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spacing w:line="360" w:lineRule="auto"/>
        <w:ind w:left="0" w:firstLine="0"/>
        <w:jc w:val="center"/>
        <w:rPr/>
      </w:pPr>
      <w:bookmarkStart w:colFirst="0" w:colLast="0" w:name="_kyexxusuxwzc" w:id="0"/>
      <w:bookmarkEnd w:id="0"/>
      <w:r w:rsidDel="00000000" w:rsidR="00000000" w:rsidRPr="00000000">
        <w:rPr>
          <w:rtl w:val="0"/>
        </w:rPr>
        <w:t xml:space="preserve">UNIVERSIDADE FEDERAL DO PARANÁ</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t xml:space="preserve">EDUARDO TAKASHI HIRANO</w:t>
      </w:r>
    </w:p>
    <w:p w:rsidR="00000000" w:rsidDel="00000000" w:rsidP="00000000" w:rsidRDefault="00000000" w:rsidRPr="00000000" w14:paraId="00000008">
      <w:pPr>
        <w:jc w:val="center"/>
        <w:rPr/>
      </w:pPr>
      <w:r w:rsidDel="00000000" w:rsidR="00000000" w:rsidRPr="00000000">
        <w:rPr>
          <w:rtl w:val="0"/>
        </w:rPr>
        <w:t xml:space="preserve">JOÃO PEDRO ROVIDA FURTADO DE SOUSA</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b w:val="1"/>
          <w:rtl w:val="0"/>
        </w:rPr>
        <w:t xml:space="preserve">ANÁLISE DAS CARACTERÍSTICAS DETERMINANTES NA PREVISÃO DAS CLASSES</w:t>
      </w:r>
      <w:r w:rsidDel="00000000" w:rsidR="00000000" w:rsidRPr="00000000">
        <w:rPr>
          <w:rtl w:val="0"/>
        </w:rPr>
        <w:t xml:space="preserve">: </w:t>
      </w:r>
    </w:p>
    <w:p w:rsidR="00000000" w:rsidDel="00000000" w:rsidP="00000000" w:rsidRDefault="00000000" w:rsidRPr="00000000" w14:paraId="0000000D">
      <w:pPr>
        <w:jc w:val="center"/>
        <w:rPr/>
      </w:pPr>
      <w:r w:rsidDel="00000000" w:rsidR="00000000" w:rsidRPr="00000000">
        <w:rPr>
          <w:rtl w:val="0"/>
        </w:rPr>
        <w:t xml:space="preserve">UM ESTUDO SOBRE FATORES INFLUENCIADORES NA DISSOLUÇÃO MATRIMONIAL</w:t>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t xml:space="preserve">2023</w:t>
      </w:r>
    </w:p>
    <w:p w:rsidR="00000000" w:rsidDel="00000000" w:rsidP="00000000" w:rsidRDefault="00000000" w:rsidRPr="00000000" w14:paraId="00000021">
      <w:pPr>
        <w:jc w:val="center"/>
        <w:rPr/>
      </w:pPr>
      <w:r w:rsidDel="00000000" w:rsidR="00000000" w:rsidRPr="00000000">
        <w:rPr>
          <w:rtl w:val="0"/>
        </w:rPr>
        <w:t xml:space="preserve">CURITIBA</w:t>
      </w: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numPr>
          <w:ilvl w:val="0"/>
          <w:numId w:val="2"/>
        </w:numPr>
        <w:spacing w:line="360" w:lineRule="auto"/>
        <w:ind w:left="1440" w:hanging="360"/>
        <w:rPr>
          <w:u w:val="none"/>
        </w:rPr>
      </w:pPr>
      <w:bookmarkStart w:colFirst="0" w:colLast="0" w:name="_pueekxnq024i" w:id="1"/>
      <w:bookmarkEnd w:id="1"/>
      <w:r w:rsidDel="00000000" w:rsidR="00000000" w:rsidRPr="00000000">
        <w:rPr>
          <w:rtl w:val="0"/>
        </w:rPr>
        <w:t xml:space="preserve">OBJETIVO</w:t>
      </w:r>
    </w:p>
    <w:p w:rsidR="00000000" w:rsidDel="00000000" w:rsidP="00000000" w:rsidRDefault="00000000" w:rsidRPr="00000000" w14:paraId="00000023">
      <w:pPr>
        <w:spacing w:line="360" w:lineRule="auto"/>
        <w:jc w:val="both"/>
        <w:rPr>
          <w:sz w:val="24"/>
          <w:szCs w:val="24"/>
        </w:rPr>
      </w:pPr>
      <w:r w:rsidDel="00000000" w:rsidR="00000000" w:rsidRPr="00000000">
        <w:rPr>
          <w:sz w:val="24"/>
          <w:szCs w:val="24"/>
          <w:rtl w:val="0"/>
        </w:rPr>
        <w:tab/>
      </w:r>
    </w:p>
    <w:p w:rsidR="00000000" w:rsidDel="00000000" w:rsidP="00000000" w:rsidRDefault="00000000" w:rsidRPr="00000000" w14:paraId="00000024">
      <w:pPr>
        <w:spacing w:line="360" w:lineRule="auto"/>
        <w:ind w:firstLine="720"/>
        <w:jc w:val="both"/>
        <w:rPr>
          <w:sz w:val="24"/>
          <w:szCs w:val="24"/>
        </w:rPr>
      </w:pPr>
      <w:r w:rsidDel="00000000" w:rsidR="00000000" w:rsidRPr="00000000">
        <w:rPr>
          <w:sz w:val="24"/>
          <w:szCs w:val="24"/>
          <w:rtl w:val="0"/>
        </w:rPr>
        <w:t xml:space="preserve">O objetivo primordial desta análise consiste em identificar as características mais influentes na previsão das classes e, ao mesmo tempo, investigar as possíveis correlações entre os atributos, com o propósito de detectar fatores de atenção que possam estar relacionados com o desfecho de uma dissolução matrimonial.</w:t>
      </w: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numPr>
          <w:ilvl w:val="0"/>
          <w:numId w:val="2"/>
        </w:numPr>
        <w:spacing w:line="360" w:lineRule="auto"/>
        <w:ind w:left="1440" w:hanging="360"/>
        <w:jc w:val="both"/>
        <w:rPr>
          <w:u w:val="none"/>
        </w:rPr>
      </w:pPr>
      <w:bookmarkStart w:colFirst="0" w:colLast="0" w:name="_c4wctden4f5d" w:id="2"/>
      <w:bookmarkEnd w:id="2"/>
      <w:r w:rsidDel="00000000" w:rsidR="00000000" w:rsidRPr="00000000">
        <w:rPr>
          <w:rtl w:val="0"/>
        </w:rPr>
        <w:t xml:space="preserve">METODOLOGIA</w:t>
      </w:r>
    </w:p>
    <w:p w:rsidR="00000000" w:rsidDel="00000000" w:rsidP="00000000" w:rsidRDefault="00000000" w:rsidRPr="00000000" w14:paraId="00000026">
      <w:pPr>
        <w:spacing w:line="360" w:lineRule="auto"/>
        <w:jc w:val="both"/>
        <w:rPr>
          <w:sz w:val="24"/>
          <w:szCs w:val="24"/>
        </w:rPr>
      </w:pPr>
      <w:r w:rsidDel="00000000" w:rsidR="00000000" w:rsidRPr="00000000">
        <w:rPr>
          <w:sz w:val="24"/>
          <w:szCs w:val="24"/>
          <w:rtl w:val="0"/>
        </w:rPr>
        <w:tab/>
      </w:r>
    </w:p>
    <w:p w:rsidR="00000000" w:rsidDel="00000000" w:rsidP="00000000" w:rsidRDefault="00000000" w:rsidRPr="00000000" w14:paraId="00000027">
      <w:pPr>
        <w:numPr>
          <w:ilvl w:val="0"/>
          <w:numId w:val="4"/>
        </w:numPr>
        <w:spacing w:line="360" w:lineRule="auto"/>
        <w:ind w:left="720" w:hanging="360"/>
        <w:jc w:val="both"/>
        <w:rPr>
          <w:sz w:val="24"/>
          <w:szCs w:val="24"/>
        </w:rPr>
      </w:pPr>
      <w:r w:rsidDel="00000000" w:rsidR="00000000" w:rsidRPr="00000000">
        <w:rPr>
          <w:sz w:val="24"/>
          <w:szCs w:val="24"/>
          <w:rtl w:val="0"/>
        </w:rPr>
        <w:t xml:space="preserve">O Método </w:t>
      </w:r>
      <w:r w:rsidDel="00000000" w:rsidR="00000000" w:rsidRPr="00000000">
        <w:rPr>
          <w:i w:val="1"/>
          <w:sz w:val="24"/>
          <w:szCs w:val="24"/>
          <w:rtl w:val="0"/>
        </w:rPr>
        <w:t xml:space="preserve">Gottman</w:t>
      </w:r>
    </w:p>
    <w:p w:rsidR="00000000" w:rsidDel="00000000" w:rsidP="00000000" w:rsidRDefault="00000000" w:rsidRPr="00000000" w14:paraId="0000002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29">
      <w:pPr>
        <w:spacing w:line="360" w:lineRule="auto"/>
        <w:ind w:firstLine="720"/>
        <w:jc w:val="both"/>
        <w:rPr>
          <w:sz w:val="24"/>
          <w:szCs w:val="24"/>
        </w:rPr>
      </w:pPr>
      <w:r w:rsidDel="00000000" w:rsidR="00000000" w:rsidRPr="00000000">
        <w:rPr>
          <w:sz w:val="24"/>
          <w:szCs w:val="24"/>
          <w:rtl w:val="0"/>
        </w:rPr>
        <w:t xml:space="preserve">O Método </w:t>
      </w:r>
      <w:r w:rsidDel="00000000" w:rsidR="00000000" w:rsidRPr="00000000">
        <w:rPr>
          <w:i w:val="1"/>
          <w:sz w:val="24"/>
          <w:szCs w:val="24"/>
          <w:rtl w:val="0"/>
        </w:rPr>
        <w:t xml:space="preserve">Gottman</w:t>
      </w:r>
      <w:r w:rsidDel="00000000" w:rsidR="00000000" w:rsidRPr="00000000">
        <w:rPr>
          <w:sz w:val="24"/>
          <w:szCs w:val="24"/>
          <w:rtl w:val="0"/>
        </w:rPr>
        <w:t xml:space="preserve">, é, segundo o site do Instituto </w:t>
      </w:r>
      <w:r w:rsidDel="00000000" w:rsidR="00000000" w:rsidRPr="00000000">
        <w:rPr>
          <w:i w:val="1"/>
          <w:sz w:val="24"/>
          <w:szCs w:val="24"/>
          <w:rtl w:val="0"/>
        </w:rPr>
        <w:t xml:space="preserve">Gottman</w:t>
      </w:r>
      <w:r w:rsidDel="00000000" w:rsidR="00000000" w:rsidRPr="00000000">
        <w:rPr>
          <w:sz w:val="24"/>
          <w:szCs w:val="24"/>
          <w:rtl w:val="0"/>
        </w:rPr>
        <w:t xml:space="preserve">, uma abordagem à terapia de casal que inclui uma avaliação completa do relacionamento do casal e integra intervenções baseadas em  pesquisas. O método aponta quatro fatores principais para a dissolução de um matrimônio:</w:t>
      </w:r>
    </w:p>
    <w:p w:rsidR="00000000" w:rsidDel="00000000" w:rsidP="00000000" w:rsidRDefault="00000000" w:rsidRPr="00000000" w14:paraId="0000002A">
      <w:pPr>
        <w:spacing w:line="360" w:lineRule="auto"/>
        <w:jc w:val="both"/>
        <w:rPr>
          <w:sz w:val="24"/>
          <w:szCs w:val="24"/>
        </w:rPr>
      </w:pPr>
      <w:r w:rsidDel="00000000" w:rsidR="00000000" w:rsidRPr="00000000">
        <w:rPr>
          <w:rtl w:val="0"/>
        </w:rPr>
      </w:r>
    </w:p>
    <w:p w:rsidR="00000000" w:rsidDel="00000000" w:rsidP="00000000" w:rsidRDefault="00000000" w:rsidRPr="00000000" w14:paraId="0000002B">
      <w:pPr>
        <w:numPr>
          <w:ilvl w:val="0"/>
          <w:numId w:val="1"/>
        </w:numPr>
        <w:spacing w:line="360" w:lineRule="auto"/>
        <w:ind w:left="720" w:hanging="360"/>
        <w:jc w:val="both"/>
        <w:rPr>
          <w:sz w:val="24"/>
          <w:szCs w:val="24"/>
          <w:u w:val="none"/>
        </w:rPr>
      </w:pPr>
      <w:r w:rsidDel="00000000" w:rsidR="00000000" w:rsidRPr="00000000">
        <w:rPr>
          <w:sz w:val="24"/>
          <w:szCs w:val="24"/>
          <w:rtl w:val="0"/>
        </w:rPr>
        <w:t xml:space="preserve">Crítica à personalidade do parceiro;</w:t>
      </w:r>
    </w:p>
    <w:p w:rsidR="00000000" w:rsidDel="00000000" w:rsidP="00000000" w:rsidRDefault="00000000" w:rsidRPr="00000000" w14:paraId="0000002C">
      <w:pPr>
        <w:numPr>
          <w:ilvl w:val="0"/>
          <w:numId w:val="1"/>
        </w:numPr>
        <w:spacing w:line="360" w:lineRule="auto"/>
        <w:ind w:left="720" w:hanging="360"/>
        <w:jc w:val="both"/>
        <w:rPr>
          <w:sz w:val="24"/>
          <w:szCs w:val="24"/>
          <w:u w:val="none"/>
        </w:rPr>
      </w:pPr>
      <w:r w:rsidDel="00000000" w:rsidR="00000000" w:rsidRPr="00000000">
        <w:rPr>
          <w:sz w:val="24"/>
          <w:szCs w:val="24"/>
          <w:rtl w:val="0"/>
        </w:rPr>
        <w:t xml:space="preserve">Defensividade;</w:t>
      </w:r>
    </w:p>
    <w:p w:rsidR="00000000" w:rsidDel="00000000" w:rsidP="00000000" w:rsidRDefault="00000000" w:rsidRPr="00000000" w14:paraId="0000002D">
      <w:pPr>
        <w:numPr>
          <w:ilvl w:val="0"/>
          <w:numId w:val="1"/>
        </w:numPr>
        <w:spacing w:line="360" w:lineRule="auto"/>
        <w:ind w:left="720" w:hanging="360"/>
        <w:jc w:val="both"/>
        <w:rPr>
          <w:sz w:val="24"/>
          <w:szCs w:val="24"/>
          <w:u w:val="none"/>
        </w:rPr>
      </w:pPr>
      <w:r w:rsidDel="00000000" w:rsidR="00000000" w:rsidRPr="00000000">
        <w:rPr>
          <w:sz w:val="24"/>
          <w:szCs w:val="24"/>
          <w:rtl w:val="0"/>
        </w:rPr>
        <w:t xml:space="preserve">Obstrução ou recusa a interagir;</w:t>
      </w:r>
    </w:p>
    <w:p w:rsidR="00000000" w:rsidDel="00000000" w:rsidP="00000000" w:rsidRDefault="00000000" w:rsidRPr="00000000" w14:paraId="0000002E">
      <w:pPr>
        <w:numPr>
          <w:ilvl w:val="0"/>
          <w:numId w:val="1"/>
        </w:numPr>
        <w:spacing w:line="360" w:lineRule="auto"/>
        <w:ind w:left="720" w:hanging="360"/>
        <w:jc w:val="both"/>
        <w:rPr>
          <w:sz w:val="24"/>
          <w:szCs w:val="24"/>
          <w:u w:val="none"/>
        </w:rPr>
      </w:pPr>
      <w:r w:rsidDel="00000000" w:rsidR="00000000" w:rsidRPr="00000000">
        <w:rPr>
          <w:sz w:val="24"/>
          <w:szCs w:val="24"/>
          <w:rtl w:val="0"/>
        </w:rPr>
        <w:t xml:space="preserve">Desprezo.</w:t>
      </w:r>
    </w:p>
    <w:p w:rsidR="00000000" w:rsidDel="00000000" w:rsidP="00000000" w:rsidRDefault="00000000" w:rsidRPr="00000000" w14:paraId="0000002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30">
      <w:pPr>
        <w:spacing w:line="360" w:lineRule="auto"/>
        <w:ind w:left="0" w:firstLine="0"/>
        <w:jc w:val="both"/>
        <w:rPr>
          <w:sz w:val="24"/>
          <w:szCs w:val="24"/>
        </w:rPr>
      </w:pPr>
      <w:r w:rsidDel="00000000" w:rsidR="00000000" w:rsidRPr="00000000">
        <w:rPr>
          <w:sz w:val="24"/>
          <w:szCs w:val="24"/>
          <w:rtl w:val="0"/>
        </w:rPr>
        <w:tab/>
        <w:t xml:space="preserve">Os objetivos do  Método </w:t>
      </w:r>
      <w:r w:rsidDel="00000000" w:rsidR="00000000" w:rsidRPr="00000000">
        <w:rPr>
          <w:i w:val="1"/>
          <w:sz w:val="24"/>
          <w:szCs w:val="24"/>
          <w:rtl w:val="0"/>
        </w:rPr>
        <w:t xml:space="preserve">Gottman</w:t>
      </w:r>
      <w:r w:rsidDel="00000000" w:rsidR="00000000" w:rsidRPr="00000000">
        <w:rPr>
          <w:sz w:val="24"/>
          <w:szCs w:val="24"/>
          <w:rtl w:val="0"/>
        </w:rPr>
        <w:t xml:space="preserve">  incluem aumentar os comportamentos de proximidade e amizade, abordar conflitos de forma produtiva e construir juntos uma vida de significado compartilhado, se fundando em sete pilares:</w:t>
      </w:r>
    </w:p>
    <w:p w:rsidR="00000000" w:rsidDel="00000000" w:rsidP="00000000" w:rsidRDefault="00000000" w:rsidRPr="00000000" w14:paraId="0000003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32">
      <w:pPr>
        <w:numPr>
          <w:ilvl w:val="0"/>
          <w:numId w:val="3"/>
        </w:numPr>
        <w:spacing w:line="360" w:lineRule="auto"/>
        <w:ind w:left="720" w:hanging="360"/>
        <w:jc w:val="both"/>
        <w:rPr>
          <w:sz w:val="24"/>
          <w:szCs w:val="24"/>
          <w:u w:val="none"/>
        </w:rPr>
      </w:pPr>
      <w:r w:rsidDel="00000000" w:rsidR="00000000" w:rsidRPr="00000000">
        <w:rPr>
          <w:b w:val="1"/>
          <w:sz w:val="24"/>
          <w:szCs w:val="24"/>
          <w:rtl w:val="0"/>
        </w:rPr>
        <w:t xml:space="preserve">Construir Mapas do Amor</w:t>
      </w:r>
      <w:r w:rsidDel="00000000" w:rsidR="00000000" w:rsidRPr="00000000">
        <w:rPr>
          <w:sz w:val="24"/>
          <w:szCs w:val="24"/>
          <w:rtl w:val="0"/>
        </w:rPr>
        <w:t xml:space="preserve">: Envolve manter uma compreensão contínua do mundo do parceiro ao longo do tempo, incluindo seus pensamentos, sentimentos, vida cotidiana e valores, a fim de fortalecer a relação.</w:t>
      </w:r>
    </w:p>
    <w:p w:rsidR="00000000" w:rsidDel="00000000" w:rsidP="00000000" w:rsidRDefault="00000000" w:rsidRPr="00000000" w14:paraId="00000033">
      <w:pPr>
        <w:numPr>
          <w:ilvl w:val="0"/>
          <w:numId w:val="3"/>
        </w:numPr>
        <w:spacing w:line="360" w:lineRule="auto"/>
        <w:ind w:left="720" w:hanging="360"/>
        <w:jc w:val="both"/>
        <w:rPr>
          <w:sz w:val="24"/>
          <w:szCs w:val="24"/>
          <w:u w:val="none"/>
        </w:rPr>
      </w:pPr>
      <w:r w:rsidDel="00000000" w:rsidR="00000000" w:rsidRPr="00000000">
        <w:rPr>
          <w:b w:val="1"/>
          <w:sz w:val="24"/>
          <w:szCs w:val="24"/>
          <w:rtl w:val="0"/>
        </w:rPr>
        <w:t xml:space="preserve">Expressar carinho e admiração</w:t>
      </w:r>
      <w:r w:rsidDel="00000000" w:rsidR="00000000" w:rsidRPr="00000000">
        <w:rPr>
          <w:sz w:val="24"/>
          <w:szCs w:val="24"/>
          <w:rtl w:val="0"/>
        </w:rPr>
        <w:t xml:space="preserve">: Casais bem-sucedidos são capazes de apreciar e desfrutar a maioria dos comportamentos de seus parceiros e aprender a conviver com suas diferenças.</w:t>
      </w:r>
    </w:p>
    <w:p w:rsidR="00000000" w:rsidDel="00000000" w:rsidP="00000000" w:rsidRDefault="00000000" w:rsidRPr="00000000" w14:paraId="00000034">
      <w:pPr>
        <w:numPr>
          <w:ilvl w:val="0"/>
          <w:numId w:val="3"/>
        </w:numPr>
        <w:spacing w:line="360" w:lineRule="auto"/>
        <w:ind w:left="720" w:hanging="360"/>
        <w:jc w:val="both"/>
        <w:rPr>
          <w:sz w:val="24"/>
          <w:szCs w:val="24"/>
          <w:u w:val="none"/>
        </w:rPr>
      </w:pPr>
      <w:r w:rsidDel="00000000" w:rsidR="00000000" w:rsidRPr="00000000">
        <w:rPr>
          <w:b w:val="1"/>
          <w:sz w:val="24"/>
          <w:szCs w:val="24"/>
          <w:rtl w:val="0"/>
        </w:rPr>
        <w:t xml:space="preserve">Voltarem-se um para o outro</w:t>
      </w:r>
      <w:r w:rsidDel="00000000" w:rsidR="00000000" w:rsidRPr="00000000">
        <w:rPr>
          <w:sz w:val="24"/>
          <w:szCs w:val="24"/>
          <w:rtl w:val="0"/>
        </w:rPr>
        <w:t xml:space="preserve">: A comunicação com interesse e respeito, mesmo em tópicos triviais, é essencial para a felicidade do casal. Manter uma proporção favorável de expressar interesse e reconhecimento em comparação com ignorar estratégias de comunicação é crucial.</w:t>
      </w:r>
    </w:p>
    <w:p w:rsidR="00000000" w:rsidDel="00000000" w:rsidP="00000000" w:rsidRDefault="00000000" w:rsidRPr="00000000" w14:paraId="00000035">
      <w:pPr>
        <w:numPr>
          <w:ilvl w:val="0"/>
          <w:numId w:val="3"/>
        </w:numPr>
        <w:spacing w:line="360" w:lineRule="auto"/>
        <w:ind w:left="720" w:hanging="360"/>
        <w:jc w:val="both"/>
        <w:rPr>
          <w:sz w:val="24"/>
          <w:szCs w:val="24"/>
          <w:u w:val="none"/>
        </w:rPr>
      </w:pPr>
      <w:r w:rsidDel="00000000" w:rsidR="00000000" w:rsidRPr="00000000">
        <w:rPr>
          <w:b w:val="1"/>
          <w:sz w:val="24"/>
          <w:szCs w:val="24"/>
          <w:rtl w:val="0"/>
        </w:rPr>
        <w:t xml:space="preserve">Aceitar influência</w:t>
      </w:r>
      <w:r w:rsidDel="00000000" w:rsidR="00000000" w:rsidRPr="00000000">
        <w:rPr>
          <w:sz w:val="24"/>
          <w:szCs w:val="24"/>
          <w:rtl w:val="0"/>
        </w:rPr>
        <w:t xml:space="preserve">: Levar em consideração as preferências do parceiro e estar disposto a ceder e adaptar-se ajuda a construir confiança e equilíbrio de poder no relacionamento.</w:t>
      </w:r>
    </w:p>
    <w:p w:rsidR="00000000" w:rsidDel="00000000" w:rsidP="00000000" w:rsidRDefault="00000000" w:rsidRPr="00000000" w14:paraId="00000036">
      <w:pPr>
        <w:numPr>
          <w:ilvl w:val="0"/>
          <w:numId w:val="3"/>
        </w:numPr>
        <w:spacing w:line="360" w:lineRule="auto"/>
        <w:ind w:left="720" w:hanging="360"/>
        <w:jc w:val="both"/>
        <w:rPr>
          <w:sz w:val="24"/>
          <w:szCs w:val="24"/>
          <w:u w:val="none"/>
        </w:rPr>
      </w:pPr>
      <w:r w:rsidDel="00000000" w:rsidR="00000000" w:rsidRPr="00000000">
        <w:rPr>
          <w:b w:val="1"/>
          <w:sz w:val="24"/>
          <w:szCs w:val="24"/>
          <w:rtl w:val="0"/>
        </w:rPr>
        <w:t xml:space="preserve">Resolva problemas que podem ser resolvidos</w:t>
      </w:r>
      <w:r w:rsidDel="00000000" w:rsidR="00000000" w:rsidRPr="00000000">
        <w:rPr>
          <w:sz w:val="24"/>
          <w:szCs w:val="24"/>
          <w:rtl w:val="0"/>
        </w:rPr>
        <w:t xml:space="preserve">: Casais que resolvem questões usam táticas como um início suave, reparos na conexão emocional, calma, compromisso e foco no bem-estar do relacionamento.</w:t>
      </w:r>
    </w:p>
    <w:p w:rsidR="00000000" w:rsidDel="00000000" w:rsidP="00000000" w:rsidRDefault="00000000" w:rsidRPr="00000000" w14:paraId="00000037">
      <w:pPr>
        <w:numPr>
          <w:ilvl w:val="0"/>
          <w:numId w:val="3"/>
        </w:numPr>
        <w:spacing w:line="360" w:lineRule="auto"/>
        <w:ind w:left="720" w:hanging="360"/>
        <w:jc w:val="both"/>
        <w:rPr>
          <w:sz w:val="24"/>
          <w:szCs w:val="24"/>
          <w:u w:val="none"/>
        </w:rPr>
      </w:pPr>
      <w:r w:rsidDel="00000000" w:rsidR="00000000" w:rsidRPr="00000000">
        <w:rPr>
          <w:b w:val="1"/>
          <w:sz w:val="24"/>
          <w:szCs w:val="24"/>
          <w:rtl w:val="0"/>
        </w:rPr>
        <w:t xml:space="preserve">Gerenciar conflitos e superar impasses</w:t>
      </w:r>
      <w:r w:rsidDel="00000000" w:rsidR="00000000" w:rsidRPr="00000000">
        <w:rPr>
          <w:sz w:val="24"/>
          <w:szCs w:val="24"/>
          <w:rtl w:val="0"/>
        </w:rPr>
        <w:t xml:space="preserve">: O método </w:t>
      </w:r>
      <w:r w:rsidDel="00000000" w:rsidR="00000000" w:rsidRPr="00000000">
        <w:rPr>
          <w:i w:val="1"/>
          <w:sz w:val="24"/>
          <w:szCs w:val="24"/>
          <w:rtl w:val="0"/>
        </w:rPr>
        <w:t xml:space="preserve">Gottman</w:t>
      </w:r>
      <w:r w:rsidDel="00000000" w:rsidR="00000000" w:rsidRPr="00000000">
        <w:rPr>
          <w:sz w:val="24"/>
          <w:szCs w:val="24"/>
          <w:rtl w:val="0"/>
        </w:rPr>
        <w:t xml:space="preserve"> ajuda os casais a administrar, não necessariamente a resolver, conflitos, reconhecendo que muitos conflitos são perpétuos e fazem parte do relacionamento compartilhado.</w:t>
      </w:r>
    </w:p>
    <w:p w:rsidR="00000000" w:rsidDel="00000000" w:rsidP="00000000" w:rsidRDefault="00000000" w:rsidRPr="00000000" w14:paraId="00000038">
      <w:pPr>
        <w:numPr>
          <w:ilvl w:val="0"/>
          <w:numId w:val="3"/>
        </w:numPr>
        <w:spacing w:line="360" w:lineRule="auto"/>
        <w:ind w:left="720" w:hanging="360"/>
        <w:jc w:val="both"/>
        <w:rPr>
          <w:sz w:val="24"/>
          <w:szCs w:val="24"/>
          <w:u w:val="none"/>
        </w:rPr>
      </w:pPr>
      <w:r w:rsidDel="00000000" w:rsidR="00000000" w:rsidRPr="00000000">
        <w:rPr>
          <w:b w:val="1"/>
          <w:sz w:val="24"/>
          <w:szCs w:val="24"/>
          <w:rtl w:val="0"/>
        </w:rPr>
        <w:t xml:space="preserve">Criar significado compartilhado</w:t>
      </w:r>
      <w:r w:rsidDel="00000000" w:rsidR="00000000" w:rsidRPr="00000000">
        <w:rPr>
          <w:sz w:val="24"/>
          <w:szCs w:val="24"/>
          <w:rtl w:val="0"/>
        </w:rPr>
        <w:t xml:space="preserve">: A conexão no relacionamento se fortalece à medida que ambos os parceiros enriquecem a vida um do outro, encontrando significado e dando sentido às lutas por meio de uma história compartilhada.</w:t>
      </w:r>
    </w:p>
    <w:p w:rsidR="00000000" w:rsidDel="00000000" w:rsidP="00000000" w:rsidRDefault="00000000" w:rsidRPr="00000000" w14:paraId="0000003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3A">
      <w:pPr>
        <w:spacing w:line="360" w:lineRule="auto"/>
        <w:ind w:firstLine="720"/>
        <w:jc w:val="both"/>
        <w:rPr>
          <w:sz w:val="24"/>
          <w:szCs w:val="24"/>
        </w:rPr>
      </w:pPr>
      <w:r w:rsidDel="00000000" w:rsidR="00000000" w:rsidRPr="00000000">
        <w:rPr>
          <w:sz w:val="24"/>
          <w:szCs w:val="24"/>
          <w:rtl w:val="0"/>
        </w:rPr>
        <w:t xml:space="preserve">A Escala de Preditores de Divórcio (DPS) é uma ferramenta de avaliação psicológica desenvolvida para identificar e mensurar fatores que podem influenciar o sucesso ou o fracasso de um relacionamento conjugal. </w:t>
      </w:r>
    </w:p>
    <w:p w:rsidR="00000000" w:rsidDel="00000000" w:rsidP="00000000" w:rsidRDefault="00000000" w:rsidRPr="00000000" w14:paraId="0000003B">
      <w:pPr>
        <w:spacing w:line="360" w:lineRule="auto"/>
        <w:ind w:firstLine="720"/>
        <w:jc w:val="both"/>
        <w:rPr>
          <w:sz w:val="24"/>
          <w:szCs w:val="24"/>
        </w:rPr>
      </w:pPr>
      <w:r w:rsidDel="00000000" w:rsidR="00000000" w:rsidRPr="00000000">
        <w:rPr>
          <w:sz w:val="24"/>
          <w:szCs w:val="24"/>
          <w:rtl w:val="0"/>
        </w:rPr>
        <w:t xml:space="preserve">A terapia de casais de </w:t>
      </w:r>
      <w:r w:rsidDel="00000000" w:rsidR="00000000" w:rsidRPr="00000000">
        <w:rPr>
          <w:i w:val="1"/>
          <w:sz w:val="24"/>
          <w:szCs w:val="24"/>
          <w:rtl w:val="0"/>
        </w:rPr>
        <w:t xml:space="preserve">Gottman</w:t>
      </w:r>
      <w:r w:rsidDel="00000000" w:rsidR="00000000" w:rsidRPr="00000000">
        <w:rPr>
          <w:sz w:val="24"/>
          <w:szCs w:val="24"/>
          <w:rtl w:val="0"/>
        </w:rPr>
        <w:t xml:space="preserve"> é conhecida por sua ênfase na observação do comportamento dos casais em situações do dia a dia e na identificação de padrões de interação que podem ser prejudiciais ou benéficos para o relacionamento além da pesquisa extensiva sobre o casamento e o divórcio. (GOTTMAN et al., 2018)</w:t>
      </w:r>
    </w:p>
    <w:p w:rsidR="00000000" w:rsidDel="00000000" w:rsidP="00000000" w:rsidRDefault="00000000" w:rsidRPr="00000000" w14:paraId="0000003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3D">
      <w:pPr>
        <w:numPr>
          <w:ilvl w:val="0"/>
          <w:numId w:val="4"/>
        </w:numPr>
        <w:spacing w:line="360" w:lineRule="auto"/>
        <w:ind w:left="720" w:hanging="360"/>
        <w:jc w:val="both"/>
        <w:rPr>
          <w:sz w:val="24"/>
          <w:szCs w:val="24"/>
        </w:rPr>
      </w:pPr>
      <w:r w:rsidDel="00000000" w:rsidR="00000000" w:rsidRPr="00000000">
        <w:rPr>
          <w:sz w:val="24"/>
          <w:szCs w:val="24"/>
          <w:rtl w:val="0"/>
        </w:rPr>
        <w:t xml:space="preserve">Heurísticas </w:t>
      </w:r>
    </w:p>
    <w:p w:rsidR="00000000" w:rsidDel="00000000" w:rsidP="00000000" w:rsidRDefault="00000000" w:rsidRPr="00000000" w14:paraId="0000003E">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F">
      <w:pPr>
        <w:spacing w:line="360" w:lineRule="auto"/>
        <w:ind w:firstLine="720"/>
        <w:jc w:val="both"/>
        <w:rPr>
          <w:sz w:val="24"/>
          <w:szCs w:val="24"/>
        </w:rPr>
      </w:pPr>
      <w:r w:rsidDel="00000000" w:rsidR="00000000" w:rsidRPr="00000000">
        <w:rPr>
          <w:sz w:val="24"/>
          <w:szCs w:val="24"/>
          <w:rtl w:val="0"/>
        </w:rPr>
        <w:t xml:space="preserve">Neste estudo, empregamos um conjunto de técnicas de aprendizado de máquina para análise comparativa de desempenho. O foco principal recai sobre a utilização de heurísticas de árvore de decisão, a serem contrastadas com os algoritmos </w:t>
      </w:r>
      <w:r w:rsidDel="00000000" w:rsidR="00000000" w:rsidRPr="00000000">
        <w:rPr>
          <w:i w:val="1"/>
          <w:sz w:val="24"/>
          <w:szCs w:val="24"/>
          <w:rtl w:val="0"/>
        </w:rPr>
        <w:t xml:space="preserve">Random Forest</w:t>
      </w:r>
      <w:r w:rsidDel="00000000" w:rsidR="00000000" w:rsidRPr="00000000">
        <w:rPr>
          <w:sz w:val="24"/>
          <w:szCs w:val="24"/>
          <w:rtl w:val="0"/>
        </w:rPr>
        <w:t xml:space="preserve"> e </w:t>
      </w:r>
      <w:r w:rsidDel="00000000" w:rsidR="00000000" w:rsidRPr="00000000">
        <w:rPr>
          <w:i w:val="1"/>
          <w:sz w:val="24"/>
          <w:szCs w:val="24"/>
          <w:rtl w:val="0"/>
        </w:rPr>
        <w:t xml:space="preserve">k-Nearest Neighbors</w:t>
      </w:r>
      <w:r w:rsidDel="00000000" w:rsidR="00000000" w:rsidRPr="00000000">
        <w:rPr>
          <w:sz w:val="24"/>
          <w:szCs w:val="24"/>
          <w:rtl w:val="0"/>
        </w:rPr>
        <w:t xml:space="preserve"> (k-NN) na previsão de divórcios.</w:t>
      </w:r>
    </w:p>
    <w:p w:rsidR="00000000" w:rsidDel="00000000" w:rsidP="00000000" w:rsidRDefault="00000000" w:rsidRPr="00000000" w14:paraId="00000040">
      <w:pPr>
        <w:spacing w:line="360" w:lineRule="auto"/>
        <w:ind w:firstLine="720"/>
        <w:jc w:val="both"/>
        <w:rPr>
          <w:sz w:val="24"/>
          <w:szCs w:val="24"/>
        </w:rPr>
      </w:pPr>
      <w:r w:rsidDel="00000000" w:rsidR="00000000" w:rsidRPr="00000000">
        <w:rPr>
          <w:sz w:val="24"/>
          <w:szCs w:val="24"/>
          <w:rtl w:val="0"/>
        </w:rPr>
        <w:t xml:space="preserve">Para realização da análise exploratória, inicialmente, os dados foram importados em um ambiente </w:t>
      </w:r>
      <w:r w:rsidDel="00000000" w:rsidR="00000000" w:rsidRPr="00000000">
        <w:rPr>
          <w:i w:val="1"/>
          <w:sz w:val="24"/>
          <w:szCs w:val="24"/>
          <w:rtl w:val="0"/>
        </w:rPr>
        <w:t xml:space="preserve">Jupyter Notebook</w:t>
      </w:r>
      <w:r w:rsidDel="00000000" w:rsidR="00000000" w:rsidRPr="00000000">
        <w:rPr>
          <w:sz w:val="24"/>
          <w:szCs w:val="24"/>
          <w:rtl w:val="0"/>
        </w:rPr>
        <w:t xml:space="preserve">. Além disso, para a implementação dos modelos de árvore de decisão, </w:t>
      </w:r>
      <w:r w:rsidDel="00000000" w:rsidR="00000000" w:rsidRPr="00000000">
        <w:rPr>
          <w:i w:val="1"/>
          <w:sz w:val="24"/>
          <w:szCs w:val="24"/>
          <w:rtl w:val="0"/>
        </w:rPr>
        <w:t xml:space="preserve">Random Forest</w:t>
      </w:r>
      <w:r w:rsidDel="00000000" w:rsidR="00000000" w:rsidRPr="00000000">
        <w:rPr>
          <w:sz w:val="24"/>
          <w:szCs w:val="24"/>
          <w:rtl w:val="0"/>
        </w:rPr>
        <w:t xml:space="preserve"> e k-NN, importamos as classes </w:t>
      </w:r>
      <w:r w:rsidDel="00000000" w:rsidR="00000000" w:rsidRPr="00000000">
        <w:rPr>
          <w:i w:val="1"/>
          <w:sz w:val="24"/>
          <w:szCs w:val="24"/>
          <w:rtl w:val="0"/>
        </w:rPr>
        <w:t xml:space="preserve">Decision Tree Classifier</w:t>
      </w:r>
      <w:r w:rsidDel="00000000" w:rsidR="00000000" w:rsidRPr="00000000">
        <w:rPr>
          <w:sz w:val="24"/>
          <w:szCs w:val="24"/>
          <w:rtl w:val="0"/>
        </w:rPr>
        <w:t xml:space="preserve">, </w:t>
      </w:r>
      <w:r w:rsidDel="00000000" w:rsidR="00000000" w:rsidRPr="00000000">
        <w:rPr>
          <w:i w:val="1"/>
          <w:sz w:val="24"/>
          <w:szCs w:val="24"/>
          <w:rtl w:val="0"/>
        </w:rPr>
        <w:t xml:space="preserve">Random Forest Classifier</w:t>
      </w:r>
      <w:r w:rsidDel="00000000" w:rsidR="00000000" w:rsidRPr="00000000">
        <w:rPr>
          <w:sz w:val="24"/>
          <w:szCs w:val="24"/>
          <w:rtl w:val="0"/>
        </w:rPr>
        <w:t xml:space="preserve"> e</w:t>
      </w:r>
      <w:r w:rsidDel="00000000" w:rsidR="00000000" w:rsidRPr="00000000">
        <w:rPr>
          <w:i w:val="1"/>
          <w:sz w:val="24"/>
          <w:szCs w:val="24"/>
          <w:rtl w:val="0"/>
        </w:rPr>
        <w:t xml:space="preserve"> K Neighbor Classifier</w:t>
      </w:r>
      <w:r w:rsidDel="00000000" w:rsidR="00000000" w:rsidRPr="00000000">
        <w:rPr>
          <w:sz w:val="24"/>
          <w:szCs w:val="24"/>
          <w:rtl w:val="0"/>
        </w:rPr>
        <w:t xml:space="preserve"> da biblioteca </w:t>
      </w:r>
      <w:r w:rsidDel="00000000" w:rsidR="00000000" w:rsidRPr="00000000">
        <w:rPr>
          <w:i w:val="1"/>
          <w:sz w:val="24"/>
          <w:szCs w:val="24"/>
          <w:rtl w:val="0"/>
        </w:rPr>
        <w:t xml:space="preserve">scikit-learn</w:t>
      </w:r>
      <w:r w:rsidDel="00000000" w:rsidR="00000000" w:rsidRPr="00000000">
        <w:rPr>
          <w:sz w:val="24"/>
          <w:szCs w:val="24"/>
          <w:rtl w:val="0"/>
        </w:rPr>
        <w:t xml:space="preserve">. A avaliação dos modelos gerados foi conduzida tanto por meio da biblioteca </w:t>
      </w:r>
      <w:r w:rsidDel="00000000" w:rsidR="00000000" w:rsidRPr="00000000">
        <w:rPr>
          <w:i w:val="1"/>
          <w:sz w:val="24"/>
          <w:szCs w:val="24"/>
          <w:rtl w:val="0"/>
        </w:rPr>
        <w:t xml:space="preserve">scikit-learn</w:t>
      </w:r>
      <w:r w:rsidDel="00000000" w:rsidR="00000000" w:rsidRPr="00000000">
        <w:rPr>
          <w:sz w:val="24"/>
          <w:szCs w:val="24"/>
          <w:rtl w:val="0"/>
        </w:rPr>
        <w:t xml:space="preserve"> quanto do </w:t>
      </w:r>
      <w:r w:rsidDel="00000000" w:rsidR="00000000" w:rsidRPr="00000000">
        <w:rPr>
          <w:i w:val="1"/>
          <w:sz w:val="24"/>
          <w:szCs w:val="24"/>
          <w:rtl w:val="0"/>
        </w:rPr>
        <w:t xml:space="preserve">software Weka</w:t>
      </w:r>
      <w:r w:rsidDel="00000000" w:rsidR="00000000" w:rsidRPr="00000000">
        <w:rPr>
          <w:sz w:val="24"/>
          <w:szCs w:val="24"/>
          <w:rtl w:val="0"/>
        </w:rPr>
        <w:t xml:space="preserve">, proporcionando uma abordagem abrangente para a avaliação dos resultados.</w:t>
      </w:r>
    </w:p>
    <w:p w:rsidR="00000000" w:rsidDel="00000000" w:rsidP="00000000" w:rsidRDefault="00000000" w:rsidRPr="00000000" w14:paraId="00000041">
      <w:pPr>
        <w:pStyle w:val="Heading1"/>
        <w:spacing w:line="360" w:lineRule="auto"/>
        <w:rPr>
          <w:sz w:val="24"/>
          <w:szCs w:val="24"/>
        </w:rPr>
      </w:pPr>
      <w:bookmarkStart w:colFirst="0" w:colLast="0" w:name="_t1u23b6ye87e" w:id="3"/>
      <w:bookmarkEnd w:id="3"/>
      <w:r w:rsidDel="00000000" w:rsidR="00000000" w:rsidRPr="00000000">
        <w:rPr>
          <w:sz w:val="24"/>
          <w:szCs w:val="24"/>
          <w:rtl w:val="0"/>
        </w:rPr>
        <w:t xml:space="preserve">K-NN - Histórico</w:t>
      </w:r>
    </w:p>
    <w:p w:rsidR="00000000" w:rsidDel="00000000" w:rsidP="00000000" w:rsidRDefault="00000000" w:rsidRPr="00000000" w14:paraId="00000042">
      <w:pPr>
        <w:spacing w:line="360" w:lineRule="auto"/>
        <w:ind w:firstLine="720"/>
        <w:jc w:val="both"/>
        <w:rPr>
          <w:sz w:val="24"/>
          <w:szCs w:val="24"/>
        </w:rPr>
      </w:pPr>
      <w:r w:rsidDel="00000000" w:rsidR="00000000" w:rsidRPr="00000000">
        <w:rPr>
          <w:sz w:val="24"/>
          <w:szCs w:val="24"/>
          <w:rtl w:val="0"/>
        </w:rPr>
        <w:t xml:space="preserve">O KNN (</w:t>
      </w:r>
      <w:r w:rsidDel="00000000" w:rsidR="00000000" w:rsidRPr="00000000">
        <w:rPr>
          <w:i w:val="1"/>
          <w:sz w:val="24"/>
          <w:szCs w:val="24"/>
          <w:rtl w:val="0"/>
        </w:rPr>
        <w:t xml:space="preserve">K-nearest neighbors</w:t>
      </w:r>
      <w:r w:rsidDel="00000000" w:rsidR="00000000" w:rsidRPr="00000000">
        <w:rPr>
          <w:sz w:val="24"/>
          <w:szCs w:val="24"/>
          <w:rtl w:val="0"/>
        </w:rPr>
        <w:t xml:space="preserve">), também conhecido como IBK (</w:t>
      </w:r>
      <w:r w:rsidDel="00000000" w:rsidR="00000000" w:rsidRPr="00000000">
        <w:rPr>
          <w:i w:val="1"/>
          <w:sz w:val="24"/>
          <w:szCs w:val="24"/>
          <w:rtl w:val="0"/>
        </w:rPr>
        <w:t xml:space="preserve">Instance-Based </w:t>
      </w:r>
      <w:r w:rsidDel="00000000" w:rsidR="00000000" w:rsidRPr="00000000">
        <w:rPr>
          <w:sz w:val="24"/>
          <w:szCs w:val="24"/>
          <w:rtl w:val="0"/>
        </w:rPr>
        <w:t xml:space="preserve">K), é um método clássico de aprendizado de máquina que é um algoritmo de classificação que opera com base na proximidade entre instâncias em um espaço de características. Ele é particularmente notável por sua simplicidade e eficácia em várias aplicações. Ao longo dos anos, tornou-se um dos algoritmos mais comuns na mineração de dados, destacando-se por sua facilidade de implementação e pela capacidade de obter resultados assertivos.</w:t>
      </w:r>
    </w:p>
    <w:p w:rsidR="00000000" w:rsidDel="00000000" w:rsidP="00000000" w:rsidRDefault="00000000" w:rsidRPr="00000000" w14:paraId="00000043">
      <w:pPr>
        <w:spacing w:line="360" w:lineRule="auto"/>
        <w:ind w:firstLine="720"/>
        <w:jc w:val="both"/>
        <w:rPr>
          <w:sz w:val="24"/>
          <w:szCs w:val="24"/>
        </w:rPr>
      </w:pPr>
      <w:r w:rsidDel="00000000" w:rsidR="00000000" w:rsidRPr="00000000">
        <w:rPr>
          <w:sz w:val="24"/>
          <w:szCs w:val="24"/>
          <w:rtl w:val="0"/>
        </w:rPr>
        <w:t xml:space="preserve">O KNN tenta classificar cada amostra de um conjunto de dados avaliando sua distância em relação aos vizinhos mais próximos. Se os vizinhos mais próximos forem majoritariamente de uma classe, a amostra em questão será classificada nesta categoria. Diversas métricas, como a distância Euclidiana, de </w:t>
      </w:r>
      <w:r w:rsidDel="00000000" w:rsidR="00000000" w:rsidRPr="00000000">
        <w:rPr>
          <w:i w:val="1"/>
          <w:sz w:val="24"/>
          <w:szCs w:val="24"/>
          <w:rtl w:val="0"/>
        </w:rPr>
        <w:t xml:space="preserve">Manhattan</w:t>
      </w:r>
      <w:r w:rsidDel="00000000" w:rsidR="00000000" w:rsidRPr="00000000">
        <w:rPr>
          <w:sz w:val="24"/>
          <w:szCs w:val="24"/>
          <w:rtl w:val="0"/>
        </w:rPr>
        <w:t xml:space="preserve"> ou </w:t>
      </w:r>
      <w:r w:rsidDel="00000000" w:rsidR="00000000" w:rsidRPr="00000000">
        <w:rPr>
          <w:i w:val="1"/>
          <w:sz w:val="24"/>
          <w:szCs w:val="24"/>
          <w:rtl w:val="0"/>
        </w:rPr>
        <w:t xml:space="preserve">Minkowski</w:t>
      </w:r>
      <w:r w:rsidDel="00000000" w:rsidR="00000000" w:rsidRPr="00000000">
        <w:rPr>
          <w:sz w:val="24"/>
          <w:szCs w:val="24"/>
          <w:rtl w:val="0"/>
        </w:rPr>
        <w:t xml:space="preserve">, são aplicadas para medir a proximidade.</w:t>
      </w:r>
    </w:p>
    <w:p w:rsidR="00000000" w:rsidDel="00000000" w:rsidP="00000000" w:rsidRDefault="00000000" w:rsidRPr="00000000" w14:paraId="00000044">
      <w:pPr>
        <w:spacing w:line="360" w:lineRule="auto"/>
        <w:ind w:firstLine="720"/>
        <w:jc w:val="both"/>
        <w:rPr>
          <w:sz w:val="24"/>
          <w:szCs w:val="24"/>
        </w:rPr>
      </w:pPr>
      <w:r w:rsidDel="00000000" w:rsidR="00000000" w:rsidRPr="00000000">
        <w:rPr>
          <w:sz w:val="24"/>
          <w:szCs w:val="24"/>
          <w:rtl w:val="0"/>
        </w:rPr>
        <w:t xml:space="preserve">Ao longo dos anos, o KNN tem sustentado sua importância em diversas áreas, incluindo reconhecimento de padrões, mineração de dados, bioinformática e processamento de imagens. Seu legado como uma abordagem intuitiva e flexível continua a moldar o desenvolvimento de novas técnicas e a compreensão do campo de </w:t>
      </w:r>
      <w:r w:rsidDel="00000000" w:rsidR="00000000" w:rsidRPr="00000000">
        <w:rPr>
          <w:i w:val="1"/>
          <w:sz w:val="24"/>
          <w:szCs w:val="24"/>
          <w:rtl w:val="0"/>
        </w:rPr>
        <w:t xml:space="preserve">Machine Learning</w:t>
      </w:r>
      <w:r w:rsidDel="00000000" w:rsidR="00000000" w:rsidRPr="00000000">
        <w:rPr>
          <w:sz w:val="24"/>
          <w:szCs w:val="24"/>
          <w:rtl w:val="0"/>
        </w:rPr>
        <w:t xml:space="preserve">.</w:t>
      </w:r>
    </w:p>
    <w:p w:rsidR="00000000" w:rsidDel="00000000" w:rsidP="00000000" w:rsidRDefault="00000000" w:rsidRPr="00000000" w14:paraId="0000004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46">
      <w:pPr>
        <w:spacing w:line="360" w:lineRule="auto"/>
        <w:ind w:left="0" w:firstLine="0"/>
        <w:jc w:val="both"/>
        <w:rPr>
          <w:sz w:val="24"/>
          <w:szCs w:val="24"/>
        </w:rPr>
      </w:pPr>
      <w:r w:rsidDel="00000000" w:rsidR="00000000" w:rsidRPr="00000000">
        <w:rPr>
          <w:sz w:val="24"/>
          <w:szCs w:val="24"/>
          <w:rtl w:val="0"/>
        </w:rPr>
        <w:t xml:space="preserve">KNN - Algoritmo</w:t>
      </w:r>
    </w:p>
    <w:p w:rsidR="00000000" w:rsidDel="00000000" w:rsidP="00000000" w:rsidRDefault="00000000" w:rsidRPr="00000000" w14:paraId="0000004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48">
      <w:pPr>
        <w:spacing w:line="360" w:lineRule="auto"/>
        <w:ind w:firstLine="720"/>
        <w:jc w:val="both"/>
        <w:rPr>
          <w:sz w:val="24"/>
          <w:szCs w:val="24"/>
        </w:rPr>
      </w:pPr>
      <w:r w:rsidDel="00000000" w:rsidR="00000000" w:rsidRPr="00000000">
        <w:rPr>
          <w:sz w:val="24"/>
          <w:szCs w:val="24"/>
          <w:rtl w:val="0"/>
        </w:rPr>
        <w:t xml:space="preserve">O algoritmo </w:t>
      </w:r>
      <w:r w:rsidDel="00000000" w:rsidR="00000000" w:rsidRPr="00000000">
        <w:rPr>
          <w:i w:val="1"/>
          <w:sz w:val="24"/>
          <w:szCs w:val="24"/>
          <w:rtl w:val="0"/>
        </w:rPr>
        <w:t xml:space="preserve">K-nearest neighbors</w:t>
      </w:r>
      <w:r w:rsidDel="00000000" w:rsidR="00000000" w:rsidRPr="00000000">
        <w:rPr>
          <w:sz w:val="24"/>
          <w:szCs w:val="24"/>
          <w:rtl w:val="0"/>
        </w:rPr>
        <w:t xml:space="preserve"> (KNN) é um método de classificação intuitivo e eficaz que segue um procedimento passo a passo, que percorre essas 5 etapas:</w:t>
      </w:r>
    </w:p>
    <w:p w:rsidR="00000000" w:rsidDel="00000000" w:rsidP="00000000" w:rsidRDefault="00000000" w:rsidRPr="00000000" w14:paraId="00000049">
      <w:pPr>
        <w:spacing w:line="360" w:lineRule="auto"/>
        <w:jc w:val="both"/>
        <w:rPr>
          <w:sz w:val="24"/>
          <w:szCs w:val="24"/>
        </w:rPr>
      </w:pPr>
      <w:r w:rsidDel="00000000" w:rsidR="00000000" w:rsidRPr="00000000">
        <w:rPr>
          <w:rtl w:val="0"/>
        </w:rPr>
      </w:r>
    </w:p>
    <w:p w:rsidR="00000000" w:rsidDel="00000000" w:rsidP="00000000" w:rsidRDefault="00000000" w:rsidRPr="00000000" w14:paraId="0000004A">
      <w:pPr>
        <w:numPr>
          <w:ilvl w:val="0"/>
          <w:numId w:val="5"/>
        </w:numPr>
        <w:spacing w:line="360" w:lineRule="auto"/>
        <w:ind w:left="720" w:hanging="360"/>
        <w:jc w:val="both"/>
        <w:rPr>
          <w:b w:val="1"/>
          <w:sz w:val="24"/>
          <w:szCs w:val="24"/>
        </w:rPr>
      </w:pPr>
      <w:r w:rsidDel="00000000" w:rsidR="00000000" w:rsidRPr="00000000">
        <w:rPr>
          <w:b w:val="1"/>
          <w:sz w:val="24"/>
          <w:szCs w:val="24"/>
          <w:rtl w:val="0"/>
        </w:rPr>
        <w:t xml:space="preserve">Recebimento do Novo Dado: </w:t>
      </w:r>
      <w:r w:rsidDel="00000000" w:rsidR="00000000" w:rsidRPr="00000000">
        <w:rPr>
          <w:sz w:val="24"/>
          <w:szCs w:val="24"/>
          <w:rtl w:val="0"/>
        </w:rPr>
        <w:t xml:space="preserve">Inicialmente, o algoritmo recebe um dado não classificado que precisa ser categorizado</w:t>
      </w:r>
    </w:p>
    <w:p w:rsidR="00000000" w:rsidDel="00000000" w:rsidP="00000000" w:rsidRDefault="00000000" w:rsidRPr="00000000" w14:paraId="0000004B">
      <w:pPr>
        <w:spacing w:line="36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04C">
      <w:pPr>
        <w:spacing w:line="36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04D">
      <w:pPr>
        <w:numPr>
          <w:ilvl w:val="0"/>
          <w:numId w:val="5"/>
        </w:numPr>
        <w:spacing w:line="360" w:lineRule="auto"/>
        <w:ind w:left="720" w:hanging="360"/>
        <w:jc w:val="both"/>
        <w:rPr>
          <w:b w:val="1"/>
          <w:sz w:val="24"/>
          <w:szCs w:val="24"/>
        </w:rPr>
      </w:pPr>
      <w:r w:rsidDel="00000000" w:rsidR="00000000" w:rsidRPr="00000000">
        <w:rPr>
          <w:b w:val="1"/>
          <w:sz w:val="24"/>
          <w:szCs w:val="24"/>
          <w:rtl w:val="0"/>
        </w:rPr>
        <w:t xml:space="preserve">Cálculo das Distâncias: </w:t>
      </w:r>
      <w:r w:rsidDel="00000000" w:rsidR="00000000" w:rsidRPr="00000000">
        <w:rPr>
          <w:sz w:val="24"/>
          <w:szCs w:val="24"/>
          <w:rtl w:val="0"/>
        </w:rPr>
        <w:t xml:space="preserve">Em seguida, a distância entre o novo dado e cada um dos outros dados já classificados é medida. A métrica de distância escolhida, como a distância Euclidiana, de </w:t>
      </w:r>
      <w:r w:rsidDel="00000000" w:rsidR="00000000" w:rsidRPr="00000000">
        <w:rPr>
          <w:i w:val="1"/>
          <w:sz w:val="24"/>
          <w:szCs w:val="24"/>
          <w:rtl w:val="0"/>
        </w:rPr>
        <w:t xml:space="preserve">Manhattan </w:t>
      </w:r>
      <w:r w:rsidDel="00000000" w:rsidR="00000000" w:rsidRPr="00000000">
        <w:rPr>
          <w:sz w:val="24"/>
          <w:szCs w:val="24"/>
          <w:rtl w:val="0"/>
        </w:rPr>
        <w:t xml:space="preserve">ou </w:t>
      </w:r>
      <w:r w:rsidDel="00000000" w:rsidR="00000000" w:rsidRPr="00000000">
        <w:rPr>
          <w:i w:val="1"/>
          <w:sz w:val="24"/>
          <w:szCs w:val="24"/>
          <w:rtl w:val="0"/>
        </w:rPr>
        <w:t xml:space="preserve">Minkowski</w:t>
      </w:r>
      <w:r w:rsidDel="00000000" w:rsidR="00000000" w:rsidRPr="00000000">
        <w:rPr>
          <w:sz w:val="24"/>
          <w:szCs w:val="24"/>
          <w:rtl w:val="0"/>
        </w:rPr>
        <w:t xml:space="preserve">, influenciará esse cálculo. Dentre as formas mais comuns par medir distância está a Euclidiana.</w:t>
      </w:r>
    </w:p>
    <w:p w:rsidR="00000000" w:rsidDel="00000000" w:rsidP="00000000" w:rsidRDefault="00000000" w:rsidRPr="00000000" w14:paraId="0000004E">
      <w:pPr>
        <w:spacing w:line="360" w:lineRule="auto"/>
        <w:ind w:left="720"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2000250</wp:posOffset>
            </wp:positionH>
            <wp:positionV relativeFrom="paragraph">
              <wp:posOffset>333313</wp:posOffset>
            </wp:positionV>
            <wp:extent cx="1915612" cy="944565"/>
            <wp:effectExtent b="0" l="0" r="0" t="0"/>
            <wp:wrapNone/>
            <wp:docPr id="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915612" cy="944565"/>
                    </a:xfrm>
                    <a:prstGeom prst="rect"/>
                    <a:ln/>
                  </pic:spPr>
                </pic:pic>
              </a:graphicData>
            </a:graphic>
          </wp:anchor>
        </w:drawing>
      </w:r>
    </w:p>
    <w:p w:rsidR="00000000" w:rsidDel="00000000" w:rsidP="00000000" w:rsidRDefault="00000000" w:rsidRPr="00000000" w14:paraId="0000004F">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50">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51">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52">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53">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54">
      <w:pPr>
        <w:numPr>
          <w:ilvl w:val="0"/>
          <w:numId w:val="5"/>
        </w:numPr>
        <w:spacing w:line="360" w:lineRule="auto"/>
        <w:ind w:left="720" w:hanging="360"/>
        <w:jc w:val="both"/>
        <w:rPr>
          <w:b w:val="1"/>
          <w:sz w:val="24"/>
          <w:szCs w:val="24"/>
        </w:rPr>
      </w:pPr>
      <w:r w:rsidDel="00000000" w:rsidR="00000000" w:rsidRPr="00000000">
        <w:rPr>
          <w:b w:val="1"/>
          <w:sz w:val="24"/>
          <w:szCs w:val="24"/>
          <w:rtl w:val="0"/>
        </w:rPr>
        <w:t xml:space="preserve">Seleção das Menores Distâncias: </w:t>
      </w:r>
      <w:r w:rsidDel="00000000" w:rsidR="00000000" w:rsidRPr="00000000">
        <w:rPr>
          <w:sz w:val="24"/>
          <w:szCs w:val="24"/>
          <w:rtl w:val="0"/>
        </w:rPr>
        <w:t xml:space="preserve">As K menores distâncias são então selecionadas, onde K representa o número de vizinhos mais próximos a serem considerados. A escolha de K é um elemento crucial que impacta diretamente na decisão de classificação.</w:t>
      </w:r>
    </w:p>
    <w:p w:rsidR="00000000" w:rsidDel="00000000" w:rsidP="00000000" w:rsidRDefault="00000000" w:rsidRPr="00000000" w14:paraId="00000055">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56">
      <w:pPr>
        <w:numPr>
          <w:ilvl w:val="0"/>
          <w:numId w:val="5"/>
        </w:numPr>
        <w:spacing w:line="360" w:lineRule="auto"/>
        <w:ind w:left="720" w:hanging="360"/>
        <w:jc w:val="both"/>
        <w:rPr>
          <w:b w:val="1"/>
          <w:sz w:val="24"/>
          <w:szCs w:val="24"/>
        </w:rPr>
      </w:pPr>
      <w:r w:rsidDel="00000000" w:rsidR="00000000" w:rsidRPr="00000000">
        <w:rPr>
          <w:b w:val="1"/>
          <w:sz w:val="24"/>
          <w:szCs w:val="24"/>
          <w:rtl w:val="0"/>
        </w:rPr>
        <w:t xml:space="preserve">Verificação das Classes dos Vizinhos Próximos: </w:t>
      </w:r>
      <w:r w:rsidDel="00000000" w:rsidR="00000000" w:rsidRPr="00000000">
        <w:rPr>
          <w:sz w:val="24"/>
          <w:szCs w:val="24"/>
          <w:rtl w:val="0"/>
        </w:rPr>
        <w:t xml:space="preserve">Em seguida, o algoritmo verifica as classes dos dados que possuem as K menores distâncias. Isso envolve contabilizar a quantidade de vezes que cada classe apareceu entre os vizinhos mais próximos.</w:t>
      </w:r>
    </w:p>
    <w:p w:rsidR="00000000" w:rsidDel="00000000" w:rsidP="00000000" w:rsidRDefault="00000000" w:rsidRPr="00000000" w14:paraId="00000057">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58">
      <w:pPr>
        <w:numPr>
          <w:ilvl w:val="0"/>
          <w:numId w:val="5"/>
        </w:numPr>
        <w:spacing w:line="360" w:lineRule="auto"/>
        <w:ind w:left="720" w:hanging="360"/>
        <w:jc w:val="both"/>
        <w:rPr>
          <w:b w:val="1"/>
          <w:sz w:val="24"/>
          <w:szCs w:val="24"/>
        </w:rPr>
      </w:pPr>
      <w:r w:rsidDel="00000000" w:rsidR="00000000" w:rsidRPr="00000000">
        <w:rPr>
          <w:b w:val="1"/>
          <w:sz w:val="24"/>
          <w:szCs w:val="24"/>
          <w:rtl w:val="0"/>
        </w:rPr>
        <w:t xml:space="preserve">Classificação do Novo Dado: </w:t>
      </w:r>
      <w:r w:rsidDel="00000000" w:rsidR="00000000" w:rsidRPr="00000000">
        <w:rPr>
          <w:sz w:val="24"/>
          <w:szCs w:val="24"/>
          <w:rtl w:val="0"/>
        </w:rPr>
        <w:t xml:space="preserve">Com base na contagem, o novo dado é classificado como pertencente à classe que mais apareceu entre os vizinhos mais próximos. </w:t>
      </w:r>
    </w:p>
    <w:p w:rsidR="00000000" w:rsidDel="00000000" w:rsidP="00000000" w:rsidRDefault="00000000" w:rsidRPr="00000000" w14:paraId="0000005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5A">
      <w:pPr>
        <w:spacing w:line="360" w:lineRule="auto"/>
        <w:ind w:firstLine="720"/>
        <w:jc w:val="both"/>
        <w:rPr>
          <w:sz w:val="24"/>
          <w:szCs w:val="24"/>
        </w:rPr>
      </w:pPr>
      <w:r w:rsidDel="00000000" w:rsidR="00000000" w:rsidRPr="00000000">
        <w:rPr>
          <w:sz w:val="24"/>
          <w:szCs w:val="24"/>
          <w:rtl w:val="0"/>
        </w:rPr>
        <w:t xml:space="preserve">Ao aplicar o KNN, é importante considerar a escolha da métrica de distância, a determinação do valor de K e a possibilidade de normalizar os dados para evitar influências desproporcionais antes mesmo de iniciar a metodologia. Uma boa prática para esse método é utilizar valores ímpares para K, a fim de evitar empates dentro da base de dados.</w:t>
      </w:r>
    </w:p>
    <w:p w:rsidR="00000000" w:rsidDel="00000000" w:rsidP="00000000" w:rsidRDefault="00000000" w:rsidRPr="00000000" w14:paraId="0000005B">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5C">
      <w:pPr>
        <w:spacing w:line="360" w:lineRule="auto"/>
        <w:ind w:left="0" w:firstLine="0"/>
        <w:jc w:val="both"/>
        <w:rPr>
          <w:sz w:val="24"/>
          <w:szCs w:val="24"/>
        </w:rPr>
      </w:pPr>
      <w:r w:rsidDel="00000000" w:rsidR="00000000" w:rsidRPr="00000000">
        <w:rPr>
          <w:sz w:val="24"/>
          <w:szCs w:val="24"/>
          <w:rtl w:val="0"/>
        </w:rPr>
        <w:t xml:space="preserve">KNN - Exemplo Prático</w:t>
        <w:br w:type="textWrapping"/>
        <w:br w:type="textWrapping"/>
        <w:tab/>
        <w:t xml:space="preserve">Considere um conjunto de dados simples contendo informações sobre alturas e pesos de indivíduos, classificados como "Baixo" ou "Alto" com base em uma característica específica. Queremos classificar um novo indivíduo com altura 175 cm e peso 70 kg usando o método KNN com K=3.</w:t>
      </w:r>
    </w:p>
    <w:p w:rsidR="00000000" w:rsidDel="00000000" w:rsidP="00000000" w:rsidRDefault="00000000" w:rsidRPr="00000000" w14:paraId="0000005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5E">
      <w:pPr>
        <w:spacing w:line="360" w:lineRule="auto"/>
        <w:jc w:val="both"/>
        <w:rPr>
          <w:sz w:val="24"/>
          <w:szCs w:val="24"/>
        </w:rPr>
      </w:pPr>
      <w:r w:rsidDel="00000000" w:rsidR="00000000" w:rsidRPr="00000000">
        <w:rPr>
          <w:rtl w:val="0"/>
        </w:rPr>
      </w:r>
    </w:p>
    <w:tbl>
      <w:tblPr>
        <w:tblStyle w:val="Table1"/>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26.5"/>
        <w:gridCol w:w="2126.5"/>
        <w:gridCol w:w="2126.5"/>
        <w:gridCol w:w="2126.5"/>
        <w:tblGridChange w:id="0">
          <w:tblGrid>
            <w:gridCol w:w="2126.5"/>
            <w:gridCol w:w="2126.5"/>
            <w:gridCol w:w="2126.5"/>
            <w:gridCol w:w="212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Indivíduo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Altura(cm)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Peso(Kg)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Classe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Baixo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sz w:val="24"/>
                <w:szCs w:val="24"/>
              </w:rPr>
            </w:pPr>
            <w:r w:rsidDel="00000000" w:rsidR="00000000" w:rsidRPr="00000000">
              <w:rPr>
                <w:sz w:val="24"/>
                <w:szCs w:val="24"/>
                <w:rtl w:val="0"/>
              </w:rPr>
              <w:t xml:space="preserve">Baixo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sz w:val="24"/>
                <w:szCs w:val="24"/>
              </w:rPr>
            </w:pPr>
            <w:r w:rsidDel="00000000" w:rsidR="00000000" w:rsidRPr="00000000">
              <w:rPr>
                <w:sz w:val="24"/>
                <w:szCs w:val="24"/>
                <w:rtl w:val="0"/>
              </w:rPr>
              <w:t xml:space="preserve">Baixo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sz w:val="24"/>
                <w:szCs w:val="24"/>
              </w:rPr>
            </w:pPr>
            <w:r w:rsidDel="00000000" w:rsidR="00000000" w:rsidRPr="00000000">
              <w:rPr>
                <w:sz w:val="24"/>
                <w:szCs w:val="24"/>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sz w:val="24"/>
                <w:szCs w:val="24"/>
              </w:rPr>
            </w:pPr>
            <w:r w:rsidDel="00000000" w:rsidR="00000000" w:rsidRPr="00000000">
              <w:rPr>
                <w:sz w:val="24"/>
                <w:szCs w:val="24"/>
                <w:rtl w:val="0"/>
              </w:rPr>
              <w:t xml:space="preserve">Alto</w:t>
            </w:r>
          </w:p>
        </w:tc>
      </w:tr>
    </w:tbl>
    <w:p w:rsidR="00000000" w:rsidDel="00000000" w:rsidP="00000000" w:rsidRDefault="00000000" w:rsidRPr="00000000" w14:paraId="0000007B">
      <w:pPr>
        <w:spacing w:line="360" w:lineRule="auto"/>
        <w:jc w:val="both"/>
        <w:rPr>
          <w:sz w:val="24"/>
          <w:szCs w:val="24"/>
        </w:rPr>
      </w:pPr>
      <w:r w:rsidDel="00000000" w:rsidR="00000000" w:rsidRPr="00000000">
        <w:rPr>
          <w:rtl w:val="0"/>
        </w:rPr>
      </w:r>
    </w:p>
    <w:p w:rsidR="00000000" w:rsidDel="00000000" w:rsidP="00000000" w:rsidRDefault="00000000" w:rsidRPr="00000000" w14:paraId="0000007C">
      <w:pPr>
        <w:spacing w:line="360" w:lineRule="auto"/>
        <w:ind w:firstLine="720"/>
        <w:jc w:val="both"/>
        <w:rPr>
          <w:sz w:val="24"/>
          <w:szCs w:val="24"/>
        </w:rPr>
      </w:pPr>
      <w:r w:rsidDel="00000000" w:rsidR="00000000" w:rsidRPr="00000000">
        <w:rPr>
          <w:sz w:val="24"/>
          <w:szCs w:val="24"/>
          <w:rtl w:val="0"/>
        </w:rPr>
        <w:t xml:space="preserve">Antes de iniciarmos o passo a passo da metodologia temos que normalizar a tabela, para trabalharmos apenas com valores entre 0 e 1, e para isso dividimos todos os atributos de cada coluna, altura e peso, pelo atributo de maior valor na coluna selecionada.</w:t>
      </w:r>
    </w:p>
    <w:p w:rsidR="00000000" w:rsidDel="00000000" w:rsidP="00000000" w:rsidRDefault="00000000" w:rsidRPr="00000000" w14:paraId="0000007D">
      <w:pPr>
        <w:spacing w:line="360" w:lineRule="auto"/>
        <w:jc w:val="both"/>
        <w:rPr>
          <w:sz w:val="24"/>
          <w:szCs w:val="24"/>
        </w:rPr>
      </w:pPr>
      <w:r w:rsidDel="00000000" w:rsidR="00000000" w:rsidRPr="00000000">
        <w:rPr>
          <w:rtl w:val="0"/>
        </w:rPr>
      </w:r>
    </w:p>
    <w:tbl>
      <w:tblPr>
        <w:tblStyle w:val="Table2"/>
        <w:tblW w:w="85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26.5"/>
        <w:gridCol w:w="2126.5"/>
        <w:gridCol w:w="2126.5"/>
        <w:gridCol w:w="2126.5"/>
        <w:tblGridChange w:id="0">
          <w:tblGrid>
            <w:gridCol w:w="2126.5"/>
            <w:gridCol w:w="2126.5"/>
            <w:gridCol w:w="2126.5"/>
            <w:gridCol w:w="212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sz w:val="24"/>
                <w:szCs w:val="24"/>
              </w:rPr>
            </w:pPr>
            <w:r w:rsidDel="00000000" w:rsidR="00000000" w:rsidRPr="00000000">
              <w:rPr>
                <w:sz w:val="24"/>
                <w:szCs w:val="24"/>
                <w:rtl w:val="0"/>
              </w:rPr>
              <w:t xml:space="preserve">Indivíduo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sz w:val="24"/>
                <w:szCs w:val="24"/>
              </w:rPr>
            </w:pPr>
            <w:r w:rsidDel="00000000" w:rsidR="00000000" w:rsidRPr="00000000">
              <w:rPr>
                <w:sz w:val="24"/>
                <w:szCs w:val="24"/>
                <w:rtl w:val="0"/>
              </w:rPr>
              <w:t xml:space="preserve">Altura(cm)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sz w:val="24"/>
                <w:szCs w:val="24"/>
              </w:rPr>
            </w:pPr>
            <w:r w:rsidDel="00000000" w:rsidR="00000000" w:rsidRPr="00000000">
              <w:rPr>
                <w:sz w:val="24"/>
                <w:szCs w:val="24"/>
                <w:rtl w:val="0"/>
              </w:rPr>
              <w:t xml:space="preserve">Peso(Kg)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sz w:val="24"/>
                <w:szCs w:val="24"/>
              </w:rPr>
            </w:pPr>
            <w:r w:rsidDel="00000000" w:rsidR="00000000" w:rsidRPr="00000000">
              <w:rPr>
                <w:sz w:val="24"/>
                <w:szCs w:val="24"/>
                <w:rtl w:val="0"/>
              </w:rPr>
              <w:t xml:space="preserve">Classe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sz w:val="24"/>
                <w:szCs w:val="24"/>
              </w:rPr>
            </w:pPr>
            <w:r w:rsidDel="00000000" w:rsidR="00000000" w:rsidRPr="00000000">
              <w:rPr>
                <w:sz w:val="24"/>
                <w:szCs w:val="24"/>
                <w:rtl w:val="0"/>
              </w:rPr>
              <w:t xml:space="preserve">0.8421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sz w:val="24"/>
                <w:szCs w:val="24"/>
              </w:rPr>
            </w:pPr>
            <w:r w:rsidDel="00000000" w:rsidR="00000000" w:rsidRPr="00000000">
              <w:rPr>
                <w:sz w:val="24"/>
                <w:szCs w:val="24"/>
                <w:rtl w:val="0"/>
              </w:rPr>
              <w:t xml:space="preserve">0.5882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sz w:val="24"/>
                <w:szCs w:val="24"/>
              </w:rPr>
            </w:pPr>
            <w:r w:rsidDel="00000000" w:rsidR="00000000" w:rsidRPr="00000000">
              <w:rPr>
                <w:sz w:val="24"/>
                <w:szCs w:val="24"/>
                <w:rtl w:val="0"/>
              </w:rPr>
              <w:t xml:space="preserve">Baixo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sz w:val="24"/>
                <w:szCs w:val="24"/>
              </w:rPr>
            </w:pPr>
            <w:r w:rsidDel="00000000" w:rsidR="00000000" w:rsidRPr="00000000">
              <w:rPr>
                <w:sz w:val="24"/>
                <w:szCs w:val="24"/>
                <w:rtl w:val="0"/>
              </w:rPr>
              <w:t xml:space="preserve">0.8684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sz w:val="24"/>
                <w:szCs w:val="24"/>
              </w:rPr>
            </w:pPr>
            <w:r w:rsidDel="00000000" w:rsidR="00000000" w:rsidRPr="00000000">
              <w:rPr>
                <w:sz w:val="24"/>
                <w:szCs w:val="24"/>
                <w:rtl w:val="0"/>
              </w:rPr>
              <w:t xml:space="preserve">0.6471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sz w:val="24"/>
                <w:szCs w:val="24"/>
              </w:rPr>
            </w:pPr>
            <w:r w:rsidDel="00000000" w:rsidR="00000000" w:rsidRPr="00000000">
              <w:rPr>
                <w:sz w:val="24"/>
                <w:szCs w:val="24"/>
                <w:rtl w:val="0"/>
              </w:rPr>
              <w:t xml:space="preserve">Baixo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sz w:val="24"/>
                <w:szCs w:val="24"/>
              </w:rPr>
            </w:pPr>
            <w:r w:rsidDel="00000000" w:rsidR="00000000" w:rsidRPr="00000000">
              <w:rPr>
                <w:sz w:val="24"/>
                <w:szCs w:val="24"/>
                <w:rtl w:val="0"/>
              </w:rPr>
              <w:t xml:space="preserve">0.8947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sz w:val="24"/>
                <w:szCs w:val="24"/>
              </w:rPr>
            </w:pPr>
            <w:r w:rsidDel="00000000" w:rsidR="00000000" w:rsidRPr="00000000">
              <w:rPr>
                <w:sz w:val="24"/>
                <w:szCs w:val="24"/>
                <w:rtl w:val="0"/>
              </w:rPr>
              <w:t xml:space="preserve">0.7059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sz w:val="24"/>
                <w:szCs w:val="24"/>
              </w:rPr>
            </w:pPr>
            <w:r w:rsidDel="00000000" w:rsidR="00000000" w:rsidRPr="00000000">
              <w:rPr>
                <w:sz w:val="24"/>
                <w:szCs w:val="24"/>
                <w:rtl w:val="0"/>
              </w:rPr>
              <w:t xml:space="preserve">Baixo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sz w:val="24"/>
                <w:szCs w:val="24"/>
              </w:rPr>
            </w:pPr>
            <w:r w:rsidDel="00000000" w:rsidR="00000000" w:rsidRPr="00000000">
              <w:rPr>
                <w:sz w:val="24"/>
                <w:szCs w:val="24"/>
                <w:rtl w:val="0"/>
              </w:rPr>
              <w:t xml:space="preserve">0.9474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sz w:val="24"/>
                <w:szCs w:val="24"/>
              </w:rPr>
            </w:pPr>
            <w:r w:rsidDel="00000000" w:rsidR="00000000" w:rsidRPr="00000000">
              <w:rPr>
                <w:sz w:val="24"/>
                <w:szCs w:val="24"/>
                <w:rtl w:val="0"/>
              </w:rPr>
              <w:t xml:space="preserve">0.8824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sz w:val="24"/>
                <w:szCs w:val="24"/>
              </w:rPr>
            </w:pPr>
            <w:r w:rsidDel="00000000" w:rsidR="00000000" w:rsidRPr="00000000">
              <w:rPr>
                <w:sz w:val="24"/>
                <w:szCs w:val="24"/>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24"/>
                <w:szCs w:val="24"/>
              </w:rPr>
            </w:pPr>
            <w:r w:rsidDel="00000000" w:rsidR="00000000" w:rsidRPr="00000000">
              <w:rPr>
                <w:sz w:val="24"/>
                <w:szCs w:val="24"/>
                <w:rtl w:val="0"/>
              </w:rPr>
              <w:t xml:space="preserve">0.9737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sz w:val="24"/>
                <w:szCs w:val="24"/>
              </w:rPr>
            </w:pPr>
            <w:r w:rsidDel="00000000" w:rsidR="00000000" w:rsidRPr="00000000">
              <w:rPr>
                <w:sz w:val="24"/>
                <w:szCs w:val="24"/>
                <w:rtl w:val="0"/>
              </w:rPr>
              <w:t xml:space="preserve">0.9412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sz w:val="24"/>
                <w:szCs w:val="24"/>
              </w:rPr>
            </w:pPr>
            <w:r w:rsidDel="00000000" w:rsidR="00000000" w:rsidRPr="00000000">
              <w:rPr>
                <w:sz w:val="24"/>
                <w:szCs w:val="24"/>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4"/>
                <w:szCs w:val="24"/>
              </w:rPr>
            </w:pPr>
            <w:r w:rsidDel="00000000" w:rsidR="00000000" w:rsidRPr="00000000">
              <w:rPr>
                <w:sz w:val="24"/>
                <w:szCs w:val="24"/>
                <w:rtl w:val="0"/>
              </w:rPr>
              <w:t xml:space="preserve">Alto</w:t>
            </w:r>
          </w:p>
        </w:tc>
      </w:tr>
    </w:tbl>
    <w:p w:rsidR="00000000" w:rsidDel="00000000" w:rsidP="00000000" w:rsidRDefault="00000000" w:rsidRPr="00000000" w14:paraId="0000009A">
      <w:pPr>
        <w:spacing w:line="360" w:lineRule="auto"/>
        <w:jc w:val="both"/>
        <w:rPr>
          <w:sz w:val="24"/>
          <w:szCs w:val="24"/>
        </w:rPr>
      </w:pPr>
      <w:r w:rsidDel="00000000" w:rsidR="00000000" w:rsidRPr="00000000">
        <w:rPr>
          <w:rtl w:val="0"/>
        </w:rPr>
      </w:r>
    </w:p>
    <w:p w:rsidR="00000000" w:rsidDel="00000000" w:rsidP="00000000" w:rsidRDefault="00000000" w:rsidRPr="00000000" w14:paraId="0000009B">
      <w:pPr>
        <w:spacing w:line="360" w:lineRule="auto"/>
        <w:jc w:val="both"/>
        <w:rPr>
          <w:sz w:val="24"/>
          <w:szCs w:val="24"/>
        </w:rPr>
      </w:pPr>
      <w:r w:rsidDel="00000000" w:rsidR="00000000" w:rsidRPr="00000000">
        <w:rPr>
          <w:rtl w:val="0"/>
        </w:rPr>
      </w:r>
    </w:p>
    <w:p w:rsidR="00000000" w:rsidDel="00000000" w:rsidP="00000000" w:rsidRDefault="00000000" w:rsidRPr="00000000" w14:paraId="0000009C">
      <w:pPr>
        <w:numPr>
          <w:ilvl w:val="0"/>
          <w:numId w:val="6"/>
        </w:numPr>
        <w:spacing w:line="360" w:lineRule="auto"/>
        <w:ind w:left="720" w:hanging="360"/>
        <w:jc w:val="both"/>
        <w:rPr>
          <w:b w:val="1"/>
          <w:sz w:val="24"/>
          <w:szCs w:val="24"/>
        </w:rPr>
      </w:pPr>
      <w:r w:rsidDel="00000000" w:rsidR="00000000" w:rsidRPr="00000000">
        <w:rPr>
          <w:b w:val="1"/>
          <w:sz w:val="24"/>
          <w:szCs w:val="24"/>
          <w:rtl w:val="0"/>
        </w:rPr>
        <w:t xml:space="preserve">Recebimento do Novo Dado:</w:t>
      </w:r>
      <w:r w:rsidDel="00000000" w:rsidR="00000000" w:rsidRPr="00000000">
        <w:rPr>
          <w:sz w:val="24"/>
          <w:szCs w:val="24"/>
          <w:rtl w:val="0"/>
        </w:rPr>
        <w:t xml:space="preserve"> Dado não classificado: Altura = 175 cm, Peso = 70 kg.</w:t>
      </w:r>
    </w:p>
    <w:p w:rsidR="00000000" w:rsidDel="00000000" w:rsidP="00000000" w:rsidRDefault="00000000" w:rsidRPr="00000000" w14:paraId="0000009D">
      <w:pPr>
        <w:spacing w:line="360" w:lineRule="auto"/>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Calcule o valor normalizado para Altura(175 cm): 175/190 ≈ 0.9211.</w:t>
      </w:r>
    </w:p>
    <w:p w:rsidR="00000000" w:rsidDel="00000000" w:rsidP="00000000" w:rsidRDefault="00000000" w:rsidRPr="00000000" w14:paraId="0000009E">
      <w:pPr>
        <w:spacing w:line="360" w:lineRule="auto"/>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Calcule o valor normalizado para Peso (70 kg): 70/85 ≈ 0.8235.</w:t>
      </w:r>
    </w:p>
    <w:p w:rsidR="00000000" w:rsidDel="00000000" w:rsidP="00000000" w:rsidRDefault="00000000" w:rsidRPr="00000000" w14:paraId="0000009F">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A0">
      <w:pPr>
        <w:numPr>
          <w:ilvl w:val="0"/>
          <w:numId w:val="6"/>
        </w:numPr>
        <w:spacing w:line="360" w:lineRule="auto"/>
        <w:ind w:left="720" w:hanging="360"/>
        <w:jc w:val="both"/>
        <w:rPr>
          <w:b w:val="1"/>
          <w:sz w:val="24"/>
          <w:szCs w:val="24"/>
        </w:rPr>
      </w:pPr>
      <w:r w:rsidDel="00000000" w:rsidR="00000000" w:rsidRPr="00000000">
        <w:rPr>
          <w:b w:val="1"/>
          <w:sz w:val="24"/>
          <w:szCs w:val="24"/>
          <w:rtl w:val="0"/>
        </w:rPr>
        <w:t xml:space="preserve">Cálculo das Distâncias: </w:t>
      </w:r>
      <w:r w:rsidDel="00000000" w:rsidR="00000000" w:rsidRPr="00000000">
        <w:rPr>
          <w:sz w:val="24"/>
          <w:szCs w:val="24"/>
          <w:rtl w:val="0"/>
        </w:rPr>
        <w:t xml:space="preserve">Calcule a distância entre o novo indivíduo e cada ponto no conjunto de dados usando a distância Euclidiana:</w:t>
      </w:r>
    </w:p>
    <w:p w:rsidR="00000000" w:rsidDel="00000000" w:rsidP="00000000" w:rsidRDefault="00000000" w:rsidRPr="00000000" w14:paraId="000000A1">
      <w:pPr>
        <w:numPr>
          <w:ilvl w:val="1"/>
          <w:numId w:val="6"/>
        </w:numPr>
        <w:spacing w:line="360"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Indivíduo 1 ≈ 0,2482</w:t>
      </w:r>
    </w:p>
    <w:p w:rsidR="00000000" w:rsidDel="00000000" w:rsidP="00000000" w:rsidRDefault="00000000" w:rsidRPr="00000000" w14:paraId="000000A2">
      <w:pPr>
        <w:numPr>
          <w:ilvl w:val="1"/>
          <w:numId w:val="6"/>
        </w:numPr>
        <w:spacing w:line="360"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Indivíduo 2 ≈ 0,1841</w:t>
      </w:r>
    </w:p>
    <w:p w:rsidR="00000000" w:rsidDel="00000000" w:rsidP="00000000" w:rsidRDefault="00000000" w:rsidRPr="00000000" w14:paraId="000000A3">
      <w:pPr>
        <w:numPr>
          <w:ilvl w:val="1"/>
          <w:numId w:val="6"/>
        </w:numPr>
        <w:spacing w:line="360" w:lineRule="auto"/>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Indivíduo 3 ≈ 0,1205</w:t>
      </w:r>
    </w:p>
    <w:p w:rsidR="00000000" w:rsidDel="00000000" w:rsidP="00000000" w:rsidRDefault="00000000" w:rsidRPr="00000000" w14:paraId="000000A4">
      <w:pPr>
        <w:numPr>
          <w:ilvl w:val="1"/>
          <w:numId w:val="6"/>
        </w:numPr>
        <w:spacing w:line="360" w:lineRule="auto"/>
        <w:ind w:left="144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Indivíduo 4 ≈ 0,0645</w:t>
      </w:r>
    </w:p>
    <w:p w:rsidR="00000000" w:rsidDel="00000000" w:rsidP="00000000" w:rsidRDefault="00000000" w:rsidRPr="00000000" w14:paraId="000000A5">
      <w:pPr>
        <w:numPr>
          <w:ilvl w:val="1"/>
          <w:numId w:val="6"/>
        </w:numPr>
        <w:spacing w:line="360" w:lineRule="auto"/>
        <w:ind w:left="144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Indivíduo 5 ≈ 0,1289</w:t>
      </w:r>
    </w:p>
    <w:p w:rsidR="00000000" w:rsidDel="00000000" w:rsidP="00000000" w:rsidRDefault="00000000" w:rsidRPr="00000000" w14:paraId="000000A6">
      <w:pPr>
        <w:numPr>
          <w:ilvl w:val="1"/>
          <w:numId w:val="6"/>
        </w:numPr>
        <w:spacing w:line="360" w:lineRule="auto"/>
        <w:ind w:left="144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Indivíduo 6 ≈ 0,1933</w:t>
      </w:r>
    </w:p>
    <w:p w:rsidR="00000000" w:rsidDel="00000000" w:rsidP="00000000" w:rsidRDefault="00000000" w:rsidRPr="00000000" w14:paraId="000000A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A8">
      <w:pPr>
        <w:numPr>
          <w:ilvl w:val="0"/>
          <w:numId w:val="6"/>
        </w:numPr>
        <w:spacing w:line="360" w:lineRule="auto"/>
        <w:ind w:left="720" w:hanging="360"/>
        <w:jc w:val="both"/>
        <w:rPr>
          <w:b w:val="1"/>
          <w:sz w:val="24"/>
          <w:szCs w:val="24"/>
        </w:rPr>
      </w:pPr>
      <w:r w:rsidDel="00000000" w:rsidR="00000000" w:rsidRPr="00000000">
        <w:rPr>
          <w:b w:val="1"/>
          <w:sz w:val="24"/>
          <w:szCs w:val="24"/>
          <w:rtl w:val="0"/>
        </w:rPr>
        <w:t xml:space="preserve">Seleção das Menores Distâncias: </w:t>
      </w:r>
      <w:r w:rsidDel="00000000" w:rsidR="00000000" w:rsidRPr="00000000">
        <w:rPr>
          <w:sz w:val="24"/>
          <w:szCs w:val="24"/>
          <w:rtl w:val="0"/>
        </w:rPr>
        <w:t xml:space="preserve">Menores Distâncias:  0.0645, 0.1205, 0.1289</w:t>
      </w:r>
    </w:p>
    <w:p w:rsidR="00000000" w:rsidDel="00000000" w:rsidP="00000000" w:rsidRDefault="00000000" w:rsidRPr="00000000" w14:paraId="000000A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AA">
      <w:pPr>
        <w:numPr>
          <w:ilvl w:val="0"/>
          <w:numId w:val="6"/>
        </w:numPr>
        <w:spacing w:line="360" w:lineRule="auto"/>
        <w:ind w:left="720" w:hanging="360"/>
        <w:jc w:val="both"/>
        <w:rPr>
          <w:b w:val="1"/>
          <w:sz w:val="24"/>
          <w:szCs w:val="24"/>
        </w:rPr>
      </w:pPr>
      <w:r w:rsidDel="00000000" w:rsidR="00000000" w:rsidRPr="00000000">
        <w:rPr>
          <w:b w:val="1"/>
          <w:sz w:val="24"/>
          <w:szCs w:val="24"/>
          <w:rtl w:val="0"/>
        </w:rPr>
        <w:t xml:space="preserve">Verificação das Classes dos Vizinhos Próximos: </w:t>
      </w:r>
      <w:r w:rsidDel="00000000" w:rsidR="00000000" w:rsidRPr="00000000">
        <w:rPr>
          <w:sz w:val="24"/>
          <w:szCs w:val="24"/>
          <w:rtl w:val="0"/>
        </w:rPr>
        <w:t xml:space="preserve">Respectivamente temos Alto, Baixo, Alto.</w:t>
      </w:r>
    </w:p>
    <w:p w:rsidR="00000000" w:rsidDel="00000000" w:rsidP="00000000" w:rsidRDefault="00000000" w:rsidRPr="00000000" w14:paraId="000000A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AC">
      <w:pPr>
        <w:numPr>
          <w:ilvl w:val="0"/>
          <w:numId w:val="6"/>
        </w:numPr>
        <w:spacing w:line="360" w:lineRule="auto"/>
        <w:ind w:left="720" w:hanging="360"/>
        <w:jc w:val="both"/>
        <w:rPr>
          <w:b w:val="1"/>
          <w:sz w:val="24"/>
          <w:szCs w:val="24"/>
        </w:rPr>
      </w:pPr>
      <w:r w:rsidDel="00000000" w:rsidR="00000000" w:rsidRPr="00000000">
        <w:rPr>
          <w:b w:val="1"/>
          <w:sz w:val="24"/>
          <w:szCs w:val="24"/>
          <w:rtl w:val="0"/>
        </w:rPr>
        <w:t xml:space="preserve">Classificação do Novo Dado: </w:t>
      </w:r>
      <w:r w:rsidDel="00000000" w:rsidR="00000000" w:rsidRPr="00000000">
        <w:rPr>
          <w:sz w:val="24"/>
          <w:szCs w:val="24"/>
          <w:rtl w:val="0"/>
        </w:rPr>
        <w:t xml:space="preserve">Com base na contagem da classe que mais aparece podemos classificar o novo dado como Alto.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spacing w:line="360" w:lineRule="auto"/>
        <w:rPr>
          <w:sz w:val="24"/>
          <w:szCs w:val="24"/>
        </w:rPr>
      </w:pPr>
      <w:r w:rsidDel="00000000" w:rsidR="00000000" w:rsidRPr="00000000">
        <w:rPr>
          <w:sz w:val="24"/>
          <w:szCs w:val="24"/>
          <w:rtl w:val="0"/>
        </w:rPr>
        <w:t xml:space="preserve">Random Forest - Histórico</w:t>
      </w:r>
    </w:p>
    <w:p w:rsidR="00000000" w:rsidDel="00000000" w:rsidP="00000000" w:rsidRDefault="00000000" w:rsidRPr="00000000" w14:paraId="000000AF">
      <w:pPr>
        <w:spacing w:line="360" w:lineRule="auto"/>
        <w:jc w:val="both"/>
        <w:rPr>
          <w:sz w:val="24"/>
          <w:szCs w:val="24"/>
        </w:rPr>
      </w:pPr>
      <w:r w:rsidDel="00000000" w:rsidR="00000000" w:rsidRPr="00000000">
        <w:rPr>
          <w:rtl w:val="0"/>
        </w:rPr>
      </w:r>
    </w:p>
    <w:p w:rsidR="00000000" w:rsidDel="00000000" w:rsidP="00000000" w:rsidRDefault="00000000" w:rsidRPr="00000000" w14:paraId="000000B0">
      <w:pPr>
        <w:spacing w:line="360" w:lineRule="auto"/>
        <w:ind w:firstLine="720"/>
        <w:jc w:val="both"/>
        <w:rPr>
          <w:sz w:val="24"/>
          <w:szCs w:val="24"/>
        </w:rPr>
      </w:pPr>
      <w:r w:rsidDel="00000000" w:rsidR="00000000" w:rsidRPr="00000000">
        <w:rPr>
          <w:sz w:val="24"/>
          <w:szCs w:val="24"/>
          <w:rtl w:val="0"/>
        </w:rPr>
        <w:t xml:space="preserve">O modelo </w:t>
      </w:r>
      <w:r w:rsidDel="00000000" w:rsidR="00000000" w:rsidRPr="00000000">
        <w:rPr>
          <w:i w:val="1"/>
          <w:sz w:val="24"/>
          <w:szCs w:val="24"/>
          <w:rtl w:val="0"/>
        </w:rPr>
        <w:t xml:space="preserve">Random Forest</w:t>
      </w:r>
      <w:r w:rsidDel="00000000" w:rsidR="00000000" w:rsidRPr="00000000">
        <w:rPr>
          <w:sz w:val="24"/>
          <w:szCs w:val="24"/>
          <w:rtl w:val="0"/>
        </w:rPr>
        <w:t xml:space="preserve">, uma inovação marcante no campo do aprendizado de máquina, foi originalmente concebida por </w:t>
      </w:r>
      <w:r w:rsidDel="00000000" w:rsidR="00000000" w:rsidRPr="00000000">
        <w:rPr>
          <w:i w:val="1"/>
          <w:sz w:val="24"/>
          <w:szCs w:val="24"/>
          <w:rtl w:val="0"/>
        </w:rPr>
        <w:t xml:space="preserve">Leo Breiman </w:t>
      </w:r>
      <w:r w:rsidDel="00000000" w:rsidR="00000000" w:rsidRPr="00000000">
        <w:rPr>
          <w:sz w:val="24"/>
          <w:szCs w:val="24"/>
          <w:rtl w:val="0"/>
        </w:rPr>
        <w:t xml:space="preserve">e </w:t>
      </w:r>
      <w:r w:rsidDel="00000000" w:rsidR="00000000" w:rsidRPr="00000000">
        <w:rPr>
          <w:i w:val="1"/>
          <w:sz w:val="24"/>
          <w:szCs w:val="24"/>
          <w:rtl w:val="0"/>
        </w:rPr>
        <w:t xml:space="preserve">Adele Cutler</w:t>
      </w:r>
      <w:r w:rsidDel="00000000" w:rsidR="00000000" w:rsidRPr="00000000">
        <w:rPr>
          <w:sz w:val="24"/>
          <w:szCs w:val="24"/>
          <w:rtl w:val="0"/>
        </w:rPr>
        <w:t xml:space="preserve">. Esta abordagem revolucionária, marcada por sua capacidade de combinar as saídas de várias árvores de decisão para obter um resultado unificado, rapidamente se destacou como um algoritmo de referência. Desenvolvido para lidar tanto com problemas de classificação quanto de regressão, sua notável facilidade de uso e flexibilidade contribuíram significativamente para a disseminação e adoção generalizada dessa técnica ao longo da história do aprendizado de máquina.</w:t>
      </w:r>
    </w:p>
    <w:p w:rsidR="00000000" w:rsidDel="00000000" w:rsidP="00000000" w:rsidRDefault="00000000" w:rsidRPr="00000000" w14:paraId="000000B1">
      <w:pPr>
        <w:spacing w:line="360" w:lineRule="auto"/>
        <w:ind w:firstLine="720"/>
        <w:jc w:val="both"/>
        <w:rPr>
          <w:sz w:val="24"/>
          <w:szCs w:val="24"/>
        </w:rPr>
      </w:pPr>
      <w:r w:rsidDel="00000000" w:rsidR="00000000" w:rsidRPr="00000000">
        <w:rPr>
          <w:i w:val="1"/>
          <w:sz w:val="24"/>
          <w:szCs w:val="24"/>
          <w:rtl w:val="0"/>
        </w:rPr>
        <w:t xml:space="preserve">Leo Breiman</w:t>
      </w:r>
      <w:r w:rsidDel="00000000" w:rsidR="00000000" w:rsidRPr="00000000">
        <w:rPr>
          <w:sz w:val="24"/>
          <w:szCs w:val="24"/>
          <w:rtl w:val="0"/>
        </w:rPr>
        <w:t xml:space="preserve"> introduziu o método de </w:t>
      </w:r>
      <w:r w:rsidDel="00000000" w:rsidR="00000000" w:rsidRPr="00000000">
        <w:rPr>
          <w:i w:val="1"/>
          <w:sz w:val="24"/>
          <w:szCs w:val="24"/>
          <w:rtl w:val="0"/>
        </w:rPr>
        <w:t xml:space="preserve">Bagging</w:t>
      </w:r>
      <w:r w:rsidDel="00000000" w:rsidR="00000000" w:rsidRPr="00000000">
        <w:rPr>
          <w:sz w:val="24"/>
          <w:szCs w:val="24"/>
          <w:rtl w:val="0"/>
        </w:rPr>
        <w:t xml:space="preserve"> (Agregação de </w:t>
      </w:r>
      <w:r w:rsidDel="00000000" w:rsidR="00000000" w:rsidRPr="00000000">
        <w:rPr>
          <w:i w:val="1"/>
          <w:sz w:val="24"/>
          <w:szCs w:val="24"/>
          <w:rtl w:val="0"/>
        </w:rPr>
        <w:t xml:space="preserve">Bootstrap</w:t>
      </w:r>
      <w:r w:rsidDel="00000000" w:rsidR="00000000" w:rsidRPr="00000000">
        <w:rPr>
          <w:sz w:val="24"/>
          <w:szCs w:val="24"/>
          <w:rtl w:val="0"/>
        </w:rPr>
        <w:t xml:space="preserve">) em 1996, onde uma amostra aleatória de dados é selecionada com substituição, permitindo a escolha de pontos de dados individuais mais de uma vez. Essas amostras são treinadas independentemente e, dependendo da tarefa, como classificação ou regressão, a média ou a maioria das previsões é usada para obter uma estimativa mais precisa. Essa abordagem é especialmente útil para reduzir a variância em conjuntos de dados ruidosos.</w:t>
      </w:r>
    </w:p>
    <w:p w:rsidR="00000000" w:rsidDel="00000000" w:rsidP="00000000" w:rsidRDefault="00000000" w:rsidRPr="00000000" w14:paraId="000000B2">
      <w:pPr>
        <w:spacing w:line="360" w:lineRule="auto"/>
        <w:ind w:firstLine="72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3">
      <w:pPr>
        <w:spacing w:line="360" w:lineRule="auto"/>
        <w:ind w:firstLine="720"/>
        <w:jc w:val="both"/>
        <w:rPr>
          <w:sz w:val="24"/>
          <w:szCs w:val="24"/>
        </w:rPr>
      </w:pPr>
      <w:r w:rsidDel="00000000" w:rsidR="00000000" w:rsidRPr="00000000">
        <w:rPr>
          <w:sz w:val="24"/>
          <w:szCs w:val="24"/>
          <w:rtl w:val="0"/>
        </w:rPr>
        <w:t xml:space="preserve">A </w:t>
      </w:r>
      <w:r w:rsidDel="00000000" w:rsidR="00000000" w:rsidRPr="00000000">
        <w:rPr>
          <w:i w:val="1"/>
          <w:sz w:val="24"/>
          <w:szCs w:val="24"/>
          <w:rtl w:val="0"/>
        </w:rPr>
        <w:t xml:space="preserve">Random Forest</w:t>
      </w:r>
      <w:r w:rsidDel="00000000" w:rsidR="00000000" w:rsidRPr="00000000">
        <w:rPr>
          <w:sz w:val="24"/>
          <w:szCs w:val="24"/>
          <w:rtl w:val="0"/>
        </w:rPr>
        <w:t xml:space="preserve">, uma extensão do </w:t>
      </w:r>
      <w:r w:rsidDel="00000000" w:rsidR="00000000" w:rsidRPr="00000000">
        <w:rPr>
          <w:i w:val="1"/>
          <w:sz w:val="24"/>
          <w:szCs w:val="24"/>
          <w:rtl w:val="0"/>
        </w:rPr>
        <w:t xml:space="preserve">Bagging</w:t>
      </w:r>
      <w:r w:rsidDel="00000000" w:rsidR="00000000" w:rsidRPr="00000000">
        <w:rPr>
          <w:sz w:val="24"/>
          <w:szCs w:val="24"/>
          <w:rtl w:val="0"/>
        </w:rPr>
        <w:t xml:space="preserve">, utiliza tanto o </w:t>
      </w:r>
      <w:r w:rsidDel="00000000" w:rsidR="00000000" w:rsidRPr="00000000">
        <w:rPr>
          <w:i w:val="1"/>
          <w:sz w:val="24"/>
          <w:szCs w:val="24"/>
          <w:rtl w:val="0"/>
        </w:rPr>
        <w:t xml:space="preserve">Bagging </w:t>
      </w:r>
      <w:r w:rsidDel="00000000" w:rsidR="00000000" w:rsidRPr="00000000">
        <w:rPr>
          <w:sz w:val="24"/>
          <w:szCs w:val="24"/>
          <w:rtl w:val="0"/>
        </w:rPr>
        <w:t xml:space="preserve">quanto a aleatoriedade de recursos para criar árvores de decisão não correlacionadas. A aleatoriedade de recursos, também conhecida como </w:t>
      </w:r>
      <w:r w:rsidDel="00000000" w:rsidR="00000000" w:rsidRPr="00000000">
        <w:rPr>
          <w:i w:val="1"/>
          <w:sz w:val="24"/>
          <w:szCs w:val="24"/>
          <w:rtl w:val="0"/>
        </w:rPr>
        <w:t xml:space="preserve">Bagging </w:t>
      </w:r>
      <w:r w:rsidDel="00000000" w:rsidR="00000000" w:rsidRPr="00000000">
        <w:rPr>
          <w:sz w:val="24"/>
          <w:szCs w:val="24"/>
          <w:rtl w:val="0"/>
        </w:rPr>
        <w:t xml:space="preserve">de Recursos ou "o método de subespaço aleatório", gera um subconjunto aleatório de recursos, diminuindo a correlação entre as árvores. Essa diferenciação é crucial, visto que as árvores de decisão tradicionais consideram todas as possíveis divisões de recursos, enquanto as </w:t>
      </w:r>
      <w:r w:rsidDel="00000000" w:rsidR="00000000" w:rsidRPr="00000000">
        <w:rPr>
          <w:i w:val="1"/>
          <w:sz w:val="24"/>
          <w:szCs w:val="24"/>
          <w:rtl w:val="0"/>
        </w:rPr>
        <w:t xml:space="preserve">Random Forests </w:t>
      </w:r>
      <w:r w:rsidDel="00000000" w:rsidR="00000000" w:rsidRPr="00000000">
        <w:rPr>
          <w:sz w:val="24"/>
          <w:szCs w:val="24"/>
          <w:rtl w:val="0"/>
        </w:rPr>
        <w:t xml:space="preserve">selecionam apenas um subconjunto, melhorando a generalização.</w:t>
      </w:r>
    </w:p>
    <w:p w:rsidR="00000000" w:rsidDel="00000000" w:rsidP="00000000" w:rsidRDefault="00000000" w:rsidRPr="00000000" w14:paraId="000000B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B5">
      <w:pPr>
        <w:spacing w:line="360" w:lineRule="auto"/>
        <w:ind w:left="0" w:firstLine="0"/>
        <w:jc w:val="both"/>
        <w:rPr>
          <w:sz w:val="24"/>
          <w:szCs w:val="24"/>
        </w:rPr>
      </w:pPr>
      <w:r w:rsidDel="00000000" w:rsidR="00000000" w:rsidRPr="00000000">
        <w:rPr>
          <w:sz w:val="24"/>
          <w:szCs w:val="24"/>
          <w:rtl w:val="0"/>
        </w:rPr>
        <w:t xml:space="preserve">Random Forest - Algoritmo </w:t>
      </w:r>
    </w:p>
    <w:p w:rsidR="00000000" w:rsidDel="00000000" w:rsidP="00000000" w:rsidRDefault="00000000" w:rsidRPr="00000000" w14:paraId="000000B6">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B7">
      <w:pPr>
        <w:spacing w:line="360" w:lineRule="auto"/>
        <w:ind w:firstLine="720"/>
        <w:jc w:val="both"/>
        <w:rPr>
          <w:sz w:val="24"/>
          <w:szCs w:val="24"/>
        </w:rPr>
      </w:pPr>
      <w:r w:rsidDel="00000000" w:rsidR="00000000" w:rsidRPr="00000000">
        <w:rPr>
          <w:sz w:val="24"/>
          <w:szCs w:val="24"/>
          <w:rtl w:val="0"/>
        </w:rPr>
        <w:t xml:space="preserve">Inicialmente, é criado um conjunto de árvores de decisão. Cada árvore é treinada de forma independente com uma amostra aleatória do conjunto de dados de treinamento. Essa amostra é selecionada com substituição, o que significa que alguns pontos de dados podem ser escolhidos mais de uma vez, enquanto outros podem não ser incluídos.</w:t>
      </w:r>
    </w:p>
    <w:p w:rsidR="00000000" w:rsidDel="00000000" w:rsidP="00000000" w:rsidRDefault="00000000" w:rsidRPr="00000000" w14:paraId="000000B8">
      <w:pPr>
        <w:spacing w:line="360" w:lineRule="auto"/>
        <w:ind w:firstLine="720"/>
        <w:jc w:val="both"/>
        <w:rPr>
          <w:sz w:val="24"/>
          <w:szCs w:val="24"/>
        </w:rPr>
      </w:pPr>
      <w:r w:rsidDel="00000000" w:rsidR="00000000" w:rsidRPr="00000000">
        <w:rPr>
          <w:sz w:val="24"/>
          <w:szCs w:val="24"/>
          <w:rtl w:val="0"/>
        </w:rPr>
        <w:t xml:space="preserve">Ao crescer cada árvore, em cada nó, uma amostra de recursos é selecionada aleatoriamente. Esse processo cria diversidade entre as árvores, pois cada uma é treinada em um subconjunto diferente de características.</w:t>
      </w:r>
    </w:p>
    <w:p w:rsidR="00000000" w:rsidDel="00000000" w:rsidP="00000000" w:rsidRDefault="00000000" w:rsidRPr="00000000" w14:paraId="000000B9">
      <w:pPr>
        <w:spacing w:line="360" w:lineRule="auto"/>
        <w:ind w:firstLine="720"/>
        <w:jc w:val="both"/>
        <w:rPr>
          <w:sz w:val="24"/>
          <w:szCs w:val="24"/>
        </w:rPr>
      </w:pPr>
      <w:r w:rsidDel="00000000" w:rsidR="00000000" w:rsidRPr="00000000">
        <w:rPr>
          <w:sz w:val="24"/>
          <w:szCs w:val="24"/>
          <w:rtl w:val="0"/>
        </w:rPr>
        <w:t xml:space="preserve">Após a construção das árvores, quando uma nova instância precisa ser classificada, cada árvore fornece uma previsão. No caso de classificação, a classe mais frequente entre as árvores é escolhida como a previsão final. Em problemas de regressão, a média das previsões das árvores é geralmente considerada.</w:t>
      </w:r>
    </w:p>
    <w:p w:rsidR="00000000" w:rsidDel="00000000" w:rsidP="00000000" w:rsidRDefault="00000000" w:rsidRPr="00000000" w14:paraId="000000BA">
      <w:pPr>
        <w:spacing w:line="360" w:lineRule="auto"/>
        <w:ind w:firstLine="720"/>
        <w:jc w:val="both"/>
        <w:rPr>
          <w:sz w:val="24"/>
          <w:szCs w:val="24"/>
        </w:rPr>
      </w:pPr>
      <w:r w:rsidDel="00000000" w:rsidR="00000000" w:rsidRPr="00000000">
        <w:rPr>
          <w:sz w:val="24"/>
          <w:szCs w:val="24"/>
          <w:rtl w:val="0"/>
        </w:rPr>
        <w:t xml:space="preserve">A técnica de </w:t>
      </w:r>
      <w:r w:rsidDel="00000000" w:rsidR="00000000" w:rsidRPr="00000000">
        <w:rPr>
          <w:i w:val="1"/>
          <w:sz w:val="24"/>
          <w:szCs w:val="24"/>
          <w:rtl w:val="0"/>
        </w:rPr>
        <w:t xml:space="preserve">bagging</w:t>
      </w:r>
      <w:r w:rsidDel="00000000" w:rsidR="00000000" w:rsidRPr="00000000">
        <w:rPr>
          <w:sz w:val="24"/>
          <w:szCs w:val="24"/>
          <w:rtl w:val="0"/>
        </w:rPr>
        <w:t xml:space="preserve">, juntamente com a aleatoriedade de recursos, ajuda a reduzir o </w:t>
      </w:r>
      <w:r w:rsidDel="00000000" w:rsidR="00000000" w:rsidRPr="00000000">
        <w:rPr>
          <w:i w:val="1"/>
          <w:sz w:val="24"/>
          <w:szCs w:val="24"/>
          <w:rtl w:val="0"/>
        </w:rPr>
        <w:t xml:space="preserve">overfitting</w:t>
      </w:r>
      <w:r w:rsidDel="00000000" w:rsidR="00000000" w:rsidRPr="00000000">
        <w:rPr>
          <w:sz w:val="24"/>
          <w:szCs w:val="24"/>
          <w:rtl w:val="0"/>
        </w:rPr>
        <w:t xml:space="preserve">, garantindo que as árvores não estejam fortemente correlacionadas. Isso torna o modelo robusto em diferentes conjuntos de dados e mais resistente a ruídos.</w:t>
      </w:r>
    </w:p>
    <w:p w:rsidR="00000000" w:rsidDel="00000000" w:rsidP="00000000" w:rsidRDefault="00000000" w:rsidRPr="00000000" w14:paraId="000000BB">
      <w:pPr>
        <w:spacing w:line="360" w:lineRule="auto"/>
        <w:ind w:firstLine="720"/>
        <w:jc w:val="both"/>
        <w:rPr>
          <w:sz w:val="24"/>
          <w:szCs w:val="24"/>
        </w:rPr>
      </w:pPr>
      <w:r w:rsidDel="00000000" w:rsidR="00000000" w:rsidRPr="00000000">
        <w:rPr>
          <w:sz w:val="24"/>
          <w:szCs w:val="24"/>
          <w:rtl w:val="0"/>
        </w:rPr>
        <w:t xml:space="preserve">O algoritmo oferece flexibilidade em relação a hiperparâmetros, como o número de árvores na floresta e a profundidade máxima das árvores. O ajuste desses parâmetros pode ser realizado para otimizar o desempenho do modelo.</w:t>
      </w:r>
    </w:p>
    <w:p w:rsidR="00000000" w:rsidDel="00000000" w:rsidP="00000000" w:rsidRDefault="00000000" w:rsidRPr="00000000" w14:paraId="000000B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BD">
      <w:pPr>
        <w:spacing w:line="360" w:lineRule="auto"/>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E">
      <w:pPr>
        <w:pStyle w:val="Heading1"/>
        <w:spacing w:line="360" w:lineRule="auto"/>
        <w:rPr/>
      </w:pPr>
      <w:bookmarkStart w:colFirst="0" w:colLast="0" w:name="_m3svfjx2mgav" w:id="4"/>
      <w:bookmarkEnd w:id="4"/>
      <w:r w:rsidDel="00000000" w:rsidR="00000000" w:rsidRPr="00000000">
        <w:rPr>
          <w:rtl w:val="0"/>
        </w:rPr>
        <w:t xml:space="preserve">3. </w:t>
      </w:r>
      <w:r w:rsidDel="00000000" w:rsidR="00000000" w:rsidRPr="00000000">
        <w:rPr>
          <w:rtl w:val="0"/>
        </w:rPr>
        <w:t xml:space="preserve">ANÁLISE EXPLORATÓRIA DOS DADOS</w:t>
      </w:r>
    </w:p>
    <w:p w:rsidR="00000000" w:rsidDel="00000000" w:rsidP="00000000" w:rsidRDefault="00000000" w:rsidRPr="00000000" w14:paraId="000000BF">
      <w:pPr>
        <w:spacing w:line="360" w:lineRule="auto"/>
        <w:rPr>
          <w:sz w:val="24"/>
          <w:szCs w:val="24"/>
        </w:rPr>
      </w:pPr>
      <w:r w:rsidDel="00000000" w:rsidR="00000000" w:rsidRPr="00000000">
        <w:rPr>
          <w:rtl w:val="0"/>
        </w:rPr>
      </w:r>
    </w:p>
    <w:p w:rsidR="00000000" w:rsidDel="00000000" w:rsidP="00000000" w:rsidRDefault="00000000" w:rsidRPr="00000000" w14:paraId="000000C0">
      <w:pPr>
        <w:spacing w:line="360" w:lineRule="auto"/>
        <w:ind w:firstLine="720"/>
        <w:jc w:val="both"/>
        <w:rPr>
          <w:sz w:val="24"/>
          <w:szCs w:val="24"/>
        </w:rPr>
      </w:pPr>
      <w:r w:rsidDel="00000000" w:rsidR="00000000" w:rsidRPr="00000000">
        <w:rPr>
          <w:sz w:val="24"/>
          <w:szCs w:val="24"/>
          <w:rtl w:val="0"/>
        </w:rPr>
        <w:t xml:space="preserve">A base de dados recebida é referente a uma pesquisa de 54 perguntas relacionadas ao relacionamento conjugal de 170 casais com base na Escala de Preditores de Divórcio (DPS) utilizada na terapia de casais de Gottman. A amostra da pesquisa consistia em 84 (49.4%) casais que estavam divorciados e 86 (50.6%) eram casados. </w:t>
      </w:r>
    </w:p>
    <w:p w:rsidR="00000000" w:rsidDel="00000000" w:rsidP="00000000" w:rsidRDefault="00000000" w:rsidRPr="00000000" w14:paraId="000000C1">
      <w:pPr>
        <w:spacing w:line="360" w:lineRule="auto"/>
        <w:ind w:firstLine="720"/>
        <w:jc w:val="center"/>
        <w:rPr>
          <w:b w:val="1"/>
          <w:sz w:val="20"/>
          <w:szCs w:val="20"/>
        </w:rPr>
      </w:pPr>
      <w:r w:rsidDel="00000000" w:rsidR="00000000" w:rsidRPr="00000000">
        <w:rPr>
          <w:b w:val="1"/>
          <w:sz w:val="20"/>
          <w:szCs w:val="20"/>
          <w:rtl w:val="0"/>
        </w:rPr>
        <w:t xml:space="preserve">Imagem 1 - Distribuição das Classe</w:t>
      </w:r>
    </w:p>
    <w:p w:rsidR="00000000" w:rsidDel="00000000" w:rsidP="00000000" w:rsidRDefault="00000000" w:rsidRPr="00000000" w14:paraId="000000C2">
      <w:pPr>
        <w:spacing w:line="360" w:lineRule="auto"/>
        <w:jc w:val="center"/>
        <w:rPr>
          <w:sz w:val="24"/>
          <w:szCs w:val="24"/>
        </w:rPr>
      </w:pPr>
      <w:r w:rsidDel="00000000" w:rsidR="00000000" w:rsidRPr="00000000">
        <w:rPr>
          <w:sz w:val="24"/>
          <w:szCs w:val="24"/>
        </w:rPr>
        <w:drawing>
          <wp:inline distB="114300" distT="114300" distL="114300" distR="114300">
            <wp:extent cx="2990850" cy="2145295"/>
            <wp:effectExtent b="0" l="0" r="0" t="0"/>
            <wp:docPr id="7" name="image4.png"/>
            <a:graphic>
              <a:graphicData uri="http://schemas.openxmlformats.org/drawingml/2006/picture">
                <pic:pic>
                  <pic:nvPicPr>
                    <pic:cNvPr id="0" name="image4.png"/>
                    <pic:cNvPicPr preferRelativeResize="0"/>
                  </pic:nvPicPr>
                  <pic:blipFill>
                    <a:blip r:embed="rId7"/>
                    <a:srcRect b="6844" l="0" r="0" t="11032"/>
                    <a:stretch>
                      <a:fillRect/>
                    </a:stretch>
                  </pic:blipFill>
                  <pic:spPr>
                    <a:xfrm>
                      <a:off x="0" y="0"/>
                      <a:ext cx="2990850" cy="214529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360" w:lineRule="auto"/>
        <w:ind w:firstLine="720"/>
        <w:jc w:val="both"/>
        <w:rPr>
          <w:sz w:val="24"/>
          <w:szCs w:val="24"/>
        </w:rPr>
      </w:pPr>
      <w:r w:rsidDel="00000000" w:rsidR="00000000" w:rsidRPr="00000000">
        <w:rPr>
          <w:sz w:val="24"/>
          <w:szCs w:val="24"/>
          <w:rtl w:val="0"/>
        </w:rPr>
        <w:t xml:space="preserve">Apesar do estudo citar estatísticas sobre o grupo amostral, como sexo (49% homens e 51% mulheres), faixa etária (média = 36,04, desvio padrão = 9,34) e até motivo do casamento (43,5% por amor e 56,5% por casamento arranjado), que trazem uma visão holistica da questão, o conjunto de dados em sí é composto somente pelas perguntas da DPS, onde cada resposta é avaliada em uma escala de 0 a 4, com 0 representando a avaliação mais baixa e 4 a avaliação mais alta, com o atributo meta indicando se o casal é divorciado ou não divorciado (casado). As 54 perguntas da pesquisa bem como o repositório e os </w:t>
      </w:r>
      <w:r w:rsidDel="00000000" w:rsidR="00000000" w:rsidRPr="00000000">
        <w:rPr>
          <w:i w:val="1"/>
          <w:sz w:val="24"/>
          <w:szCs w:val="24"/>
          <w:rtl w:val="0"/>
        </w:rPr>
        <w:t xml:space="preserve">script </w:t>
      </w:r>
      <w:r w:rsidDel="00000000" w:rsidR="00000000" w:rsidRPr="00000000">
        <w:rPr>
          <w:sz w:val="24"/>
          <w:szCs w:val="24"/>
          <w:rtl w:val="0"/>
        </w:rPr>
        <w:t xml:space="preserve">aplicados</w:t>
      </w:r>
      <w:r w:rsidDel="00000000" w:rsidR="00000000" w:rsidRPr="00000000">
        <w:rPr>
          <w:sz w:val="24"/>
          <w:szCs w:val="24"/>
          <w:rtl w:val="0"/>
        </w:rPr>
        <w:t xml:space="preserve"> podem ser encontrados nos anexos.</w:t>
      </w:r>
    </w:p>
    <w:p w:rsidR="00000000" w:rsidDel="00000000" w:rsidP="00000000" w:rsidRDefault="00000000" w:rsidRPr="00000000" w14:paraId="000000C4">
      <w:pPr>
        <w:spacing w:line="360" w:lineRule="auto"/>
        <w:jc w:val="both"/>
        <w:rPr>
          <w:sz w:val="24"/>
          <w:szCs w:val="24"/>
        </w:rPr>
      </w:pPr>
      <w:r w:rsidDel="00000000" w:rsidR="00000000" w:rsidRPr="00000000">
        <w:rPr>
          <w:sz w:val="24"/>
          <w:szCs w:val="24"/>
          <w:rtl w:val="0"/>
        </w:rPr>
        <w:t xml:space="preserve"> </w:t>
        <w:tab/>
      </w:r>
      <w:r w:rsidDel="00000000" w:rsidR="00000000" w:rsidRPr="00000000">
        <w:br w:type="page"/>
      </w:r>
      <w:r w:rsidDel="00000000" w:rsidR="00000000" w:rsidRPr="00000000">
        <w:rPr>
          <w:rtl w:val="0"/>
        </w:rPr>
      </w:r>
    </w:p>
    <w:p w:rsidR="00000000" w:rsidDel="00000000" w:rsidP="00000000" w:rsidRDefault="00000000" w:rsidRPr="00000000" w14:paraId="000000C5">
      <w:pPr>
        <w:spacing w:line="360" w:lineRule="auto"/>
        <w:ind w:firstLine="720"/>
        <w:jc w:val="both"/>
        <w:rPr>
          <w:sz w:val="24"/>
          <w:szCs w:val="24"/>
        </w:rPr>
      </w:pPr>
      <w:r w:rsidDel="00000000" w:rsidR="00000000" w:rsidRPr="00000000">
        <w:rPr>
          <w:sz w:val="24"/>
          <w:szCs w:val="24"/>
          <w:rtl w:val="0"/>
        </w:rPr>
        <w:t xml:space="preserve">Para uma primeira análise das características mais relevantes na predição de divorcio, foi calculado a entropia do conjunto (H = 0,9999) e o ganho de informação de cada atributo. Estão dispostas na tabela as perguntas que resultaram em um maior ganho de informação.</w:t>
      </w:r>
      <w:r w:rsidDel="00000000" w:rsidR="00000000" w:rsidRPr="00000000">
        <w:rPr>
          <w:rtl w:val="0"/>
        </w:rPr>
      </w:r>
    </w:p>
    <w:p w:rsidR="00000000" w:rsidDel="00000000" w:rsidP="00000000" w:rsidRDefault="00000000" w:rsidRPr="00000000" w14:paraId="000000C6">
      <w:pPr>
        <w:spacing w:line="360" w:lineRule="auto"/>
        <w:rPr>
          <w:sz w:val="24"/>
          <w:szCs w:val="24"/>
        </w:rPr>
      </w:pPr>
      <w:r w:rsidDel="00000000" w:rsidR="00000000" w:rsidRPr="00000000">
        <w:rPr>
          <w:rtl w:val="0"/>
        </w:rPr>
      </w:r>
    </w:p>
    <w:p w:rsidR="00000000" w:rsidDel="00000000" w:rsidP="00000000" w:rsidRDefault="00000000" w:rsidRPr="00000000" w14:paraId="000000C7">
      <w:pPr>
        <w:spacing w:line="360" w:lineRule="auto"/>
        <w:jc w:val="center"/>
        <w:rPr>
          <w:sz w:val="24"/>
          <w:szCs w:val="24"/>
        </w:rPr>
      </w:pPr>
      <w:r w:rsidDel="00000000" w:rsidR="00000000" w:rsidRPr="00000000">
        <w:rPr>
          <w:b w:val="1"/>
          <w:sz w:val="20"/>
          <w:szCs w:val="20"/>
          <w:rtl w:val="0"/>
        </w:rPr>
        <w:t xml:space="preserve">Imagem 2 - Entropia dos Atributos</w:t>
      </w:r>
      <w:r w:rsidDel="00000000" w:rsidR="00000000" w:rsidRPr="00000000">
        <w:rPr>
          <w:rtl w:val="0"/>
        </w:rPr>
      </w:r>
    </w:p>
    <w:p w:rsidR="00000000" w:rsidDel="00000000" w:rsidP="00000000" w:rsidRDefault="00000000" w:rsidRPr="00000000" w14:paraId="000000C8">
      <w:pPr>
        <w:spacing w:line="360" w:lineRule="auto"/>
        <w:rPr>
          <w:sz w:val="24"/>
          <w:szCs w:val="24"/>
        </w:rPr>
      </w:pPr>
      <w:r w:rsidDel="00000000" w:rsidR="00000000" w:rsidRPr="00000000">
        <w:rPr>
          <w:rtl w:val="0"/>
        </w:rPr>
      </w:r>
    </w:p>
    <w:p w:rsidR="00000000" w:rsidDel="00000000" w:rsidP="00000000" w:rsidRDefault="00000000" w:rsidRPr="00000000" w14:paraId="000000C9">
      <w:pPr>
        <w:spacing w:line="360" w:lineRule="auto"/>
        <w:rPr>
          <w:sz w:val="24"/>
          <w:szCs w:val="24"/>
        </w:rPr>
      </w:pPr>
      <w:r w:rsidDel="00000000" w:rsidR="00000000" w:rsidRPr="00000000">
        <w:rPr>
          <w:sz w:val="24"/>
          <w:szCs w:val="24"/>
        </w:rPr>
        <mc:AlternateContent>
          <mc:Choice Requires="wpg">
            <w:drawing>
              <wp:inline distB="114300" distT="114300" distL="114300" distR="114300">
                <wp:extent cx="5400000" cy="4279900"/>
                <wp:effectExtent b="0" l="0" r="0" t="0"/>
                <wp:docPr id="1" name=""/>
                <a:graphic>
                  <a:graphicData uri="http://schemas.microsoft.com/office/word/2010/wordprocessingGroup">
                    <wpg:wgp>
                      <wpg:cNvGrpSpPr/>
                      <wpg:grpSpPr>
                        <a:xfrm>
                          <a:off x="428700" y="0"/>
                          <a:ext cx="5400000" cy="4279900"/>
                          <a:chOff x="428700" y="0"/>
                          <a:chExt cx="6762600" cy="5373950"/>
                        </a:xfrm>
                      </wpg:grpSpPr>
                      <pic:pic>
                        <pic:nvPicPr>
                          <pic:cNvPr id="2" name="Shape 2"/>
                          <pic:cNvPicPr preferRelativeResize="0"/>
                        </pic:nvPicPr>
                        <pic:blipFill>
                          <a:blip r:embed="rId8">
                            <a:alphaModFix/>
                          </a:blip>
                          <a:stretch>
                            <a:fillRect/>
                          </a:stretch>
                        </pic:blipFill>
                        <pic:spPr>
                          <a:xfrm>
                            <a:off x="428733" y="2630376"/>
                            <a:ext cx="3323849" cy="2743549"/>
                          </a:xfrm>
                          <a:prstGeom prst="rect">
                            <a:avLst/>
                          </a:prstGeom>
                          <a:noFill/>
                          <a:ln>
                            <a:noFill/>
                          </a:ln>
                        </pic:spPr>
                      </pic:pic>
                      <pic:pic>
                        <pic:nvPicPr>
                          <pic:cNvPr id="3" name="Shape 3"/>
                          <pic:cNvPicPr preferRelativeResize="0"/>
                        </pic:nvPicPr>
                        <pic:blipFill>
                          <a:blip r:embed="rId9">
                            <a:alphaModFix/>
                          </a:blip>
                          <a:stretch>
                            <a:fillRect/>
                          </a:stretch>
                        </pic:blipFill>
                        <pic:spPr>
                          <a:xfrm>
                            <a:off x="3867425" y="2630387"/>
                            <a:ext cx="3323849" cy="2743526"/>
                          </a:xfrm>
                          <a:prstGeom prst="rect">
                            <a:avLst/>
                          </a:prstGeom>
                          <a:noFill/>
                          <a:ln>
                            <a:noFill/>
                          </a:ln>
                        </pic:spPr>
                      </pic:pic>
                      <pic:pic>
                        <pic:nvPicPr>
                          <pic:cNvPr id="4" name="Shape 4"/>
                          <pic:cNvPicPr preferRelativeResize="0"/>
                        </pic:nvPicPr>
                        <pic:blipFill>
                          <a:blip r:embed="rId10">
                            <a:alphaModFix/>
                          </a:blip>
                          <a:stretch>
                            <a:fillRect/>
                          </a:stretch>
                        </pic:blipFill>
                        <pic:spPr>
                          <a:xfrm>
                            <a:off x="3867413" y="-153913"/>
                            <a:ext cx="3323875" cy="2743533"/>
                          </a:xfrm>
                          <a:prstGeom prst="rect">
                            <a:avLst/>
                          </a:prstGeom>
                          <a:noFill/>
                          <a:ln>
                            <a:noFill/>
                          </a:ln>
                        </pic:spPr>
                      </pic:pic>
                      <pic:pic>
                        <pic:nvPicPr>
                          <pic:cNvPr id="5" name="Shape 5"/>
                          <pic:cNvPicPr preferRelativeResize="0"/>
                        </pic:nvPicPr>
                        <pic:blipFill>
                          <a:blip r:embed="rId11">
                            <a:alphaModFix/>
                          </a:blip>
                          <a:stretch>
                            <a:fillRect/>
                          </a:stretch>
                        </pic:blipFill>
                        <pic:spPr>
                          <a:xfrm>
                            <a:off x="428712" y="-153925"/>
                            <a:ext cx="3323875" cy="2743565"/>
                          </a:xfrm>
                          <a:prstGeom prst="rect">
                            <a:avLst/>
                          </a:prstGeom>
                          <a:noFill/>
                          <a:ln>
                            <a:noFill/>
                          </a:ln>
                        </pic:spPr>
                      </pic:pic>
                    </wpg:wgp>
                  </a:graphicData>
                </a:graphic>
              </wp:inline>
            </w:drawing>
          </mc:Choice>
          <mc:Fallback>
            <w:drawing>
              <wp:inline distB="114300" distT="114300" distL="114300" distR="114300">
                <wp:extent cx="5400000" cy="4279900"/>
                <wp:effectExtent b="0" l="0" r="0" t="0"/>
                <wp:docPr id="1" name="image11.png"/>
                <a:graphic>
                  <a:graphicData uri="http://schemas.openxmlformats.org/drawingml/2006/picture">
                    <pic:pic>
                      <pic:nvPicPr>
                        <pic:cNvPr id="0" name="image11.png"/>
                        <pic:cNvPicPr preferRelativeResize="0"/>
                      </pic:nvPicPr>
                      <pic:blipFill>
                        <a:blip r:embed="rId12"/>
                        <a:srcRect/>
                        <a:stretch>
                          <a:fillRect/>
                        </a:stretch>
                      </pic:blipFill>
                      <pic:spPr>
                        <a:xfrm>
                          <a:off x="0" y="0"/>
                          <a:ext cx="5400000" cy="4279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A">
      <w:pPr>
        <w:spacing w:line="360" w:lineRule="auto"/>
        <w:jc w:val="center"/>
        <w:rPr>
          <w:b w:val="1"/>
          <w:sz w:val="20"/>
          <w:szCs w:val="20"/>
        </w:rPr>
      </w:pPr>
      <w:r w:rsidDel="00000000" w:rsidR="00000000" w:rsidRPr="00000000">
        <w:rPr>
          <w:b w:val="1"/>
          <w:sz w:val="20"/>
          <w:szCs w:val="20"/>
          <w:rtl w:val="0"/>
        </w:rPr>
        <w:t xml:space="preserve">Tabela 1 - Atributos Ranqueados por Ganho de Informação</w:t>
      </w:r>
    </w:p>
    <w:tbl>
      <w:tblPr>
        <w:tblStyle w:val="Table3"/>
        <w:tblW w:w="85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1350"/>
        <w:gridCol w:w="4815"/>
        <w:gridCol w:w="1485"/>
        <w:tblGridChange w:id="0">
          <w:tblGrid>
            <w:gridCol w:w="870"/>
            <w:gridCol w:w="1350"/>
            <w:gridCol w:w="4815"/>
            <w:gridCol w:w="1485"/>
          </w:tblGrid>
        </w:tblGridChange>
      </w:tblGrid>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5b95f9" w:val="clear"/>
            <w:tcMar>
              <w:top w:w="40.0" w:type="dxa"/>
              <w:left w:w="40.0" w:type="dxa"/>
              <w:bottom w:w="40.0" w:type="dxa"/>
              <w:right w:w="40.0" w:type="dxa"/>
            </w:tcMar>
            <w:vAlign w:val="bottom"/>
          </w:tcPr>
          <w:p w:rsidR="00000000" w:rsidDel="00000000" w:rsidP="00000000" w:rsidRDefault="00000000" w:rsidRPr="00000000" w14:paraId="000000CB">
            <w:pPr>
              <w:widowControl w:val="0"/>
              <w:rPr>
                <w:b w:val="1"/>
                <w:color w:val="ffffff"/>
                <w:sz w:val="20"/>
                <w:szCs w:val="20"/>
              </w:rPr>
            </w:pPr>
            <w:r w:rsidDel="00000000" w:rsidR="00000000" w:rsidRPr="00000000">
              <w:rPr>
                <w:b w:val="1"/>
                <w:color w:val="ffffff"/>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shd w:fill="5b95f9" w:val="clear"/>
            <w:tcMar>
              <w:top w:w="40.0" w:type="dxa"/>
              <w:left w:w="40.0" w:type="dxa"/>
              <w:bottom w:w="40.0" w:type="dxa"/>
              <w:right w:w="40.0" w:type="dxa"/>
            </w:tcMar>
            <w:vAlign w:val="bottom"/>
          </w:tcPr>
          <w:p w:rsidR="00000000" w:rsidDel="00000000" w:rsidP="00000000" w:rsidRDefault="00000000" w:rsidRPr="00000000" w14:paraId="000000CC">
            <w:pPr>
              <w:widowControl w:val="0"/>
              <w:rPr>
                <w:b w:val="1"/>
                <w:color w:val="ffffff"/>
                <w:sz w:val="20"/>
                <w:szCs w:val="20"/>
              </w:rPr>
            </w:pPr>
            <w:r w:rsidDel="00000000" w:rsidR="00000000" w:rsidRPr="00000000">
              <w:rPr>
                <w:b w:val="1"/>
                <w:color w:val="ffffff"/>
                <w:sz w:val="20"/>
                <w:szCs w:val="20"/>
                <w:rtl w:val="0"/>
              </w:rPr>
              <w:t xml:space="preserve">atributo</w:t>
            </w:r>
          </w:p>
        </w:tc>
        <w:tc>
          <w:tcPr>
            <w:tcBorders>
              <w:top w:color="cccccc" w:space="0" w:sz="5" w:val="single"/>
              <w:left w:color="cccccc" w:space="0" w:sz="5" w:val="single"/>
              <w:bottom w:color="cccccc" w:space="0" w:sz="5" w:val="single"/>
              <w:right w:color="cccccc" w:space="0" w:sz="5" w:val="single"/>
            </w:tcBorders>
            <w:shd w:fill="5b95f9" w:val="clear"/>
            <w:tcMar>
              <w:top w:w="40.0" w:type="dxa"/>
              <w:left w:w="40.0" w:type="dxa"/>
              <w:bottom w:w="40.0" w:type="dxa"/>
              <w:right w:w="40.0" w:type="dxa"/>
            </w:tcMar>
            <w:vAlign w:val="bottom"/>
          </w:tcPr>
          <w:p w:rsidR="00000000" w:rsidDel="00000000" w:rsidP="00000000" w:rsidRDefault="00000000" w:rsidRPr="00000000" w14:paraId="000000CD">
            <w:pPr>
              <w:widowControl w:val="0"/>
              <w:rPr>
                <w:b w:val="1"/>
                <w:color w:val="ffffff"/>
                <w:sz w:val="20"/>
                <w:szCs w:val="20"/>
              </w:rPr>
            </w:pPr>
            <w:r w:rsidDel="00000000" w:rsidR="00000000" w:rsidRPr="00000000">
              <w:rPr>
                <w:b w:val="1"/>
                <w:color w:val="ffffff"/>
                <w:sz w:val="20"/>
                <w:szCs w:val="20"/>
                <w:rtl w:val="0"/>
              </w:rPr>
              <w:t xml:space="preserve">pergunta</w:t>
            </w:r>
          </w:p>
        </w:tc>
        <w:tc>
          <w:tcPr>
            <w:tcBorders>
              <w:top w:color="cccccc" w:space="0" w:sz="5" w:val="single"/>
              <w:left w:color="cccccc" w:space="0" w:sz="5" w:val="single"/>
              <w:bottom w:color="cccccc" w:space="0" w:sz="5" w:val="single"/>
              <w:right w:color="cccccc" w:space="0" w:sz="5" w:val="single"/>
            </w:tcBorders>
            <w:shd w:fill="5b95f9" w:val="clear"/>
            <w:tcMar>
              <w:top w:w="40.0" w:type="dxa"/>
              <w:left w:w="40.0" w:type="dxa"/>
              <w:bottom w:w="40.0" w:type="dxa"/>
              <w:right w:w="40.0" w:type="dxa"/>
            </w:tcMar>
            <w:vAlign w:val="bottom"/>
          </w:tcPr>
          <w:p w:rsidR="00000000" w:rsidDel="00000000" w:rsidP="00000000" w:rsidRDefault="00000000" w:rsidRPr="00000000" w14:paraId="000000CE">
            <w:pPr>
              <w:widowControl w:val="0"/>
              <w:rPr>
                <w:b w:val="1"/>
                <w:color w:val="ffffff"/>
                <w:sz w:val="20"/>
                <w:szCs w:val="20"/>
              </w:rPr>
            </w:pPr>
            <w:r w:rsidDel="00000000" w:rsidR="00000000" w:rsidRPr="00000000">
              <w:rPr>
                <w:b w:val="1"/>
                <w:color w:val="ffffff"/>
                <w:sz w:val="20"/>
                <w:szCs w:val="20"/>
                <w:rtl w:val="0"/>
              </w:rPr>
              <w:t xml:space="preserve">ganho</w:t>
            </w:r>
          </w:p>
        </w:tc>
      </w:tr>
      <w:tr>
        <w:trPr>
          <w:cantSplit w:val="0"/>
          <w:trHeight w:val="630" w:hRule="atLeast"/>
          <w:tblHeader w:val="0"/>
        </w:trPr>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F">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0">
            <w:pPr>
              <w:widowControl w:val="0"/>
              <w:rPr>
                <w:sz w:val="20"/>
                <w:szCs w:val="20"/>
              </w:rPr>
            </w:pPr>
            <w:r w:rsidDel="00000000" w:rsidR="00000000" w:rsidRPr="00000000">
              <w:rPr>
                <w:sz w:val="20"/>
                <w:szCs w:val="20"/>
                <w:rtl w:val="0"/>
              </w:rPr>
              <w:t xml:space="preserve">question 18</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1">
            <w:pPr>
              <w:widowControl w:val="0"/>
              <w:rPr>
                <w:sz w:val="20"/>
                <w:szCs w:val="20"/>
              </w:rPr>
            </w:pPr>
            <w:r w:rsidDel="00000000" w:rsidR="00000000" w:rsidRPr="00000000">
              <w:rPr>
                <w:sz w:val="20"/>
                <w:szCs w:val="20"/>
                <w:rtl w:val="0"/>
              </w:rPr>
              <w:t xml:space="preserve">Meu cônjuge e eu temos ideias semelhantes sobre como o casamento deve ser.</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2">
            <w:pPr>
              <w:widowControl w:val="0"/>
              <w:jc w:val="right"/>
              <w:rPr>
                <w:sz w:val="20"/>
                <w:szCs w:val="20"/>
              </w:rPr>
            </w:pPr>
            <w:r w:rsidDel="00000000" w:rsidR="00000000" w:rsidRPr="00000000">
              <w:rPr>
                <w:sz w:val="20"/>
                <w:szCs w:val="20"/>
                <w:rtl w:val="0"/>
              </w:rPr>
              <w:t xml:space="preserve">0,9119</w:t>
            </w:r>
          </w:p>
        </w:tc>
      </w:tr>
      <w:tr>
        <w:trPr>
          <w:cantSplit w:val="0"/>
          <w:trHeight w:val="630" w:hRule="atLeast"/>
          <w:tblHeader w:val="0"/>
        </w:trPr>
        <w:tc>
          <w:tcPr>
            <w:tcBorders>
              <w:top w:color="cccccc" w:space="0" w:sz="5" w:val="single"/>
              <w:left w:color="cccccc" w:space="0" w:sz="5" w:val="single"/>
              <w:bottom w:color="cccccc" w:space="0" w:sz="5" w:val="single"/>
              <w:right w:color="cccccc" w:space="0" w:sz="5" w:val="single"/>
            </w:tcBorders>
            <w:shd w:fill="e8f0fe" w:val="clear"/>
            <w:tcMar>
              <w:top w:w="40.0" w:type="dxa"/>
              <w:left w:w="40.0" w:type="dxa"/>
              <w:bottom w:w="40.0" w:type="dxa"/>
              <w:right w:w="40.0" w:type="dxa"/>
            </w:tcMar>
            <w:vAlign w:val="bottom"/>
          </w:tcPr>
          <w:p w:rsidR="00000000" w:rsidDel="00000000" w:rsidP="00000000" w:rsidRDefault="00000000" w:rsidRPr="00000000" w14:paraId="000000D3">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shd w:fill="e8f0fe" w:val="clear"/>
            <w:tcMar>
              <w:top w:w="40.0" w:type="dxa"/>
              <w:left w:w="40.0" w:type="dxa"/>
              <w:bottom w:w="4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sz w:val="20"/>
                <w:szCs w:val="20"/>
                <w:rtl w:val="0"/>
              </w:rPr>
              <w:t xml:space="preserve">question 20</w:t>
            </w:r>
          </w:p>
        </w:tc>
        <w:tc>
          <w:tcPr>
            <w:tcBorders>
              <w:top w:color="cccccc" w:space="0" w:sz="5" w:val="single"/>
              <w:left w:color="cccccc" w:space="0" w:sz="5" w:val="single"/>
              <w:bottom w:color="cccccc" w:space="0" w:sz="5" w:val="single"/>
              <w:right w:color="cccccc" w:space="0" w:sz="5" w:val="single"/>
            </w:tcBorders>
            <w:shd w:fill="e8f0fe" w:val="clear"/>
            <w:tcMar>
              <w:top w:w="40.0" w:type="dxa"/>
              <w:left w:w="40.0" w:type="dxa"/>
              <w:bottom w:w="40.0" w:type="dxa"/>
              <w:right w:w="40.0" w:type="dxa"/>
            </w:tcMar>
            <w:vAlign w:val="bottom"/>
          </w:tcPr>
          <w:p w:rsidR="00000000" w:rsidDel="00000000" w:rsidP="00000000" w:rsidRDefault="00000000" w:rsidRPr="00000000" w14:paraId="000000D5">
            <w:pPr>
              <w:widowControl w:val="0"/>
              <w:rPr>
                <w:sz w:val="20"/>
                <w:szCs w:val="20"/>
              </w:rPr>
            </w:pPr>
            <w:r w:rsidDel="00000000" w:rsidR="00000000" w:rsidRPr="00000000">
              <w:rPr>
                <w:sz w:val="20"/>
                <w:szCs w:val="20"/>
                <w:rtl w:val="0"/>
              </w:rPr>
              <w:t xml:space="preserve">Meu cônjuge e eu temos valores semelhantes em relação à confiança.</w:t>
            </w:r>
          </w:p>
        </w:tc>
        <w:tc>
          <w:tcPr>
            <w:tcBorders>
              <w:top w:color="cccccc" w:space="0" w:sz="5" w:val="single"/>
              <w:left w:color="cccccc" w:space="0" w:sz="5" w:val="single"/>
              <w:bottom w:color="cccccc" w:space="0" w:sz="5" w:val="single"/>
              <w:right w:color="cccccc" w:space="0" w:sz="5" w:val="single"/>
            </w:tcBorders>
            <w:shd w:fill="e8f0fe" w:val="clear"/>
            <w:tcMar>
              <w:top w:w="40.0" w:type="dxa"/>
              <w:left w:w="40.0" w:type="dxa"/>
              <w:bottom w:w="40.0" w:type="dxa"/>
              <w:right w:w="40.0" w:type="dxa"/>
            </w:tcMar>
            <w:vAlign w:val="bottom"/>
          </w:tcPr>
          <w:p w:rsidR="00000000" w:rsidDel="00000000" w:rsidP="00000000" w:rsidRDefault="00000000" w:rsidRPr="00000000" w14:paraId="000000D6">
            <w:pPr>
              <w:widowControl w:val="0"/>
              <w:jc w:val="right"/>
              <w:rPr>
                <w:sz w:val="20"/>
                <w:szCs w:val="20"/>
              </w:rPr>
            </w:pPr>
            <w:r w:rsidDel="00000000" w:rsidR="00000000" w:rsidRPr="00000000">
              <w:rPr>
                <w:sz w:val="20"/>
                <w:szCs w:val="20"/>
                <w:rtl w:val="0"/>
              </w:rPr>
              <w:t xml:space="preserve">0,8970</w:t>
            </w:r>
          </w:p>
        </w:tc>
      </w:tr>
      <w:tr>
        <w:trPr>
          <w:cantSplit w:val="0"/>
          <w:trHeight w:val="630" w:hRule="atLeast"/>
          <w:tblHeader w:val="0"/>
        </w:trPr>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7">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8">
            <w:pPr>
              <w:widowControl w:val="0"/>
              <w:rPr>
                <w:sz w:val="20"/>
                <w:szCs w:val="20"/>
              </w:rPr>
            </w:pPr>
            <w:r w:rsidDel="00000000" w:rsidR="00000000" w:rsidRPr="00000000">
              <w:rPr>
                <w:sz w:val="20"/>
                <w:szCs w:val="20"/>
                <w:rtl w:val="0"/>
              </w:rPr>
              <w:t xml:space="preserve">question 40</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9">
            <w:pPr>
              <w:widowControl w:val="0"/>
              <w:rPr>
                <w:sz w:val="20"/>
                <w:szCs w:val="20"/>
              </w:rPr>
            </w:pPr>
            <w:r w:rsidDel="00000000" w:rsidR="00000000" w:rsidRPr="00000000">
              <w:rPr>
                <w:sz w:val="20"/>
                <w:szCs w:val="20"/>
                <w:rtl w:val="0"/>
              </w:rPr>
              <w:t xml:space="preserve">Estamos apenas começando uma discussão antes que eu saiba o que está acontecendo.</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A">
            <w:pPr>
              <w:widowControl w:val="0"/>
              <w:jc w:val="right"/>
              <w:rPr>
                <w:sz w:val="20"/>
                <w:szCs w:val="20"/>
              </w:rPr>
            </w:pPr>
            <w:r w:rsidDel="00000000" w:rsidR="00000000" w:rsidRPr="00000000">
              <w:rPr>
                <w:sz w:val="20"/>
                <w:szCs w:val="20"/>
                <w:rtl w:val="0"/>
              </w:rPr>
              <w:t xml:space="preserve">0,8900</w:t>
            </w:r>
          </w:p>
        </w:tc>
      </w:tr>
      <w:tr>
        <w:trPr>
          <w:cantSplit w:val="0"/>
          <w:trHeight w:val="630" w:hRule="atLeast"/>
          <w:tblHeader w:val="0"/>
        </w:trPr>
        <w:tc>
          <w:tcPr>
            <w:tcBorders>
              <w:top w:color="cccccc" w:space="0" w:sz="5" w:val="single"/>
              <w:left w:color="cccccc" w:space="0" w:sz="5" w:val="single"/>
              <w:bottom w:color="cccccc" w:space="0" w:sz="5" w:val="single"/>
              <w:right w:color="cccccc" w:space="0" w:sz="5" w:val="single"/>
            </w:tcBorders>
            <w:shd w:fill="e8f0fe" w:val="clear"/>
            <w:tcMar>
              <w:top w:w="40.0" w:type="dxa"/>
              <w:left w:w="40.0" w:type="dxa"/>
              <w:bottom w:w="40.0" w:type="dxa"/>
              <w:right w:w="40.0" w:type="dxa"/>
            </w:tcMar>
            <w:vAlign w:val="bottom"/>
          </w:tcPr>
          <w:p w:rsidR="00000000" w:rsidDel="00000000" w:rsidP="00000000" w:rsidRDefault="00000000" w:rsidRPr="00000000" w14:paraId="000000DB">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shd w:fill="e8f0fe" w:val="clear"/>
            <w:tcMar>
              <w:top w:w="40.0" w:type="dxa"/>
              <w:left w:w="40.0" w:type="dxa"/>
              <w:bottom w:w="4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sz w:val="20"/>
                <w:szCs w:val="20"/>
                <w:rtl w:val="0"/>
              </w:rPr>
              <w:t xml:space="preserve">question 17</w:t>
            </w:r>
          </w:p>
        </w:tc>
        <w:tc>
          <w:tcPr>
            <w:tcBorders>
              <w:top w:color="cccccc" w:space="0" w:sz="5" w:val="single"/>
              <w:left w:color="cccccc" w:space="0" w:sz="5" w:val="single"/>
              <w:bottom w:color="cccccc" w:space="0" w:sz="5" w:val="single"/>
              <w:right w:color="cccccc" w:space="0" w:sz="5" w:val="single"/>
            </w:tcBorders>
            <w:shd w:fill="e8f0fe" w:val="clear"/>
            <w:tcMar>
              <w:top w:w="40.0" w:type="dxa"/>
              <w:left w:w="40.0" w:type="dxa"/>
              <w:bottom w:w="40.0" w:type="dxa"/>
              <w:right w:w="40.0" w:type="dxa"/>
            </w:tcMar>
            <w:vAlign w:val="bottom"/>
          </w:tcPr>
          <w:p w:rsidR="00000000" w:rsidDel="00000000" w:rsidP="00000000" w:rsidRDefault="00000000" w:rsidRPr="00000000" w14:paraId="000000DD">
            <w:pPr>
              <w:widowControl w:val="0"/>
              <w:rPr>
                <w:sz w:val="20"/>
                <w:szCs w:val="20"/>
              </w:rPr>
            </w:pPr>
            <w:r w:rsidDel="00000000" w:rsidR="00000000" w:rsidRPr="00000000">
              <w:rPr>
                <w:sz w:val="20"/>
                <w:szCs w:val="20"/>
                <w:rtl w:val="0"/>
              </w:rPr>
              <w:t xml:space="preserve">Compartilhamos as mesmas opiniões sobre ser feliz em nossa vida com meu cônjuge.</w:t>
            </w:r>
          </w:p>
        </w:tc>
        <w:tc>
          <w:tcPr>
            <w:tcBorders>
              <w:top w:color="cccccc" w:space="0" w:sz="5" w:val="single"/>
              <w:left w:color="cccccc" w:space="0" w:sz="5" w:val="single"/>
              <w:bottom w:color="cccccc" w:space="0" w:sz="5" w:val="single"/>
              <w:right w:color="cccccc" w:space="0" w:sz="5" w:val="single"/>
            </w:tcBorders>
            <w:shd w:fill="e8f0fe" w:val="clear"/>
            <w:tcMar>
              <w:top w:w="40.0" w:type="dxa"/>
              <w:left w:w="40.0" w:type="dxa"/>
              <w:bottom w:w="40.0" w:type="dxa"/>
              <w:right w:w="40.0" w:type="dxa"/>
            </w:tcMar>
            <w:vAlign w:val="bottom"/>
          </w:tcPr>
          <w:p w:rsidR="00000000" w:rsidDel="00000000" w:rsidP="00000000" w:rsidRDefault="00000000" w:rsidRPr="00000000" w14:paraId="000000DE">
            <w:pPr>
              <w:widowControl w:val="0"/>
              <w:jc w:val="right"/>
              <w:rPr>
                <w:sz w:val="20"/>
                <w:szCs w:val="20"/>
              </w:rPr>
            </w:pPr>
            <w:r w:rsidDel="00000000" w:rsidR="00000000" w:rsidRPr="00000000">
              <w:rPr>
                <w:sz w:val="20"/>
                <w:szCs w:val="20"/>
                <w:rtl w:val="0"/>
              </w:rPr>
              <w:t xml:space="preserve">0,8821</w:t>
            </w:r>
          </w:p>
        </w:tc>
      </w:tr>
      <w:tr>
        <w:trPr>
          <w:cantSplit w:val="0"/>
          <w:trHeight w:val="630" w:hRule="atLeast"/>
          <w:tblHeader w:val="0"/>
        </w:trPr>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F">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0">
            <w:pPr>
              <w:widowControl w:val="0"/>
              <w:rPr>
                <w:sz w:val="20"/>
                <w:szCs w:val="20"/>
              </w:rPr>
            </w:pPr>
            <w:r w:rsidDel="00000000" w:rsidR="00000000" w:rsidRPr="00000000">
              <w:rPr>
                <w:sz w:val="20"/>
                <w:szCs w:val="20"/>
                <w:rtl w:val="0"/>
              </w:rPr>
              <w:t xml:space="preserve">question 19</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1">
            <w:pPr>
              <w:widowControl w:val="0"/>
              <w:rPr>
                <w:sz w:val="20"/>
                <w:szCs w:val="20"/>
              </w:rPr>
            </w:pPr>
            <w:r w:rsidDel="00000000" w:rsidR="00000000" w:rsidRPr="00000000">
              <w:rPr>
                <w:sz w:val="20"/>
                <w:szCs w:val="20"/>
                <w:rtl w:val="0"/>
              </w:rPr>
              <w:t xml:space="preserve">Meu cônjuge e eu temos ideias semelhantes sobre como os papéis devem ser no casamento.</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2">
            <w:pPr>
              <w:widowControl w:val="0"/>
              <w:jc w:val="right"/>
              <w:rPr>
                <w:sz w:val="20"/>
                <w:szCs w:val="20"/>
              </w:rPr>
            </w:pPr>
            <w:r w:rsidDel="00000000" w:rsidR="00000000" w:rsidRPr="00000000">
              <w:rPr>
                <w:sz w:val="20"/>
                <w:szCs w:val="20"/>
                <w:rtl w:val="0"/>
              </w:rPr>
              <w:t xml:space="preserve">0,8715</w:t>
            </w:r>
          </w:p>
        </w:tc>
      </w:tr>
    </w:tbl>
    <w:p w:rsidR="00000000" w:rsidDel="00000000" w:rsidP="00000000" w:rsidRDefault="00000000" w:rsidRPr="00000000" w14:paraId="000000E3">
      <w:pPr>
        <w:spacing w:line="360" w:lineRule="auto"/>
        <w:rPr>
          <w:sz w:val="24"/>
          <w:szCs w:val="24"/>
        </w:rPr>
      </w:pPr>
      <w:r w:rsidDel="00000000" w:rsidR="00000000" w:rsidRPr="00000000">
        <w:rPr>
          <w:rtl w:val="0"/>
        </w:rPr>
      </w:r>
    </w:p>
    <w:p w:rsidR="00000000" w:rsidDel="00000000" w:rsidP="00000000" w:rsidRDefault="00000000" w:rsidRPr="00000000" w14:paraId="000000E4">
      <w:pPr>
        <w:spacing w:line="360" w:lineRule="auto"/>
        <w:ind w:firstLine="720"/>
        <w:jc w:val="both"/>
        <w:rPr>
          <w:sz w:val="24"/>
          <w:szCs w:val="24"/>
        </w:rPr>
      </w:pPr>
      <w:r w:rsidDel="00000000" w:rsidR="00000000" w:rsidRPr="00000000">
        <w:rPr>
          <w:sz w:val="24"/>
          <w:szCs w:val="24"/>
          <w:rtl w:val="0"/>
        </w:rPr>
        <w:t xml:space="preserve">Carregando os dados no WEKA é possível começar a notar uma estranha correlação entre notas baixas e pessoas não divorciadas.</w:t>
      </w:r>
    </w:p>
    <w:p w:rsidR="00000000" w:rsidDel="00000000" w:rsidP="00000000" w:rsidRDefault="00000000" w:rsidRPr="00000000" w14:paraId="000000E5">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E6">
      <w:pPr>
        <w:spacing w:line="360" w:lineRule="auto"/>
        <w:ind w:left="0" w:firstLine="0"/>
        <w:jc w:val="center"/>
        <w:rPr>
          <w:b w:val="1"/>
          <w:sz w:val="20"/>
          <w:szCs w:val="20"/>
        </w:rPr>
      </w:pPr>
      <w:r w:rsidDel="00000000" w:rsidR="00000000" w:rsidRPr="00000000">
        <w:rPr>
          <w:b w:val="1"/>
          <w:sz w:val="20"/>
          <w:szCs w:val="20"/>
          <w:rtl w:val="0"/>
        </w:rPr>
        <w:t xml:space="preserve">Gráficos de Distribuição Classificada por Cor </w:t>
      </w:r>
    </w:p>
    <w:p w:rsidR="00000000" w:rsidDel="00000000" w:rsidP="00000000" w:rsidRDefault="00000000" w:rsidRPr="00000000" w14:paraId="000000E7">
      <w:pPr>
        <w:spacing w:line="360" w:lineRule="auto"/>
        <w:ind w:left="0" w:firstLine="0"/>
        <w:jc w:val="center"/>
        <w:rPr>
          <w:b w:val="1"/>
          <w:sz w:val="20"/>
          <w:szCs w:val="20"/>
        </w:rPr>
      </w:pPr>
      <w:r w:rsidDel="00000000" w:rsidR="00000000" w:rsidRPr="00000000">
        <w:rPr>
          <w:b w:val="1"/>
          <w:sz w:val="20"/>
          <w:szCs w:val="20"/>
          <w:rtl w:val="0"/>
        </w:rPr>
        <w:t xml:space="preserve">(azul: Não divorciado, vermelho: Divorciado)</w:t>
      </w:r>
    </w:p>
    <w:p w:rsidR="00000000" w:rsidDel="00000000" w:rsidP="00000000" w:rsidRDefault="00000000" w:rsidRPr="00000000" w14:paraId="000000E8">
      <w:pPr>
        <w:spacing w:line="360" w:lineRule="auto"/>
        <w:ind w:left="0" w:firstLine="0"/>
        <w:jc w:val="both"/>
        <w:rPr>
          <w:sz w:val="24"/>
          <w:szCs w:val="24"/>
        </w:rPr>
      </w:pPr>
      <w:r w:rsidDel="00000000" w:rsidR="00000000" w:rsidRPr="00000000">
        <w:rPr>
          <w:sz w:val="24"/>
          <w:szCs w:val="24"/>
        </w:rPr>
        <w:drawing>
          <wp:inline distB="114300" distT="114300" distL="114300" distR="114300">
            <wp:extent cx="5400000" cy="2870200"/>
            <wp:effectExtent b="0" l="0" r="0" t="0"/>
            <wp:docPr id="1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4000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line="360" w:lineRule="auto"/>
        <w:ind w:left="0" w:firstLine="0"/>
        <w:jc w:val="both"/>
        <w:rPr>
          <w:sz w:val="24"/>
          <w:szCs w:val="24"/>
        </w:rPr>
      </w:pPr>
      <w:r w:rsidDel="00000000" w:rsidR="00000000" w:rsidRPr="00000000">
        <w:rPr>
          <w:sz w:val="24"/>
          <w:szCs w:val="24"/>
        </w:rPr>
        <w:drawing>
          <wp:inline distB="114300" distT="114300" distL="114300" distR="114300">
            <wp:extent cx="5400000" cy="2857500"/>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400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360" w:lineRule="auto"/>
        <w:ind w:left="0" w:firstLine="0"/>
        <w:jc w:val="both"/>
        <w:rPr>
          <w:sz w:val="24"/>
          <w:szCs w:val="24"/>
        </w:rPr>
      </w:pPr>
      <w:r w:rsidDel="00000000" w:rsidR="00000000" w:rsidRPr="00000000">
        <w:rPr>
          <w:sz w:val="24"/>
          <w:szCs w:val="24"/>
        </w:rPr>
        <w:drawing>
          <wp:inline distB="114300" distT="114300" distL="114300" distR="114300">
            <wp:extent cx="5400000" cy="546100"/>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4000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EC">
      <w:pPr>
        <w:spacing w:line="360" w:lineRule="auto"/>
        <w:ind w:firstLine="72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D">
      <w:pPr>
        <w:spacing w:line="360" w:lineRule="auto"/>
        <w:ind w:firstLine="720"/>
        <w:jc w:val="both"/>
        <w:rPr>
          <w:sz w:val="24"/>
          <w:szCs w:val="24"/>
        </w:rPr>
      </w:pPr>
      <w:r w:rsidDel="00000000" w:rsidR="00000000" w:rsidRPr="00000000">
        <w:rPr>
          <w:sz w:val="24"/>
          <w:szCs w:val="24"/>
          <w:rtl w:val="0"/>
        </w:rPr>
        <w:t xml:space="preserve">Há uma clara correlação entre as perguntas apresentadas e os sete pilares do método de Gottman. Algumas dessas perguntas podem ser identificadas no livro "Sete Princípios para o Casamento Dar Certo" (Gottman e Silver). Assim, a análise literária permitiu classificar as perguntas do questionário com base nesses princípios. Abaixo, apresento o número de ocorrências de perguntas em cada tópico, seguido pela média do ganho de informação por categoria de pergunta.</w:t>
      </w:r>
    </w:p>
    <w:p w:rsidR="00000000" w:rsidDel="00000000" w:rsidP="00000000" w:rsidRDefault="00000000" w:rsidRPr="00000000" w14:paraId="000000EE">
      <w:pPr>
        <w:spacing w:line="360" w:lineRule="auto"/>
        <w:ind w:firstLine="720"/>
        <w:rPr>
          <w:sz w:val="24"/>
          <w:szCs w:val="24"/>
        </w:rPr>
      </w:pPr>
      <w:r w:rsidDel="00000000" w:rsidR="00000000" w:rsidRPr="00000000">
        <w:rPr>
          <w:rtl w:val="0"/>
        </w:rPr>
      </w:r>
    </w:p>
    <w:p w:rsidR="00000000" w:rsidDel="00000000" w:rsidP="00000000" w:rsidRDefault="00000000" w:rsidRPr="00000000" w14:paraId="000000EF">
      <w:pPr>
        <w:spacing w:line="360" w:lineRule="auto"/>
        <w:ind w:firstLine="720"/>
        <w:jc w:val="center"/>
        <w:rPr>
          <w:b w:val="1"/>
          <w:sz w:val="20"/>
          <w:szCs w:val="20"/>
        </w:rPr>
      </w:pPr>
      <w:r w:rsidDel="00000000" w:rsidR="00000000" w:rsidRPr="00000000">
        <w:rPr>
          <w:b w:val="1"/>
          <w:sz w:val="20"/>
          <w:szCs w:val="20"/>
          <w:rtl w:val="0"/>
        </w:rPr>
        <w:t xml:space="preserve">Ocorrência de Perguntas por Categoria</w:t>
      </w:r>
    </w:p>
    <w:p w:rsidR="00000000" w:rsidDel="00000000" w:rsidP="00000000" w:rsidRDefault="00000000" w:rsidRPr="00000000" w14:paraId="000000F0">
      <w:pPr>
        <w:spacing w:line="360" w:lineRule="auto"/>
        <w:ind w:firstLine="720"/>
        <w:jc w:val="center"/>
        <w:rPr>
          <w:sz w:val="24"/>
          <w:szCs w:val="24"/>
        </w:rPr>
      </w:pPr>
      <w:r w:rsidDel="00000000" w:rsidR="00000000" w:rsidRPr="00000000">
        <w:rPr>
          <w:sz w:val="24"/>
          <w:szCs w:val="24"/>
        </w:rPr>
        <w:drawing>
          <wp:inline distB="114300" distT="114300" distL="114300" distR="114300">
            <wp:extent cx="3960000" cy="2171700"/>
            <wp:effectExtent b="0" l="0" r="0" t="0"/>
            <wp:docPr descr="Gráfico" id="6" name="image2.png"/>
            <a:graphic>
              <a:graphicData uri="http://schemas.openxmlformats.org/drawingml/2006/picture">
                <pic:pic>
                  <pic:nvPicPr>
                    <pic:cNvPr descr="Gráfico" id="0" name="image2.png"/>
                    <pic:cNvPicPr preferRelativeResize="0"/>
                  </pic:nvPicPr>
                  <pic:blipFill>
                    <a:blip r:embed="rId16"/>
                    <a:srcRect b="0" l="0" r="0" t="0"/>
                    <a:stretch>
                      <a:fillRect/>
                    </a:stretch>
                  </pic:blipFill>
                  <pic:spPr>
                    <a:xfrm>
                      <a:off x="0" y="0"/>
                      <a:ext cx="39600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360" w:lineRule="auto"/>
        <w:ind w:firstLine="720"/>
        <w:jc w:val="center"/>
        <w:rPr>
          <w:sz w:val="24"/>
          <w:szCs w:val="24"/>
        </w:rPr>
      </w:pPr>
      <w:r w:rsidDel="00000000" w:rsidR="00000000" w:rsidRPr="00000000">
        <w:rPr>
          <w:b w:val="1"/>
          <w:sz w:val="20"/>
          <w:szCs w:val="20"/>
          <w:rtl w:val="0"/>
        </w:rPr>
        <w:t xml:space="preserve">Média de Ganho de Informação com Intervalo de Confiança de 95%</w:t>
      </w:r>
      <w:r w:rsidDel="00000000" w:rsidR="00000000" w:rsidRPr="00000000">
        <w:rPr>
          <w:rtl w:val="0"/>
        </w:rPr>
      </w:r>
    </w:p>
    <w:p w:rsidR="00000000" w:rsidDel="00000000" w:rsidP="00000000" w:rsidRDefault="00000000" w:rsidRPr="00000000" w14:paraId="000000F2">
      <w:pPr>
        <w:spacing w:line="360" w:lineRule="auto"/>
        <w:ind w:firstLine="720"/>
        <w:jc w:val="center"/>
        <w:rPr>
          <w:sz w:val="24"/>
          <w:szCs w:val="24"/>
        </w:rPr>
      </w:pPr>
      <w:r w:rsidDel="00000000" w:rsidR="00000000" w:rsidRPr="00000000">
        <w:rPr>
          <w:sz w:val="24"/>
          <w:szCs w:val="24"/>
        </w:rPr>
        <w:drawing>
          <wp:inline distB="114300" distT="114300" distL="114300" distR="114300">
            <wp:extent cx="3960000" cy="2451100"/>
            <wp:effectExtent b="0" l="0" r="0" t="0"/>
            <wp:docPr descr="Gráfico" id="3" name="image10.png"/>
            <a:graphic>
              <a:graphicData uri="http://schemas.openxmlformats.org/drawingml/2006/picture">
                <pic:pic>
                  <pic:nvPicPr>
                    <pic:cNvPr descr="Gráfico" id="0" name="image10.png"/>
                    <pic:cNvPicPr preferRelativeResize="0"/>
                  </pic:nvPicPr>
                  <pic:blipFill>
                    <a:blip r:embed="rId17"/>
                    <a:srcRect b="0" l="0" r="0" t="0"/>
                    <a:stretch>
                      <a:fillRect/>
                    </a:stretch>
                  </pic:blipFill>
                  <pic:spPr>
                    <a:xfrm>
                      <a:off x="0" y="0"/>
                      <a:ext cx="39600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360" w:lineRule="auto"/>
        <w:ind w:left="0" w:firstLine="720"/>
        <w:jc w:val="both"/>
        <w:rPr>
          <w:sz w:val="24"/>
          <w:szCs w:val="24"/>
        </w:rPr>
      </w:pPr>
      <w:r w:rsidDel="00000000" w:rsidR="00000000" w:rsidRPr="00000000">
        <w:rPr>
          <w:sz w:val="24"/>
          <w:szCs w:val="24"/>
          <w:rtl w:val="0"/>
        </w:rPr>
        <w:t xml:space="preserve">É possível notar que, embora a categoria "Resolver Problemas" apresente a maior frequência, a média do ganho de informação nessa categoria é relativamente baixa.  Até o limite superior do seu intervalo de confiança fica abaixo do limite inferior de “Criar significado compartilhado”, que emerge como a categoria mais decisiva em relação à manutenção de um casamento na população amostral.</w:t>
      </w:r>
    </w:p>
    <w:p w:rsidR="00000000" w:rsidDel="00000000" w:rsidP="00000000" w:rsidRDefault="00000000" w:rsidRPr="00000000" w14:paraId="000000F4">
      <w:pPr>
        <w:spacing w:line="360" w:lineRule="auto"/>
        <w:ind w:left="0" w:firstLine="72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5">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F6">
      <w:pPr>
        <w:pStyle w:val="Heading1"/>
        <w:spacing w:line="360" w:lineRule="auto"/>
        <w:jc w:val="both"/>
        <w:rPr/>
      </w:pPr>
      <w:bookmarkStart w:colFirst="0" w:colLast="0" w:name="_sq4s1znmidmv" w:id="5"/>
      <w:bookmarkEnd w:id="5"/>
      <w:r w:rsidDel="00000000" w:rsidR="00000000" w:rsidRPr="00000000">
        <w:rPr>
          <w:rtl w:val="0"/>
        </w:rPr>
        <w:t xml:space="preserve">4. </w:t>
      </w:r>
      <w:r w:rsidDel="00000000" w:rsidR="00000000" w:rsidRPr="00000000">
        <w:rPr>
          <w:rtl w:val="0"/>
        </w:rPr>
        <w:t xml:space="preserve">ÁRVORE DE DECISÃO E FLORESTA ALEATÓRIA</w:t>
      </w:r>
    </w:p>
    <w:p w:rsidR="00000000" w:rsidDel="00000000" w:rsidP="00000000" w:rsidRDefault="00000000" w:rsidRPr="00000000" w14:paraId="000000F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F8">
      <w:pPr>
        <w:spacing w:line="360" w:lineRule="auto"/>
        <w:ind w:left="0" w:firstLine="720"/>
        <w:jc w:val="both"/>
        <w:rPr>
          <w:sz w:val="24"/>
          <w:szCs w:val="24"/>
        </w:rPr>
      </w:pPr>
      <w:r w:rsidDel="00000000" w:rsidR="00000000" w:rsidRPr="00000000">
        <w:rPr>
          <w:sz w:val="24"/>
          <w:szCs w:val="24"/>
          <w:rtl w:val="0"/>
        </w:rPr>
        <w:t xml:space="preserve">Para efeitos de comparação, realizamos inicialmente o treinamento de um modelo de árvore de decisão com os dados. Ao analisar os resultados, observou-se uma aparente inconsistência nas informações obtidas em relação ao conjunto de dados. A expansão do caule da árvore sugere uma peculiaridade: os casais com as respostas menos favoráveis à questão de maior entropia parecem, em sua maioria, estar casados. Surpreendentemente, aqueles com as respostas mais positivas consistem predominantemente em  casais </w:t>
      </w:r>
      <w:r w:rsidDel="00000000" w:rsidR="00000000" w:rsidRPr="00000000">
        <w:rPr>
          <w:rtl w:val="0"/>
        </w:rPr>
        <w:t xml:space="preserve">divorciados</w:t>
      </w:r>
      <w:r w:rsidDel="00000000" w:rsidR="00000000" w:rsidRPr="00000000">
        <w:rPr>
          <w:sz w:val="24"/>
          <w:szCs w:val="24"/>
          <w:rtl w:val="0"/>
        </w:rPr>
        <w:t xml:space="preserve">. Esta discrepância parece ilógica.</w:t>
      </w:r>
    </w:p>
    <w:p w:rsidR="00000000" w:rsidDel="00000000" w:rsidP="00000000" w:rsidRDefault="00000000" w:rsidRPr="00000000" w14:paraId="000000F9">
      <w:pPr>
        <w:spacing w:line="360" w:lineRule="auto"/>
        <w:ind w:left="0" w:firstLine="720"/>
        <w:jc w:val="center"/>
        <w:rPr>
          <w:b w:val="1"/>
          <w:sz w:val="20"/>
          <w:szCs w:val="20"/>
        </w:rPr>
      </w:pPr>
      <w:r w:rsidDel="00000000" w:rsidR="00000000" w:rsidRPr="00000000">
        <w:rPr>
          <w:rtl w:val="0"/>
        </w:rPr>
      </w:r>
    </w:p>
    <w:p w:rsidR="00000000" w:rsidDel="00000000" w:rsidP="00000000" w:rsidRDefault="00000000" w:rsidRPr="00000000" w14:paraId="000000FA">
      <w:pPr>
        <w:spacing w:line="360" w:lineRule="auto"/>
        <w:ind w:left="0" w:firstLine="720"/>
        <w:jc w:val="center"/>
        <w:rPr>
          <w:b w:val="1"/>
          <w:sz w:val="20"/>
          <w:szCs w:val="20"/>
        </w:rPr>
      </w:pPr>
      <w:r w:rsidDel="00000000" w:rsidR="00000000" w:rsidRPr="00000000">
        <w:rPr>
          <w:b w:val="1"/>
          <w:sz w:val="20"/>
          <w:szCs w:val="20"/>
          <w:rtl w:val="0"/>
        </w:rPr>
        <w:t xml:space="preserve">Árvore de Decisão Treinada com Conjunto de Dados com pacote Scikit-Learn do Python</w:t>
      </w:r>
    </w:p>
    <w:p w:rsidR="00000000" w:rsidDel="00000000" w:rsidP="00000000" w:rsidRDefault="00000000" w:rsidRPr="00000000" w14:paraId="000000FB">
      <w:pPr>
        <w:pStyle w:val="Heading1"/>
        <w:jc w:val="center"/>
        <w:rPr>
          <w:sz w:val="24"/>
          <w:szCs w:val="24"/>
        </w:rPr>
      </w:pPr>
      <w:bookmarkStart w:colFirst="0" w:colLast="0" w:name="_rtgdqyjsp3si" w:id="6"/>
      <w:bookmarkEnd w:id="6"/>
      <w:r w:rsidDel="00000000" w:rsidR="00000000" w:rsidRPr="00000000">
        <w:rPr/>
        <w:drawing>
          <wp:inline distB="114300" distT="114300" distL="114300" distR="114300">
            <wp:extent cx="4191148" cy="4161581"/>
            <wp:effectExtent b="0" l="0" r="0" t="0"/>
            <wp:docPr id="1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191148" cy="4161581"/>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FD">
      <w:pPr>
        <w:spacing w:line="360" w:lineRule="auto"/>
        <w:ind w:firstLine="72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E">
      <w:pPr>
        <w:spacing w:line="360" w:lineRule="auto"/>
        <w:ind w:firstLine="720"/>
        <w:jc w:val="both"/>
        <w:rPr>
          <w:sz w:val="24"/>
          <w:szCs w:val="24"/>
        </w:rPr>
      </w:pPr>
      <w:r w:rsidDel="00000000" w:rsidR="00000000" w:rsidRPr="00000000">
        <w:rPr>
          <w:sz w:val="24"/>
          <w:szCs w:val="24"/>
          <w:rtl w:val="0"/>
        </w:rPr>
        <w:t xml:space="preserve">|--- feature_17 &lt;= 1.50</w:t>
      </w:r>
    </w:p>
    <w:p w:rsidR="00000000" w:rsidDel="00000000" w:rsidP="00000000" w:rsidRDefault="00000000" w:rsidRPr="00000000" w14:paraId="000000FF">
      <w:pPr>
        <w:spacing w:line="360" w:lineRule="auto"/>
        <w:ind w:firstLine="720"/>
        <w:jc w:val="both"/>
        <w:rPr>
          <w:sz w:val="24"/>
          <w:szCs w:val="24"/>
        </w:rPr>
      </w:pPr>
      <w:r w:rsidDel="00000000" w:rsidR="00000000" w:rsidRPr="00000000">
        <w:rPr>
          <w:sz w:val="24"/>
          <w:szCs w:val="24"/>
          <w:rtl w:val="0"/>
        </w:rPr>
        <w:t xml:space="preserve">|   |--- feature_25 &lt;= 1.50</w:t>
      </w:r>
    </w:p>
    <w:p w:rsidR="00000000" w:rsidDel="00000000" w:rsidP="00000000" w:rsidRDefault="00000000" w:rsidRPr="00000000" w14:paraId="00000100">
      <w:pPr>
        <w:spacing w:line="360" w:lineRule="auto"/>
        <w:ind w:firstLine="720"/>
        <w:jc w:val="both"/>
        <w:rPr>
          <w:sz w:val="24"/>
          <w:szCs w:val="24"/>
        </w:rPr>
      </w:pPr>
      <w:r w:rsidDel="00000000" w:rsidR="00000000" w:rsidRPr="00000000">
        <w:rPr>
          <w:sz w:val="24"/>
          <w:szCs w:val="24"/>
          <w:rtl w:val="0"/>
        </w:rPr>
        <w:t xml:space="preserve">|   |   |--- feature_39 &lt;= 2.50</w:t>
      </w:r>
    </w:p>
    <w:p w:rsidR="00000000" w:rsidDel="00000000" w:rsidP="00000000" w:rsidRDefault="00000000" w:rsidRPr="00000000" w14:paraId="00000101">
      <w:pPr>
        <w:spacing w:line="360" w:lineRule="auto"/>
        <w:ind w:firstLine="720"/>
        <w:jc w:val="both"/>
        <w:rPr>
          <w:sz w:val="24"/>
          <w:szCs w:val="24"/>
        </w:rPr>
      </w:pPr>
      <w:r w:rsidDel="00000000" w:rsidR="00000000" w:rsidRPr="00000000">
        <w:rPr>
          <w:sz w:val="24"/>
          <w:szCs w:val="24"/>
          <w:rtl w:val="0"/>
        </w:rPr>
        <w:t xml:space="preserve">|   |   |   |--- class: 0</w:t>
      </w:r>
    </w:p>
    <w:p w:rsidR="00000000" w:rsidDel="00000000" w:rsidP="00000000" w:rsidRDefault="00000000" w:rsidRPr="00000000" w14:paraId="00000102">
      <w:pPr>
        <w:spacing w:line="360" w:lineRule="auto"/>
        <w:ind w:firstLine="720"/>
        <w:jc w:val="both"/>
        <w:rPr>
          <w:sz w:val="24"/>
          <w:szCs w:val="24"/>
        </w:rPr>
      </w:pPr>
      <w:r w:rsidDel="00000000" w:rsidR="00000000" w:rsidRPr="00000000">
        <w:rPr>
          <w:sz w:val="24"/>
          <w:szCs w:val="24"/>
          <w:rtl w:val="0"/>
        </w:rPr>
        <w:t xml:space="preserve">|   |   |--- feature_39 &gt;  2.50</w:t>
      </w:r>
    </w:p>
    <w:p w:rsidR="00000000" w:rsidDel="00000000" w:rsidP="00000000" w:rsidRDefault="00000000" w:rsidRPr="00000000" w14:paraId="00000103">
      <w:pPr>
        <w:spacing w:line="360" w:lineRule="auto"/>
        <w:ind w:firstLine="720"/>
        <w:jc w:val="both"/>
        <w:rPr>
          <w:sz w:val="24"/>
          <w:szCs w:val="24"/>
        </w:rPr>
      </w:pPr>
      <w:r w:rsidDel="00000000" w:rsidR="00000000" w:rsidRPr="00000000">
        <w:rPr>
          <w:sz w:val="24"/>
          <w:szCs w:val="24"/>
          <w:rtl w:val="0"/>
        </w:rPr>
        <w:t xml:space="preserve">|   |   |   |--- class: 1</w:t>
      </w:r>
    </w:p>
    <w:p w:rsidR="00000000" w:rsidDel="00000000" w:rsidP="00000000" w:rsidRDefault="00000000" w:rsidRPr="00000000" w14:paraId="00000104">
      <w:pPr>
        <w:spacing w:line="360" w:lineRule="auto"/>
        <w:ind w:firstLine="720"/>
        <w:jc w:val="both"/>
        <w:rPr>
          <w:sz w:val="24"/>
          <w:szCs w:val="24"/>
        </w:rPr>
      </w:pPr>
      <w:r w:rsidDel="00000000" w:rsidR="00000000" w:rsidRPr="00000000">
        <w:rPr>
          <w:sz w:val="24"/>
          <w:szCs w:val="24"/>
          <w:rtl w:val="0"/>
        </w:rPr>
        <w:t xml:space="preserve">|   |--- feature_25 &gt;  1.50</w:t>
      </w:r>
    </w:p>
    <w:p w:rsidR="00000000" w:rsidDel="00000000" w:rsidP="00000000" w:rsidRDefault="00000000" w:rsidRPr="00000000" w14:paraId="00000105">
      <w:pPr>
        <w:spacing w:line="360" w:lineRule="auto"/>
        <w:ind w:firstLine="720"/>
        <w:jc w:val="both"/>
        <w:rPr>
          <w:sz w:val="24"/>
          <w:szCs w:val="24"/>
        </w:rPr>
      </w:pPr>
      <w:r w:rsidDel="00000000" w:rsidR="00000000" w:rsidRPr="00000000">
        <w:rPr>
          <w:sz w:val="24"/>
          <w:szCs w:val="24"/>
          <w:rtl w:val="0"/>
        </w:rPr>
        <w:t xml:space="preserve">|   |   |--- class: 1</w:t>
      </w:r>
    </w:p>
    <w:p w:rsidR="00000000" w:rsidDel="00000000" w:rsidP="00000000" w:rsidRDefault="00000000" w:rsidRPr="00000000" w14:paraId="00000106">
      <w:pPr>
        <w:spacing w:line="360" w:lineRule="auto"/>
        <w:ind w:firstLine="720"/>
        <w:jc w:val="both"/>
        <w:rPr>
          <w:sz w:val="24"/>
          <w:szCs w:val="24"/>
        </w:rPr>
      </w:pPr>
      <w:r w:rsidDel="00000000" w:rsidR="00000000" w:rsidRPr="00000000">
        <w:rPr>
          <w:sz w:val="24"/>
          <w:szCs w:val="24"/>
          <w:rtl w:val="0"/>
        </w:rPr>
        <w:t xml:space="preserve">|--- feature_17 &gt;  1.50</w:t>
      </w:r>
    </w:p>
    <w:p w:rsidR="00000000" w:rsidDel="00000000" w:rsidP="00000000" w:rsidRDefault="00000000" w:rsidRPr="00000000" w14:paraId="00000107">
      <w:pPr>
        <w:spacing w:line="360" w:lineRule="auto"/>
        <w:ind w:firstLine="720"/>
        <w:jc w:val="both"/>
        <w:rPr>
          <w:sz w:val="24"/>
          <w:szCs w:val="24"/>
        </w:rPr>
      </w:pPr>
      <w:r w:rsidDel="00000000" w:rsidR="00000000" w:rsidRPr="00000000">
        <w:rPr>
          <w:sz w:val="24"/>
          <w:szCs w:val="24"/>
          <w:rtl w:val="0"/>
        </w:rPr>
        <w:t xml:space="preserve">|   |--- class: 1</w:t>
      </w:r>
    </w:p>
    <w:p w:rsidR="00000000" w:rsidDel="00000000" w:rsidP="00000000" w:rsidRDefault="00000000" w:rsidRPr="00000000" w14:paraId="00000108">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09">
      <w:pPr>
        <w:spacing w:line="360" w:lineRule="auto"/>
        <w:ind w:firstLine="720"/>
        <w:jc w:val="center"/>
        <w:rPr>
          <w:sz w:val="24"/>
          <w:szCs w:val="24"/>
        </w:rPr>
      </w:pPr>
      <w:r w:rsidDel="00000000" w:rsidR="00000000" w:rsidRPr="00000000">
        <w:rPr>
          <w:b w:val="1"/>
          <w:sz w:val="20"/>
          <w:szCs w:val="20"/>
          <w:rtl w:val="0"/>
        </w:rPr>
        <w:t xml:space="preserve">Árvore de Decisão Treinada com Conjunto de Dados com J48 do WEKA</w:t>
      </w:r>
      <w:r w:rsidDel="00000000" w:rsidR="00000000" w:rsidRPr="00000000">
        <w:rPr>
          <w:rtl w:val="0"/>
        </w:rPr>
      </w:r>
    </w:p>
    <w:p w:rsidR="00000000" w:rsidDel="00000000" w:rsidP="00000000" w:rsidRDefault="00000000" w:rsidRPr="00000000" w14:paraId="0000010A">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150835" cy="3860855"/>
            <wp:effectExtent b="0" l="0" r="0" t="0"/>
            <wp:docPr id="1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150835" cy="386085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0C">
      <w:pPr>
        <w:spacing w:line="360" w:lineRule="auto"/>
        <w:ind w:firstLine="720"/>
        <w:jc w:val="both"/>
        <w:rPr>
          <w:sz w:val="24"/>
          <w:szCs w:val="24"/>
        </w:rPr>
      </w:pPr>
      <w:r w:rsidDel="00000000" w:rsidR="00000000" w:rsidRPr="00000000">
        <w:rPr>
          <w:sz w:val="24"/>
          <w:szCs w:val="24"/>
          <w:rtl w:val="0"/>
        </w:rPr>
        <w:t xml:space="preserve">Há uma provável falta de discernimento na análise dos dados apresentada por Sadiq Fareed (2022), como evidenciado pelos gráficos de violino retirados diretamente do seu texto. Estes gráficos parecem expor abertamente as inconsistências nos dados analisados, é importante salientar que a informação de que as questões são avaliadas em uma escala de 0 a 4, onde 0 representa a pior avaliação e 4 a melhor é apresentada no artigo. Mas é surpreendente a omissão do autor perante essa incoerência. </w:t>
      </w:r>
    </w:p>
    <w:p w:rsidR="00000000" w:rsidDel="00000000" w:rsidP="00000000" w:rsidRDefault="00000000" w:rsidRPr="00000000" w14:paraId="0000010D">
      <w:pPr>
        <w:spacing w:line="360" w:lineRule="auto"/>
        <w:ind w:firstLine="720"/>
        <w:jc w:val="center"/>
        <w:rPr>
          <w:b w:val="1"/>
          <w:sz w:val="20"/>
          <w:szCs w:val="20"/>
        </w:rPr>
      </w:pPr>
      <w:r w:rsidDel="00000000" w:rsidR="00000000" w:rsidRPr="00000000">
        <w:rPr>
          <w:rtl w:val="0"/>
        </w:rPr>
      </w:r>
    </w:p>
    <w:p w:rsidR="00000000" w:rsidDel="00000000" w:rsidP="00000000" w:rsidRDefault="00000000" w:rsidRPr="00000000" w14:paraId="0000010E">
      <w:pPr>
        <w:spacing w:line="360" w:lineRule="auto"/>
        <w:ind w:firstLine="720"/>
        <w:jc w:val="center"/>
        <w:rPr>
          <w:b w:val="1"/>
          <w:sz w:val="20"/>
          <w:szCs w:val="20"/>
        </w:rPr>
      </w:pPr>
      <w:r w:rsidDel="00000000" w:rsidR="00000000" w:rsidRPr="00000000">
        <w:rPr>
          <w:b w:val="1"/>
          <w:sz w:val="20"/>
          <w:szCs w:val="20"/>
          <w:rtl w:val="0"/>
        </w:rPr>
        <w:t xml:space="preserve">Gráficos de violino correspondentes às perguntas 17, 32, 20 e 53</w:t>
      </w:r>
    </w:p>
    <w:p w:rsidR="00000000" w:rsidDel="00000000" w:rsidP="00000000" w:rsidRDefault="00000000" w:rsidRPr="00000000" w14:paraId="0000010F">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10">
      <w:pPr>
        <w:spacing w:line="360" w:lineRule="auto"/>
        <w:ind w:left="0" w:firstLine="720"/>
        <w:jc w:val="center"/>
        <w:rPr>
          <w:sz w:val="24"/>
          <w:szCs w:val="24"/>
        </w:rPr>
      </w:pPr>
      <w:r w:rsidDel="00000000" w:rsidR="00000000" w:rsidRPr="00000000">
        <w:rPr>
          <w:sz w:val="24"/>
          <w:szCs w:val="24"/>
        </w:rPr>
        <w:drawing>
          <wp:inline distB="114300" distT="114300" distL="114300" distR="114300">
            <wp:extent cx="4068600" cy="3129692"/>
            <wp:effectExtent b="0" l="0" r="0" t="0"/>
            <wp:docPr id="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068600" cy="3129692"/>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Abaixo estão quatro das 100 árvores que compõem a floresta aleatória.</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spacing w:line="360" w:lineRule="auto"/>
        <w:ind w:firstLine="720"/>
        <w:jc w:val="center"/>
        <w:rPr>
          <w:sz w:val="24"/>
          <w:szCs w:val="24"/>
        </w:rPr>
      </w:pPr>
      <w:r w:rsidDel="00000000" w:rsidR="00000000" w:rsidRPr="00000000">
        <w:rPr>
          <w:b w:val="1"/>
          <w:sz w:val="20"/>
          <w:szCs w:val="20"/>
          <w:rtl w:val="0"/>
        </w:rPr>
        <w:t xml:space="preserve">Imagem 6 - Amostras de Árvores da Floresta Aleatória</w:t>
      </w:r>
      <w:r w:rsidDel="00000000" w:rsidR="00000000" w:rsidRPr="00000000">
        <w:rPr>
          <w:rtl w:val="0"/>
        </w:rPr>
      </w:r>
    </w:p>
    <w:p w:rsidR="00000000" w:rsidDel="00000000" w:rsidP="00000000" w:rsidRDefault="00000000" w:rsidRPr="00000000" w14:paraId="00000114">
      <w:pPr>
        <w:spacing w:line="360" w:lineRule="auto"/>
        <w:jc w:val="center"/>
        <w:rPr>
          <w:sz w:val="20"/>
          <w:szCs w:val="20"/>
        </w:rPr>
      </w:pPr>
      <w:r w:rsidDel="00000000" w:rsidR="00000000" w:rsidRPr="00000000">
        <w:rPr>
          <w:rtl w:val="0"/>
        </w:rPr>
      </w:r>
    </w:p>
    <w:p w:rsidR="00000000" w:rsidDel="00000000" w:rsidP="00000000" w:rsidRDefault="00000000" w:rsidRPr="00000000" w14:paraId="00000115">
      <w:pPr>
        <w:spacing w:line="360" w:lineRule="auto"/>
        <w:rPr>
          <w:sz w:val="24"/>
          <w:szCs w:val="24"/>
        </w:rPr>
      </w:pPr>
      <w:r w:rsidDel="00000000" w:rsidR="00000000" w:rsidRPr="00000000">
        <w:rPr>
          <w:sz w:val="24"/>
          <w:szCs w:val="24"/>
        </w:rPr>
        <mc:AlternateContent>
          <mc:Choice Requires="wpg">
            <w:drawing>
              <wp:inline distB="114300" distT="114300" distL="114300" distR="114300">
                <wp:extent cx="5400000" cy="4114800"/>
                <wp:effectExtent b="0" l="0" r="0" t="0"/>
                <wp:docPr id="2" name=""/>
                <a:graphic>
                  <a:graphicData uri="http://schemas.microsoft.com/office/word/2010/wordprocessingGroup">
                    <wpg:wgp>
                      <wpg:cNvGrpSpPr/>
                      <wpg:grpSpPr>
                        <a:xfrm>
                          <a:off x="152400" y="152400"/>
                          <a:ext cx="5400000" cy="4114800"/>
                          <a:chOff x="152400" y="152400"/>
                          <a:chExt cx="6537150" cy="4991100"/>
                        </a:xfrm>
                      </wpg:grpSpPr>
                      <pic:pic>
                        <pic:nvPicPr>
                          <pic:cNvPr id="6" name="Shape 6"/>
                          <pic:cNvPicPr preferRelativeResize="0"/>
                        </pic:nvPicPr>
                        <pic:blipFill>
                          <a:blip r:embed="rId21">
                            <a:alphaModFix/>
                          </a:blip>
                          <a:stretch>
                            <a:fillRect/>
                          </a:stretch>
                        </pic:blipFill>
                        <pic:spPr>
                          <a:xfrm>
                            <a:off x="152400" y="152400"/>
                            <a:ext cx="3131023" cy="3111149"/>
                          </a:xfrm>
                          <a:prstGeom prst="rect">
                            <a:avLst/>
                          </a:prstGeom>
                          <a:noFill/>
                          <a:ln>
                            <a:noFill/>
                          </a:ln>
                        </pic:spPr>
                      </pic:pic>
                      <pic:pic>
                        <pic:nvPicPr>
                          <pic:cNvPr id="7" name="Shape 7"/>
                          <pic:cNvPicPr preferRelativeResize="0"/>
                        </pic:nvPicPr>
                        <pic:blipFill>
                          <a:blip r:embed="rId22">
                            <a:alphaModFix/>
                          </a:blip>
                          <a:stretch>
                            <a:fillRect/>
                          </a:stretch>
                        </pic:blipFill>
                        <pic:spPr>
                          <a:xfrm>
                            <a:off x="3558525" y="152400"/>
                            <a:ext cx="3131023" cy="3111154"/>
                          </a:xfrm>
                          <a:prstGeom prst="rect">
                            <a:avLst/>
                          </a:prstGeom>
                          <a:noFill/>
                          <a:ln>
                            <a:noFill/>
                          </a:ln>
                        </pic:spPr>
                      </pic:pic>
                      <pic:pic>
                        <pic:nvPicPr>
                          <pic:cNvPr id="8" name="Shape 8"/>
                          <pic:cNvPicPr preferRelativeResize="0"/>
                        </pic:nvPicPr>
                        <pic:blipFill>
                          <a:blip r:embed="rId23">
                            <a:alphaModFix/>
                          </a:blip>
                          <a:stretch>
                            <a:fillRect/>
                          </a:stretch>
                        </pic:blipFill>
                        <pic:spPr>
                          <a:xfrm>
                            <a:off x="152400" y="3396025"/>
                            <a:ext cx="3131023" cy="3111164"/>
                          </a:xfrm>
                          <a:prstGeom prst="rect">
                            <a:avLst/>
                          </a:prstGeom>
                          <a:noFill/>
                          <a:ln>
                            <a:noFill/>
                          </a:ln>
                        </pic:spPr>
                      </pic:pic>
                      <pic:pic>
                        <pic:nvPicPr>
                          <pic:cNvPr id="9" name="Shape 9"/>
                          <pic:cNvPicPr preferRelativeResize="0"/>
                        </pic:nvPicPr>
                        <pic:blipFill>
                          <a:blip r:embed="rId24">
                            <a:alphaModFix/>
                          </a:blip>
                          <a:stretch>
                            <a:fillRect/>
                          </a:stretch>
                        </pic:blipFill>
                        <pic:spPr>
                          <a:xfrm>
                            <a:off x="3558525" y="3396037"/>
                            <a:ext cx="3131023" cy="3111159"/>
                          </a:xfrm>
                          <a:prstGeom prst="rect">
                            <a:avLst/>
                          </a:prstGeom>
                          <a:noFill/>
                          <a:ln>
                            <a:noFill/>
                          </a:ln>
                        </pic:spPr>
                      </pic:pic>
                    </wpg:wgp>
                  </a:graphicData>
                </a:graphic>
              </wp:inline>
            </w:drawing>
          </mc:Choice>
          <mc:Fallback>
            <w:drawing>
              <wp:inline distB="114300" distT="114300" distL="114300" distR="114300">
                <wp:extent cx="5400000" cy="4114800"/>
                <wp:effectExtent b="0" l="0" r="0" t="0"/>
                <wp:docPr id="2" name="image12.png"/>
                <a:graphic>
                  <a:graphicData uri="http://schemas.openxmlformats.org/drawingml/2006/picture">
                    <pic:pic>
                      <pic:nvPicPr>
                        <pic:cNvPr id="0" name="image12.png"/>
                        <pic:cNvPicPr preferRelativeResize="0"/>
                      </pic:nvPicPr>
                      <pic:blipFill>
                        <a:blip r:embed="rId25"/>
                        <a:srcRect/>
                        <a:stretch>
                          <a:fillRect/>
                        </a:stretch>
                      </pic:blipFill>
                      <pic:spPr>
                        <a:xfrm>
                          <a:off x="0" y="0"/>
                          <a:ext cx="5400000" cy="411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6">
      <w:pPr>
        <w:spacing w:line="360" w:lineRule="auto"/>
        <w:rPr>
          <w:sz w:val="24"/>
          <w:szCs w:val="24"/>
        </w:rPr>
      </w:pPr>
      <w:r w:rsidDel="00000000" w:rsidR="00000000" w:rsidRPr="00000000">
        <w:rPr>
          <w:rtl w:val="0"/>
        </w:rPr>
      </w:r>
    </w:p>
    <w:p w:rsidR="00000000" w:rsidDel="00000000" w:rsidP="00000000" w:rsidRDefault="00000000" w:rsidRPr="00000000" w14:paraId="00000117">
      <w:pPr>
        <w:spacing w:line="360" w:lineRule="auto"/>
        <w:ind w:firstLine="720"/>
        <w:rPr/>
      </w:pPr>
      <w:r w:rsidDel="00000000" w:rsidR="00000000" w:rsidRPr="00000000">
        <w:rPr>
          <w:sz w:val="24"/>
          <w:szCs w:val="24"/>
          <w:rtl w:val="0"/>
        </w:rPr>
        <w:t xml:space="preserve">É notável a melhor acurácia desse </w:t>
      </w:r>
      <w:r w:rsidDel="00000000" w:rsidR="00000000" w:rsidRPr="00000000">
        <w:rPr>
          <w:rtl w:val="0"/>
        </w:rPr>
        <w:t xml:space="preserve">modelo perante a árvore de decisão tradicional, Enquanto a árvore de decisão atinge uma acurácia de 0,94, a floresta aleatória supera essa marca, alcançando aproximadamente 0,97.</w:t>
      </w:r>
    </w:p>
    <w:p w:rsidR="00000000" w:rsidDel="00000000" w:rsidP="00000000" w:rsidRDefault="00000000" w:rsidRPr="00000000" w14:paraId="00000118">
      <w:pPr>
        <w:ind w:firstLine="720"/>
        <w:rPr/>
      </w:pPr>
      <w:r w:rsidDel="00000000" w:rsidR="00000000" w:rsidRPr="00000000">
        <w:rPr>
          <w:rtl w:val="0"/>
        </w:rPr>
        <w:t xml:space="preserve">Ao analisar a importância das características, medida pela redução de impureza, neste caso específico, pela diminuição da entropia, apresentamos a seguinte lista:</w:t>
      </w:r>
    </w:p>
    <w:p w:rsidR="00000000" w:rsidDel="00000000" w:rsidP="00000000" w:rsidRDefault="00000000" w:rsidRPr="00000000" w14:paraId="00000119">
      <w:pPr>
        <w:ind w:firstLine="720"/>
        <w:rPr/>
      </w:pPr>
      <w:r w:rsidDel="00000000" w:rsidR="00000000" w:rsidRPr="00000000">
        <w:rPr>
          <w:rtl w:val="0"/>
        </w:rPr>
      </w:r>
    </w:p>
    <w:p w:rsidR="00000000" w:rsidDel="00000000" w:rsidP="00000000" w:rsidRDefault="00000000" w:rsidRPr="00000000" w14:paraId="0000011A">
      <w:pPr>
        <w:ind w:firstLine="720"/>
        <w:rPr/>
      </w:pPr>
      <w:r w:rsidDel="00000000" w:rsidR="00000000" w:rsidRPr="00000000">
        <w:rPr>
          <w:rtl w:val="0"/>
        </w:rPr>
        <w:t xml:space="preserve">Classificação das características:</w:t>
      </w:r>
    </w:p>
    <w:p w:rsidR="00000000" w:rsidDel="00000000" w:rsidP="00000000" w:rsidRDefault="00000000" w:rsidRPr="00000000" w14:paraId="0000011B">
      <w:pPr>
        <w:ind w:firstLine="720"/>
        <w:rPr/>
      </w:pPr>
      <w:r w:rsidDel="00000000" w:rsidR="00000000" w:rsidRPr="00000000">
        <w:rPr>
          <w:rtl w:val="0"/>
        </w:rPr>
      </w:r>
    </w:p>
    <w:p w:rsidR="00000000" w:rsidDel="00000000" w:rsidP="00000000" w:rsidRDefault="00000000" w:rsidRPr="00000000" w14:paraId="0000011C">
      <w:pPr>
        <w:ind w:firstLine="720"/>
        <w:rPr/>
      </w:pPr>
      <w:r w:rsidDel="00000000" w:rsidR="00000000" w:rsidRPr="00000000">
        <w:rPr>
          <w:rtl w:val="0"/>
        </w:rPr>
        <w:t xml:space="preserve">Feature 10 (0,109548) - Pergunta 11</w:t>
      </w:r>
    </w:p>
    <w:p w:rsidR="00000000" w:rsidDel="00000000" w:rsidP="00000000" w:rsidRDefault="00000000" w:rsidRPr="00000000" w14:paraId="0000011D">
      <w:pPr>
        <w:ind w:firstLine="720"/>
        <w:rPr/>
      </w:pPr>
      <w:r w:rsidDel="00000000" w:rsidR="00000000" w:rsidRPr="00000000">
        <w:rPr>
          <w:rtl w:val="0"/>
        </w:rPr>
        <w:t xml:space="preserve">Feature 8 (0,095410) - Pergunta 9</w:t>
      </w:r>
    </w:p>
    <w:p w:rsidR="00000000" w:rsidDel="00000000" w:rsidP="00000000" w:rsidRDefault="00000000" w:rsidRPr="00000000" w14:paraId="0000011E">
      <w:pPr>
        <w:ind w:firstLine="720"/>
        <w:rPr/>
      </w:pPr>
      <w:r w:rsidDel="00000000" w:rsidR="00000000" w:rsidRPr="00000000">
        <w:rPr>
          <w:rtl w:val="0"/>
        </w:rPr>
        <w:t xml:space="preserve">Feature 39 (0,093720) - Pergunta 40</w:t>
      </w:r>
    </w:p>
    <w:p w:rsidR="00000000" w:rsidDel="00000000" w:rsidP="00000000" w:rsidRDefault="00000000" w:rsidRPr="00000000" w14:paraId="0000011F">
      <w:pPr>
        <w:ind w:firstLine="720"/>
        <w:rPr/>
      </w:pPr>
      <w:r w:rsidDel="00000000" w:rsidR="00000000" w:rsidRPr="00000000">
        <w:rPr>
          <w:rtl w:val="0"/>
        </w:rPr>
        <w:t xml:space="preserve">Feature 19 (0,093336) - Pergunta 20</w:t>
      </w:r>
    </w:p>
    <w:p w:rsidR="00000000" w:rsidDel="00000000" w:rsidP="00000000" w:rsidRDefault="00000000" w:rsidRPr="00000000" w14:paraId="00000120">
      <w:pPr>
        <w:ind w:firstLine="720"/>
        <w:rPr/>
      </w:pPr>
      <w:r w:rsidDel="00000000" w:rsidR="00000000" w:rsidRPr="00000000">
        <w:rPr>
          <w:rtl w:val="0"/>
        </w:rPr>
        <w:t xml:space="preserve">Feature 15 (0,081105) - Pergunta 16</w:t>
      </w:r>
    </w:p>
    <w:p w:rsidR="00000000" w:rsidDel="00000000" w:rsidP="00000000" w:rsidRDefault="00000000" w:rsidRPr="00000000" w14:paraId="00000121">
      <w:pPr>
        <w:ind w:firstLine="720"/>
        <w:rPr/>
      </w:pPr>
      <w:r w:rsidDel="00000000" w:rsidR="00000000" w:rsidRPr="00000000">
        <w:rPr>
          <w:rtl w:val="0"/>
        </w:rPr>
      </w:r>
    </w:p>
    <w:p w:rsidR="00000000" w:rsidDel="00000000" w:rsidP="00000000" w:rsidRDefault="00000000" w:rsidRPr="00000000" w14:paraId="00000122">
      <w:pPr>
        <w:ind w:firstLine="720"/>
        <w:rPr/>
      </w:pPr>
      <w:r w:rsidDel="00000000" w:rsidR="00000000" w:rsidRPr="00000000">
        <w:rPr>
          <w:rtl w:val="0"/>
        </w:rPr>
        <w:t xml:space="preserve">Vale ressaltar a recorrência das perguntas 20 e 40. Contudo, é possível observar que esta avaliação proporciona uma análise mais abrangente e menos suscetível a ajustes excessivos com os dados de treinamento, abrangendo inclusive mais princípios de Gottman.</w:t>
      </w:r>
    </w:p>
    <w:p w:rsidR="00000000" w:rsidDel="00000000" w:rsidP="00000000" w:rsidRDefault="00000000" w:rsidRPr="00000000" w14:paraId="00000123">
      <w:pPr>
        <w:ind w:firstLine="720"/>
        <w:rPr/>
      </w:pPr>
      <w:r w:rsidDel="00000000" w:rsidR="00000000" w:rsidRPr="00000000">
        <w:rPr>
          <w:rtl w:val="0"/>
        </w:rPr>
        <w:t xml:space="preserve">É possível constatar os parâmetros usados na criação do modelo no </w:t>
      </w:r>
      <w:r w:rsidDel="00000000" w:rsidR="00000000" w:rsidRPr="00000000">
        <w:rPr>
          <w:i w:val="1"/>
          <w:rtl w:val="0"/>
        </w:rPr>
        <w:t xml:space="preserve">script </w:t>
      </w:r>
      <w:r w:rsidDel="00000000" w:rsidR="00000000" w:rsidRPr="00000000">
        <w:rPr>
          <w:rtl w:val="0"/>
        </w:rPr>
        <w:t xml:space="preserve">em anexo.</w:t>
      </w:r>
      <w:r w:rsidDel="00000000" w:rsidR="00000000" w:rsidRPr="00000000">
        <w:br w:type="page"/>
      </w:r>
      <w:r w:rsidDel="00000000" w:rsidR="00000000" w:rsidRPr="00000000">
        <w:rPr>
          <w:rtl w:val="0"/>
        </w:rPr>
      </w:r>
    </w:p>
    <w:p w:rsidR="00000000" w:rsidDel="00000000" w:rsidP="00000000" w:rsidRDefault="00000000" w:rsidRPr="00000000" w14:paraId="00000124">
      <w:pPr>
        <w:pStyle w:val="Heading1"/>
        <w:rPr/>
      </w:pPr>
      <w:bookmarkStart w:colFirst="0" w:colLast="0" w:name="_rwhwo3gp2ytb" w:id="7"/>
      <w:bookmarkEnd w:id="7"/>
      <w:r w:rsidDel="00000000" w:rsidR="00000000" w:rsidRPr="00000000">
        <w:rPr>
          <w:rtl w:val="0"/>
        </w:rPr>
        <w:t xml:space="preserve">5. VIZINHO MAIS PRÓXIMO (K-NN) E K-MEANS</w:t>
      </w:r>
    </w:p>
    <w:p w:rsidR="00000000" w:rsidDel="00000000" w:rsidP="00000000" w:rsidRDefault="00000000" w:rsidRPr="00000000" w14:paraId="00000125">
      <w:pPr>
        <w:spacing w:line="360" w:lineRule="auto"/>
        <w:rPr/>
      </w:pPr>
      <w:r w:rsidDel="00000000" w:rsidR="00000000" w:rsidRPr="00000000">
        <w:rPr>
          <w:rtl w:val="0"/>
        </w:rPr>
        <w:tab/>
      </w:r>
    </w:p>
    <w:p w:rsidR="00000000" w:rsidDel="00000000" w:rsidP="00000000" w:rsidRDefault="00000000" w:rsidRPr="00000000" w14:paraId="00000126">
      <w:pPr>
        <w:spacing w:line="360" w:lineRule="auto"/>
        <w:ind w:firstLine="720"/>
        <w:rPr/>
      </w:pPr>
      <w:r w:rsidDel="00000000" w:rsidR="00000000" w:rsidRPr="00000000">
        <w:rPr>
          <w:rtl w:val="0"/>
        </w:rPr>
        <w:t xml:space="preserve">Ao empregar o algoritmo KNN nos dados, obtivemos uma precisão ainda mais elevada, alcançando 0,98. Acredito que essa melhoria pode ser atribuída à aplicação do algoritmo K-Means ao modelo. Ao analisarmos os centros dos clusters gerados, percebemos dois perfis distintos: um com respostas consistentemente próximas a 0 e outro com respostas consistentemente próximas a 4.</w:t>
      </w:r>
    </w:p>
    <w:p w:rsidR="00000000" w:rsidDel="00000000" w:rsidP="00000000" w:rsidRDefault="00000000" w:rsidRPr="00000000" w14:paraId="00000127">
      <w:pPr>
        <w:spacing w:line="360" w:lineRule="auto"/>
        <w:ind w:left="0" w:firstLine="0"/>
        <w:rPr/>
      </w:pPr>
      <w:r w:rsidDel="00000000" w:rsidR="00000000" w:rsidRPr="00000000">
        <w:rPr>
          <w:rtl w:val="0"/>
        </w:rPr>
      </w:r>
    </w:p>
    <w:p w:rsidR="00000000" w:rsidDel="00000000" w:rsidP="00000000" w:rsidRDefault="00000000" w:rsidRPr="00000000" w14:paraId="00000128">
      <w:pPr>
        <w:spacing w:line="360" w:lineRule="auto"/>
        <w:ind w:left="0" w:firstLine="0"/>
        <w:jc w:val="center"/>
        <w:rPr/>
      </w:pPr>
      <w:r w:rsidDel="00000000" w:rsidR="00000000" w:rsidRPr="00000000">
        <w:rPr>
          <w:b w:val="1"/>
          <w:sz w:val="20"/>
          <w:szCs w:val="20"/>
          <w:rtl w:val="0"/>
        </w:rPr>
        <w:t xml:space="preserve">Coordenadas dos centros dos clusters por feature</w:t>
      </w:r>
      <w:r w:rsidDel="00000000" w:rsidR="00000000" w:rsidRPr="00000000">
        <w:rPr>
          <w:rtl w:val="0"/>
        </w:rPr>
      </w:r>
    </w:p>
    <w:p w:rsidR="00000000" w:rsidDel="00000000" w:rsidP="00000000" w:rsidRDefault="00000000" w:rsidRPr="00000000" w14:paraId="00000129">
      <w:pPr>
        <w:jc w:val="center"/>
        <w:rPr>
          <w:b w:val="1"/>
          <w:sz w:val="20"/>
          <w:szCs w:val="20"/>
        </w:rPr>
      </w:pPr>
      <w:r w:rsidDel="00000000" w:rsidR="00000000" w:rsidRPr="00000000">
        <w:rPr>
          <w:rtl w:val="0"/>
        </w:rPr>
      </w:r>
    </w:p>
    <w:tbl>
      <w:tblPr>
        <w:tblStyle w:val="Table4"/>
        <w:tblpPr w:leftFromText="180" w:rightFromText="180" w:topFromText="180" w:bottomFromText="180" w:vertAnchor="text" w:horzAnchor="text" w:tblpX="2019.2125984251966" w:tblpY="0"/>
        <w:tblW w:w="45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tblGridChange w:id="0">
          <w:tblGrid>
            <w:gridCol w:w="1500"/>
            <w:gridCol w:w="1500"/>
            <w:gridCol w:w="1500"/>
          </w:tblGrid>
        </w:tblGridChange>
      </w:tblGrid>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spacing w:line="276" w:lineRule="auto"/>
              <w:jc w:val="left"/>
              <w:rPr>
                <w:sz w:val="20"/>
                <w:szCs w:val="20"/>
              </w:rPr>
            </w:pPr>
            <w:r w:rsidDel="00000000" w:rsidR="00000000" w:rsidRPr="00000000">
              <w:rPr>
                <w:sz w:val="20"/>
                <w:szCs w:val="20"/>
                <w:rtl w:val="0"/>
              </w:rPr>
              <w:t xml:space="preserve">features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spacing w:line="276" w:lineRule="auto"/>
              <w:jc w:val="left"/>
              <w:rPr>
                <w:sz w:val="20"/>
                <w:szCs w:val="20"/>
              </w:rPr>
            </w:pPr>
            <w:r w:rsidDel="00000000" w:rsidR="00000000" w:rsidRPr="00000000">
              <w:rPr>
                <w:sz w:val="20"/>
                <w:szCs w:val="20"/>
                <w:rtl w:val="0"/>
              </w:rPr>
              <w:t xml:space="preserve">center_1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spacing w:line="276" w:lineRule="auto"/>
              <w:jc w:val="left"/>
              <w:rPr>
                <w:sz w:val="20"/>
                <w:szCs w:val="20"/>
              </w:rPr>
            </w:pPr>
            <w:r w:rsidDel="00000000" w:rsidR="00000000" w:rsidRPr="00000000">
              <w:rPr>
                <w:sz w:val="20"/>
                <w:szCs w:val="20"/>
                <w:rtl w:val="0"/>
              </w:rPr>
              <w:t xml:space="preserve">center_2</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spacing w:line="276" w:lineRule="auto"/>
              <w:jc w:val="left"/>
              <w:rPr>
                <w:sz w:val="20"/>
                <w:szCs w:val="20"/>
              </w:rPr>
            </w:pPr>
            <w:r w:rsidDel="00000000" w:rsidR="00000000" w:rsidRPr="00000000">
              <w:rPr>
                <w:sz w:val="20"/>
                <w:szCs w:val="20"/>
                <w:rtl w:val="0"/>
              </w:rPr>
              <w:t xml:space="preserve">question 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spacing w:line="276" w:lineRule="auto"/>
              <w:jc w:val="right"/>
              <w:rPr>
                <w:sz w:val="20"/>
                <w:szCs w:val="20"/>
              </w:rPr>
            </w:pPr>
            <w:r w:rsidDel="00000000" w:rsidR="00000000" w:rsidRPr="00000000">
              <w:rPr>
                <w:sz w:val="20"/>
                <w:szCs w:val="20"/>
                <w:rtl w:val="0"/>
              </w:rPr>
              <w:t xml:space="preserve">3,29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spacing w:line="276" w:lineRule="auto"/>
              <w:jc w:val="right"/>
              <w:rPr>
                <w:sz w:val="20"/>
                <w:szCs w:val="20"/>
              </w:rPr>
            </w:pPr>
            <w:r w:rsidDel="00000000" w:rsidR="00000000" w:rsidRPr="00000000">
              <w:rPr>
                <w:sz w:val="20"/>
                <w:szCs w:val="20"/>
                <w:rtl w:val="0"/>
              </w:rPr>
              <w:t xml:space="preserve">0,43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spacing w:line="276" w:lineRule="auto"/>
              <w:jc w:val="left"/>
              <w:rPr>
                <w:sz w:val="20"/>
                <w:szCs w:val="20"/>
              </w:rPr>
            </w:pPr>
            <w:r w:rsidDel="00000000" w:rsidR="00000000" w:rsidRPr="00000000">
              <w:rPr>
                <w:sz w:val="20"/>
                <w:szCs w:val="20"/>
                <w:rtl w:val="0"/>
              </w:rPr>
              <w:t xml:space="preserve">question 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spacing w:line="276" w:lineRule="auto"/>
              <w:jc w:val="right"/>
              <w:rPr>
                <w:sz w:val="20"/>
                <w:szCs w:val="20"/>
              </w:rPr>
            </w:pPr>
            <w:r w:rsidDel="00000000" w:rsidR="00000000" w:rsidRPr="00000000">
              <w:rPr>
                <w:sz w:val="20"/>
                <w:szCs w:val="20"/>
                <w:rtl w:val="0"/>
              </w:rPr>
              <w:t xml:space="preserve">2,95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spacing w:line="276" w:lineRule="auto"/>
              <w:jc w:val="right"/>
              <w:rPr>
                <w:sz w:val="20"/>
                <w:szCs w:val="20"/>
              </w:rPr>
            </w:pPr>
            <w:r w:rsidDel="00000000" w:rsidR="00000000" w:rsidRPr="00000000">
              <w:rPr>
                <w:sz w:val="20"/>
                <w:szCs w:val="20"/>
                <w:rtl w:val="0"/>
              </w:rPr>
              <w:t xml:space="preserve">0,50</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spacing w:line="276" w:lineRule="auto"/>
              <w:jc w:val="left"/>
              <w:rPr>
                <w:sz w:val="20"/>
                <w:szCs w:val="20"/>
              </w:rPr>
            </w:pPr>
            <w:r w:rsidDel="00000000" w:rsidR="00000000" w:rsidRPr="00000000">
              <w:rPr>
                <w:sz w:val="20"/>
                <w:szCs w:val="20"/>
                <w:rtl w:val="0"/>
              </w:rPr>
              <w:t xml:space="preserve">question 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spacing w:line="276" w:lineRule="auto"/>
              <w:jc w:val="right"/>
              <w:rPr>
                <w:sz w:val="20"/>
                <w:szCs w:val="20"/>
              </w:rPr>
            </w:pPr>
            <w:r w:rsidDel="00000000" w:rsidR="00000000" w:rsidRPr="00000000">
              <w:rPr>
                <w:sz w:val="20"/>
                <w:szCs w:val="20"/>
                <w:rtl w:val="0"/>
              </w:rPr>
              <w:t xml:space="preserve">2,97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spacing w:line="276" w:lineRule="auto"/>
              <w:jc w:val="right"/>
              <w:rPr>
                <w:sz w:val="20"/>
                <w:szCs w:val="20"/>
              </w:rPr>
            </w:pPr>
            <w:r w:rsidDel="00000000" w:rsidR="00000000" w:rsidRPr="00000000">
              <w:rPr>
                <w:sz w:val="20"/>
                <w:szCs w:val="20"/>
                <w:rtl w:val="0"/>
              </w:rPr>
              <w:t xml:space="preserve">0,69</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spacing w:line="276" w:lineRule="auto"/>
              <w:jc w:val="left"/>
              <w:rPr>
                <w:sz w:val="20"/>
                <w:szCs w:val="20"/>
              </w:rPr>
            </w:pPr>
            <w:r w:rsidDel="00000000" w:rsidR="00000000" w:rsidRPr="00000000">
              <w:rPr>
                <w:sz w:val="20"/>
                <w:szCs w:val="20"/>
                <w:rtl w:val="0"/>
              </w:rPr>
              <w:t xml:space="preserve">question 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spacing w:line="276" w:lineRule="auto"/>
              <w:jc w:val="right"/>
              <w:rPr>
                <w:sz w:val="20"/>
                <w:szCs w:val="20"/>
              </w:rPr>
            </w:pPr>
            <w:r w:rsidDel="00000000" w:rsidR="00000000" w:rsidRPr="00000000">
              <w:rPr>
                <w:sz w:val="20"/>
                <w:szCs w:val="20"/>
                <w:rtl w:val="0"/>
              </w:rPr>
              <w:t xml:space="preserve">2,82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spacing w:line="276" w:lineRule="auto"/>
              <w:jc w:val="right"/>
              <w:rPr>
                <w:sz w:val="20"/>
                <w:szCs w:val="20"/>
              </w:rPr>
            </w:pPr>
            <w:r w:rsidDel="00000000" w:rsidR="00000000" w:rsidRPr="00000000">
              <w:rPr>
                <w:sz w:val="20"/>
                <w:szCs w:val="20"/>
                <w:rtl w:val="0"/>
              </w:rPr>
              <w:t xml:space="preserve">0,29</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spacing w:line="276" w:lineRule="auto"/>
              <w:jc w:val="left"/>
              <w:rPr>
                <w:sz w:val="20"/>
                <w:szCs w:val="20"/>
              </w:rPr>
            </w:pPr>
            <w:r w:rsidDel="00000000" w:rsidR="00000000" w:rsidRPr="00000000">
              <w:rPr>
                <w:sz w:val="20"/>
                <w:szCs w:val="20"/>
                <w:rtl w:val="0"/>
              </w:rPr>
              <w:t xml:space="preserve">question 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spacing w:line="276" w:lineRule="auto"/>
              <w:jc w:val="right"/>
              <w:rPr>
                <w:sz w:val="20"/>
                <w:szCs w:val="20"/>
              </w:rPr>
            </w:pPr>
            <w:r w:rsidDel="00000000" w:rsidR="00000000" w:rsidRPr="00000000">
              <w:rPr>
                <w:sz w:val="20"/>
                <w:szCs w:val="20"/>
                <w:rtl w:val="0"/>
              </w:rPr>
              <w:t xml:space="preserve">3,14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spacing w:line="276" w:lineRule="auto"/>
              <w:jc w:val="right"/>
              <w:rPr>
                <w:sz w:val="20"/>
                <w:szCs w:val="20"/>
              </w:rPr>
            </w:pPr>
            <w:r w:rsidDel="00000000" w:rsidR="00000000" w:rsidRPr="00000000">
              <w:rPr>
                <w:sz w:val="20"/>
                <w:szCs w:val="20"/>
                <w:rtl w:val="0"/>
              </w:rPr>
              <w:t xml:space="preserve">0,12</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spacing w:line="276" w:lineRule="auto"/>
              <w:jc w:val="left"/>
              <w:rPr>
                <w:sz w:val="20"/>
                <w:szCs w:val="20"/>
              </w:rPr>
            </w:pPr>
            <w:r w:rsidDel="00000000" w:rsidR="00000000" w:rsidRPr="00000000">
              <w:rPr>
                <w:sz w:val="20"/>
                <w:szCs w:val="20"/>
                <w:rtl w:val="0"/>
              </w:rPr>
              <w:t xml:space="preserve">question 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spacing w:line="276" w:lineRule="auto"/>
              <w:jc w:val="right"/>
              <w:rPr>
                <w:sz w:val="20"/>
                <w:szCs w:val="20"/>
              </w:rPr>
            </w:pPr>
            <w:r w:rsidDel="00000000" w:rsidR="00000000" w:rsidRPr="00000000">
              <w:rPr>
                <w:sz w:val="20"/>
                <w:szCs w:val="20"/>
                <w:rtl w:val="0"/>
              </w:rPr>
              <w:t xml:space="preserve">1,13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spacing w:line="276" w:lineRule="auto"/>
              <w:jc w:val="right"/>
              <w:rPr>
                <w:sz w:val="20"/>
                <w:szCs w:val="20"/>
              </w:rPr>
            </w:pPr>
            <w:r w:rsidDel="00000000" w:rsidR="00000000" w:rsidRPr="00000000">
              <w:rPr>
                <w:sz w:val="20"/>
                <w:szCs w:val="20"/>
                <w:rtl w:val="0"/>
              </w:rPr>
              <w:t xml:space="preserve">0,41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spacing w:line="276" w:lineRule="auto"/>
              <w:jc w:val="left"/>
              <w:rPr>
                <w:sz w:val="20"/>
                <w:szCs w:val="20"/>
              </w:rPr>
            </w:pPr>
            <w:r w:rsidDel="00000000" w:rsidR="00000000" w:rsidRPr="00000000">
              <w:rPr>
                <w:sz w:val="20"/>
                <w:szCs w:val="20"/>
                <w:rtl w:val="0"/>
              </w:rPr>
              <w:t xml:space="preserve">question 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spacing w:line="276" w:lineRule="auto"/>
              <w:jc w:val="right"/>
              <w:rPr>
                <w:sz w:val="20"/>
                <w:szCs w:val="20"/>
              </w:rPr>
            </w:pPr>
            <w:r w:rsidDel="00000000" w:rsidR="00000000" w:rsidRPr="00000000">
              <w:rPr>
                <w:sz w:val="20"/>
                <w:szCs w:val="20"/>
                <w:rtl w:val="0"/>
              </w:rPr>
              <w:t xml:space="preserve">1,04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spacing w:line="276" w:lineRule="auto"/>
              <w:jc w:val="right"/>
              <w:rPr>
                <w:sz w:val="20"/>
                <w:szCs w:val="20"/>
              </w:rPr>
            </w:pPr>
            <w:r w:rsidDel="00000000" w:rsidR="00000000" w:rsidRPr="00000000">
              <w:rPr>
                <w:sz w:val="20"/>
                <w:szCs w:val="20"/>
                <w:rtl w:val="0"/>
              </w:rPr>
              <w:t xml:space="preserve">0,01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spacing w:line="276" w:lineRule="auto"/>
              <w:jc w:val="left"/>
              <w:rPr>
                <w:sz w:val="20"/>
                <w:szCs w:val="20"/>
              </w:rPr>
            </w:pPr>
            <w:r w:rsidDel="00000000" w:rsidR="00000000" w:rsidRPr="00000000">
              <w:rPr>
                <w:sz w:val="20"/>
                <w:szCs w:val="20"/>
                <w:rtl w:val="0"/>
              </w:rPr>
              <w:t xml:space="preserve">question 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spacing w:line="276" w:lineRule="auto"/>
              <w:jc w:val="right"/>
              <w:rPr>
                <w:sz w:val="20"/>
                <w:szCs w:val="20"/>
              </w:rPr>
            </w:pPr>
            <w:r w:rsidDel="00000000" w:rsidR="00000000" w:rsidRPr="00000000">
              <w:rPr>
                <w:sz w:val="20"/>
                <w:szCs w:val="20"/>
                <w:rtl w:val="0"/>
              </w:rPr>
              <w:t xml:space="preserve">2,93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spacing w:line="276" w:lineRule="auto"/>
              <w:jc w:val="right"/>
              <w:rPr>
                <w:sz w:val="20"/>
                <w:szCs w:val="20"/>
              </w:rPr>
            </w:pPr>
            <w:r w:rsidDel="00000000" w:rsidR="00000000" w:rsidRPr="00000000">
              <w:rPr>
                <w:sz w:val="20"/>
                <w:szCs w:val="20"/>
                <w:rtl w:val="0"/>
              </w:rPr>
              <w:t xml:space="preserve">0,14</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spacing w:line="276" w:lineRule="auto"/>
              <w:jc w:val="left"/>
              <w:rPr>
                <w:sz w:val="20"/>
                <w:szCs w:val="20"/>
              </w:rPr>
            </w:pPr>
            <w:r w:rsidDel="00000000" w:rsidR="00000000" w:rsidRPr="00000000">
              <w:rPr>
                <w:sz w:val="20"/>
                <w:szCs w:val="20"/>
                <w:rtl w:val="0"/>
              </w:rPr>
              <w:t xml:space="preserve">question 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spacing w:line="276" w:lineRule="auto"/>
              <w:jc w:val="right"/>
              <w:rPr>
                <w:sz w:val="20"/>
                <w:szCs w:val="20"/>
              </w:rPr>
            </w:pPr>
            <w:r w:rsidDel="00000000" w:rsidR="00000000" w:rsidRPr="00000000">
              <w:rPr>
                <w:sz w:val="20"/>
                <w:szCs w:val="20"/>
                <w:rtl w:val="0"/>
              </w:rPr>
              <w:t xml:space="preserve">3,01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spacing w:line="276" w:lineRule="auto"/>
              <w:jc w:val="right"/>
              <w:rPr>
                <w:sz w:val="20"/>
                <w:szCs w:val="20"/>
              </w:rPr>
            </w:pPr>
            <w:r w:rsidDel="00000000" w:rsidR="00000000" w:rsidRPr="00000000">
              <w:rPr>
                <w:sz w:val="20"/>
                <w:szCs w:val="20"/>
                <w:rtl w:val="0"/>
              </w:rPr>
              <w:t xml:space="preserve">0,08</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spacing w:line="276" w:lineRule="auto"/>
              <w:jc w:val="left"/>
              <w:rPr>
                <w:sz w:val="20"/>
                <w:szCs w:val="20"/>
              </w:rPr>
            </w:pPr>
            <w:r w:rsidDel="00000000" w:rsidR="00000000" w:rsidRPr="00000000">
              <w:rPr>
                <w:sz w:val="20"/>
                <w:szCs w:val="20"/>
                <w:rtl w:val="0"/>
              </w:rPr>
              <w:t xml:space="preserve">question 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spacing w:line="276" w:lineRule="auto"/>
              <w:jc w:val="right"/>
              <w:rPr>
                <w:sz w:val="20"/>
                <w:szCs w:val="20"/>
              </w:rPr>
            </w:pPr>
            <w:r w:rsidDel="00000000" w:rsidR="00000000" w:rsidRPr="00000000">
              <w:rPr>
                <w:sz w:val="20"/>
                <w:szCs w:val="20"/>
                <w:rtl w:val="0"/>
              </w:rPr>
              <w:t xml:space="preserve">2,87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spacing w:line="276" w:lineRule="auto"/>
              <w:jc w:val="right"/>
              <w:rPr>
                <w:sz w:val="20"/>
                <w:szCs w:val="20"/>
              </w:rPr>
            </w:pPr>
            <w:r w:rsidDel="00000000" w:rsidR="00000000" w:rsidRPr="00000000">
              <w:rPr>
                <w:sz w:val="20"/>
                <w:szCs w:val="20"/>
                <w:rtl w:val="0"/>
              </w:rPr>
              <w:t xml:space="preserve">0,42</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spacing w:line="276" w:lineRule="auto"/>
              <w:jc w:val="left"/>
              <w:rPr>
                <w:sz w:val="20"/>
                <w:szCs w:val="20"/>
              </w:rPr>
            </w:pPr>
            <w:r w:rsidDel="00000000" w:rsidR="00000000" w:rsidRPr="00000000">
              <w:rPr>
                <w:sz w:val="20"/>
                <w:szCs w:val="20"/>
                <w:rtl w:val="0"/>
              </w:rPr>
              <w:t xml:space="preserve">question 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spacing w:line="276" w:lineRule="auto"/>
              <w:jc w:val="right"/>
              <w:rPr>
                <w:sz w:val="20"/>
                <w:szCs w:val="20"/>
              </w:rPr>
            </w:pPr>
            <w:r w:rsidDel="00000000" w:rsidR="00000000" w:rsidRPr="00000000">
              <w:rPr>
                <w:sz w:val="20"/>
                <w:szCs w:val="20"/>
                <w:rtl w:val="0"/>
              </w:rPr>
              <w:t xml:space="preserve">3,33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spacing w:line="276" w:lineRule="auto"/>
              <w:jc w:val="right"/>
              <w:rPr>
                <w:sz w:val="20"/>
                <w:szCs w:val="20"/>
              </w:rPr>
            </w:pPr>
            <w:r w:rsidDel="00000000" w:rsidR="00000000" w:rsidRPr="00000000">
              <w:rPr>
                <w:sz w:val="20"/>
                <w:szCs w:val="20"/>
                <w:rtl w:val="0"/>
              </w:rPr>
              <w:t xml:space="preserve">0,23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spacing w:line="276" w:lineRule="auto"/>
              <w:jc w:val="left"/>
              <w:rPr>
                <w:sz w:val="20"/>
                <w:szCs w:val="20"/>
              </w:rPr>
            </w:pPr>
            <w:r w:rsidDel="00000000" w:rsidR="00000000" w:rsidRPr="00000000">
              <w:rPr>
                <w:sz w:val="20"/>
                <w:szCs w:val="20"/>
                <w:rtl w:val="0"/>
              </w:rPr>
              <w:t xml:space="preserve">question 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spacing w:line="276" w:lineRule="auto"/>
              <w:jc w:val="right"/>
              <w:rPr>
                <w:sz w:val="20"/>
                <w:szCs w:val="20"/>
              </w:rPr>
            </w:pPr>
            <w:r w:rsidDel="00000000" w:rsidR="00000000" w:rsidRPr="00000000">
              <w:rPr>
                <w:sz w:val="20"/>
                <w:szCs w:val="20"/>
                <w:rtl w:val="0"/>
              </w:rPr>
              <w:t xml:space="preserve">3,05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spacing w:line="276" w:lineRule="auto"/>
              <w:jc w:val="right"/>
              <w:rPr>
                <w:sz w:val="20"/>
                <w:szCs w:val="20"/>
              </w:rPr>
            </w:pPr>
            <w:r w:rsidDel="00000000" w:rsidR="00000000" w:rsidRPr="00000000">
              <w:rPr>
                <w:sz w:val="20"/>
                <w:szCs w:val="20"/>
                <w:rtl w:val="0"/>
              </w:rPr>
              <w:t xml:space="preserve">0,41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spacing w:line="276" w:lineRule="auto"/>
              <w:jc w:val="left"/>
              <w:rPr>
                <w:sz w:val="20"/>
                <w:szCs w:val="20"/>
              </w:rPr>
            </w:pPr>
            <w:r w:rsidDel="00000000" w:rsidR="00000000" w:rsidRPr="00000000">
              <w:rPr>
                <w:sz w:val="20"/>
                <w:szCs w:val="20"/>
                <w:rtl w:val="0"/>
              </w:rPr>
              <w:t xml:space="preserve">question 13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spacing w:line="276" w:lineRule="auto"/>
              <w:jc w:val="right"/>
              <w:rPr>
                <w:sz w:val="20"/>
                <w:szCs w:val="20"/>
              </w:rPr>
            </w:pPr>
            <w:r w:rsidDel="00000000" w:rsidR="00000000" w:rsidRPr="00000000">
              <w:rPr>
                <w:sz w:val="20"/>
                <w:szCs w:val="20"/>
                <w:rtl w:val="0"/>
              </w:rPr>
              <w:t xml:space="preserve">3,23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spacing w:line="276" w:lineRule="auto"/>
              <w:jc w:val="right"/>
              <w:rPr>
                <w:sz w:val="20"/>
                <w:szCs w:val="20"/>
              </w:rPr>
            </w:pPr>
            <w:r w:rsidDel="00000000" w:rsidR="00000000" w:rsidRPr="00000000">
              <w:rPr>
                <w:sz w:val="20"/>
                <w:szCs w:val="20"/>
                <w:rtl w:val="0"/>
              </w:rPr>
              <w:t xml:space="preserve">0,60</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spacing w:line="276" w:lineRule="auto"/>
              <w:jc w:val="left"/>
              <w:rPr>
                <w:sz w:val="20"/>
                <w:szCs w:val="20"/>
              </w:rPr>
            </w:pPr>
            <w:r w:rsidDel="00000000" w:rsidR="00000000" w:rsidRPr="00000000">
              <w:rPr>
                <w:sz w:val="20"/>
                <w:szCs w:val="20"/>
                <w:rtl w:val="0"/>
              </w:rPr>
              <w:t xml:space="preserve">question 14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spacing w:line="276" w:lineRule="auto"/>
              <w:jc w:val="right"/>
              <w:rPr>
                <w:sz w:val="20"/>
                <w:szCs w:val="20"/>
              </w:rPr>
            </w:pPr>
            <w:r w:rsidDel="00000000" w:rsidR="00000000" w:rsidRPr="00000000">
              <w:rPr>
                <w:sz w:val="20"/>
                <w:szCs w:val="20"/>
                <w:rtl w:val="0"/>
              </w:rPr>
              <w:t xml:space="preserve">2,97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spacing w:line="276" w:lineRule="auto"/>
              <w:jc w:val="right"/>
              <w:rPr>
                <w:sz w:val="20"/>
                <w:szCs w:val="20"/>
              </w:rPr>
            </w:pPr>
            <w:r w:rsidDel="00000000" w:rsidR="00000000" w:rsidRPr="00000000">
              <w:rPr>
                <w:sz w:val="20"/>
                <w:szCs w:val="20"/>
                <w:rtl w:val="0"/>
              </w:rPr>
              <w:t xml:space="preserve">0,32</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spacing w:line="276" w:lineRule="auto"/>
              <w:jc w:val="left"/>
              <w:rPr>
                <w:sz w:val="20"/>
                <w:szCs w:val="20"/>
              </w:rPr>
            </w:pPr>
            <w:r w:rsidDel="00000000" w:rsidR="00000000" w:rsidRPr="00000000">
              <w:rPr>
                <w:sz w:val="20"/>
                <w:szCs w:val="20"/>
                <w:rtl w:val="0"/>
              </w:rPr>
              <w:t xml:space="preserve">question 15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spacing w:line="276" w:lineRule="auto"/>
              <w:jc w:val="right"/>
              <w:rPr>
                <w:sz w:val="20"/>
                <w:szCs w:val="20"/>
              </w:rPr>
            </w:pPr>
            <w:r w:rsidDel="00000000" w:rsidR="00000000" w:rsidRPr="00000000">
              <w:rPr>
                <w:sz w:val="20"/>
                <w:szCs w:val="20"/>
                <w:rtl w:val="0"/>
              </w:rPr>
              <w:t xml:space="preserve">3,04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spacing w:line="276" w:lineRule="auto"/>
              <w:jc w:val="right"/>
              <w:rPr>
                <w:sz w:val="20"/>
                <w:szCs w:val="20"/>
              </w:rPr>
            </w:pPr>
            <w:r w:rsidDel="00000000" w:rsidR="00000000" w:rsidRPr="00000000">
              <w:rPr>
                <w:sz w:val="20"/>
                <w:szCs w:val="20"/>
                <w:rtl w:val="0"/>
              </w:rPr>
              <w:t xml:space="preserve">0,27</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spacing w:line="276" w:lineRule="auto"/>
              <w:jc w:val="left"/>
              <w:rPr>
                <w:sz w:val="20"/>
                <w:szCs w:val="20"/>
              </w:rPr>
            </w:pPr>
            <w:r w:rsidDel="00000000" w:rsidR="00000000" w:rsidRPr="00000000">
              <w:rPr>
                <w:sz w:val="20"/>
                <w:szCs w:val="20"/>
                <w:rtl w:val="0"/>
              </w:rPr>
              <w:t xml:space="preserve">question 16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spacing w:line="276" w:lineRule="auto"/>
              <w:jc w:val="right"/>
              <w:rPr>
                <w:sz w:val="20"/>
                <w:szCs w:val="20"/>
              </w:rPr>
            </w:pPr>
            <w:r w:rsidDel="00000000" w:rsidR="00000000" w:rsidRPr="00000000">
              <w:rPr>
                <w:sz w:val="20"/>
                <w:szCs w:val="20"/>
                <w:rtl w:val="0"/>
              </w:rPr>
              <w:t xml:space="preserve">2,94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spacing w:line="276" w:lineRule="auto"/>
              <w:jc w:val="right"/>
              <w:rPr>
                <w:sz w:val="20"/>
                <w:szCs w:val="20"/>
              </w:rPr>
            </w:pPr>
            <w:r w:rsidDel="00000000" w:rsidR="00000000" w:rsidRPr="00000000">
              <w:rPr>
                <w:sz w:val="20"/>
                <w:szCs w:val="20"/>
                <w:rtl w:val="0"/>
              </w:rPr>
              <w:t xml:space="preserve">0,18</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spacing w:line="276" w:lineRule="auto"/>
              <w:jc w:val="left"/>
              <w:rPr>
                <w:sz w:val="20"/>
                <w:szCs w:val="20"/>
              </w:rPr>
            </w:pPr>
            <w:r w:rsidDel="00000000" w:rsidR="00000000" w:rsidRPr="00000000">
              <w:rPr>
                <w:sz w:val="20"/>
                <w:szCs w:val="20"/>
                <w:rtl w:val="0"/>
              </w:rPr>
              <w:t xml:space="preserve">question 17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spacing w:line="276" w:lineRule="auto"/>
              <w:jc w:val="right"/>
              <w:rPr>
                <w:sz w:val="20"/>
                <w:szCs w:val="20"/>
              </w:rPr>
            </w:pPr>
            <w:r w:rsidDel="00000000" w:rsidR="00000000" w:rsidRPr="00000000">
              <w:rPr>
                <w:sz w:val="20"/>
                <w:szCs w:val="20"/>
                <w:rtl w:val="0"/>
              </w:rPr>
              <w:t xml:space="preserve">3,27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spacing w:line="276" w:lineRule="auto"/>
              <w:jc w:val="right"/>
              <w:rPr>
                <w:sz w:val="20"/>
                <w:szCs w:val="20"/>
              </w:rPr>
            </w:pPr>
            <w:r w:rsidDel="00000000" w:rsidR="00000000" w:rsidRPr="00000000">
              <w:rPr>
                <w:sz w:val="20"/>
                <w:szCs w:val="20"/>
                <w:rtl w:val="0"/>
              </w:rPr>
              <w:t xml:space="preserve">0,21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spacing w:line="276" w:lineRule="auto"/>
              <w:jc w:val="left"/>
              <w:rPr>
                <w:sz w:val="20"/>
                <w:szCs w:val="20"/>
              </w:rPr>
            </w:pPr>
            <w:r w:rsidDel="00000000" w:rsidR="00000000" w:rsidRPr="00000000">
              <w:rPr>
                <w:sz w:val="20"/>
                <w:szCs w:val="20"/>
                <w:rtl w:val="0"/>
              </w:rPr>
              <w:t xml:space="preserve">question 18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spacing w:line="276" w:lineRule="auto"/>
              <w:jc w:val="right"/>
              <w:rPr>
                <w:sz w:val="20"/>
                <w:szCs w:val="20"/>
              </w:rPr>
            </w:pPr>
            <w:r w:rsidDel="00000000" w:rsidR="00000000" w:rsidRPr="00000000">
              <w:rPr>
                <w:sz w:val="20"/>
                <w:szCs w:val="20"/>
                <w:rtl w:val="0"/>
              </w:rPr>
              <w:t xml:space="preserve">3,08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spacing w:line="276" w:lineRule="auto"/>
              <w:jc w:val="right"/>
              <w:rPr>
                <w:sz w:val="20"/>
                <w:szCs w:val="20"/>
              </w:rPr>
            </w:pPr>
            <w:r w:rsidDel="00000000" w:rsidR="00000000" w:rsidRPr="00000000">
              <w:rPr>
                <w:sz w:val="20"/>
                <w:szCs w:val="20"/>
                <w:rtl w:val="0"/>
              </w:rPr>
              <w:t xml:space="preserve">0,13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spacing w:line="276" w:lineRule="auto"/>
              <w:jc w:val="left"/>
              <w:rPr>
                <w:sz w:val="20"/>
                <w:szCs w:val="20"/>
              </w:rPr>
            </w:pPr>
            <w:r w:rsidDel="00000000" w:rsidR="00000000" w:rsidRPr="00000000">
              <w:rPr>
                <w:sz w:val="20"/>
                <w:szCs w:val="20"/>
                <w:rtl w:val="0"/>
              </w:rPr>
              <w:t xml:space="preserve">question 19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spacing w:line="276" w:lineRule="auto"/>
              <w:jc w:val="right"/>
              <w:rPr>
                <w:sz w:val="20"/>
                <w:szCs w:val="20"/>
              </w:rPr>
            </w:pPr>
            <w:r w:rsidDel="00000000" w:rsidR="00000000" w:rsidRPr="00000000">
              <w:rPr>
                <w:sz w:val="20"/>
                <w:szCs w:val="20"/>
                <w:rtl w:val="0"/>
              </w:rPr>
              <w:t xml:space="preserve">3,30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spacing w:line="276" w:lineRule="auto"/>
              <w:jc w:val="right"/>
              <w:rPr>
                <w:sz w:val="20"/>
                <w:szCs w:val="20"/>
              </w:rPr>
            </w:pPr>
            <w:r w:rsidDel="00000000" w:rsidR="00000000" w:rsidRPr="00000000">
              <w:rPr>
                <w:sz w:val="20"/>
                <w:szCs w:val="20"/>
                <w:rtl w:val="0"/>
              </w:rPr>
              <w:t xml:space="preserve">0,17</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spacing w:line="276" w:lineRule="auto"/>
              <w:jc w:val="left"/>
              <w:rPr>
                <w:sz w:val="20"/>
                <w:szCs w:val="20"/>
              </w:rPr>
            </w:pPr>
            <w:r w:rsidDel="00000000" w:rsidR="00000000" w:rsidRPr="00000000">
              <w:rPr>
                <w:sz w:val="20"/>
                <w:szCs w:val="20"/>
                <w:rtl w:val="0"/>
              </w:rPr>
              <w:t xml:space="preserve">question 20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spacing w:line="276" w:lineRule="auto"/>
              <w:jc w:val="right"/>
              <w:rPr>
                <w:sz w:val="20"/>
                <w:szCs w:val="20"/>
              </w:rPr>
            </w:pPr>
            <w:r w:rsidDel="00000000" w:rsidR="00000000" w:rsidRPr="00000000">
              <w:rPr>
                <w:sz w:val="20"/>
                <w:szCs w:val="20"/>
                <w:rtl w:val="0"/>
              </w:rPr>
              <w:t xml:space="preserve">2,99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spacing w:line="276" w:lineRule="auto"/>
              <w:jc w:val="right"/>
              <w:rPr>
                <w:sz w:val="20"/>
                <w:szCs w:val="20"/>
              </w:rPr>
            </w:pPr>
            <w:r w:rsidDel="00000000" w:rsidR="00000000" w:rsidRPr="00000000">
              <w:rPr>
                <w:sz w:val="20"/>
                <w:szCs w:val="20"/>
                <w:rtl w:val="0"/>
              </w:rPr>
              <w:t xml:space="preserve">0,10</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spacing w:line="276" w:lineRule="auto"/>
              <w:jc w:val="left"/>
              <w:rPr>
                <w:sz w:val="20"/>
                <w:szCs w:val="20"/>
              </w:rPr>
            </w:pPr>
            <w:r w:rsidDel="00000000" w:rsidR="00000000" w:rsidRPr="00000000">
              <w:rPr>
                <w:sz w:val="20"/>
                <w:szCs w:val="20"/>
                <w:rtl w:val="0"/>
              </w:rPr>
              <w:t xml:space="preserve">question 21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spacing w:line="276" w:lineRule="auto"/>
              <w:jc w:val="right"/>
              <w:rPr>
                <w:sz w:val="20"/>
                <w:szCs w:val="20"/>
              </w:rPr>
            </w:pPr>
            <w:r w:rsidDel="00000000" w:rsidR="00000000" w:rsidRPr="00000000">
              <w:rPr>
                <w:sz w:val="20"/>
                <w:szCs w:val="20"/>
                <w:rtl w:val="0"/>
              </w:rPr>
              <w:t xml:space="preserve">2,77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spacing w:line="276" w:lineRule="auto"/>
              <w:jc w:val="right"/>
              <w:rPr>
                <w:sz w:val="20"/>
                <w:szCs w:val="20"/>
              </w:rPr>
            </w:pPr>
            <w:r w:rsidDel="00000000" w:rsidR="00000000" w:rsidRPr="00000000">
              <w:rPr>
                <w:sz w:val="20"/>
                <w:szCs w:val="20"/>
                <w:rtl w:val="0"/>
              </w:rPr>
              <w:t xml:space="preserve">0,16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spacing w:line="276" w:lineRule="auto"/>
              <w:jc w:val="left"/>
              <w:rPr>
                <w:sz w:val="20"/>
                <w:szCs w:val="20"/>
              </w:rPr>
            </w:pPr>
            <w:r w:rsidDel="00000000" w:rsidR="00000000" w:rsidRPr="00000000">
              <w:rPr>
                <w:sz w:val="20"/>
                <w:szCs w:val="20"/>
                <w:rtl w:val="0"/>
              </w:rPr>
              <w:t xml:space="preserve">question 22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spacing w:line="276" w:lineRule="auto"/>
              <w:jc w:val="right"/>
              <w:rPr>
                <w:sz w:val="20"/>
                <w:szCs w:val="20"/>
              </w:rPr>
            </w:pPr>
            <w:r w:rsidDel="00000000" w:rsidR="00000000" w:rsidRPr="00000000">
              <w:rPr>
                <w:sz w:val="20"/>
                <w:szCs w:val="20"/>
                <w:rtl w:val="0"/>
              </w:rPr>
              <w:t xml:space="preserve">2,57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spacing w:line="276" w:lineRule="auto"/>
              <w:jc w:val="right"/>
              <w:rPr>
                <w:sz w:val="20"/>
                <w:szCs w:val="20"/>
              </w:rPr>
            </w:pPr>
            <w:r w:rsidDel="00000000" w:rsidR="00000000" w:rsidRPr="00000000">
              <w:rPr>
                <w:sz w:val="20"/>
                <w:szCs w:val="20"/>
                <w:rtl w:val="0"/>
              </w:rPr>
              <w:t xml:space="preserve">0,07</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spacing w:line="276" w:lineRule="auto"/>
              <w:jc w:val="left"/>
              <w:rPr>
                <w:sz w:val="20"/>
                <w:szCs w:val="20"/>
              </w:rPr>
            </w:pPr>
            <w:r w:rsidDel="00000000" w:rsidR="00000000" w:rsidRPr="00000000">
              <w:rPr>
                <w:sz w:val="20"/>
                <w:szCs w:val="20"/>
                <w:rtl w:val="0"/>
              </w:rPr>
              <w:t xml:space="preserve">question 23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spacing w:line="276" w:lineRule="auto"/>
              <w:jc w:val="right"/>
              <w:rPr>
                <w:sz w:val="20"/>
                <w:szCs w:val="20"/>
              </w:rPr>
            </w:pPr>
            <w:r w:rsidDel="00000000" w:rsidR="00000000" w:rsidRPr="00000000">
              <w:rPr>
                <w:sz w:val="20"/>
                <w:szCs w:val="20"/>
                <w:rtl w:val="0"/>
              </w:rPr>
              <w:t xml:space="preserve">2,91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spacing w:line="276" w:lineRule="auto"/>
              <w:jc w:val="right"/>
              <w:rPr>
                <w:sz w:val="20"/>
                <w:szCs w:val="20"/>
              </w:rPr>
            </w:pPr>
            <w:r w:rsidDel="00000000" w:rsidR="00000000" w:rsidRPr="00000000">
              <w:rPr>
                <w:sz w:val="20"/>
                <w:szCs w:val="20"/>
                <w:rtl w:val="0"/>
              </w:rPr>
              <w:t xml:space="preserve">0,08</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spacing w:line="276" w:lineRule="auto"/>
              <w:jc w:val="left"/>
              <w:rPr>
                <w:sz w:val="20"/>
                <w:szCs w:val="20"/>
              </w:rPr>
            </w:pPr>
            <w:r w:rsidDel="00000000" w:rsidR="00000000" w:rsidRPr="00000000">
              <w:rPr>
                <w:sz w:val="20"/>
                <w:szCs w:val="20"/>
                <w:rtl w:val="0"/>
              </w:rPr>
              <w:t xml:space="preserve">question 24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spacing w:line="276" w:lineRule="auto"/>
              <w:jc w:val="right"/>
              <w:rPr>
                <w:sz w:val="20"/>
                <w:szCs w:val="20"/>
              </w:rPr>
            </w:pPr>
            <w:r w:rsidDel="00000000" w:rsidR="00000000" w:rsidRPr="00000000">
              <w:rPr>
                <w:sz w:val="20"/>
                <w:szCs w:val="20"/>
                <w:rtl w:val="0"/>
              </w:rPr>
              <w:t xml:space="preserve">2,91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spacing w:line="276" w:lineRule="auto"/>
              <w:jc w:val="right"/>
              <w:rPr>
                <w:sz w:val="20"/>
                <w:szCs w:val="20"/>
              </w:rPr>
            </w:pPr>
            <w:r w:rsidDel="00000000" w:rsidR="00000000" w:rsidRPr="00000000">
              <w:rPr>
                <w:sz w:val="20"/>
                <w:szCs w:val="20"/>
                <w:rtl w:val="0"/>
              </w:rPr>
              <w:t xml:space="preserve">0,27</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spacing w:line="276" w:lineRule="auto"/>
              <w:jc w:val="left"/>
              <w:rPr>
                <w:sz w:val="20"/>
                <w:szCs w:val="20"/>
              </w:rPr>
            </w:pPr>
            <w:r w:rsidDel="00000000" w:rsidR="00000000" w:rsidRPr="00000000">
              <w:rPr>
                <w:sz w:val="20"/>
                <w:szCs w:val="20"/>
                <w:rtl w:val="0"/>
              </w:rPr>
              <w:t xml:space="preserve">question 25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spacing w:line="276" w:lineRule="auto"/>
              <w:jc w:val="right"/>
              <w:rPr>
                <w:sz w:val="20"/>
                <w:szCs w:val="20"/>
              </w:rPr>
            </w:pPr>
            <w:r w:rsidDel="00000000" w:rsidR="00000000" w:rsidRPr="00000000">
              <w:rPr>
                <w:sz w:val="20"/>
                <w:szCs w:val="20"/>
                <w:rtl w:val="0"/>
              </w:rPr>
              <w:t xml:space="preserve">3,06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spacing w:line="276" w:lineRule="auto"/>
              <w:jc w:val="right"/>
              <w:rPr>
                <w:sz w:val="20"/>
                <w:szCs w:val="20"/>
              </w:rPr>
            </w:pPr>
            <w:r w:rsidDel="00000000" w:rsidR="00000000" w:rsidRPr="00000000">
              <w:rPr>
                <w:sz w:val="20"/>
                <w:szCs w:val="20"/>
                <w:rtl w:val="0"/>
              </w:rPr>
              <w:t xml:space="preserve">0,36</w:t>
            </w:r>
          </w:p>
        </w:tc>
      </w:tr>
    </w:tbl>
    <w:p w:rsidR="00000000" w:rsidDel="00000000" w:rsidP="00000000" w:rsidRDefault="00000000" w:rsidRPr="00000000" w14:paraId="00000178">
      <w:pPr>
        <w:jc w:val="center"/>
        <w:rPr>
          <w:b w:val="1"/>
          <w:sz w:val="20"/>
          <w:szCs w:val="20"/>
        </w:rPr>
      </w:pPr>
      <w:r w:rsidDel="00000000" w:rsidR="00000000" w:rsidRPr="00000000">
        <w:rPr>
          <w:rtl w:val="0"/>
        </w:rPr>
      </w:r>
    </w:p>
    <w:p w:rsidR="00000000" w:rsidDel="00000000" w:rsidP="00000000" w:rsidRDefault="00000000" w:rsidRPr="00000000" w14:paraId="00000179">
      <w:pPr>
        <w:spacing w:line="360" w:lineRule="auto"/>
        <w:rPr/>
      </w:pPr>
      <w:r w:rsidDel="00000000" w:rsidR="00000000" w:rsidRPr="00000000">
        <w:rPr>
          <w:rtl w:val="0"/>
        </w:rPr>
      </w:r>
    </w:p>
    <w:p w:rsidR="00000000" w:rsidDel="00000000" w:rsidP="00000000" w:rsidRDefault="00000000" w:rsidRPr="00000000" w14:paraId="0000017A">
      <w:pPr>
        <w:pStyle w:val="Heading1"/>
        <w:spacing w:line="360" w:lineRule="auto"/>
        <w:jc w:val="center"/>
        <w:rPr>
          <w:b w:val="1"/>
        </w:rPr>
      </w:pPr>
      <w:bookmarkStart w:colFirst="0" w:colLast="0" w:name="_hqofoayen2i3" w:id="8"/>
      <w:bookmarkEnd w:id="8"/>
      <w:r w:rsidDel="00000000" w:rsidR="00000000" w:rsidRPr="00000000">
        <w:br w:type="page"/>
      </w:r>
      <w:r w:rsidDel="00000000" w:rsidR="00000000" w:rsidRPr="00000000">
        <w:rPr>
          <w:rtl w:val="0"/>
        </w:rPr>
      </w:r>
    </w:p>
    <w:p w:rsidR="00000000" w:rsidDel="00000000" w:rsidP="00000000" w:rsidRDefault="00000000" w:rsidRPr="00000000" w14:paraId="0000017B">
      <w:pPr>
        <w:pStyle w:val="Heading1"/>
        <w:numPr>
          <w:ilvl w:val="0"/>
          <w:numId w:val="6"/>
        </w:numPr>
        <w:spacing w:line="360" w:lineRule="auto"/>
        <w:jc w:val="left"/>
        <w:rPr>
          <w:u w:val="none"/>
        </w:rPr>
      </w:pPr>
      <w:bookmarkStart w:colFirst="0" w:colLast="0" w:name="_kmdttqd1cb8h" w:id="9"/>
      <w:bookmarkEnd w:id="9"/>
      <w:r w:rsidDel="00000000" w:rsidR="00000000" w:rsidRPr="00000000">
        <w:rPr>
          <w:rtl w:val="0"/>
        </w:rPr>
        <w:t xml:space="preserve">CONCLUSÃO</w:t>
      </w:r>
    </w:p>
    <w:p w:rsidR="00000000" w:rsidDel="00000000" w:rsidP="00000000" w:rsidRDefault="00000000" w:rsidRPr="00000000" w14:paraId="0000017C">
      <w:pPr>
        <w:ind w:left="0" w:firstLine="0"/>
        <w:rPr/>
      </w:pPr>
      <w:r w:rsidDel="00000000" w:rsidR="00000000" w:rsidRPr="00000000">
        <w:rPr>
          <w:rtl w:val="0"/>
        </w:rPr>
      </w:r>
    </w:p>
    <w:p w:rsidR="00000000" w:rsidDel="00000000" w:rsidP="00000000" w:rsidRDefault="00000000" w:rsidRPr="00000000" w14:paraId="0000017D">
      <w:pPr>
        <w:ind w:firstLine="720"/>
        <w:rPr/>
      </w:pPr>
      <w:r w:rsidDel="00000000" w:rsidR="00000000" w:rsidRPr="00000000">
        <w:rPr>
          <w:rtl w:val="0"/>
        </w:rPr>
        <w:t xml:space="preserve">O conjunto de dados revelou uma clara divisão em dois grupos distintos, evidenciada pela aplicação do K-NN e pela acurácia do K-Means. Embora essa observação aponte para a possibilidade de desenvolver um modelo de avaliação robusto, é crucial destacar a presença de inconsistências nos dados em relação à definição das perguntas e à classe de predição. A lógica subjacente mostrou-se contra intuitiva, apresentando desafios na interpretação dos resultados.</w:t>
      </w:r>
    </w:p>
    <w:p w:rsidR="00000000" w:rsidDel="00000000" w:rsidP="00000000" w:rsidRDefault="00000000" w:rsidRPr="00000000" w14:paraId="0000017E">
      <w:pPr>
        <w:ind w:firstLine="720"/>
        <w:rPr/>
      </w:pPr>
      <w:r w:rsidDel="00000000" w:rsidR="00000000" w:rsidRPr="00000000">
        <w:rPr>
          <w:rtl w:val="0"/>
        </w:rPr>
        <w:t xml:space="preserve">Uma análise mais aprofundada e uma exploração detalhada do tema podem fornecer insights valiosos, permitindo a construção de um modelo de avaliação mais consistente. No entanto, a identificação das inconsistências nos dados ressalta a importância de uma abordagem crítica e cautelosa na interpretação dos resultados. Considerar as nuances presentes nos dados analisados é essencial para garantir a confiabilidade e a aplicabilidade das conclusões, sugerindo a necessidade de futuras investigações para esclarecer as ambiguidades observadas.</w:t>
      </w:r>
    </w:p>
    <w:p w:rsidR="00000000" w:rsidDel="00000000" w:rsidP="00000000" w:rsidRDefault="00000000" w:rsidRPr="00000000" w14:paraId="0000017F">
      <w:pPr>
        <w:ind w:left="0" w:firstLine="720"/>
        <w:rPr/>
      </w:pPr>
      <w:r w:rsidDel="00000000" w:rsidR="00000000" w:rsidRPr="00000000">
        <w:rPr>
          <w:rtl w:val="0"/>
        </w:rPr>
      </w:r>
    </w:p>
    <w:p w:rsidR="00000000" w:rsidDel="00000000" w:rsidP="00000000" w:rsidRDefault="00000000" w:rsidRPr="00000000" w14:paraId="00000180">
      <w:pPr>
        <w:pStyle w:val="Heading1"/>
        <w:spacing w:line="360" w:lineRule="auto"/>
        <w:jc w:val="center"/>
        <w:rPr>
          <w:b w:val="1"/>
        </w:rPr>
      </w:pPr>
      <w:bookmarkStart w:colFirst="0" w:colLast="0" w:name="_seamd1p7tohl" w:id="10"/>
      <w:bookmarkEnd w:id="10"/>
      <w:r w:rsidDel="00000000" w:rsidR="00000000" w:rsidRPr="00000000">
        <w:br w:type="page"/>
      </w:r>
      <w:r w:rsidDel="00000000" w:rsidR="00000000" w:rsidRPr="00000000">
        <w:rPr>
          <w:rtl w:val="0"/>
        </w:rPr>
      </w:r>
    </w:p>
    <w:p w:rsidR="00000000" w:rsidDel="00000000" w:rsidP="00000000" w:rsidRDefault="00000000" w:rsidRPr="00000000" w14:paraId="00000181">
      <w:pPr>
        <w:pStyle w:val="Heading1"/>
        <w:spacing w:line="360" w:lineRule="auto"/>
        <w:jc w:val="center"/>
        <w:rPr>
          <w:b w:val="1"/>
          <w:sz w:val="24"/>
          <w:szCs w:val="24"/>
        </w:rPr>
      </w:pPr>
      <w:bookmarkStart w:colFirst="0" w:colLast="0" w:name="_6j65bsp1todh" w:id="11"/>
      <w:bookmarkEnd w:id="11"/>
      <w:r w:rsidDel="00000000" w:rsidR="00000000" w:rsidRPr="00000000">
        <w:rPr>
          <w:b w:val="1"/>
          <w:sz w:val="24"/>
          <w:szCs w:val="24"/>
          <w:rtl w:val="0"/>
        </w:rPr>
        <w:t xml:space="preserve">REFERÊNCIAS</w:t>
      </w:r>
    </w:p>
    <w:p w:rsidR="00000000" w:rsidDel="00000000" w:rsidP="00000000" w:rsidRDefault="00000000" w:rsidRPr="00000000" w14:paraId="00000182">
      <w:pPr>
        <w:rPr>
          <w:sz w:val="24"/>
          <w:szCs w:val="24"/>
        </w:rPr>
      </w:pPr>
      <w:r w:rsidDel="00000000" w:rsidR="00000000" w:rsidRPr="00000000">
        <w:rPr>
          <w:rtl w:val="0"/>
        </w:rPr>
      </w:r>
    </w:p>
    <w:p w:rsidR="00000000" w:rsidDel="00000000" w:rsidP="00000000" w:rsidRDefault="00000000" w:rsidRPr="00000000" w14:paraId="00000183">
      <w:pPr>
        <w:spacing w:line="360" w:lineRule="auto"/>
        <w:jc w:val="both"/>
        <w:rPr/>
      </w:pPr>
      <w:r w:rsidDel="00000000" w:rsidR="00000000" w:rsidRPr="00000000">
        <w:rPr>
          <w:rtl w:val="0"/>
        </w:rPr>
        <w:t xml:space="preserve">Estatística Site (2019-09-25). Algoritmo de classificação KNN (K-Nearest Neighbors). Disponivel em: </w:t>
      </w:r>
      <w:hyperlink r:id="rId26">
        <w:r w:rsidDel="00000000" w:rsidR="00000000" w:rsidRPr="00000000">
          <w:rPr>
            <w:color w:val="1155cc"/>
            <w:u w:val="single"/>
            <w:rtl w:val="0"/>
          </w:rPr>
          <w:t xml:space="preserve">https://estatsite.com.br/2019/09/25/algoritmo-de-classificacao-knn-k-nearest-neighbors/</w:t>
        </w:r>
      </w:hyperlink>
      <w:r w:rsidDel="00000000" w:rsidR="00000000" w:rsidRPr="00000000">
        <w:rPr>
          <w:rtl w:val="0"/>
        </w:rPr>
        <w:t xml:space="preserve"> Acesso em 10 de Novembro de 2023.</w:t>
      </w:r>
      <w:r w:rsidDel="00000000" w:rsidR="00000000" w:rsidRPr="00000000">
        <w:rPr>
          <w:rtl w:val="0"/>
        </w:rPr>
      </w:r>
    </w:p>
    <w:p w:rsidR="00000000" w:rsidDel="00000000" w:rsidP="00000000" w:rsidRDefault="00000000" w:rsidRPr="00000000" w14:paraId="00000184">
      <w:pPr>
        <w:spacing w:line="360" w:lineRule="auto"/>
        <w:jc w:val="both"/>
        <w:rPr/>
      </w:pPr>
      <w:r w:rsidDel="00000000" w:rsidR="00000000" w:rsidRPr="00000000">
        <w:rPr>
          <w:rtl w:val="0"/>
        </w:rPr>
      </w:r>
    </w:p>
    <w:p w:rsidR="00000000" w:rsidDel="00000000" w:rsidP="00000000" w:rsidRDefault="00000000" w:rsidRPr="00000000" w14:paraId="00000185">
      <w:pPr>
        <w:spacing w:line="360" w:lineRule="auto"/>
        <w:jc w:val="both"/>
        <w:rPr>
          <w:sz w:val="24"/>
          <w:szCs w:val="24"/>
        </w:rPr>
      </w:pPr>
      <w:r w:rsidDel="00000000" w:rsidR="00000000" w:rsidRPr="00000000">
        <w:rPr>
          <w:sz w:val="24"/>
          <w:szCs w:val="24"/>
          <w:rtl w:val="0"/>
        </w:rPr>
        <w:t xml:space="preserve">GOTTMAN, John M. et al. Gottman method couple therapy. Clinical handbook of couple therapy, v. 4, n. 8, p. 138-164, 2008.</w:t>
      </w:r>
    </w:p>
    <w:p w:rsidR="00000000" w:rsidDel="00000000" w:rsidP="00000000" w:rsidRDefault="00000000" w:rsidRPr="00000000" w14:paraId="00000186">
      <w:pPr>
        <w:jc w:val="both"/>
        <w:rPr>
          <w:sz w:val="24"/>
          <w:szCs w:val="24"/>
        </w:rPr>
      </w:pPr>
      <w:r w:rsidDel="00000000" w:rsidR="00000000" w:rsidRPr="00000000">
        <w:rPr>
          <w:rtl w:val="0"/>
        </w:rPr>
      </w:r>
    </w:p>
    <w:p w:rsidR="00000000" w:rsidDel="00000000" w:rsidP="00000000" w:rsidRDefault="00000000" w:rsidRPr="00000000" w14:paraId="00000187">
      <w:pPr>
        <w:spacing w:line="360" w:lineRule="auto"/>
        <w:jc w:val="both"/>
        <w:rPr>
          <w:sz w:val="24"/>
          <w:szCs w:val="24"/>
        </w:rPr>
      </w:pPr>
      <w:r w:rsidDel="00000000" w:rsidR="00000000" w:rsidRPr="00000000">
        <w:rPr>
          <w:sz w:val="24"/>
          <w:szCs w:val="24"/>
          <w:rtl w:val="0"/>
        </w:rPr>
        <w:t xml:space="preserve">GOTTMAN, John M. et al. Predicting marital happiness and stability from newlywed interactions. Journal of Marriage and the Family, p. 5-22, 1998.</w:t>
      </w:r>
    </w:p>
    <w:p w:rsidR="00000000" w:rsidDel="00000000" w:rsidP="00000000" w:rsidRDefault="00000000" w:rsidRPr="00000000" w14:paraId="00000188">
      <w:pPr>
        <w:spacing w:line="360" w:lineRule="auto"/>
        <w:jc w:val="both"/>
        <w:rPr>
          <w:sz w:val="24"/>
          <w:szCs w:val="24"/>
        </w:rPr>
      </w:pPr>
      <w:r w:rsidDel="00000000" w:rsidR="00000000" w:rsidRPr="00000000">
        <w:rPr>
          <w:rtl w:val="0"/>
        </w:rPr>
      </w:r>
    </w:p>
    <w:p w:rsidR="00000000" w:rsidDel="00000000" w:rsidP="00000000" w:rsidRDefault="00000000" w:rsidRPr="00000000" w14:paraId="00000189">
      <w:pPr>
        <w:jc w:val="both"/>
        <w:rPr>
          <w:sz w:val="24"/>
          <w:szCs w:val="24"/>
        </w:rPr>
      </w:pPr>
      <w:r w:rsidDel="00000000" w:rsidR="00000000" w:rsidRPr="00000000">
        <w:rPr>
          <w:sz w:val="24"/>
          <w:szCs w:val="24"/>
          <w:rtl w:val="0"/>
        </w:rPr>
        <w:t xml:space="preserve">GOTTMAN, John M.; SILVER, Nan. Sete princípios para o casamento dar certo. Editora Objetiva, 1999.</w:t>
      </w:r>
    </w:p>
    <w:p w:rsidR="00000000" w:rsidDel="00000000" w:rsidP="00000000" w:rsidRDefault="00000000" w:rsidRPr="00000000" w14:paraId="0000018A">
      <w:pPr>
        <w:jc w:val="both"/>
        <w:rPr>
          <w:sz w:val="24"/>
          <w:szCs w:val="24"/>
        </w:rPr>
      </w:pPr>
      <w:r w:rsidDel="00000000" w:rsidR="00000000" w:rsidRPr="00000000">
        <w:rPr>
          <w:rtl w:val="0"/>
        </w:rPr>
      </w:r>
    </w:p>
    <w:p w:rsidR="00000000" w:rsidDel="00000000" w:rsidP="00000000" w:rsidRDefault="00000000" w:rsidRPr="00000000" w14:paraId="0000018B">
      <w:pPr>
        <w:spacing w:line="360" w:lineRule="auto"/>
        <w:jc w:val="both"/>
        <w:rPr>
          <w:sz w:val="24"/>
          <w:szCs w:val="24"/>
        </w:rPr>
      </w:pPr>
      <w:r w:rsidDel="00000000" w:rsidR="00000000" w:rsidRPr="00000000">
        <w:rPr>
          <w:sz w:val="24"/>
          <w:szCs w:val="24"/>
          <w:rtl w:val="0"/>
        </w:rPr>
        <w:t xml:space="preserve">GOTTMAN, John M. The Gottman Method. Disponível em: https://www.gottman.com/about/the-gottman-method/. Acesso em: 10 de novembro de 2023.</w:t>
      </w:r>
    </w:p>
    <w:p w:rsidR="00000000" w:rsidDel="00000000" w:rsidP="00000000" w:rsidRDefault="00000000" w:rsidRPr="00000000" w14:paraId="0000018C">
      <w:pPr>
        <w:spacing w:line="360" w:lineRule="auto"/>
        <w:jc w:val="both"/>
        <w:rPr/>
      </w:pPr>
      <w:r w:rsidDel="00000000" w:rsidR="00000000" w:rsidRPr="00000000">
        <w:rPr>
          <w:rtl w:val="0"/>
        </w:rPr>
      </w:r>
    </w:p>
    <w:p w:rsidR="00000000" w:rsidDel="00000000" w:rsidP="00000000" w:rsidRDefault="00000000" w:rsidRPr="00000000" w14:paraId="0000018D">
      <w:pPr>
        <w:spacing w:line="360" w:lineRule="auto"/>
        <w:jc w:val="both"/>
        <w:rPr/>
      </w:pPr>
      <w:r w:rsidDel="00000000" w:rsidR="00000000" w:rsidRPr="00000000">
        <w:rPr>
          <w:rtl w:val="0"/>
        </w:rPr>
        <w:t xml:space="preserve">IBM (2023). Florestas aleatórias. Disponível em: </w:t>
      </w:r>
      <w:hyperlink r:id="rId27">
        <w:r w:rsidDel="00000000" w:rsidR="00000000" w:rsidRPr="00000000">
          <w:rPr>
            <w:color w:val="1155cc"/>
            <w:u w:val="single"/>
            <w:rtl w:val="0"/>
          </w:rPr>
          <w:t xml:space="preserve">https://www.ibm.com/br-pt/topics/random-forest</w:t>
        </w:r>
      </w:hyperlink>
      <w:r w:rsidDel="00000000" w:rsidR="00000000" w:rsidRPr="00000000">
        <w:rPr>
          <w:rtl w:val="0"/>
        </w:rPr>
        <w:t xml:space="preserve">. Acesso em 10 de Novembro de 2023.</w:t>
      </w:r>
    </w:p>
    <w:p w:rsidR="00000000" w:rsidDel="00000000" w:rsidP="00000000" w:rsidRDefault="00000000" w:rsidRPr="00000000" w14:paraId="0000018E">
      <w:pPr>
        <w:spacing w:line="360" w:lineRule="auto"/>
        <w:jc w:val="both"/>
        <w:rPr/>
      </w:pPr>
      <w:r w:rsidDel="00000000" w:rsidR="00000000" w:rsidRPr="00000000">
        <w:rPr>
          <w:rtl w:val="0"/>
        </w:rPr>
      </w:r>
    </w:p>
    <w:p w:rsidR="00000000" w:rsidDel="00000000" w:rsidP="00000000" w:rsidRDefault="00000000" w:rsidRPr="00000000" w14:paraId="0000018F">
      <w:pPr>
        <w:spacing w:line="360" w:lineRule="auto"/>
        <w:jc w:val="both"/>
        <w:rPr/>
      </w:pPr>
      <w:r w:rsidDel="00000000" w:rsidR="00000000" w:rsidRPr="00000000">
        <w:rPr>
          <w:rtl w:val="0"/>
        </w:rPr>
        <w:t xml:space="preserve">LAMFO/UnB (2020-07-08). Random Forest. Disponivel em: </w:t>
      </w:r>
      <w:hyperlink r:id="rId28">
        <w:r w:rsidDel="00000000" w:rsidR="00000000" w:rsidRPr="00000000">
          <w:rPr>
            <w:color w:val="1155cc"/>
            <w:u w:val="single"/>
            <w:rtl w:val="0"/>
          </w:rPr>
          <w:t xml:space="preserve">https://lamfo-unb.github.io/2020/07/08/Random-Forest/</w:t>
        </w:r>
      </w:hyperlink>
      <w:r w:rsidDel="00000000" w:rsidR="00000000" w:rsidRPr="00000000">
        <w:rPr>
          <w:rtl w:val="0"/>
        </w:rPr>
        <w:t xml:space="preserve"> Acesso em 10 de novembro de 2023.</w:t>
      </w:r>
    </w:p>
    <w:p w:rsidR="00000000" w:rsidDel="00000000" w:rsidP="00000000" w:rsidRDefault="00000000" w:rsidRPr="00000000" w14:paraId="00000190">
      <w:pPr>
        <w:spacing w:line="360" w:lineRule="auto"/>
        <w:jc w:val="both"/>
        <w:rPr/>
      </w:pPr>
      <w:r w:rsidDel="00000000" w:rsidR="00000000" w:rsidRPr="00000000">
        <w:rPr>
          <w:rtl w:val="0"/>
        </w:rPr>
      </w:r>
    </w:p>
    <w:p w:rsidR="00000000" w:rsidDel="00000000" w:rsidP="00000000" w:rsidRDefault="00000000" w:rsidRPr="00000000" w14:paraId="00000191">
      <w:pPr>
        <w:spacing w:line="360" w:lineRule="auto"/>
        <w:jc w:val="both"/>
        <w:rPr>
          <w:sz w:val="24"/>
          <w:szCs w:val="24"/>
        </w:rPr>
      </w:pPr>
      <w:r w:rsidDel="00000000" w:rsidR="00000000" w:rsidRPr="00000000">
        <w:rPr>
          <w:sz w:val="24"/>
          <w:szCs w:val="24"/>
          <w:rtl w:val="0"/>
        </w:rPr>
        <w:t xml:space="preserve">LISITSA, Elie. An Introduction to the Gottman Method of Relationship Therapy. Disponível em: https://www.gottman.com/blog/an-introduction-to-the-gottman-method-of-relationship-therapy/. Acesso em: 10 de novembro de 2023.</w:t>
      </w:r>
    </w:p>
    <w:p w:rsidR="00000000" w:rsidDel="00000000" w:rsidP="00000000" w:rsidRDefault="00000000" w:rsidRPr="00000000" w14:paraId="00000192">
      <w:pPr>
        <w:spacing w:line="360" w:lineRule="auto"/>
        <w:jc w:val="both"/>
        <w:rPr>
          <w:sz w:val="24"/>
          <w:szCs w:val="24"/>
        </w:rPr>
      </w:pPr>
      <w:r w:rsidDel="00000000" w:rsidR="00000000" w:rsidRPr="00000000">
        <w:rPr>
          <w:rtl w:val="0"/>
        </w:rPr>
      </w:r>
    </w:p>
    <w:p w:rsidR="00000000" w:rsidDel="00000000" w:rsidP="00000000" w:rsidRDefault="00000000" w:rsidRPr="00000000" w14:paraId="00000193">
      <w:pPr>
        <w:spacing w:line="360" w:lineRule="auto"/>
        <w:jc w:val="both"/>
        <w:rPr>
          <w:sz w:val="24"/>
          <w:szCs w:val="24"/>
        </w:rPr>
      </w:pPr>
      <w:r w:rsidDel="00000000" w:rsidR="00000000" w:rsidRPr="00000000">
        <w:rPr>
          <w:sz w:val="24"/>
          <w:szCs w:val="24"/>
          <w:rtl w:val="0"/>
        </w:rPr>
        <w:t xml:space="preserve">PINHEIRO, Juliana Baron; BOLZE, Simone Dill Azeredo. Intervenções para Terapias com Casais: Recursos Clínicos do Método Gottman. Nova Perspectiva Sistêmica, v. 30, n. 71, p. 43-55, 2021.</w:t>
      </w:r>
    </w:p>
    <w:p w:rsidR="00000000" w:rsidDel="00000000" w:rsidP="00000000" w:rsidRDefault="00000000" w:rsidRPr="00000000" w14:paraId="00000194">
      <w:pPr>
        <w:spacing w:line="360" w:lineRule="auto"/>
        <w:jc w:val="both"/>
        <w:rPr/>
      </w:pPr>
      <w:r w:rsidDel="00000000" w:rsidR="00000000" w:rsidRPr="00000000">
        <w:rPr>
          <w:rtl w:val="0"/>
        </w:rPr>
      </w:r>
    </w:p>
    <w:p w:rsidR="00000000" w:rsidDel="00000000" w:rsidP="00000000" w:rsidRDefault="00000000" w:rsidRPr="00000000" w14:paraId="00000195">
      <w:pPr>
        <w:spacing w:line="360" w:lineRule="auto"/>
        <w:jc w:val="both"/>
        <w:rPr/>
      </w:pPr>
      <w:r w:rsidDel="00000000" w:rsidR="00000000" w:rsidRPr="00000000">
        <w:rPr>
          <w:rtl w:val="0"/>
        </w:rPr>
        <w:t xml:space="preserve">RIBEIRO, Alexandre P.; XAVIER, Fernando C. (2014). Ensembles de Aprendizado de Máquina. Capítulo 62. Florestas aleatórias. In: Aprendizado de Máquina: Conceitos, Algoritmos e Aplicações. 1ª ed. Porto Alegre: Bookman. p. 309-326.</w:t>
      </w:r>
    </w:p>
    <w:p w:rsidR="00000000" w:rsidDel="00000000" w:rsidP="00000000" w:rsidRDefault="00000000" w:rsidRPr="00000000" w14:paraId="00000196">
      <w:pPr>
        <w:spacing w:line="360" w:lineRule="auto"/>
        <w:jc w:val="both"/>
        <w:rPr/>
      </w:pPr>
      <w:r w:rsidDel="00000000" w:rsidR="00000000" w:rsidRPr="00000000">
        <w:rPr>
          <w:rtl w:val="0"/>
        </w:rPr>
      </w:r>
    </w:p>
    <w:p w:rsidR="00000000" w:rsidDel="00000000" w:rsidP="00000000" w:rsidRDefault="00000000" w:rsidRPr="00000000" w14:paraId="00000197">
      <w:pPr>
        <w:spacing w:line="360" w:lineRule="auto"/>
        <w:jc w:val="both"/>
        <w:rPr>
          <w:sz w:val="24"/>
          <w:szCs w:val="24"/>
        </w:rPr>
      </w:pPr>
      <w:r w:rsidDel="00000000" w:rsidR="00000000" w:rsidRPr="00000000">
        <w:rPr>
          <w:sz w:val="24"/>
          <w:szCs w:val="24"/>
          <w:rtl w:val="0"/>
        </w:rPr>
        <w:t xml:space="preserve">SADIQ FAREED, Mian Muhammad et al. Predicting divorce prospect using ensemble learning: Support vector machine, linear model, and neural network. Computational Intelligence and Neuroscience, v. 2022, 2022.</w:t>
      </w:r>
    </w:p>
    <w:p w:rsidR="00000000" w:rsidDel="00000000" w:rsidP="00000000" w:rsidRDefault="00000000" w:rsidRPr="00000000" w14:paraId="00000198">
      <w:pPr>
        <w:spacing w:line="360" w:lineRule="auto"/>
        <w:jc w:val="both"/>
        <w:rPr>
          <w:sz w:val="24"/>
          <w:szCs w:val="24"/>
        </w:rPr>
      </w:pPr>
      <w:r w:rsidDel="00000000" w:rsidR="00000000" w:rsidRPr="00000000">
        <w:rPr>
          <w:rtl w:val="0"/>
        </w:rPr>
      </w:r>
    </w:p>
    <w:p w:rsidR="00000000" w:rsidDel="00000000" w:rsidP="00000000" w:rsidRDefault="00000000" w:rsidRPr="00000000" w14:paraId="00000199">
      <w:pPr>
        <w:spacing w:line="360" w:lineRule="auto"/>
        <w:jc w:val="both"/>
        <w:rPr>
          <w:sz w:val="24"/>
          <w:szCs w:val="24"/>
        </w:rPr>
      </w:pPr>
      <w:r w:rsidDel="00000000" w:rsidR="00000000" w:rsidRPr="00000000">
        <w:rPr>
          <w:sz w:val="24"/>
          <w:szCs w:val="24"/>
          <w:rtl w:val="0"/>
        </w:rPr>
        <w:t xml:space="preserve">YÖNTEM, Mustafa Kemal et al. Divorce prediction using correlation based feature selection and artificial neural networks. Nevşehir Hacı Bektaş Veli Üniversitesi SBE Dergisi, v. 9, n. 1, p. 259-273, 2019.</w:t>
      </w:r>
    </w:p>
    <w:p w:rsidR="00000000" w:rsidDel="00000000" w:rsidP="00000000" w:rsidRDefault="00000000" w:rsidRPr="00000000" w14:paraId="0000019A">
      <w:pPr>
        <w:spacing w:line="360" w:lineRule="auto"/>
        <w:jc w:val="both"/>
        <w:rPr>
          <w:sz w:val="24"/>
          <w:szCs w:val="24"/>
        </w:rPr>
      </w:pPr>
      <w:r w:rsidDel="00000000" w:rsidR="00000000" w:rsidRPr="00000000">
        <w:rPr>
          <w:rtl w:val="0"/>
        </w:rPr>
      </w:r>
    </w:p>
    <w:p w:rsidR="00000000" w:rsidDel="00000000" w:rsidP="00000000" w:rsidRDefault="00000000" w:rsidRPr="00000000" w14:paraId="0000019B">
      <w:pPr>
        <w:spacing w:line="360" w:lineRule="auto"/>
        <w:jc w:val="both"/>
        <w:rPr>
          <w:sz w:val="24"/>
          <w:szCs w:val="24"/>
        </w:rPr>
      </w:pPr>
      <w:r w:rsidDel="00000000" w:rsidR="00000000" w:rsidRPr="00000000">
        <w:rPr>
          <w:sz w:val="24"/>
          <w:szCs w:val="24"/>
          <w:rtl w:val="0"/>
        </w:rPr>
        <w:t xml:space="preserve">WANG, Hui. Nearest neighbors without k: a classification formalism based on probability. Faculty of Informatics, University of Ulster, 2002.</w:t>
      </w:r>
      <w:r w:rsidDel="00000000" w:rsidR="00000000" w:rsidRPr="00000000">
        <w:rPr>
          <w:rtl w:val="0"/>
        </w:rPr>
      </w:r>
    </w:p>
    <w:p w:rsidR="00000000" w:rsidDel="00000000" w:rsidP="00000000" w:rsidRDefault="00000000" w:rsidRPr="00000000" w14:paraId="0000019C">
      <w:pPr>
        <w:spacing w:line="360" w:lineRule="auto"/>
        <w:rPr>
          <w:sz w:val="24"/>
          <w:szCs w:val="24"/>
        </w:rPr>
      </w:pPr>
      <w:r w:rsidDel="00000000" w:rsidR="00000000" w:rsidRPr="00000000">
        <w:rPr>
          <w:rtl w:val="0"/>
        </w:rPr>
      </w:r>
    </w:p>
    <w:p w:rsidR="00000000" w:rsidDel="00000000" w:rsidP="00000000" w:rsidRDefault="00000000" w:rsidRPr="00000000" w14:paraId="0000019D">
      <w:pPr>
        <w:spacing w:line="360" w:lineRule="auto"/>
        <w:rPr>
          <w:sz w:val="24"/>
          <w:szCs w:val="24"/>
        </w:rPr>
      </w:pPr>
      <w:r w:rsidDel="00000000" w:rsidR="00000000" w:rsidRPr="00000000">
        <w:rPr>
          <w:rtl w:val="0"/>
        </w:rPr>
      </w:r>
    </w:p>
    <w:p w:rsidR="00000000" w:rsidDel="00000000" w:rsidP="00000000" w:rsidRDefault="00000000" w:rsidRPr="00000000" w14:paraId="0000019E">
      <w:pPr>
        <w:spacing w:line="360" w:lineRule="auto"/>
        <w:rPr>
          <w:sz w:val="24"/>
          <w:szCs w:val="24"/>
        </w:rPr>
      </w:pPr>
      <w:r w:rsidDel="00000000" w:rsidR="00000000" w:rsidRPr="00000000">
        <w:rPr>
          <w:rtl w:val="0"/>
        </w:rPr>
      </w:r>
    </w:p>
    <w:p w:rsidR="00000000" w:rsidDel="00000000" w:rsidP="00000000" w:rsidRDefault="00000000" w:rsidRPr="00000000" w14:paraId="0000019F">
      <w:pPr>
        <w:spacing w:line="360" w:lineRule="auto"/>
        <w:rPr>
          <w:sz w:val="24"/>
          <w:szCs w:val="24"/>
        </w:rPr>
      </w:pPr>
      <w:r w:rsidDel="00000000" w:rsidR="00000000" w:rsidRPr="00000000">
        <w:rPr>
          <w:rtl w:val="0"/>
        </w:rPr>
      </w:r>
    </w:p>
    <w:sectPr>
      <w:headerReference r:id="rId29" w:type="default"/>
      <w:pgSz w:h="16838" w:w="11906" w:orient="portrait"/>
      <w:pgMar w:bottom="1133.8582677165355" w:top="1133.8582677165355" w:left="1700.7874015748032" w:right="1700.787401574803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_BR"/>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left="720" w:hanging="360"/>
    </w:pPr>
    <w:rPr>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4.png"/><Relationship Id="rId21" Type="http://schemas.openxmlformats.org/officeDocument/2006/relationships/image" Target="media/image13.png"/><Relationship Id="rId24" Type="http://schemas.openxmlformats.org/officeDocument/2006/relationships/image" Target="media/image16.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hyperlink" Target="https://estatsite.com.br/2019/09/25/algoritmo-de-classificacao-knn-k-nearest-neighbors/" TargetMode="External"/><Relationship Id="rId25" Type="http://schemas.openxmlformats.org/officeDocument/2006/relationships/image" Target="media/image12.png"/><Relationship Id="rId28" Type="http://schemas.openxmlformats.org/officeDocument/2006/relationships/hyperlink" Target="https://lamfo-unb.github.io/2020/07/08/Random-Forest/" TargetMode="External"/><Relationship Id="rId27" Type="http://schemas.openxmlformats.org/officeDocument/2006/relationships/hyperlink" Target="https://www.ibm.com/br-pt/topics/random-forest" TargetMode="External"/><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header" Target="header1.xml"/><Relationship Id="rId7" Type="http://schemas.openxmlformats.org/officeDocument/2006/relationships/image" Target="media/image4.png"/><Relationship Id="rId8" Type="http://schemas.openxmlformats.org/officeDocument/2006/relationships/image" Target="media/image19.png"/><Relationship Id="rId11" Type="http://schemas.openxmlformats.org/officeDocument/2006/relationships/image" Target="media/image18.png"/><Relationship Id="rId10" Type="http://schemas.openxmlformats.org/officeDocument/2006/relationships/image" Target="media/image17.png"/><Relationship Id="rId13" Type="http://schemas.openxmlformats.org/officeDocument/2006/relationships/image" Target="media/image3.png"/><Relationship Id="rId12" Type="http://schemas.openxmlformats.org/officeDocument/2006/relationships/image" Target="media/image11.png"/><Relationship Id="rId15" Type="http://schemas.openxmlformats.org/officeDocument/2006/relationships/image" Target="media/image1.png"/><Relationship Id="rId14" Type="http://schemas.openxmlformats.org/officeDocument/2006/relationships/image" Target="media/image7.png"/><Relationship Id="rId17" Type="http://schemas.openxmlformats.org/officeDocument/2006/relationships/image" Target="media/image10.png"/><Relationship Id="rId16" Type="http://schemas.openxmlformats.org/officeDocument/2006/relationships/image" Target="media/image2.png"/><Relationship Id="rId19" Type="http://schemas.openxmlformats.org/officeDocument/2006/relationships/image" Target="media/image8.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