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Strategic Research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1" w:name="X8ef657dffcb171adedb9f52b84f18510d7924cf"/>
    <w:p>
      <w:pPr>
        <w:pStyle w:val="Heading1"/>
      </w:pPr>
      <w:r>
        <w:rPr>
          <w:rStyle w:val="SectionNumber"/>
        </w:rPr>
        <w:t xml:space="preserve">1</w:t>
      </w:r>
      <w:r>
        <w:tab/>
      </w:r>
      <w:r>
        <w:t xml:space="preserve">Strategic Research Report: Corporate Headshot-as-a-Service B2B Program</w:t>
      </w:r>
    </w:p>
    <w:p>
      <w:pPr>
        <w:pStyle w:val="FirstParagraph"/>
      </w:pPr>
      <w:r>
        <w:rPr>
          <w:b/>
          <w:bCs/>
        </w:rPr>
        <w:t xml:space="preserve">Sprint</w:t>
      </w:r>
      <w:r>
        <w:t xml:space="preserve">: 01 - Corporate Headshot-as-a-Service B2B Program</w:t>
      </w:r>
      <w:r>
        <w:t xml:space="preserve"> </w:t>
      </w:r>
      <w:r>
        <w:rPr>
          <w:b/>
          <w:bCs/>
        </w:rPr>
        <w:t xml:space="preserve">Company</w:t>
      </w:r>
      <w:r>
        <w:t xml:space="preserve">: MirrorMe Self-Portrait Photostudio</w:t>
      </w:r>
      <w:r>
        <w:t xml:space="preserve"> </w:t>
      </w:r>
      <w:r>
        <w:rPr>
          <w:b/>
          <w:bCs/>
        </w:rPr>
        <w:t xml:space="preserve">Location</w:t>
      </w:r>
      <w:r>
        <w:t xml:space="preserve">: 207 Berry Street, San Francisco, CA 94158</w:t>
      </w:r>
      <w:r>
        <w:t xml:space="preserve"> </w:t>
      </w:r>
      <w:r>
        <w:rPr>
          <w:b/>
          <w:bCs/>
        </w:rPr>
        <w:t xml:space="preserve">Report Date</w:t>
      </w:r>
      <w:r>
        <w:t xml:space="preserve">: 2025-11-17</w:t>
      </w:r>
      <w:r>
        <w:t xml:space="preserve"> </w:t>
      </w:r>
      <w:r>
        <w:rPr>
          <w:b/>
          <w:bCs/>
        </w:rPr>
        <w:t xml:space="preserve">Research Period</w:t>
      </w:r>
      <w:r>
        <w:t xml:space="preserve">: November 2025</w:t>
      </w:r>
      <w:r>
        <w:t xml:space="preserve"> </w:t>
      </w:r>
      <w:r>
        <w:rPr>
          <w:b/>
          <w:bCs/>
        </w:rPr>
        <w:t xml:space="preserve">Total Research</w:t>
      </w:r>
      <w:r>
        <w:t xml:space="preserve">: 38 files, ~102,000 words across 5 task areas</w:t>
      </w:r>
    </w:p>
    <w:p>
      <w:r>
        <w:pict>
          <v:rect style="width:0;height:1.5pt" o:hralign="center" o:hrstd="t" o:hr="t"/>
        </w:pict>
      </w:r>
    </w:p>
    <w:bookmarkStart w:id="10" w:name="executive-summary"/>
    <w:p>
      <w:pPr>
        <w:pStyle w:val="Heading2"/>
      </w:pPr>
      <w:r>
        <w:rPr>
          <w:rStyle w:val="SectionNumber"/>
        </w:rPr>
        <w:t xml:space="preserve">1.1</w:t>
      </w:r>
      <w:r>
        <w:tab/>
      </w:r>
      <w:r>
        <w:t xml:space="preserve">Executive Summary</w:t>
      </w:r>
    </w:p>
    <w:p>
      <w:pPr>
        <w:pStyle w:val="FirstParagraph"/>
      </w:pPr>
      <w:r>
        <w:t xml:space="preserve">This strategic research report evaluates the opportunity for MirrorMe, a San Francisco-based self-portrait photostudio, to launch a B2B corporate headshot service targeting Bay Area companies with 10-500 employees. The research synthesizes findings from 38 comprehensive research files covering market analysis, technical feasibility, system architecture, regulatory compliance, and implementation roadmaps.</w:t>
      </w:r>
    </w:p>
    <w:p>
      <w:pPr>
        <w:pStyle w:val="BodyText"/>
      </w:pPr>
      <w:r>
        <w:rPr>
          <w:b/>
          <w:bCs/>
        </w:rPr>
        <w:t xml:space="preserve">Opportunity Overview</w:t>
      </w:r>
      <w:r>
        <w:t xml:space="preserve">: MirrorMe’s existing self-portrait photostudio in San Francisco Mission Bay operates primarily during evenings and weekends for consumers, leaving weekday business hours (9am-5pm) significantly underutilized. The corporate headshot market represents a $48-100M annual opportunity in the San Francisco Bay Area, with companies seeking professional employee headshots for LinkedIn profiles, company websites, email signatures, and internal directories. Traditional corporate photography costs $150-500 per person with 1-2 week turnaround, while AI headshot apps ($29-79) suffer from quality concerns and team inconsistency. MirrorMe’s hybrid model - professional in-studio experience with AI-powered editing - positions at $45-75 per person with same-day delivery, creating a blue ocean opportunity in the underserved</w:t>
      </w:r>
      <w:r>
        <w:t xml:space="preserve"> </w:t>
      </w:r>
      <w:r>
        <w:t xml:space="preserve">“value optimizer”</w:t>
      </w:r>
      <w:r>
        <w:t xml:space="preserve"> </w:t>
      </w:r>
      <w:r>
        <w:t xml:space="preserve">market segment (25-30% of total market).</w:t>
      </w:r>
    </w:p>
    <w:p>
      <w:pPr>
        <w:pStyle w:val="BodyText"/>
      </w:pPr>
      <w:r>
        <w:rPr>
          <w:b/>
          <w:bCs/>
        </w:rPr>
        <w:t xml:space="preserve">Strategic Fit</w:t>
      </w:r>
      <w:r>
        <w:t xml:space="preserve">: This opportunity leverages 70-80% of MirrorMe’s existing infrastructure (studio space, camera equipment, AI editing pipeline, Google Drive delivery, Square booking system) requiring only incremental investment in corporate-specific features (group booking, brand consistency tools, bulk delivery). The B2B program fills weekday capacity gaps, diversifies revenue streams away from consumer-only dependency, and validates a scalable business model for future franchise expansion.</w:t>
      </w:r>
    </w:p>
    <w:bookmarkStart w:id="9" w:name="key-findings-summary"/>
    <w:p>
      <w:pPr>
        <w:pStyle w:val="Heading3"/>
      </w:pPr>
      <w:r>
        <w:rPr>
          <w:rStyle w:val="SectionNumber"/>
        </w:rPr>
        <w:t xml:space="preserve">1.1.1</w:t>
      </w:r>
      <w:r>
        <w:tab/>
      </w:r>
      <w:r>
        <w:t xml:space="preserve">Key Findings Summary</w:t>
      </w:r>
    </w:p>
    <w:tbl>
      <w:tblPr>
        <w:tblStyle w:val="Table"/>
        <w:tblW w:type="pct" w:w="5000"/>
        <w:tblLayout w:type="fixed"/>
        <w:tblLook w:firstRow="1" w:lastRow="0" w:firstColumn="0" w:lastColumn="0" w:noHBand="0" w:noVBand="0" w:val="0020"/>
      </w:tblPr>
      <w:tblGrid>
        <w:gridCol w:w="2329"/>
        <w:gridCol w:w="2096"/>
        <w:gridCol w:w="3494"/>
      </w:tblGrid>
      <w:tr>
        <w:trPr>
          <w:tblHeader w:val="on"/>
        </w:trPr>
        <w:tc>
          <w:tcPr/>
          <w:p>
            <w:pPr>
              <w:pStyle w:val="Compact"/>
            </w:pPr>
            <w:r>
              <w:t xml:space="preserve">Category</w:t>
            </w:r>
          </w:p>
        </w:tc>
        <w:tc>
          <w:tcPr/>
          <w:p>
            <w:pPr>
              <w:pStyle w:val="Compact"/>
            </w:pPr>
            <w:r>
              <w:t xml:space="preserve">Finding</w:t>
            </w:r>
          </w:p>
        </w:tc>
        <w:tc>
          <w:tcPr/>
          <w:p>
            <w:pPr>
              <w:pStyle w:val="Compact"/>
            </w:pPr>
            <w:r>
              <w:t xml:space="preserve">Score (0-100)</w:t>
            </w:r>
          </w:p>
        </w:tc>
      </w:tr>
      <w:tr>
        <w:tc>
          <w:tcPr/>
          <w:p>
            <w:pPr>
              <w:pStyle w:val="Compact"/>
            </w:pPr>
            <w:r>
              <w:rPr>
                <w:b/>
                <w:bCs/>
              </w:rPr>
              <w:t xml:space="preserve">Market Opportunity</w:t>
            </w:r>
          </w:p>
        </w:tc>
        <w:tc>
          <w:tcPr/>
          <w:p>
            <w:pPr>
              <w:pStyle w:val="Compact"/>
            </w:pPr>
            <w:r>
              <w:t xml:space="preserve">Bay Area TAM $48-100M, SAM $10-20M, Year 1 SOM $230-315K</w:t>
            </w:r>
          </w:p>
        </w:tc>
        <w:tc>
          <w:tcPr/>
          <w:p>
            <w:pPr>
              <w:pStyle w:val="Compact"/>
            </w:pPr>
            <w:r>
              <w:rPr>
                <w:b/>
                <w:bCs/>
              </w:rPr>
              <w:t xml:space="preserve">93.3</w:t>
            </w:r>
          </w:p>
        </w:tc>
      </w:tr>
      <w:tr>
        <w:tc>
          <w:tcPr/>
          <w:p>
            <w:pPr>
              <w:pStyle w:val="Compact"/>
            </w:pPr>
            <w:r>
              <w:rPr>
                <w:b/>
                <w:bCs/>
              </w:rPr>
              <w:t xml:space="preserve">Technical Feasibility</w:t>
            </w:r>
          </w:p>
        </w:tc>
        <w:tc>
          <w:tcPr/>
          <w:p>
            <w:pPr>
              <w:pStyle w:val="Compact"/>
            </w:pPr>
            <w:r>
              <w:t xml:space="preserve">6-8 week MVP, $11-17K investment, 70-80% existing infrastructure</w:t>
            </w:r>
          </w:p>
        </w:tc>
        <w:tc>
          <w:tcPr/>
          <w:p>
            <w:pPr>
              <w:pStyle w:val="Compact"/>
            </w:pPr>
            <w:r>
              <w:rPr>
                <w:b/>
                <w:bCs/>
              </w:rPr>
              <w:t xml:space="preserve">95.0</w:t>
            </w:r>
          </w:p>
        </w:tc>
      </w:tr>
      <w:tr>
        <w:tc>
          <w:tcPr/>
          <w:p>
            <w:pPr>
              <w:pStyle w:val="Compact"/>
            </w:pPr>
            <w:r>
              <w:rPr>
                <w:b/>
                <w:bCs/>
              </w:rPr>
              <w:t xml:space="preserve">Competitive Advantage</w:t>
            </w:r>
          </w:p>
        </w:tc>
        <w:tc>
          <w:tcPr/>
          <w:p>
            <w:pPr>
              <w:pStyle w:val="Compact"/>
            </w:pPr>
            <w:r>
              <w:t xml:space="preserve">Blue ocean positioning, 70-85% cost savings, same-day delivery</w:t>
            </w:r>
          </w:p>
        </w:tc>
        <w:tc>
          <w:tcPr/>
          <w:p>
            <w:pPr>
              <w:pStyle w:val="Compact"/>
            </w:pPr>
            <w:r>
              <w:rPr>
                <w:b/>
                <w:bCs/>
              </w:rPr>
              <w:t xml:space="preserve">88.0</w:t>
            </w:r>
          </w:p>
        </w:tc>
      </w:tr>
      <w:tr>
        <w:tc>
          <w:tcPr/>
          <w:p>
            <w:pPr>
              <w:pStyle w:val="Compact"/>
            </w:pPr>
            <w:r>
              <w:rPr>
                <w:b/>
                <w:bCs/>
              </w:rPr>
              <w:t xml:space="preserve">Execution Readiness</w:t>
            </w:r>
          </w:p>
        </w:tc>
        <w:tc>
          <w:tcPr/>
          <w:p>
            <w:pPr>
              <w:pStyle w:val="Compact"/>
            </w:pPr>
            <w:r>
              <w:t xml:space="preserve">6-month payback, 143% Year 1 ROI, proven pilot strategy</w:t>
            </w:r>
          </w:p>
        </w:tc>
        <w:tc>
          <w:tcPr/>
          <w:p>
            <w:pPr>
              <w:pStyle w:val="Compact"/>
            </w:pPr>
            <w:r>
              <w:rPr>
                <w:b/>
                <w:bCs/>
              </w:rPr>
              <w:t xml:space="preserve">85.0</w:t>
            </w:r>
          </w:p>
        </w:tc>
      </w:tr>
      <w:tr>
        <w:tc>
          <w:tcPr/>
          <w:p>
            <w:pPr>
              <w:pStyle w:val="Compact"/>
            </w:pPr>
            <w:r>
              <w:rPr>
                <w:b/>
                <w:bCs/>
              </w:rPr>
              <w:t xml:space="preserve">Regulatory Pathway</w:t>
            </w:r>
          </w:p>
        </w:tc>
        <w:tc>
          <w:tcPr/>
          <w:p>
            <w:pPr>
              <w:pStyle w:val="Compact"/>
            </w:pPr>
            <w:r>
              <w:t xml:space="preserve">Clear compliance requirements, $17.5-33.5K initial cost</w:t>
            </w:r>
          </w:p>
        </w:tc>
        <w:tc>
          <w:tcPr/>
          <w:p>
            <w:pPr>
              <w:pStyle w:val="Compact"/>
            </w:pPr>
            <w:r>
              <w:rPr>
                <w:b/>
                <w:bCs/>
              </w:rPr>
              <w:t xml:space="preserve">78.0</w:t>
            </w:r>
          </w:p>
        </w:tc>
      </w:tr>
      <w:tr>
        <w:tc>
          <w:tcPr/>
          <w:p>
            <w:pPr>
              <w:pStyle w:val="Compact"/>
            </w:pPr>
            <w:r>
              <w:rPr>
                <w:b/>
                <w:bCs/>
              </w:rPr>
              <w:t xml:space="preserve">OVERALL WEIGHTED SCORE</w:t>
            </w:r>
          </w:p>
        </w:tc>
        <w:tc>
          <w:tcPr/>
          <w:p>
            <w:pPr>
              <w:pStyle w:val="Compact"/>
            </w:pPr>
          </w:p>
        </w:tc>
        <w:tc>
          <w:tcPr/>
          <w:p>
            <w:pPr>
              <w:pStyle w:val="Compact"/>
            </w:pPr>
            <w:r>
              <w:rPr>
                <w:b/>
                <w:bCs/>
              </w:rPr>
              <w:t xml:space="preserve">87.8</w:t>
            </w:r>
          </w:p>
        </w:tc>
      </w:tr>
    </w:tbl>
    <w:p>
      <w:pPr>
        <w:pStyle w:val="BodyText"/>
      </w:pPr>
      <w:r>
        <w:rPr>
          <w:b/>
          <w:bCs/>
        </w:rPr>
        <w:t xml:space="preserve">Recommendation</w:t>
      </w:r>
      <w:r>
        <w:t xml:space="preserve">:</w:t>
      </w:r>
      <w:r>
        <w:t xml:space="preserve"> </w:t>
      </w:r>
      <w:r>
        <w:rPr>
          <w:b/>
          <w:bCs/>
        </w:rPr>
        <w:t xml:space="preserve">STRONG GO</w:t>
      </w:r>
      <w:r>
        <w:t xml:space="preserve"> </w:t>
      </w:r>
      <w:r>
        <w:t xml:space="preserve">- Proceed immediately with MVP development and pilot program</w:t>
      </w:r>
    </w:p>
    <w:p>
      <w:pPr>
        <w:pStyle w:val="BodyText"/>
      </w:pPr>
      <w:r>
        <w:rPr>
          <w:b/>
          <w:bCs/>
        </w:rPr>
        <w:t xml:space="preserve">Rationale</w:t>
      </w:r>
      <w:r>
        <w:t xml:space="preserve">: The opportunity scores 87.8/100 on the weighted rubric (threshold for STRONG GO: 80+), driven by exceptional market opportunity (93.3), very high technical feasibility (95.0), and strong competitive positioning (88.0). The financial case is compelling with 143% Year 1 ROI, 6-month payback period, and $56K-115K Year 1 net profit on $65-105K investment. Technical execution risk is minimal given proven AI editing infrastructure and straightforward development requirements. While regulatory compliance requires $17.5-33.5K initial investment, this is standard for B2B service operations and well within projected first-year cash flows.</w:t>
      </w:r>
    </w:p>
    <w:p>
      <w:pPr>
        <w:pStyle w:val="BodyText"/>
      </w:pPr>
      <w:r>
        <w:rPr>
          <w:b/>
          <w:bCs/>
        </w:rPr>
        <w:t xml:space="preserve">Critical Success Factors</w:t>
      </w:r>
      <w:r>
        <w:t xml:space="preserve">:</w:t>
      </w:r>
    </w:p>
    <w:p>
      <w:pPr>
        <w:pStyle w:val="Compact"/>
        <w:numPr>
          <w:ilvl w:val="0"/>
          <w:numId w:val="1001"/>
        </w:numPr>
      </w:pPr>
      <w:r>
        <w:rPr>
          <w:b/>
          <w:bCs/>
        </w:rPr>
        <w:t xml:space="preserve">Market Validation</w:t>
      </w:r>
      <w:r>
        <w:t xml:space="preserve"> </w:t>
      </w:r>
      <w:r>
        <w:t xml:space="preserve">- Achieve 5+ pilot customers within first 90 days to validate demand and pricing</w:t>
      </w:r>
    </w:p>
    <w:p>
      <w:pPr>
        <w:pStyle w:val="Compact"/>
        <w:numPr>
          <w:ilvl w:val="0"/>
          <w:numId w:val="1001"/>
        </w:numPr>
      </w:pPr>
      <w:r>
        <w:rPr>
          <w:b/>
          <w:bCs/>
        </w:rPr>
        <w:t xml:space="preserve">Quality Consistency</w:t>
      </w:r>
      <w:r>
        <w:t xml:space="preserve"> </w:t>
      </w:r>
      <w:r>
        <w:t xml:space="preserve">- Maintain &lt;5% photo rejection rate to establish corporate quality standards</w:t>
      </w:r>
    </w:p>
    <w:p>
      <w:pPr>
        <w:pStyle w:val="Compact"/>
        <w:numPr>
          <w:ilvl w:val="0"/>
          <w:numId w:val="1001"/>
        </w:numPr>
      </w:pPr>
      <w:r>
        <w:rPr>
          <w:b/>
          <w:bCs/>
        </w:rPr>
        <w:t xml:space="preserve">Speed Execution</w:t>
      </w:r>
      <w:r>
        <w:t xml:space="preserve"> </w:t>
      </w:r>
      <w:r>
        <w:t xml:space="preserve">- Deliver MVP within 6-8 weeks to capitalize on first-mover advantage before AI apps add studio components</w:t>
      </w:r>
    </w:p>
    <w:p>
      <w:pPr>
        <w:pStyle w:val="Compact"/>
        <w:numPr>
          <w:ilvl w:val="0"/>
          <w:numId w:val="1001"/>
        </w:numPr>
      </w:pPr>
      <w:r>
        <w:rPr>
          <w:b/>
          <w:bCs/>
        </w:rPr>
        <w:t xml:space="preserve">Customer Success</w:t>
      </w:r>
      <w:r>
        <w:t xml:space="preserve"> </w:t>
      </w:r>
      <w:r>
        <w:t xml:space="preserve">- Achieve 75%+ retention rate through proactive account management and continuous product refinement</w:t>
      </w:r>
    </w:p>
    <w:p>
      <w:r>
        <w:pict>
          <v:rect style="width:0;height:1.5pt" o:hralign="center" o:hrstd="t" o:hr="t"/>
        </w:pict>
      </w:r>
    </w:p>
    <w:bookmarkEnd w:id="9"/>
    <w:bookmarkEnd w:id="10"/>
    <w:bookmarkStart w:id="14" w:name="X0f5baea35be5e6b317905a5246a3d727bd54a7f"/>
    <w:p>
      <w:pPr>
        <w:pStyle w:val="Heading2"/>
      </w:pPr>
      <w:r>
        <w:rPr>
          <w:rStyle w:val="SectionNumber"/>
        </w:rPr>
        <w:t xml:space="preserve">1.2</w:t>
      </w:r>
      <w:r>
        <w:tab/>
      </w:r>
      <w:r>
        <w:t xml:space="preserve">Market Opportunity Analysis (Score: 93.3/100)</w:t>
      </w:r>
    </w:p>
    <w:bookmarkStart w:id="11" w:name="tamsamsom-sizing-weight-40-score-95100"/>
    <w:p>
      <w:pPr>
        <w:pStyle w:val="Heading3"/>
      </w:pPr>
      <w:r>
        <w:rPr>
          <w:rStyle w:val="SectionNumber"/>
        </w:rPr>
        <w:t xml:space="preserve">1.2.1</w:t>
      </w:r>
      <w:r>
        <w:tab/>
      </w:r>
      <w:r>
        <w:t xml:space="preserve">TAM/SAM/SOM Sizing (Weight: 40%, Score: 95/100)</w:t>
      </w:r>
    </w:p>
    <w:p>
      <w:pPr>
        <w:pStyle w:val="FirstParagraph"/>
      </w:pPr>
      <w:r>
        <w:rPr>
          <w:b/>
          <w:bCs/>
        </w:rPr>
        <w:t xml:space="preserve">Total Addressable Market (TAM) - San Francisco Bay Area</w:t>
      </w:r>
      <w:r>
        <w:t xml:space="preserve">:</w:t>
      </w:r>
    </w:p>
    <w:p>
      <w:pPr>
        <w:pStyle w:val="BodyText"/>
      </w:pPr>
      <w:r>
        <w:t xml:space="preserve">The global professional headshot photography market is valued at $1.2-2.5B (2024) growing at 7.5-9.8% CAGR through 2033 [Verified Market Reports, 2024; Business Research Insights, 2024]. North America represents 40% of global demand with portrait photography commanding 29.45% of the photographic services market [Mordor Intelligence, 2024].</w:t>
      </w:r>
    </w:p>
    <w:p>
      <w:pPr>
        <w:pStyle w:val="BodyText"/>
      </w:pPr>
      <w:r>
        <w:rPr>
          <w:b/>
          <w:bCs/>
        </w:rPr>
        <w:t xml:space="preserve">Bay Area TAM</w:t>
      </w:r>
      <w:r>
        <w:t xml:space="preserve">: $48-100M annually</w:t>
      </w:r>
    </w:p>
    <w:p>
      <w:pPr>
        <w:pStyle w:val="BodyText"/>
      </w:pPr>
      <w:r>
        <w:rPr>
          <w:b/>
          <w:bCs/>
        </w:rPr>
        <w:t xml:space="preserve">Calculation Methodology</w:t>
      </w:r>
      <w:r>
        <w:t xml:space="preserve">:</w:t>
      </w:r>
      <w:r>
        <w:t xml:space="preserve"> </w:t>
      </w:r>
      <w:r>
        <w:t xml:space="preserve">- North American market: $480M-$1.0B (40% of global $1.2-2.5B)</w:t>
      </w:r>
      <w:r>
        <w:t xml:space="preserve"> </w:t>
      </w:r>
      <w:r>
        <w:t xml:space="preserve">- U.S. market: $408-$850M (85% of North America)</w:t>
      </w:r>
      <w:r>
        <w:t xml:space="preserve"> </w:t>
      </w:r>
      <w:r>
        <w:t xml:space="preserve">- Bay Area base (4-5% of U.S. GDP): $16-42M</w:t>
      </w:r>
      <w:r>
        <w:t xml:space="preserve"> </w:t>
      </w:r>
      <w:r>
        <w:t xml:space="preserve">- Premium adjustment for tech/professional services concentration (3x multiplier):</w:t>
      </w:r>
      <w:r>
        <w:t xml:space="preserve"> </w:t>
      </w:r>
      <w:r>
        <w:rPr>
          <w:b/>
          <w:bCs/>
        </w:rPr>
        <w:t xml:space="preserve">$48-100M</w:t>
      </w:r>
    </w:p>
    <w:p>
      <w:pPr>
        <w:pStyle w:val="BodyText"/>
      </w:pPr>
      <w:r>
        <w:t xml:space="preserve">The premium adjustment is justified by Bay Area’s unique characteristics:</w:t>
      </w:r>
      <w:r>
        <w:t xml:space="preserve"> </w:t>
      </w:r>
      <w:r>
        <w:t xml:space="preserve">- 11,811 startups valued at $677 billion [TechCrunch, 2024]</w:t>
      </w:r>
      <w:r>
        <w:t xml:space="preserve"> </w:t>
      </w:r>
      <w:r>
        <w:t xml:space="preserve">- Highest concentration of tech companies globally (49% of Big Tech engineers, 27% of startup engineers)</w:t>
      </w:r>
      <w:r>
        <w:t xml:space="preserve"> </w:t>
      </w:r>
      <w:r>
        <w:t xml:space="preserve">- Professional services firms (law, consulting, finance) paying 30-50% premium over national rates</w:t>
      </w:r>
      <w:r>
        <w:t xml:space="preserve"> </w:t>
      </w:r>
      <w:r>
        <w:t xml:space="preserve">- LinkedIn-first business culture driving headshot demand (21x more profile views with professional photo)</w:t>
      </w:r>
    </w:p>
    <w:p>
      <w:pPr>
        <w:pStyle w:val="BodyText"/>
      </w:pPr>
      <w:r>
        <w:rPr>
          <w:b/>
          <w:bCs/>
        </w:rPr>
        <w:t xml:space="preserve">Serviceable Addressable Market (SAM)</w:t>
      </w:r>
      <w:r>
        <w:t xml:space="preserve">: $10-20M</w:t>
      </w:r>
    </w:p>
    <w:p>
      <w:pPr>
        <w:pStyle w:val="BodyText"/>
      </w:pPr>
      <w:r>
        <w:rPr>
          <w:b/>
          <w:bCs/>
        </w:rPr>
        <w:t xml:space="preserve">Target Segment</w:t>
      </w:r>
      <w:r>
        <w:t xml:space="preserve">: Companies with 10-500 employees in San Francisco Bay Area open to AI/automated photography solutions</w:t>
      </w:r>
    </w:p>
    <w:p>
      <w:pPr>
        <w:pStyle w:val="BodyText"/>
      </w:pPr>
      <w:r>
        <w:rPr>
          <w:b/>
          <w:bCs/>
        </w:rPr>
        <w:t xml:space="preserve">Company Count</w:t>
      </w:r>
      <w:r>
        <w:t xml:space="preserve">: Estimated 10,000 companies in target size range</w:t>
      </w:r>
      <w:r>
        <w:t xml:space="preserve"> </w:t>
      </w:r>
      <w:r>
        <w:t xml:space="preserve">- 10-49 employees: 5,400-9,750 companies (12-15% of Bay Area businesses)</w:t>
      </w:r>
      <w:r>
        <w:t xml:space="preserve"> </w:t>
      </w:r>
      <w:r>
        <w:t xml:space="preserve">- 50-99 employees: 1,350-2,600 companies (3-4%)</w:t>
      </w:r>
      <w:r>
        <w:t xml:space="preserve"> </w:t>
      </w:r>
      <w:r>
        <w:t xml:space="preserve">- 100-249 employees: 900-1,950 companies (2-3%)</w:t>
      </w:r>
      <w:r>
        <w:t xml:space="preserve"> </w:t>
      </w:r>
      <w:r>
        <w:t xml:space="preserve">- 250-499 employees: 450-650 companies (1%)</w:t>
      </w:r>
    </w:p>
    <w:p>
      <w:pPr>
        <w:pStyle w:val="BodyText"/>
      </w:pPr>
      <w:r>
        <w:rPr>
          <w:b/>
          <w:bCs/>
        </w:rPr>
        <w:t xml:space="preserve">Annual Headshot Spend Calculation</w:t>
      </w:r>
      <w:r>
        <w:t xml:space="preserve">:</w:t>
      </w:r>
      <w:r>
        <w:t xml:space="preserve"> </w:t>
      </w:r>
      <w:r>
        <w:t xml:space="preserve">- Average company (50 employees): 40 headshots/year (new hires + refreshes)</w:t>
      </w:r>
      <w:r>
        <w:t xml:space="preserve"> </w:t>
      </w:r>
      <w:r>
        <w:t xml:space="preserve">- Average cost: $150-300/person traditional photography</w:t>
      </w:r>
      <w:r>
        <w:t xml:space="preserve"> </w:t>
      </w:r>
      <w:r>
        <w:t xml:space="preserve">- Annual spend per company: $6,000-$12,000</w:t>
      </w:r>
      <w:r>
        <w:t xml:space="preserve"> </w:t>
      </w:r>
      <w:r>
        <w:t xml:space="preserve">-</w:t>
      </w:r>
      <w:r>
        <w:t xml:space="preserve"> </w:t>
      </w:r>
      <w:r>
        <w:rPr>
          <w:b/>
          <w:bCs/>
        </w:rPr>
        <w:t xml:space="preserve">Total SAM</w:t>
      </w:r>
      <w:r>
        <w:t xml:space="preserve">: 10,000 companies × $1,000-$2,000 average = $10-20M</w:t>
      </w:r>
    </w:p>
    <w:p>
      <w:pPr>
        <w:pStyle w:val="BodyText"/>
      </w:pPr>
      <w:r>
        <w:t xml:space="preserve">The SAM represents companies willing to consider automated/AI-enhanced photography over traditional full-service photographers. This filters out:</w:t>
      </w:r>
      <w:r>
        <w:t xml:space="preserve"> </w:t>
      </w:r>
      <w:r>
        <w:t xml:space="preserve">- Large enterprises (500+ employees) locked into multi-year traditional photography contracts</w:t>
      </w:r>
      <w:r>
        <w:t xml:space="preserve"> </w:t>
      </w:r>
      <w:r>
        <w:t xml:space="preserve">- Industries requiring physical prints and albums (architecture, real estate)</w:t>
      </w:r>
      <w:r>
        <w:t xml:space="preserve"> </w:t>
      </w:r>
      <w:r>
        <w:t xml:space="preserve">- Companies with zero headshot budgets (prioritizing cost minimization over professional appearance)</w:t>
      </w:r>
    </w:p>
    <w:p>
      <w:pPr>
        <w:pStyle w:val="BodyText"/>
      </w:pPr>
      <w:r>
        <w:rPr>
          <w:b/>
          <w:bCs/>
        </w:rPr>
        <w:t xml:space="preserve">Serviceable Obtainable Market (SOM) - Year 1</w:t>
      </w:r>
      <w:r>
        <w:t xml:space="preserve">: $230-315K</w:t>
      </w:r>
    </w:p>
    <w:p>
      <w:pPr>
        <w:pStyle w:val="BodyText"/>
      </w:pPr>
      <w:r>
        <w:rPr>
          <w:b/>
          <w:bCs/>
        </w:rPr>
        <w:t xml:space="preserve">Target</w:t>
      </w:r>
      <w:r>
        <w:t xml:space="preserve">: 25-30 corporate clients</w:t>
      </w:r>
    </w:p>
    <w:p>
      <w:pPr>
        <w:pStyle w:val="BodyText"/>
      </w:pPr>
      <w:r>
        <w:rPr>
          <w:b/>
          <w:bCs/>
        </w:rPr>
        <w:t xml:space="preserve">Revenue Model Breakdown</w:t>
      </w:r>
      <w:r>
        <w:t xml:space="preserve">:</w:t>
      </w:r>
      <w:r>
        <w:t xml:space="preserve"> </w:t>
      </w:r>
      <w:r>
        <w:t xml:space="preserve">- Per-session bookings (Months 1-6): $163,000</w:t>
      </w:r>
      <w:r>
        <w:t xml:space="preserve"> </w:t>
      </w:r>
      <w:r>
        <w:t xml:space="preserve">- 15 companies @ $2,000-$3,000 average contract value</w:t>
      </w:r>
      <w:r>
        <w:t xml:space="preserve"> </w:t>
      </w:r>
      <w:r>
        <w:t xml:space="preserve">- Subscription revenue (Months 6-12): $104,000</w:t>
      </w:r>
      <w:r>
        <w:t xml:space="preserve"> </w:t>
      </w:r>
      <w:r>
        <w:t xml:space="preserve">- 12-15 companies converted to $499-$1,999/month plans</w:t>
      </w:r>
      <w:r>
        <w:t xml:space="preserve"> </w:t>
      </w:r>
      <w:r>
        <w:t xml:space="preserve">- 40% conversion rate from per-session to subscription</w:t>
      </w:r>
      <w:r>
        <w:t xml:space="preserve"> </w:t>
      </w:r>
      <w:r>
        <w:t xml:space="preserve">- Overage fees: $33,000</w:t>
      </w:r>
      <w:r>
        <w:t xml:space="preserve"> </w:t>
      </w:r>
      <w:r>
        <w:t xml:space="preserve">- 20-30% of subscription customers exceed monthly allocations</w:t>
      </w:r>
    </w:p>
    <w:p>
      <w:pPr>
        <w:pStyle w:val="BodyText"/>
      </w:pPr>
      <w:r>
        <w:rPr>
          <w:b/>
          <w:bCs/>
        </w:rPr>
        <w:t xml:space="preserve">Year 1 Ending State</w:t>
      </w:r>
      <w:r>
        <w:t xml:space="preserve">:</w:t>
      </w:r>
      <w:r>
        <w:t xml:space="preserve"> </w:t>
      </w:r>
      <w:r>
        <w:t xml:space="preserve">- 30-35 total customers acquired</w:t>
      </w:r>
      <w:r>
        <w:t xml:space="preserve"> </w:t>
      </w:r>
      <w:r>
        <w:t xml:space="preserve">- 12-15 active subscription accounts</w:t>
      </w:r>
      <w:r>
        <w:t xml:space="preserve"> </w:t>
      </w:r>
      <w:r>
        <w:t xml:space="preserve">- $15,000-$18,000 Monthly Recurring Revenue (MRR)</w:t>
      </w:r>
      <w:r>
        <w:t xml:space="preserve"> </w:t>
      </w:r>
      <w:r>
        <w:t xml:space="preserve">- $180,000-$216,000 Annual Run Rate</w:t>
      </w:r>
    </w:p>
    <w:p>
      <w:pPr>
        <w:pStyle w:val="BodyText"/>
      </w:pPr>
      <w:r>
        <w:rPr>
          <w:b/>
          <w:bCs/>
        </w:rPr>
        <w:t xml:space="preserve">Market Penetration</w:t>
      </w:r>
      <w:r>
        <w:t xml:space="preserve">: 2-3% of SAM in Year 1, scaling to 7.5-10% by Year 3 (100-150 customers, $750K-$1M revenue)</w:t>
      </w:r>
    </w:p>
    <w:p>
      <w:pPr>
        <w:pStyle w:val="BodyText"/>
      </w:pPr>
      <w:r>
        <w:rPr>
          <w:b/>
          <w:bCs/>
        </w:rPr>
        <w:t xml:space="preserve">Score Justification (95/100)</w:t>
      </w:r>
      <w:r>
        <w:t xml:space="preserve">:</w:t>
      </w:r>
    </w:p>
    <w:p>
      <w:pPr>
        <w:pStyle w:val="BodyText"/>
      </w:pPr>
      <w:r>
        <w:rPr>
          <w:b/>
          <w:bCs/>
        </w:rPr>
        <w:t xml:space="preserve">Strengths</w:t>
      </w:r>
      <w:r>
        <w:t xml:space="preserve">:</w:t>
      </w:r>
      <w:r>
        <w:t xml:space="preserve"> </w:t>
      </w:r>
      <w:r>
        <w:t xml:space="preserve">- Large addressable market ($48-100M TAM) supports long-term growth beyond Year 1</w:t>
      </w:r>
      <w:r>
        <w:t xml:space="preserve"> </w:t>
      </w:r>
      <w:r>
        <w:t xml:space="preserve">- Conservative SOM projection (2-3% penetration) achievable through multi-channel strategy</w:t>
      </w:r>
      <w:r>
        <w:t xml:space="preserve"> </w:t>
      </w:r>
      <w:r>
        <w:t xml:space="preserve">- Clear customer segmentation with validated needs (onboarding, LinkedIn optimization, website photos)</w:t>
      </w:r>
      <w:r>
        <w:t xml:space="preserve"> </w:t>
      </w:r>
      <w:r>
        <w:t xml:space="preserve">- Quantified market sizing methodology using multiple authoritative sources</w:t>
      </w:r>
    </w:p>
    <w:p>
      <w:pPr>
        <w:pStyle w:val="BodyText"/>
      </w:pPr>
      <w:r>
        <w:rPr>
          <w:b/>
          <w:bCs/>
        </w:rPr>
        <w:t xml:space="preserve">Minor Weaknesses</w:t>
      </w:r>
      <w:r>
        <w:t xml:space="preserve">:</w:t>
      </w:r>
      <w:r>
        <w:t xml:space="preserve"> </w:t>
      </w:r>
      <w:r>
        <w:t xml:space="preserve">- TAM calculation relies on premium adjustment assumption (3x multiplier); if Bay Area premium is only 2x, TAM reduces to $32-67M (still large but smaller upside)</w:t>
      </w:r>
      <w:r>
        <w:t xml:space="preserve"> </w:t>
      </w:r>
      <w:r>
        <w:t xml:space="preserve">- SAM filtering for</w:t>
      </w:r>
      <w:r>
        <w:t xml:space="preserve"> </w:t>
      </w:r>
      <w:r>
        <w:t xml:space="preserve">“AI/automation openness”</w:t>
      </w:r>
      <w:r>
        <w:t xml:space="preserve"> </w:t>
      </w:r>
      <w:r>
        <w:t xml:space="preserve">is qualitative judgment, not hard data</w:t>
      </w:r>
    </w:p>
    <w:p>
      <w:r>
        <w:pict>
          <v:rect style="width:0;height:1.5pt" o:hralign="center" o:hrstd="t" o:hr="t"/>
        </w:pict>
      </w:r>
    </w:p>
    <w:bookmarkEnd w:id="11"/>
    <w:bookmarkStart w:id="12" w:name="X4763d6ecd1327bda9353d1dcebacbaedd405205"/>
    <w:p>
      <w:pPr>
        <w:pStyle w:val="Heading3"/>
      </w:pPr>
      <w:r>
        <w:rPr>
          <w:rStyle w:val="SectionNumber"/>
        </w:rPr>
        <w:t xml:space="preserve">1.2.2</w:t>
      </w:r>
      <w:r>
        <w:tab/>
      </w:r>
      <w:r>
        <w:t xml:space="preserve">Growth Rate &amp; Trajectory (Weight: 30%, Score: 90/100)</w:t>
      </w:r>
    </w:p>
    <w:p>
      <w:pPr>
        <w:pStyle w:val="FirstParagraph"/>
      </w:pPr>
      <w:r>
        <w:rPr>
          <w:b/>
          <w:bCs/>
        </w:rPr>
        <w:t xml:space="preserve">Market Growth Rate</w:t>
      </w:r>
      <w:r>
        <w:t xml:space="preserve">: 7.5-9.8% CAGR (2024-2033)</w:t>
      </w:r>
    </w:p>
    <w:p>
      <w:pPr>
        <w:pStyle w:val="BodyText"/>
      </w:pPr>
      <w:r>
        <w:rPr>
          <w:b/>
          <w:bCs/>
        </w:rPr>
        <w:t xml:space="preserve">Key Growth Drivers</w:t>
      </w:r>
      <w:r>
        <w:t xml:space="preserve">:</w:t>
      </w:r>
    </w:p>
    <w:p>
      <w:pPr>
        <w:pStyle w:val="BodyText"/>
      </w:pPr>
      <w:r>
        <w:rPr>
          <w:b/>
          <w:bCs/>
        </w:rPr>
        <w:t xml:space="preserve">1. LinkedIn Dominance in Professional Networking</w:t>
      </w:r>
      <w:r>
        <w:t xml:space="preserve"> </w:t>
      </w:r>
      <w:r>
        <w:rPr>
          <w:b/>
          <w:bCs/>
        </w:rPr>
        <w:t xml:space="preserve">Market Impact</w:t>
      </w:r>
      <w:r>
        <w:t xml:space="preserve">: High</w:t>
      </w:r>
    </w:p>
    <w:p>
      <w:pPr>
        <w:pStyle w:val="BodyText"/>
      </w:pPr>
      <w:r>
        <w:t xml:space="preserve">LinkedIn has 950+ million members globally with professional headshots receiving 21x more profile views and 9x more connection requests [LinkedIn internal data; HeadshotPro, 2024]. Corporate investment in employee LinkedIn presence has shifted from</w:t>
      </w:r>
      <w:r>
        <w:t xml:space="preserve"> </w:t>
      </w:r>
      <w:r>
        <w:t xml:space="preserve">“individual choice”</w:t>
      </w:r>
      <w:r>
        <w:t xml:space="preserve"> </w:t>
      </w:r>
      <w:r>
        <w:t xml:space="preserve">to</w:t>
      </w:r>
      <w:r>
        <w:t xml:space="preserve"> </w:t>
      </w:r>
      <w:r>
        <w:t xml:space="preserve">“employer branding strategy,”</w:t>
      </w:r>
      <w:r>
        <w:t xml:space="preserve"> </w:t>
      </w:r>
      <w:r>
        <w:t xml:space="preserve">with 60% of market spend now coming from enterprises (up from 30% pre-2020).</w:t>
      </w:r>
    </w:p>
    <w:p>
      <w:pPr>
        <w:pStyle w:val="BodyText"/>
      </w:pPr>
      <w:r>
        <w:rPr>
          <w:b/>
          <w:bCs/>
        </w:rPr>
        <w:t xml:space="preserve">Implication</w:t>
      </w:r>
      <w:r>
        <w:t xml:space="preserve">: Headshot demand is structural, not cyclical. Companies view professional team photos as employer branding investment ($2,000-$5,000 annually) within larger $50K-$100K employer branding budgets.</w:t>
      </w:r>
    </w:p>
    <w:p>
      <w:pPr>
        <w:pStyle w:val="BodyText"/>
      </w:pPr>
      <w:r>
        <w:rPr>
          <w:b/>
          <w:bCs/>
        </w:rPr>
        <w:t xml:space="preserve">2. Remote Work Normalization</w:t>
      </w:r>
      <w:r>
        <w:t xml:space="preserve"> </w:t>
      </w:r>
      <w:r>
        <w:rPr>
          <w:b/>
          <w:bCs/>
        </w:rPr>
        <w:t xml:space="preserve">Market Impact</w:t>
      </w:r>
      <w:r>
        <w:t xml:space="preserve">: Very High</w:t>
      </w:r>
    </w:p>
    <w:p>
      <w:pPr>
        <w:pStyle w:val="BodyText"/>
      </w:pPr>
      <w:r>
        <w:t xml:space="preserve">60-70% of Bay Area tech companies operate hybrid/remote models [industry estimates]. With 70% of business interactions starting online (email, LinkedIn, Zoom), headshots have transitioned from</w:t>
      </w:r>
      <w:r>
        <w:t xml:space="preserve"> </w:t>
      </w:r>
      <w:r>
        <w:t xml:space="preserve">“nice-to-have”</w:t>
      </w:r>
      <w:r>
        <w:t xml:space="preserve"> </w:t>
      </w:r>
      <w:r>
        <w:t xml:space="preserve">to</w:t>
      </w:r>
      <w:r>
        <w:t xml:space="preserve"> </w:t>
      </w:r>
      <w:r>
        <w:t xml:space="preserve">“business necessity.”</w:t>
      </w:r>
      <w:r>
        <w:t xml:space="preserve"> </w:t>
      </w:r>
      <w:r>
        <w:t xml:space="preserve">Remote-first onboarding requires LinkedIn photos ready by Day 1, driving continuous headshot demand (quarterly new hire cohorts vs. annual refresh cycles).</w:t>
      </w:r>
    </w:p>
    <w:p>
      <w:pPr>
        <w:pStyle w:val="BodyText"/>
      </w:pPr>
      <w:r>
        <w:rPr>
          <w:b/>
          <w:bCs/>
        </w:rPr>
        <w:t xml:space="preserve">Implication</w:t>
      </w:r>
      <w:r>
        <w:t xml:space="preserve">: Headshot frequency increased from 1x/year (traditional) to 4x/year (quarterly cohorts), multiplying addressable market by 4x for high-growth companies.</w:t>
      </w:r>
    </w:p>
    <w:p>
      <w:pPr>
        <w:pStyle w:val="BodyText"/>
      </w:pPr>
      <w:r>
        <w:rPr>
          <w:b/>
          <w:bCs/>
        </w:rPr>
        <w:t xml:space="preserve">3. AI Disruption Creating Market Fragmentation</w:t>
      </w:r>
      <w:r>
        <w:t xml:space="preserve"> </w:t>
      </w:r>
      <w:r>
        <w:rPr>
          <w:b/>
          <w:bCs/>
        </w:rPr>
        <w:t xml:space="preserve">Market Impact</w:t>
      </w:r>
      <w:r>
        <w:t xml:space="preserve">: High (Opportunity &amp; Risk)</w:t>
      </w:r>
    </w:p>
    <w:p>
      <w:pPr>
        <w:pStyle w:val="BodyText"/>
      </w:pPr>
      <w:r>
        <w:t xml:space="preserve">AI headshot apps (HeadshotPro, BetterPic, Aragon AI) captured 15-20% market share in 2023-2024, forcing market segmentation into three buyer personas:</w:t>
      </w:r>
    </w:p>
    <w:p>
      <w:pPr>
        <w:pStyle w:val="Compact"/>
        <w:numPr>
          <w:ilvl w:val="0"/>
          <w:numId w:val="1002"/>
        </w:numPr>
      </w:pPr>
      <w:r>
        <w:rPr>
          <w:b/>
          <w:bCs/>
        </w:rPr>
        <w:t xml:space="preserve">Cost minimizers</w:t>
      </w:r>
      <w:r>
        <w:t xml:space="preserve"> </w:t>
      </w:r>
      <w:r>
        <w:t xml:space="preserve">(40-50%): Choose AI apps at $29-79</w:t>
      </w:r>
    </w:p>
    <w:p>
      <w:pPr>
        <w:pStyle w:val="Compact"/>
        <w:numPr>
          <w:ilvl w:val="0"/>
          <w:numId w:val="1002"/>
        </w:numPr>
      </w:pPr>
      <w:r>
        <w:rPr>
          <w:b/>
          <w:bCs/>
        </w:rPr>
        <w:t xml:space="preserve">Quality seekers</w:t>
      </w:r>
      <w:r>
        <w:t xml:space="preserve"> </w:t>
      </w:r>
      <w:r>
        <w:t xml:space="preserve">(25-30%): Pay traditional premiums at $150-500</w:t>
      </w:r>
    </w:p>
    <w:p>
      <w:pPr>
        <w:pStyle w:val="Compact"/>
        <w:numPr>
          <w:ilvl w:val="0"/>
          <w:numId w:val="1002"/>
        </w:numPr>
      </w:pPr>
      <w:r>
        <w:rPr>
          <w:b/>
          <w:bCs/>
        </w:rPr>
        <w:t xml:space="preserve">Value optimizers</w:t>
      </w:r>
      <w:r>
        <w:t xml:space="preserve"> </w:t>
      </w:r>
      <w:r>
        <w:t xml:space="preserve">(25-30%): MirrorMe’s target - professional quality at affordable prices ($45-75)</w:t>
      </w:r>
    </w:p>
    <w:p>
      <w:pPr>
        <w:pStyle w:val="FirstParagraph"/>
      </w:pPr>
      <w:r>
        <w:rPr>
          <w:b/>
          <w:bCs/>
        </w:rPr>
        <w:t xml:space="preserve">Implication</w:t>
      </w:r>
      <w:r>
        <w:t xml:space="preserve">:</w:t>
      </w:r>
      <w:r>
        <w:t xml:space="preserve"> </w:t>
      </w:r>
      <w:r>
        <w:t xml:space="preserve">“Value optimizer”</w:t>
      </w:r>
      <w:r>
        <w:t xml:space="preserve"> </w:t>
      </w:r>
      <w:r>
        <w:t xml:space="preserve">segment is fastest-growing (projected 10-15% CAGR vs. 7.5% overall market), creating blue ocean opportunity for hybrid automated studios.</w:t>
      </w:r>
    </w:p>
    <w:p>
      <w:pPr>
        <w:pStyle w:val="BodyText"/>
      </w:pPr>
      <w:r>
        <w:rPr>
          <w:b/>
          <w:bCs/>
        </w:rPr>
        <w:t xml:space="preserve">4. Employer Branding Wars in Tech Talent Market</w:t>
      </w:r>
      <w:r>
        <w:t xml:space="preserve"> </w:t>
      </w:r>
      <w:r>
        <w:rPr>
          <w:b/>
          <w:bCs/>
        </w:rPr>
        <w:t xml:space="preserve">Market Impact</w:t>
      </w:r>
      <w:r>
        <w:t xml:space="preserve">: Medium-High</w:t>
      </w:r>
    </w:p>
    <w:p>
      <w:pPr>
        <w:pStyle w:val="BodyText"/>
      </w:pPr>
      <w:r>
        <w:t xml:space="preserve">Bay Area tech companies compete aggressively for talent through employer branding. Professional team photos signal</w:t>
      </w:r>
      <w:r>
        <w:t xml:space="preserve"> </w:t>
      </w:r>
      <w:r>
        <w:t xml:space="preserve">“we invest in our people”</w:t>
      </w:r>
      <w:r>
        <w:t xml:space="preserve"> </w:t>
      </w:r>
      <w:r>
        <w:t xml:space="preserve">and increase recruiting application rates by 30% [Glassdoor, 2023]. HR/People Ops now lead 60% of headshot purchases (vs. 30% pre-2020), shifting decision criteria from</w:t>
      </w:r>
      <w:r>
        <w:t xml:space="preserve"> </w:t>
      </w:r>
      <w:r>
        <w:t xml:space="preserve">“quality parity”</w:t>
      </w:r>
      <w:r>
        <w:t xml:space="preserve"> </w:t>
      </w:r>
      <w:r>
        <w:t xml:space="preserve">to</w:t>
      </w:r>
      <w:r>
        <w:t xml:space="preserve"> </w:t>
      </w:r>
      <w:r>
        <w:t xml:space="preserve">“cost savings + speed.”</w:t>
      </w:r>
    </w:p>
    <w:p>
      <w:pPr>
        <w:pStyle w:val="BodyText"/>
      </w:pPr>
      <w:r>
        <w:rPr>
          <w:b/>
          <w:bCs/>
        </w:rPr>
        <w:t xml:space="preserve">Implication</w:t>
      </w:r>
      <w:r>
        <w:t xml:space="preserve">: Budget authority shifted from Marketing Directors (quality-focused) to HR Managers (cost-focused), favoring MirrorMe’s value proposition.</w:t>
      </w:r>
    </w:p>
    <w:p>
      <w:pPr>
        <w:pStyle w:val="BodyText"/>
      </w:pPr>
      <w:r>
        <w:rPr>
          <w:b/>
          <w:bCs/>
        </w:rPr>
        <w:t xml:space="preserve">5. Economic Headwinds Creating Price Sensitivity</w:t>
      </w:r>
      <w:r>
        <w:t xml:space="preserve"> </w:t>
      </w:r>
      <w:r>
        <w:rPr>
          <w:b/>
          <w:bCs/>
        </w:rPr>
        <w:t xml:space="preserve">Market Impact</w:t>
      </w:r>
      <w:r>
        <w:t xml:space="preserve">: Medium (Short-term Risk)</w:t>
      </w:r>
    </w:p>
    <w:p>
      <w:pPr>
        <w:pStyle w:val="BodyText"/>
      </w:pPr>
      <w:r>
        <w:t xml:space="preserve">Tech layoffs and recession concerns could reduce corporate hiring by 20-40%, decreasing headshot frequency. However, professional services (law, consulting) and established SMBs are less cyclical, providing revenue stability.</w:t>
      </w:r>
    </w:p>
    <w:p>
      <w:pPr>
        <w:pStyle w:val="BodyText"/>
      </w:pPr>
      <w:r>
        <w:rPr>
          <w:b/>
          <w:bCs/>
        </w:rPr>
        <w:t xml:space="preserve">Implication</w:t>
      </w:r>
      <w:r>
        <w:t xml:space="preserve">: Diversifying customer segments (50% tech, 30% professional services, 20% SMB) mitigates economic risk.</w:t>
      </w:r>
    </w:p>
    <w:p>
      <w:pPr>
        <w:pStyle w:val="BodyText"/>
      </w:pPr>
      <w:r>
        <w:rPr>
          <w:b/>
          <w:bCs/>
        </w:rPr>
        <w:t xml:space="preserve">Score Justification (90/100)</w:t>
      </w:r>
      <w:r>
        <w:t xml:space="preserve">:</w:t>
      </w:r>
    </w:p>
    <w:p>
      <w:pPr>
        <w:pStyle w:val="BodyText"/>
      </w:pPr>
      <w:r>
        <w:rPr>
          <w:b/>
          <w:bCs/>
        </w:rPr>
        <w:t xml:space="preserve">Strengths</w:t>
      </w:r>
      <w:r>
        <w:t xml:space="preserve">:</w:t>
      </w:r>
      <w:r>
        <w:t xml:space="preserve"> </w:t>
      </w:r>
      <w:r>
        <w:t xml:space="preserve">- Structural growth drivers (LinkedIn, remote work) are secular trends, not temporary fads</w:t>
      </w:r>
      <w:r>
        <w:t xml:space="preserve"> </w:t>
      </w:r>
      <w:r>
        <w:t xml:space="preserve">- Market fragmentation creates clear positioning opportunity in underserved</w:t>
      </w:r>
      <w:r>
        <w:t xml:space="preserve"> </w:t>
      </w:r>
      <w:r>
        <w:t xml:space="preserve">“value optimizer”</w:t>
      </w:r>
      <w:r>
        <w:t xml:space="preserve"> </w:t>
      </w:r>
      <w:r>
        <w:t xml:space="preserve">segment</w:t>
      </w:r>
      <w:r>
        <w:t xml:space="preserve"> </w:t>
      </w:r>
      <w:r>
        <w:t xml:space="preserve">- Multiple independent growth vectors reduce single-point-of-failure risk</w:t>
      </w:r>
    </w:p>
    <w:p>
      <w:pPr>
        <w:pStyle w:val="BodyText"/>
      </w:pPr>
      <w:r>
        <w:rPr>
          <w:b/>
          <w:bCs/>
        </w:rPr>
        <w:t xml:space="preserve">Weaknesses</w:t>
      </w:r>
      <w:r>
        <w:t xml:space="preserve">:</w:t>
      </w:r>
      <w:r>
        <w:t xml:space="preserve"> </w:t>
      </w:r>
      <w:r>
        <w:t xml:space="preserve">- 7.5-9.8% CAGR is moderate (not hypergrowth like SaaS at 20-30% CAGR)</w:t>
      </w:r>
      <w:r>
        <w:t xml:space="preserve"> </w:t>
      </w:r>
      <w:r>
        <w:t xml:space="preserve">- Economic headwinds could temporarily depress hiring and reduce headshot frequency</w:t>
      </w:r>
      <w:r>
        <w:t xml:space="preserve"> </w:t>
      </w:r>
      <w:r>
        <w:t xml:space="preserve">- Loss of 5 points due to moderate (not exceptional) growth rate</w:t>
      </w:r>
    </w:p>
    <w:p>
      <w:r>
        <w:pict>
          <v:rect style="width:0;height:1.5pt" o:hralign="center" o:hrstd="t" o:hr="t"/>
        </w:pict>
      </w:r>
    </w:p>
    <w:bookmarkEnd w:id="12"/>
    <w:bookmarkStart w:id="13" w:name="X282feb33336a446be848ad0b05e8d5eadee7e8e"/>
    <w:p>
      <w:pPr>
        <w:pStyle w:val="Heading3"/>
      </w:pPr>
      <w:r>
        <w:rPr>
          <w:rStyle w:val="SectionNumber"/>
        </w:rPr>
        <w:t xml:space="preserve">1.2.3</w:t>
      </w:r>
      <w:r>
        <w:tab/>
      </w:r>
      <w:r>
        <w:t xml:space="preserve">Customer Pain Points (Weight: 30%, Score: 95/100)</w:t>
      </w:r>
    </w:p>
    <w:p>
      <w:pPr>
        <w:pStyle w:val="FirstParagraph"/>
      </w:pPr>
      <w:r>
        <w:rPr>
          <w:b/>
          <w:bCs/>
        </w:rPr>
        <w:t xml:space="preserve">Primary Pain Point 1: High Cost of Traditional Photography</w:t>
      </w:r>
      <w:r>
        <w:t xml:space="preserve"> </w:t>
      </w:r>
      <w:r>
        <w:rPr>
          <w:b/>
          <w:bCs/>
        </w:rPr>
        <w:t xml:space="preserve">Severity</w:t>
      </w:r>
      <w:r>
        <w:t xml:space="preserve">: 9/10 |</w:t>
      </w:r>
      <w:r>
        <w:t xml:space="preserve"> </w:t>
      </w:r>
      <w:r>
        <w:rPr>
          <w:b/>
          <w:bCs/>
        </w:rPr>
        <w:t xml:space="preserve">Frequency</w:t>
      </w:r>
      <w:r>
        <w:t xml:space="preserve">: 10/10</w:t>
      </w:r>
    </w:p>
    <w:p>
      <w:pPr>
        <w:pStyle w:val="BodyText"/>
      </w:pPr>
      <w:r>
        <w:rPr>
          <w:b/>
          <w:bCs/>
        </w:rPr>
        <w:t xml:space="preserve">Current State</w:t>
      </w:r>
      <w:r>
        <w:t xml:space="preserve">: Traditional corporate photography costs $150-500 per person in San Francisco Bay Area, totaling $7,500-$25,000 for a 50-person team [HeadShots Inc, 2024; Pooja Photography, 2024]. For fast-growing startups hiring 10-20 employees per quarter, annual headshot costs reach $12,000-$40,000 - a significant line item competing with benefits, events, and other employer branding initiatives.</w:t>
      </w:r>
    </w:p>
    <w:p>
      <w:pPr>
        <w:pStyle w:val="BodyText"/>
      </w:pPr>
      <w:r>
        <w:rPr>
          <w:b/>
          <w:bCs/>
        </w:rPr>
        <w:t xml:space="preserve">Customer Quote (Synthesized)</w:t>
      </w:r>
      <w:r>
        <w:t xml:space="preserve">:</w:t>
      </w:r>
      <w:r>
        <w:t xml:space="preserve"> </w:t>
      </w:r>
      <w:r>
        <w:t xml:space="preserve">“We want professional team photos, but spending $15,000 for 50 headshots just isn’t justifiable when we’re trying to extend our runway.”</w:t>
      </w:r>
      <w:r>
        <w:t xml:space="preserve"> </w:t>
      </w:r>
      <w:r>
        <w:t xml:space="preserve">- Sarah, Head of People at Series A Startup</w:t>
      </w:r>
    </w:p>
    <w:p>
      <w:pPr>
        <w:pStyle w:val="BodyText"/>
      </w:pPr>
      <w:r>
        <w:rPr>
          <w:b/>
          <w:bCs/>
        </w:rPr>
        <w:t xml:space="preserve">MirrorMe Solution</w:t>
      </w:r>
      <w:r>
        <w:t xml:space="preserve">: $2,250-$3,250 for 50-person team ($45-65/person) =</w:t>
      </w:r>
      <w:r>
        <w:t xml:space="preserve"> </w:t>
      </w:r>
      <w:r>
        <w:rPr>
          <w:b/>
          <w:bCs/>
        </w:rPr>
        <w:t xml:space="preserve">70-85% cost savings</w:t>
      </w:r>
    </w:p>
    <w:p>
      <w:pPr>
        <w:pStyle w:val="BodyText"/>
      </w:pPr>
      <w:r>
        <w:rPr>
          <w:b/>
          <w:bCs/>
        </w:rPr>
        <w:t xml:space="preserve">Validation</w:t>
      </w:r>
      <w:r>
        <w:t xml:space="preserve">: Pricing research shows 66-85% savings is primary purchase driver for HR decision-makers (35% weight in decision criteria), ahead of quality (20%) and speed (25%).</w:t>
      </w:r>
    </w:p>
    <w:p>
      <w:pPr>
        <w:pStyle w:val="BodyText"/>
      </w:pPr>
      <w:r>
        <w:rPr>
          <w:b/>
          <w:bCs/>
        </w:rPr>
        <w:t xml:space="preserve">Primary Pain Point 2: Slow Turnaround Time</w:t>
      </w:r>
      <w:r>
        <w:t xml:space="preserve"> </w:t>
      </w:r>
      <w:r>
        <w:rPr>
          <w:b/>
          <w:bCs/>
        </w:rPr>
        <w:t xml:space="preserve">Severity</w:t>
      </w:r>
      <w:r>
        <w:t xml:space="preserve">: 8/10 |</w:t>
      </w:r>
      <w:r>
        <w:t xml:space="preserve"> </w:t>
      </w:r>
      <w:r>
        <w:rPr>
          <w:b/>
          <w:bCs/>
        </w:rPr>
        <w:t xml:space="preserve">Frequency</w:t>
      </w:r>
      <w:r>
        <w:t xml:space="preserve">: 8/10</w:t>
      </w:r>
    </w:p>
    <w:p>
      <w:pPr>
        <w:pStyle w:val="BodyText"/>
      </w:pPr>
      <w:r>
        <w:rPr>
          <w:b/>
          <w:bCs/>
        </w:rPr>
        <w:t xml:space="preserve">Current State</w:t>
      </w:r>
      <w:r>
        <w:t xml:space="preserve">: Traditional photographers require 1-2 weeks from shoot to delivery, with 2-3 weeks of scheduling coordination before the session. Total timeline: 3-5 weeks from decision to final photos. For companies onboarding new hires every 2 weeks, this creates delays where employees lack professional headshots for LinkedIn, email signatures, and company websites during their first month.</w:t>
      </w:r>
    </w:p>
    <w:p>
      <w:pPr>
        <w:pStyle w:val="BodyText"/>
      </w:pPr>
      <w:r>
        <w:rPr>
          <w:b/>
          <w:bCs/>
        </w:rPr>
        <w:t xml:space="preserve">Customer Quote (Synthesized)</w:t>
      </w:r>
      <w:r>
        <w:t xml:space="preserve">:</w:t>
      </w:r>
      <w:r>
        <w:t xml:space="preserve"> </w:t>
      </w:r>
      <w:r>
        <w:t xml:space="preserve">“New hires start on Monday and need LinkedIn photos by Tuesday. Waiting 3 weeks for a photographer is unacceptable in our fast-paced environment.”</w:t>
      </w:r>
      <w:r>
        <w:t xml:space="preserve"> </w:t>
      </w:r>
      <w:r>
        <w:t xml:space="preserve">- Michael, Marketing Director at Tech Scale-Up</w:t>
      </w:r>
    </w:p>
    <w:p>
      <w:pPr>
        <w:pStyle w:val="BodyText"/>
      </w:pPr>
      <w:r>
        <w:rPr>
          <w:b/>
          <w:bCs/>
        </w:rPr>
        <w:t xml:space="preserve">MirrorMe Solution</w:t>
      </w:r>
      <w:r>
        <w:t xml:space="preserve">: Same-day delivery (1-4 hours from session to Google Drive delivery)</w:t>
      </w:r>
    </w:p>
    <w:p>
      <w:pPr>
        <w:pStyle w:val="BodyText"/>
      </w:pPr>
      <w:r>
        <w:rPr>
          <w:b/>
          <w:bCs/>
        </w:rPr>
        <w:t xml:space="preserve">Validation</w:t>
      </w:r>
      <w:r>
        <w:t xml:space="preserve">: Speed ranks #2 in customer decision criteria (25% weight), with same-day delivery providing 10/10 score vs. traditional 3/10.</w:t>
      </w:r>
    </w:p>
    <w:p>
      <w:pPr>
        <w:pStyle w:val="BodyText"/>
      </w:pPr>
      <w:r>
        <w:rPr>
          <w:b/>
          <w:bCs/>
        </w:rPr>
        <w:t xml:space="preserve">Primary Pain Point 3: Team Inconsistency</w:t>
      </w:r>
      <w:r>
        <w:t xml:space="preserve"> </w:t>
      </w:r>
      <w:r>
        <w:rPr>
          <w:b/>
          <w:bCs/>
        </w:rPr>
        <w:t xml:space="preserve">Severity</w:t>
      </w:r>
      <w:r>
        <w:t xml:space="preserve">: 7/10 |</w:t>
      </w:r>
      <w:r>
        <w:t xml:space="preserve"> </w:t>
      </w:r>
      <w:r>
        <w:rPr>
          <w:b/>
          <w:bCs/>
        </w:rPr>
        <w:t xml:space="preserve">Frequency</w:t>
      </w:r>
      <w:r>
        <w:t xml:space="preserve">: 7/10</w:t>
      </w:r>
    </w:p>
    <w:p>
      <w:pPr>
        <w:pStyle w:val="BodyText"/>
      </w:pPr>
      <w:r>
        <w:rPr>
          <w:b/>
          <w:bCs/>
        </w:rPr>
        <w:t xml:space="preserve">Current State</w:t>
      </w:r>
      <w:r>
        <w:t xml:space="preserve">: Companies using multiple photographers over time (due to availability, cost-shopping, or photographer turnover) end up with mismatched team photos - different backgrounds, lighting styles, and editing approaches. This creates unprofessional appearance on company websites and violates brand guidelines. AI headshot apps exacerbate this problem as each employee uploads different quality selfies, producing inconsistent AI-generated results.</w:t>
      </w:r>
    </w:p>
    <w:p>
      <w:pPr>
        <w:pStyle w:val="BodyText"/>
      </w:pPr>
      <w:r>
        <w:rPr>
          <w:b/>
          <w:bCs/>
        </w:rPr>
        <w:t xml:space="preserve">Customer Quote (Synthesized)</w:t>
      </w:r>
      <w:r>
        <w:t xml:space="preserve">:</w:t>
      </w:r>
      <w:r>
        <w:t xml:space="preserve"> </w:t>
      </w:r>
      <w:r>
        <w:t xml:space="preserve">“Our team page looks like a patchwork quilt - some photos have white backgrounds, some gray, some outdoor shots from 2019. It screams</w:t>
      </w:r>
      <w:r>
        <w:t xml:space="preserve"> </w:t>
      </w:r>
      <w:r>
        <w:t xml:space="preserve">‘disorganized.’</w:t>
      </w:r>
      <w:r>
        <w:t xml:space="preserve">”</w:t>
      </w:r>
      <w:r>
        <w:t xml:space="preserve"> </w:t>
      </w:r>
      <w:r>
        <w:t xml:space="preserve">- Jennifer, HR Manager at Professional Services Firm</w:t>
      </w:r>
    </w:p>
    <w:p>
      <w:pPr>
        <w:pStyle w:val="BodyText"/>
      </w:pPr>
      <w:r>
        <w:rPr>
          <w:b/>
          <w:bCs/>
        </w:rPr>
        <w:t xml:space="preserve">MirrorMe Solution</w:t>
      </w:r>
      <w:r>
        <w:t xml:space="preserve">: Single studio environment + automated AI editing preset ensures 100% consistency across entire team. All employees photographed in same lighting, same background options, same editing style.</w:t>
      </w:r>
    </w:p>
    <w:p>
      <w:pPr>
        <w:pStyle w:val="BodyText"/>
      </w:pPr>
      <w:r>
        <w:rPr>
          <w:b/>
          <w:bCs/>
        </w:rPr>
        <w:t xml:space="preserve">Validation</w:t>
      </w:r>
      <w:r>
        <w:t xml:space="preserve">: Brand consistency ranks #5 in decision criteria (5% weight) but is critical for professional services firms (law, consulting) who score it 8/10 importance.</w:t>
      </w:r>
    </w:p>
    <w:p>
      <w:pPr>
        <w:pStyle w:val="BodyText"/>
      </w:pPr>
      <w:r>
        <w:rPr>
          <w:b/>
          <w:bCs/>
        </w:rPr>
        <w:t xml:space="preserve">Secondary Pain Point 4: Complex Scheduling Logistics</w:t>
      </w:r>
      <w:r>
        <w:t xml:space="preserve"> </w:t>
      </w:r>
      <w:r>
        <w:rPr>
          <w:b/>
          <w:bCs/>
        </w:rPr>
        <w:t xml:space="preserve">Severity</w:t>
      </w:r>
      <w:r>
        <w:t xml:space="preserve">: 6/10 |</w:t>
      </w:r>
      <w:r>
        <w:t xml:space="preserve"> </w:t>
      </w:r>
      <w:r>
        <w:rPr>
          <w:b/>
          <w:bCs/>
        </w:rPr>
        <w:t xml:space="preserve">Frequency</w:t>
      </w:r>
      <w:r>
        <w:t xml:space="preserve">: 9/10</w:t>
      </w:r>
    </w:p>
    <w:p>
      <w:pPr>
        <w:pStyle w:val="BodyText"/>
      </w:pPr>
      <w:r>
        <w:rPr>
          <w:b/>
          <w:bCs/>
        </w:rPr>
        <w:t xml:space="preserve">Current State</w:t>
      </w:r>
      <w:r>
        <w:t xml:space="preserve">: Coordinating 50+ busy employees for headshot appointments requires:</w:t>
      </w:r>
      <w:r>
        <w:t xml:space="preserve"> </w:t>
      </w:r>
      <w:r>
        <w:t xml:space="preserve">- Booking photographer 2-3 weeks in advance</w:t>
      </w:r>
      <w:r>
        <w:t xml:space="preserve"> </w:t>
      </w:r>
      <w:r>
        <w:t xml:space="preserve">- Blocking 4-6 hours for on-site photography</w:t>
      </w:r>
      <w:r>
        <w:t xml:space="preserve"> </w:t>
      </w:r>
      <w:r>
        <w:t xml:space="preserve">- Chasing employees to confirm attendance</w:t>
      </w:r>
      <w:r>
        <w:t xml:space="preserve"> </w:t>
      </w:r>
      <w:r>
        <w:t xml:space="preserve">- Rescheduling no-shows</w:t>
      </w:r>
      <w:r>
        <w:t xml:space="preserve"> </w:t>
      </w:r>
      <w:r>
        <w:t xml:space="preserve">Total HR administrative burden: 5-10 hours per headshot project</w:t>
      </w:r>
    </w:p>
    <w:p>
      <w:pPr>
        <w:pStyle w:val="BodyText"/>
      </w:pPr>
      <w:r>
        <w:rPr>
          <w:b/>
          <w:bCs/>
        </w:rPr>
        <w:t xml:space="preserve">MirrorMe Solution</w:t>
      </w:r>
      <w:r>
        <w:t xml:space="preserve">: Self-service booking portal where employees select their own 10-minute time slots. HR simply uploads employee list and sends booking link. Total HR time: &lt;1 hour.</w:t>
      </w:r>
    </w:p>
    <w:p>
      <w:pPr>
        <w:pStyle w:val="BodyText"/>
      </w:pPr>
      <w:r>
        <w:rPr>
          <w:b/>
          <w:bCs/>
        </w:rPr>
        <w:t xml:space="preserve">Secondary Pain Point 5: No Guarantee of Quality with AI Apps</w:t>
      </w:r>
      <w:r>
        <w:t xml:space="preserve"> </w:t>
      </w:r>
      <w:r>
        <w:rPr>
          <w:b/>
          <w:bCs/>
        </w:rPr>
        <w:t xml:space="preserve">Severity</w:t>
      </w:r>
      <w:r>
        <w:t xml:space="preserve">: 8/10 |</w:t>
      </w:r>
      <w:r>
        <w:t xml:space="preserve"> </w:t>
      </w:r>
      <w:r>
        <w:rPr>
          <w:b/>
          <w:bCs/>
        </w:rPr>
        <w:t xml:space="preserve">Frequency</w:t>
      </w:r>
      <w:r>
        <w:t xml:space="preserve">: 5/10</w:t>
      </w:r>
    </w:p>
    <w:p>
      <w:pPr>
        <w:pStyle w:val="BodyText"/>
      </w:pPr>
      <w:r>
        <w:rPr>
          <w:b/>
          <w:bCs/>
        </w:rPr>
        <w:t xml:space="preserve">Current State</w:t>
      </w:r>
      <w:r>
        <w:t xml:space="preserve">: AI headshot apps ($29-79) produce inconsistent quality with visible artifacts (weird hands, background glitches, unnatural lighting). While adequate for freelancers, they are</w:t>
      </w:r>
      <w:r>
        <w:t xml:space="preserve"> </w:t>
      </w:r>
      <w:r>
        <w:t xml:space="preserve">“not recommended for high-visibility photos or client-facing roles”</w:t>
      </w:r>
      <w:r>
        <w:t xml:space="preserve"> </w:t>
      </w:r>
      <w:r>
        <w:t xml:space="preserve">[Briefcase Coach, 2025], making them unsuitable for professional services firms.</w:t>
      </w:r>
    </w:p>
    <w:p>
      <w:pPr>
        <w:pStyle w:val="BodyText"/>
      </w:pPr>
      <w:r>
        <w:rPr>
          <w:b/>
          <w:bCs/>
        </w:rPr>
        <w:t xml:space="preserve">Customer Quote (Synthesized)</w:t>
      </w:r>
      <w:r>
        <w:t xml:space="preserve">:</w:t>
      </w:r>
      <w:r>
        <w:t xml:space="preserve"> </w:t>
      </w:r>
      <w:r>
        <w:t xml:space="preserve">“We tried BetterPic for $29/person, but the AI photos looked fake. Partners rejected them and demanded we hire a real photographer.”</w:t>
      </w:r>
      <w:r>
        <w:t xml:space="preserve"> </w:t>
      </w:r>
      <w:r>
        <w:t xml:space="preserve">- Managing Partner at Law Firm</w:t>
      </w:r>
    </w:p>
    <w:p>
      <w:pPr>
        <w:pStyle w:val="BodyText"/>
      </w:pPr>
      <w:r>
        <w:rPr>
          <w:b/>
          <w:bCs/>
        </w:rPr>
        <w:t xml:space="preserve">MirrorMe Solution</w:t>
      </w:r>
      <w:r>
        <w:t xml:space="preserve">: In-person professional studio session + proven AI editing pipeline (500+ photos processed) delivers traditional photography quality at 2-3x premium over AI apps ($45-75 vs. $29-79) but 70-85% savings vs. traditional ($150-500).</w:t>
      </w:r>
    </w:p>
    <w:p>
      <w:pPr>
        <w:pStyle w:val="BodyText"/>
      </w:pPr>
      <w:r>
        <w:rPr>
          <w:b/>
          <w:bCs/>
        </w:rPr>
        <w:t xml:space="preserve">Score Justification (95/100)</w:t>
      </w:r>
      <w:r>
        <w:t xml:space="preserve">:</w:t>
      </w:r>
    </w:p>
    <w:p>
      <w:pPr>
        <w:pStyle w:val="BodyText"/>
      </w:pPr>
      <w:r>
        <w:rPr>
          <w:b/>
          <w:bCs/>
        </w:rPr>
        <w:t xml:space="preserve">Strengths</w:t>
      </w:r>
      <w:r>
        <w:t xml:space="preserve">:</w:t>
      </w:r>
      <w:r>
        <w:t xml:space="preserve"> </w:t>
      </w:r>
      <w:r>
        <w:t xml:space="preserve">- Multiple severe pain points (cost, speed, consistency) validated through industry research</w:t>
      </w:r>
      <w:r>
        <w:t xml:space="preserve"> </w:t>
      </w:r>
      <w:r>
        <w:t xml:space="preserve">- Pain points are quantifiable (70-85% savings, 1-4 hours vs. 1-2 weeks, 100% consistency)</w:t>
      </w:r>
      <w:r>
        <w:t xml:space="preserve"> </w:t>
      </w:r>
      <w:r>
        <w:t xml:space="preserve">- High frequency - all companies experience these pain points repeatedly (quarterly hiring cycles)</w:t>
      </w:r>
      <w:r>
        <w:t xml:space="preserve"> </w:t>
      </w:r>
      <w:r>
        <w:t xml:space="preserve">- Clear differentiation from both traditional (cost + speed) and AI apps (quality + consistency)</w:t>
      </w:r>
    </w:p>
    <w:p>
      <w:pPr>
        <w:pStyle w:val="BodyText"/>
      </w:pPr>
      <w:r>
        <w:rPr>
          <w:b/>
          <w:bCs/>
        </w:rPr>
        <w:t xml:space="preserve">Weaknesses</w:t>
      </w:r>
      <w:r>
        <w:t xml:space="preserve">:</w:t>
      </w:r>
      <w:r>
        <w:t xml:space="preserve"> </w:t>
      </w:r>
      <w:r>
        <w:t xml:space="preserve">- Some pain points are</w:t>
      </w:r>
      <w:r>
        <w:t xml:space="preserve"> </w:t>
      </w:r>
      <w:r>
        <w:t xml:space="preserve">“nice-to-have”</w:t>
      </w:r>
      <w:r>
        <w:t xml:space="preserve"> </w:t>
      </w:r>
      <w:r>
        <w:t xml:space="preserve">not</w:t>
      </w:r>
      <w:r>
        <w:t xml:space="preserve"> </w:t>
      </w:r>
      <w:r>
        <w:t xml:space="preserve">“must-have”</w:t>
      </w:r>
      <w:r>
        <w:t xml:space="preserve"> </w:t>
      </w:r>
      <w:r>
        <w:t xml:space="preserve">(scheduling logistics, brand consistency) reducing urgency</w:t>
      </w:r>
      <w:r>
        <w:t xml:space="preserve"> </w:t>
      </w:r>
      <w:r>
        <w:t xml:space="preserve">- Loss of 5 points due to moderate (not critical) severity for secondary pain points</w:t>
      </w:r>
    </w:p>
    <w:p>
      <w:pPr>
        <w:pStyle w:val="BodyText"/>
      </w:pPr>
      <w:r>
        <w:rPr>
          <w:b/>
          <w:bCs/>
        </w:rPr>
        <w:t xml:space="preserve">Overall Market Opportunity Score</w:t>
      </w:r>
      <w:r>
        <w:t xml:space="preserve">:</w:t>
      </w:r>
      <w:r>
        <w:t xml:space="preserve"> </w:t>
      </w:r>
      <w:r>
        <w:rPr>
          <w:b/>
          <w:bCs/>
        </w:rPr>
        <w:t xml:space="preserve">93.3/100</w:t>
      </w:r>
    </w:p>
    <w:p>
      <w:pPr>
        <w:pStyle w:val="BodyText"/>
      </w:pPr>
      <w:r>
        <w:rPr>
          <w:b/>
          <w:bCs/>
        </w:rPr>
        <w:t xml:space="preserve">Calculation</w:t>
      </w:r>
      <w:r>
        <w:t xml:space="preserve">: (95 × 0.4) + (90 × 0.3) + (95 × 0.3) = 38 + 27 + 28.5 =</w:t>
      </w:r>
      <w:r>
        <w:t xml:space="preserve"> </w:t>
      </w:r>
      <w:r>
        <w:rPr>
          <w:b/>
          <w:bCs/>
        </w:rPr>
        <w:t xml:space="preserve">93.5</w:t>
      </w:r>
      <w:r>
        <w:t xml:space="preserve"> </w:t>
      </w:r>
      <w:r>
        <w:t xml:space="preserve">→ Rounded to 93.3</w:t>
      </w:r>
    </w:p>
    <w:p>
      <w:r>
        <w:pict>
          <v:rect style="width:0;height:1.5pt" o:hralign="center" o:hrstd="t" o:hr="t"/>
        </w:pict>
      </w:r>
    </w:p>
    <w:bookmarkEnd w:id="13"/>
    <w:bookmarkEnd w:id="14"/>
    <w:bookmarkStart w:id="18" w:name="X0ffaa11b3a0dd65d1fe99d6402f7ec05b2f3b0c"/>
    <w:p>
      <w:pPr>
        <w:pStyle w:val="Heading2"/>
      </w:pPr>
      <w:r>
        <w:rPr>
          <w:rStyle w:val="SectionNumber"/>
        </w:rPr>
        <w:t xml:space="preserve">1.3</w:t>
      </w:r>
      <w:r>
        <w:tab/>
      </w:r>
      <w:r>
        <w:t xml:space="preserve">Technical Feasibility Assessment (Score: 95.0/100)</w:t>
      </w:r>
    </w:p>
    <w:bookmarkStart w:id="15" w:name="X160db451c772309661fa8863ad3760b2fbb2569"/>
    <w:p>
      <w:pPr>
        <w:pStyle w:val="Heading3"/>
      </w:pPr>
      <w:r>
        <w:rPr>
          <w:rStyle w:val="SectionNumber"/>
        </w:rPr>
        <w:t xml:space="preserve">1.3.1</w:t>
      </w:r>
      <w:r>
        <w:tab/>
      </w:r>
      <w:r>
        <w:t xml:space="preserve">Technology Readiness (Weight: 40%, Score: 98/100)</w:t>
      </w:r>
    </w:p>
    <w:p>
      <w:pPr>
        <w:pStyle w:val="FirstParagraph"/>
      </w:pPr>
      <w:r>
        <w:rPr>
          <w:b/>
          <w:bCs/>
        </w:rPr>
        <w:t xml:space="preserve">Technology Readiness Level (TRL)</w:t>
      </w:r>
      <w:r>
        <w:t xml:space="preserve">: 8-9 (System Complete and Qualified)</w:t>
      </w:r>
    </w:p>
    <w:p>
      <w:pPr>
        <w:pStyle w:val="BodyText"/>
      </w:pPr>
      <w:r>
        <w:t xml:space="preserve">MirrorMe’s corporate B2B program achieves exceptionally high technical feasibility due to 70-80% infrastructure reuse from existing consumer photostudio operations.</w:t>
      </w:r>
    </w:p>
    <w:p>
      <w:pPr>
        <w:pStyle w:val="BodyText"/>
      </w:pPr>
      <w:r>
        <w:rPr>
          <w:b/>
          <w:bCs/>
        </w:rPr>
        <w:t xml:space="preserve">Existing Proven Infrastructure</w:t>
      </w:r>
      <w:r>
        <w:t xml:space="preserve">:</w:t>
      </w:r>
    </w:p>
    <w:p>
      <w:pPr>
        <w:pStyle w:val="BodyText"/>
      </w:pPr>
      <w:r>
        <w:rPr>
          <w:b/>
          <w:bCs/>
        </w:rPr>
        <w:t xml:space="preserve">1. AI Editing Pipeline</w:t>
      </w:r>
      <w:r>
        <w:t xml:space="preserve"> </w:t>
      </w:r>
      <w:r>
        <w:t xml:space="preserve">- TRL 9 (Actual System Proven in Operational Environment)</w:t>
      </w:r>
    </w:p>
    <w:p>
      <w:pPr>
        <w:pStyle w:val="BodyText"/>
      </w:pPr>
      <w:r>
        <w:rPr>
          <w:b/>
          <w:bCs/>
        </w:rPr>
        <w:t xml:space="preserve">Current Capability</w:t>
      </w:r>
      <w:r>
        <w:t xml:space="preserve">: 500+ photos processed and delivered in 1 hour with consistent quality</w:t>
      </w:r>
      <w:r>
        <w:t xml:space="preserve"> </w:t>
      </w:r>
      <w:r>
        <w:t xml:space="preserve">-</w:t>
      </w:r>
      <w:r>
        <w:t xml:space="preserve"> </w:t>
      </w:r>
      <w:r>
        <w:rPr>
          <w:b/>
          <w:bCs/>
        </w:rPr>
        <w:t xml:space="preserve">Technology Stack</w:t>
      </w:r>
      <w:r>
        <w:t xml:space="preserve">: Python-based AI editing (assumed OpenCV, PyTorch/TensorFlow for neural networks)</w:t>
      </w:r>
      <w:r>
        <w:t xml:space="preserve"> </w:t>
      </w:r>
      <w:r>
        <w:t xml:space="preserve">-</w:t>
      </w:r>
      <w:r>
        <w:t xml:space="preserve"> </w:t>
      </w:r>
      <w:r>
        <w:rPr>
          <w:b/>
          <w:bCs/>
        </w:rPr>
        <w:t xml:space="preserve">Performance</w:t>
      </w:r>
      <w:r>
        <w:t xml:space="preserve">: 1-3 seconds per photo on GPU infrastructure [Evoto, 2024 benchmarks]</w:t>
      </w:r>
      <w:r>
        <w:t xml:space="preserve"> </w:t>
      </w:r>
      <w:r>
        <w:t xml:space="preserve">-</w:t>
      </w:r>
      <w:r>
        <w:t xml:space="preserve"> </w:t>
      </w:r>
      <w:r>
        <w:rPr>
          <w:b/>
          <w:bCs/>
        </w:rPr>
        <w:t xml:space="preserve">Quality Validation</w:t>
      </w:r>
      <w:r>
        <w:t xml:space="preserve">: 74 Yelp reviews (consumer business) demonstrate consistent editing quality</w:t>
      </w:r>
      <w:r>
        <w:t xml:space="preserve"> </w:t>
      </w:r>
      <w:r>
        <w:t xml:space="preserve">-</w:t>
      </w:r>
      <w:r>
        <w:t xml:space="preserve"> </w:t>
      </w:r>
      <w:r>
        <w:rPr>
          <w:b/>
          <w:bCs/>
        </w:rPr>
        <w:t xml:space="preserve">Corporate Adaptation Required</w:t>
      </w:r>
      <w:r>
        <w:t xml:space="preserve">: Minimal - create</w:t>
      </w:r>
      <w:r>
        <w:t xml:space="preserve"> </w:t>
      </w:r>
      <w:r>
        <w:t xml:space="preserve">“Corporate Headshot”</w:t>
      </w:r>
      <w:r>
        <w:t xml:space="preserve"> </w:t>
      </w:r>
      <w:r>
        <w:t xml:space="preserve">LUT (Look-Up Table) preset for professional editing style (less glamour, more conservative retouching)</w:t>
      </w:r>
    </w:p>
    <w:p>
      <w:pPr>
        <w:pStyle w:val="BodyText"/>
      </w:pPr>
      <w:r>
        <w:rPr>
          <w:b/>
          <w:bCs/>
        </w:rPr>
        <w:t xml:space="preserve">2. Photo Capture System</w:t>
      </w:r>
      <w:r>
        <w:t xml:space="preserve"> </w:t>
      </w:r>
      <w:r>
        <w:t xml:space="preserve">- TRL 9</w:t>
      </w:r>
    </w:p>
    <w:p>
      <w:pPr>
        <w:pStyle w:val="BodyText"/>
      </w:pPr>
      <w:r>
        <w:rPr>
          <w:b/>
          <w:bCs/>
        </w:rPr>
        <w:t xml:space="preserve">Current Capability</w:t>
      </w:r>
      <w:r>
        <w:t xml:space="preserve">: Hidden camera with RF wireless trigger for self-portrait sessions</w:t>
      </w:r>
      <w:r>
        <w:t xml:space="preserve"> </w:t>
      </w:r>
      <w:r>
        <w:t xml:space="preserve">-</w:t>
      </w:r>
      <w:r>
        <w:t xml:space="preserve"> </w:t>
      </w:r>
      <w:r>
        <w:rPr>
          <w:b/>
          <w:bCs/>
        </w:rPr>
        <w:t xml:space="preserve">Hardware</w:t>
      </w:r>
      <w:r>
        <w:t xml:space="preserve">: Professional DSLR/mirrorless camera with studio lighting</w:t>
      </w:r>
      <w:r>
        <w:t xml:space="preserve"> </w:t>
      </w:r>
      <w:r>
        <w:t xml:space="preserve">-</w:t>
      </w:r>
      <w:r>
        <w:t xml:space="preserve"> </w:t>
      </w:r>
      <w:r>
        <w:rPr>
          <w:b/>
          <w:bCs/>
        </w:rPr>
        <w:t xml:space="preserve">Workflow</w:t>
      </w:r>
      <w:r>
        <w:t xml:space="preserve">: Customer uses wireless clicker to trigger 500+ photos in 60 minutes</w:t>
      </w:r>
      <w:r>
        <w:t xml:space="preserve"> </w:t>
      </w:r>
      <w:r>
        <w:t xml:space="preserve">-</w:t>
      </w:r>
      <w:r>
        <w:t xml:space="preserve"> </w:t>
      </w:r>
      <w:r>
        <w:rPr>
          <w:b/>
          <w:bCs/>
        </w:rPr>
        <w:t xml:space="preserve">Corporate Adaptation Required</w:t>
      </w:r>
      <w:r>
        <w:t xml:space="preserve">: Zero hardware changes. Corporate sessions use same equipment with 10-minute time slots (vs. 60-minute consumer sessions)</w:t>
      </w:r>
    </w:p>
    <w:p>
      <w:pPr>
        <w:pStyle w:val="BodyText"/>
      </w:pPr>
      <w:r>
        <w:rPr>
          <w:b/>
          <w:bCs/>
        </w:rPr>
        <w:t xml:space="preserve">3. Google Drive Delivery</w:t>
      </w:r>
      <w:r>
        <w:t xml:space="preserve"> </w:t>
      </w:r>
      <w:r>
        <w:t xml:space="preserve">- TRL 9</w:t>
      </w:r>
    </w:p>
    <w:p>
      <w:pPr>
        <w:pStyle w:val="BodyText"/>
      </w:pPr>
      <w:r>
        <w:rPr>
          <w:b/>
          <w:bCs/>
        </w:rPr>
        <w:t xml:space="preserve">Current Capability</w:t>
      </w:r>
      <w:r>
        <w:t xml:space="preserve">: Automated photo delivery via Google Drive shared folders</w:t>
      </w:r>
      <w:r>
        <w:t xml:space="preserve"> </w:t>
      </w:r>
      <w:r>
        <w:t xml:space="preserve">-</w:t>
      </w:r>
      <w:r>
        <w:t xml:space="preserve"> </w:t>
      </w:r>
      <w:r>
        <w:rPr>
          <w:b/>
          <w:bCs/>
        </w:rPr>
        <w:t xml:space="preserve">Process</w:t>
      </w:r>
      <w:r>
        <w:t xml:space="preserve">: AI-edited photos uploaded to customer-specific folder, shareable link sent via email</w:t>
      </w:r>
      <w:r>
        <w:t xml:space="preserve"> </w:t>
      </w:r>
      <w:r>
        <w:t xml:space="preserve">-</w:t>
      </w:r>
      <w:r>
        <w:t xml:space="preserve"> </w:t>
      </w:r>
      <w:r>
        <w:rPr>
          <w:b/>
          <w:bCs/>
        </w:rPr>
        <w:t xml:space="preserve">Corporate Adaptation Required</w:t>
      </w:r>
      <w:r>
        <w:t xml:space="preserve">: Folder structure modification to support company-level organization (MirrorMe Corporate/CompanyName/SessionDate/)</w:t>
      </w:r>
    </w:p>
    <w:p>
      <w:pPr>
        <w:pStyle w:val="BodyText"/>
      </w:pPr>
      <w:r>
        <w:rPr>
          <w:b/>
          <w:bCs/>
        </w:rPr>
        <w:t xml:space="preserve">4. Square Booking System</w:t>
      </w:r>
      <w:r>
        <w:t xml:space="preserve"> </w:t>
      </w:r>
      <w:r>
        <w:t xml:space="preserve">- TRL 8 (System Complete and Qualified)</w:t>
      </w:r>
    </w:p>
    <w:p>
      <w:pPr>
        <w:pStyle w:val="BodyText"/>
      </w:pPr>
      <w:r>
        <w:rPr>
          <w:b/>
          <w:bCs/>
        </w:rPr>
        <w:t xml:space="preserve">Current Capability</w:t>
      </w:r>
      <w:r>
        <w:t xml:space="preserve">: Online booking, payment processing, calendar management for consumer sessions</w:t>
      </w:r>
      <w:r>
        <w:t xml:space="preserve"> </w:t>
      </w:r>
      <w:r>
        <w:t xml:space="preserve">-</w:t>
      </w:r>
      <w:r>
        <w:t xml:space="preserve"> </w:t>
      </w:r>
      <w:r>
        <w:rPr>
          <w:b/>
          <w:bCs/>
        </w:rPr>
        <w:t xml:space="preserve">Integration</w:t>
      </w:r>
      <w:r>
        <w:t xml:space="preserve">: Square Appointments (paid plan, $29-$69/month)</w:t>
      </w:r>
      <w:r>
        <w:t xml:space="preserve"> </w:t>
      </w:r>
      <w:r>
        <w:t xml:space="preserve">-</w:t>
      </w:r>
      <w:r>
        <w:t xml:space="preserve"> </w:t>
      </w:r>
      <w:r>
        <w:rPr>
          <w:b/>
          <w:bCs/>
        </w:rPr>
        <w:t xml:space="preserve">Corporate Adaptation Required</w:t>
      </w:r>
      <w:r>
        <w:t xml:space="preserve">: Add</w:t>
      </w:r>
      <w:r>
        <w:t xml:space="preserve"> </w:t>
      </w:r>
      <w:r>
        <w:t xml:space="preserve">“Corporate Headshot”</w:t>
      </w:r>
      <w:r>
        <w:t xml:space="preserve"> </w:t>
      </w:r>
      <w:r>
        <w:t xml:space="preserve">service type with 10-minute duration and group booking capability</w:t>
      </w:r>
    </w:p>
    <w:p>
      <w:pPr>
        <w:pStyle w:val="BodyText"/>
      </w:pPr>
      <w:r>
        <w:rPr>
          <w:b/>
          <w:bCs/>
        </w:rPr>
        <w:t xml:space="preserve">New Development Required</w:t>
      </w:r>
      <w:r>
        <w:t xml:space="preserve">:</w:t>
      </w:r>
    </w:p>
    <w:p>
      <w:pPr>
        <w:pStyle w:val="BodyText"/>
      </w:pPr>
      <w:r>
        <w:rPr>
          <w:b/>
          <w:bCs/>
        </w:rPr>
        <w:t xml:space="preserve">1. Corporate Booking Form</w:t>
      </w:r>
      <w:r>
        <w:t xml:space="preserve"> </w:t>
      </w:r>
      <w:r>
        <w:t xml:space="preserve">- TRL 6 (System/Subsystem Model Demonstrated in Operational Environment)</w:t>
      </w:r>
    </w:p>
    <w:p>
      <w:pPr>
        <w:pStyle w:val="BodyText"/>
      </w:pPr>
      <w:r>
        <w:rPr>
          <w:b/>
          <w:bCs/>
        </w:rPr>
        <w:t xml:space="preserve">Functionality</w:t>
      </w:r>
      <w:r>
        <w:t xml:space="preserve">: HR manager enters company name + employee list (manual entry or CSV upload), system creates 10-minute sequential appointments</w:t>
      </w:r>
    </w:p>
    <w:p>
      <w:pPr>
        <w:pStyle w:val="BodyText"/>
      </w:pPr>
      <w:r>
        <w:rPr>
          <w:b/>
          <w:bCs/>
        </w:rPr>
        <w:t xml:space="preserve">Technical Approach</w:t>
      </w:r>
      <w:r>
        <w:t xml:space="preserve">:</w:t>
      </w:r>
      <w:r>
        <w:t xml:space="preserve"> </w:t>
      </w:r>
      <w:r>
        <w:t xml:space="preserve">- React.js frontend form with CSV parsing</w:t>
      </w:r>
      <w:r>
        <w:t xml:space="preserve"> </w:t>
      </w:r>
      <w:r>
        <w:t xml:space="preserve">- Node.js backend to integrate with Square Appointments API</w:t>
      </w:r>
      <w:r>
        <w:t xml:space="preserve"> </w:t>
      </w:r>
      <w:r>
        <w:t xml:space="preserve">- Automated email invitations to each employee with unique booking link</w:t>
      </w:r>
      <w:r>
        <w:t xml:space="preserve"> </w:t>
      </w:r>
      <w:r>
        <w:t xml:space="preserve">-</w:t>
      </w:r>
      <w:r>
        <w:t xml:space="preserve"> </w:t>
      </w:r>
      <w:r>
        <w:rPr>
          <w:b/>
          <w:bCs/>
        </w:rPr>
        <w:t xml:space="preserve">Development Effort</w:t>
      </w:r>
      <w:r>
        <w:t xml:space="preserve">: 30-40 hours (1 developer, 2 weeks)</w:t>
      </w:r>
      <w:r>
        <w:t xml:space="preserve"> </w:t>
      </w:r>
      <w:r>
        <w:t xml:space="preserve">-</w:t>
      </w:r>
      <w:r>
        <w:t xml:space="preserve"> </w:t>
      </w:r>
      <w:r>
        <w:rPr>
          <w:b/>
          <w:bCs/>
        </w:rPr>
        <w:t xml:space="preserve">Risk</w:t>
      </w:r>
      <w:r>
        <w:t xml:space="preserve">: Square API rate limits for bulk booking - Mitigation: Test with 100 appointments in sandbox</w:t>
      </w:r>
    </w:p>
    <w:p>
      <w:pPr>
        <w:pStyle w:val="BodyText"/>
      </w:pPr>
      <w:r>
        <w:rPr>
          <w:b/>
          <w:bCs/>
        </w:rPr>
        <w:t xml:space="preserve">2. Brand Consistency Tools</w:t>
      </w:r>
      <w:r>
        <w:t xml:space="preserve"> </w:t>
      </w:r>
      <w:r>
        <w:t xml:space="preserve">- TRL 5 (Component Validated in Relevant Environment)</w:t>
      </w:r>
    </w:p>
    <w:p>
      <w:pPr>
        <w:pStyle w:val="BodyText"/>
      </w:pPr>
      <w:r>
        <w:rPr>
          <w:b/>
          <w:bCs/>
        </w:rPr>
        <w:t xml:space="preserve">Functionality</w:t>
      </w:r>
      <w:r>
        <w:t xml:space="preserve">: Background selection (5 corporate-approved options), standardized file naming (FirstName_LastName.jpg), multi-format export (high-res, web-optimized, thumbnail)</w:t>
      </w:r>
    </w:p>
    <w:p>
      <w:pPr>
        <w:pStyle w:val="BodyText"/>
      </w:pPr>
      <w:r>
        <w:rPr>
          <w:b/>
          <w:bCs/>
        </w:rPr>
        <w:t xml:space="preserve">Technical Approach</w:t>
      </w:r>
      <w:r>
        <w:t xml:space="preserve">:</w:t>
      </w:r>
      <w:r>
        <w:t xml:space="preserve"> </w:t>
      </w:r>
      <w:r>
        <w:t xml:space="preserve">- Background removal API (remove.bg or U2-Net open source)</w:t>
      </w:r>
      <w:r>
        <w:t xml:space="preserve"> </w:t>
      </w:r>
      <w:r>
        <w:t xml:space="preserve">- Background replacement templates (solid colors, subtle gradients)</w:t>
      </w:r>
      <w:r>
        <w:t xml:space="preserve"> </w:t>
      </w:r>
      <w:r>
        <w:t xml:space="preserve">- Server-side ZIP creation for bulk download</w:t>
      </w:r>
      <w:r>
        <w:t xml:space="preserve"> </w:t>
      </w:r>
      <w:r>
        <w:t xml:space="preserve">-</w:t>
      </w:r>
      <w:r>
        <w:t xml:space="preserve"> </w:t>
      </w:r>
      <w:r>
        <w:rPr>
          <w:b/>
          <w:bCs/>
        </w:rPr>
        <w:t xml:space="preserve">Development Effort</w:t>
      </w:r>
      <w:r>
        <w:t xml:space="preserve">: 35-50 hours (1 developer + 1 designer, 1.5 weeks)</w:t>
      </w:r>
      <w:r>
        <w:t xml:space="preserve"> </w:t>
      </w:r>
      <w:r>
        <w:t xml:space="preserve">-</w:t>
      </w:r>
      <w:r>
        <w:t xml:space="preserve"> </w:t>
      </w:r>
      <w:r>
        <w:rPr>
          <w:b/>
          <w:bCs/>
        </w:rPr>
        <w:t xml:space="preserve">Risk</w:t>
      </w:r>
      <w:r>
        <w:t xml:space="preserve">: Background removal artifacts on hair/edges - Mitigation: Extensive testing, manual review for 10% sample</w:t>
      </w:r>
    </w:p>
    <w:p>
      <w:pPr>
        <w:pStyle w:val="BodyText"/>
      </w:pPr>
      <w:r>
        <w:rPr>
          <w:b/>
          <w:bCs/>
        </w:rPr>
        <w:t xml:space="preserve">3. Quality Assurance Automation</w:t>
      </w:r>
      <w:r>
        <w:t xml:space="preserve"> </w:t>
      </w:r>
      <w:r>
        <w:t xml:space="preserve">- TRL 4 (Component Validated in Laboratory Environment)</w:t>
      </w:r>
    </w:p>
    <w:p>
      <w:pPr>
        <w:pStyle w:val="BodyText"/>
      </w:pPr>
      <w:r>
        <w:rPr>
          <w:b/>
          <w:bCs/>
        </w:rPr>
        <w:t xml:space="preserve">Functionality</w:t>
      </w:r>
      <w:r>
        <w:t xml:space="preserve">: Automated checks (face detection, image sharpness, exposure analysis) before delivery</w:t>
      </w:r>
    </w:p>
    <w:p>
      <w:pPr>
        <w:pStyle w:val="BodyText"/>
      </w:pPr>
      <w:r>
        <w:rPr>
          <w:b/>
          <w:bCs/>
        </w:rPr>
        <w:t xml:space="preserve">Technical Approach</w:t>
      </w:r>
      <w:r>
        <w:t xml:space="preserve">:</w:t>
      </w:r>
      <w:r>
        <w:t xml:space="preserve"> </w:t>
      </w:r>
      <w:r>
        <w:t xml:space="preserve">- OpenCV Haar Cascade or MTCNN for face detection</w:t>
      </w:r>
      <w:r>
        <w:t xml:space="preserve"> </w:t>
      </w:r>
      <w:r>
        <w:t xml:space="preserve">- Laplacian variance for sharpness scoring</w:t>
      </w:r>
      <w:r>
        <w:t xml:space="preserve"> </w:t>
      </w:r>
      <w:r>
        <w:t xml:space="preserve">- Histogram analysis for exposure validation</w:t>
      </w:r>
      <w:r>
        <w:t xml:space="preserve"> </w:t>
      </w:r>
      <w:r>
        <w:t xml:space="preserve">-</w:t>
      </w:r>
      <w:r>
        <w:t xml:space="preserve"> </w:t>
      </w:r>
      <w:r>
        <w:rPr>
          <w:b/>
          <w:bCs/>
        </w:rPr>
        <w:t xml:space="preserve">Development Effort</w:t>
      </w:r>
      <w:r>
        <w:t xml:space="preserve">: 25-40 hours (1 developer, 1.5 weeks)</w:t>
      </w:r>
      <w:r>
        <w:t xml:space="preserve"> </w:t>
      </w:r>
      <w:r>
        <w:t xml:space="preserve">-</w:t>
      </w:r>
      <w:r>
        <w:t xml:space="preserve"> </w:t>
      </w:r>
      <w:r>
        <w:rPr>
          <w:b/>
          <w:bCs/>
        </w:rPr>
        <w:t xml:space="preserve">Risk</w:t>
      </w:r>
      <w:r>
        <w:t xml:space="preserve">: False positives/negatives in automated QA - Mitigation: Tune thresholds during testing, maintain human review for first 10 clients</w:t>
      </w:r>
    </w:p>
    <w:p>
      <w:pPr>
        <w:pStyle w:val="BodyText"/>
      </w:pPr>
      <w:r>
        <w:rPr>
          <w:b/>
          <w:bCs/>
        </w:rPr>
        <w:t xml:space="preserve">Total MVP Development</w:t>
      </w:r>
      <w:r>
        <w:t xml:space="preserve">:</w:t>
      </w:r>
      <w:r>
        <w:t xml:space="preserve"> </w:t>
      </w:r>
      <w:r>
        <w:t xml:space="preserve">-</w:t>
      </w:r>
      <w:r>
        <w:t xml:space="preserve"> </w:t>
      </w:r>
      <w:r>
        <w:rPr>
          <w:b/>
          <w:bCs/>
        </w:rPr>
        <w:t xml:space="preserve">Timeline</w:t>
      </w:r>
      <w:r>
        <w:t xml:space="preserve">: 6 weeks (Weeks 1-2: Booking, Weeks 3-4: Brand tools, Weeks 5-6: QA)</w:t>
      </w:r>
      <w:r>
        <w:t xml:space="preserve"> </w:t>
      </w:r>
      <w:r>
        <w:t xml:space="preserve">-</w:t>
      </w:r>
      <w:r>
        <w:t xml:space="preserve"> </w:t>
      </w:r>
      <w:r>
        <w:rPr>
          <w:b/>
          <w:bCs/>
        </w:rPr>
        <w:t xml:space="preserve">Effort</w:t>
      </w:r>
      <w:r>
        <w:t xml:space="preserve">: 90-130 hours</w:t>
      </w:r>
      <w:r>
        <w:t xml:space="preserve"> </w:t>
      </w:r>
      <w:r>
        <w:t xml:space="preserve">-</w:t>
      </w:r>
      <w:r>
        <w:t xml:space="preserve"> </w:t>
      </w:r>
      <w:r>
        <w:rPr>
          <w:b/>
          <w:bCs/>
        </w:rPr>
        <w:t xml:space="preserve">Cost</w:t>
      </w:r>
      <w:r>
        <w:t xml:space="preserve">: $9,000-$13,000 @ $100/hour developer rate</w:t>
      </w:r>
      <w:r>
        <w:t xml:space="preserve"> </w:t>
      </w:r>
      <w:r>
        <w:t xml:space="preserve">-</w:t>
      </w:r>
      <w:r>
        <w:t xml:space="preserve"> </w:t>
      </w:r>
      <w:r>
        <w:rPr>
          <w:b/>
          <w:bCs/>
        </w:rPr>
        <w:t xml:space="preserve">Team</w:t>
      </w:r>
      <w:r>
        <w:t xml:space="preserve">: 1 full-stack developer (primary) + 1 designer (part-time) + QA tester (part-time)</w:t>
      </w:r>
    </w:p>
    <w:p>
      <w:pPr>
        <w:pStyle w:val="BodyText"/>
      </w:pPr>
      <w:r>
        <w:rPr>
          <w:b/>
          <w:bCs/>
        </w:rPr>
        <w:t xml:space="preserve">Advanced Features (Phase 3, Months 10-12)</w:t>
      </w:r>
      <w:r>
        <w:t xml:space="preserve"> </w:t>
      </w:r>
      <w:r>
        <w:t xml:space="preserve">- Deferred Until Demanded by Customers:</w:t>
      </w:r>
    </w:p>
    <w:p>
      <w:pPr>
        <w:pStyle w:val="BodyText"/>
      </w:pPr>
      <w:r>
        <w:rPr>
          <w:b/>
          <w:bCs/>
        </w:rPr>
        <w:t xml:space="preserve">Corporate Dashboard</w:t>
      </w:r>
      <w:r>
        <w:t xml:space="preserve">: HR tracking, progress monitoring, CSV export (40-60 hours, $4K-$6K)</w:t>
      </w:r>
      <w:r>
        <w:t xml:space="preserve"> </w:t>
      </w:r>
      <w:r>
        <w:rPr>
          <w:b/>
          <w:bCs/>
        </w:rPr>
        <w:t xml:space="preserve">HR System API Integration</w:t>
      </w:r>
      <w:r>
        <w:t xml:space="preserve">: BambooHR, Workday, Gusto connections (60-100 hours, $6K-$10K)</w:t>
      </w:r>
      <w:r>
        <w:t xml:space="preserve"> </w:t>
      </w:r>
      <w:r>
        <w:rPr>
          <w:b/>
          <w:bCs/>
        </w:rPr>
        <w:t xml:space="preserve">Multi-Platform HRIS</w:t>
      </w:r>
      <w:r>
        <w:t xml:space="preserve">: Unified API via Merge.dev or Finch (40-60 hours + $2.4-6K/year subscription)</w:t>
      </w:r>
    </w:p>
    <w:p>
      <w:pPr>
        <w:pStyle w:val="BodyText"/>
      </w:pPr>
      <w:r>
        <w:rPr>
          <w:b/>
          <w:bCs/>
        </w:rPr>
        <w:t xml:space="preserve">Recommendation</w:t>
      </w:r>
      <w:r>
        <w:t xml:space="preserve">: Build Phase 3 features ONLY if explicitly requested by 3+ corporate clients. Avoid speculative development.</w:t>
      </w:r>
    </w:p>
    <w:p>
      <w:pPr>
        <w:pStyle w:val="BodyText"/>
      </w:pPr>
      <w:r>
        <w:rPr>
          <w:b/>
          <w:bCs/>
        </w:rPr>
        <w:t xml:space="preserve">Score Justification (98/100)</w:t>
      </w:r>
      <w:r>
        <w:t xml:space="preserve">:</w:t>
      </w:r>
    </w:p>
    <w:p>
      <w:pPr>
        <w:pStyle w:val="BodyText"/>
      </w:pPr>
      <w:r>
        <w:rPr>
          <w:b/>
          <w:bCs/>
        </w:rPr>
        <w:t xml:space="preserve">Strengths</w:t>
      </w:r>
      <w:r>
        <w:t xml:space="preserve">:</w:t>
      </w:r>
      <w:r>
        <w:t xml:space="preserve"> </w:t>
      </w:r>
      <w:r>
        <w:t xml:space="preserve">- 70-80% infrastructure already operational and proven (TRL 9)</w:t>
      </w:r>
      <w:r>
        <w:t xml:space="preserve"> </w:t>
      </w:r>
      <w:r>
        <w:t xml:space="preserve">- Minimal new development (90-130 hours vs. 500-1000 hours typical SaaS B2B product)</w:t>
      </w:r>
      <w:r>
        <w:t xml:space="preserve"> </w:t>
      </w:r>
      <w:r>
        <w:t xml:space="preserve">- No unproven technologies - all features use established patterns and APIs</w:t>
      </w:r>
      <w:r>
        <w:t xml:space="preserve"> </w:t>
      </w:r>
      <w:r>
        <w:t xml:space="preserve">- Fast time-to-market (6 weeks MVP vs. 6-12 months typical SaaS)</w:t>
      </w:r>
    </w:p>
    <w:p>
      <w:pPr>
        <w:pStyle w:val="BodyText"/>
      </w:pPr>
      <w:r>
        <w:rPr>
          <w:b/>
          <w:bCs/>
        </w:rPr>
        <w:t xml:space="preserve">Weaknesses</w:t>
      </w:r>
      <w:r>
        <w:t xml:space="preserve">:</w:t>
      </w:r>
      <w:r>
        <w:t xml:space="preserve"> </w:t>
      </w:r>
      <w:r>
        <w:t xml:space="preserve">- Background removal quality depends on third-party API performance</w:t>
      </w:r>
      <w:r>
        <w:t xml:space="preserve"> </w:t>
      </w:r>
      <w:r>
        <w:t xml:space="preserve">- Square API lacks native bulk booking; requires workaround with sequential individual bookings</w:t>
      </w:r>
      <w:r>
        <w:t xml:space="preserve"> </w:t>
      </w:r>
      <w:r>
        <w:t xml:space="preserve">- Loss of 2 points for dependency on external APIs (Square, Background Removal)</w:t>
      </w:r>
    </w:p>
    <w:p>
      <w:r>
        <w:pict>
          <v:rect style="width:0;height:1.5pt" o:hralign="center" o:hrstd="t" o:hr="t"/>
        </w:pict>
      </w:r>
    </w:p>
    <w:bookmarkEnd w:id="15"/>
    <w:bookmarkStart w:id="16" w:name="team-capability-weight-30-score-90100"/>
    <w:p>
      <w:pPr>
        <w:pStyle w:val="Heading3"/>
      </w:pPr>
      <w:r>
        <w:rPr>
          <w:rStyle w:val="SectionNumber"/>
        </w:rPr>
        <w:t xml:space="preserve">1.3.2</w:t>
      </w:r>
      <w:r>
        <w:tab/>
      </w:r>
      <w:r>
        <w:t xml:space="preserve">Team Capability (Weight: 30%, Score: 90/100)</w:t>
      </w:r>
    </w:p>
    <w:p>
      <w:pPr>
        <w:pStyle w:val="FirstParagraph"/>
      </w:pPr>
      <w:r>
        <w:rPr>
          <w:b/>
          <w:bCs/>
        </w:rPr>
        <w:t xml:space="preserve">Existing Team Strengths</w:t>
      </w:r>
      <w:r>
        <w:t xml:space="preserve">:</w:t>
      </w:r>
    </w:p>
    <w:p>
      <w:pPr>
        <w:pStyle w:val="BodyText"/>
      </w:pPr>
      <w:r>
        <w:rPr>
          <w:b/>
          <w:bCs/>
        </w:rPr>
        <w:t xml:space="preserve">1. Operational Excellence</w:t>
      </w:r>
      <w:r>
        <w:t xml:space="preserve"> </w:t>
      </w:r>
      <w:r>
        <w:t xml:space="preserve">- Proven through Consumer Business</w:t>
      </w:r>
    </w:p>
    <w:p>
      <w:pPr>
        <w:pStyle w:val="BodyText"/>
      </w:pPr>
      <w:r>
        <w:rPr>
          <w:b/>
          <w:bCs/>
        </w:rPr>
        <w:t xml:space="preserve">Evidence</w:t>
      </w:r>
      <w:r>
        <w:t xml:space="preserve">:</w:t>
      </w:r>
      <w:r>
        <w:t xml:space="preserve"> </w:t>
      </w:r>
      <w:r>
        <w:t xml:space="preserve">- 74 Yelp reviews with consistent quality ratings demonstrate operational maturity</w:t>
      </w:r>
      <w:r>
        <w:t xml:space="preserve"> </w:t>
      </w:r>
      <w:r>
        <w:t xml:space="preserve">- 500+ photos/hour AI editing pipeline indicates strong technical execution</w:t>
      </w:r>
      <w:r>
        <w:t xml:space="preserve"> </w:t>
      </w:r>
      <w:r>
        <w:t xml:space="preserve">- Established customer service processes (booking, session management, delivery, support)</w:t>
      </w:r>
    </w:p>
    <w:p>
      <w:pPr>
        <w:pStyle w:val="BodyText"/>
      </w:pPr>
      <w:r>
        <w:rPr>
          <w:b/>
          <w:bCs/>
        </w:rPr>
        <w:t xml:space="preserve">Corporate Adaptation</w:t>
      </w:r>
      <w:r>
        <w:t xml:space="preserve">: Operational skills (quality control, customer communication, logistics) transfer directly from consumer to corporate clients. Core difference is shift from B2C (individuals) to B2B (companies), requiring:</w:t>
      </w:r>
      <w:r>
        <w:t xml:space="preserve"> </w:t>
      </w:r>
      <w:r>
        <w:t xml:space="preserve">- Professional communication style (email vs. Instagram DM)</w:t>
      </w:r>
      <w:r>
        <w:t xml:space="preserve"> </w:t>
      </w:r>
      <w:r>
        <w:t xml:space="preserve">- Contract execution and invoicing (vs. immediate payment at session)</w:t>
      </w:r>
      <w:r>
        <w:t xml:space="preserve"> </w:t>
      </w:r>
      <w:r>
        <w:t xml:space="preserve">- Account management (ongoing relationship vs. one-time transaction)</w:t>
      </w:r>
    </w:p>
    <w:p>
      <w:pPr>
        <w:pStyle w:val="BodyText"/>
      </w:pPr>
      <w:r>
        <w:rPr>
          <w:b/>
          <w:bCs/>
        </w:rPr>
        <w:t xml:space="preserve">2. AI/Technical Competency</w:t>
      </w:r>
      <w:r>
        <w:t xml:space="preserve"> </w:t>
      </w:r>
      <w:r>
        <w:t xml:space="preserve">- Demonstrated through 500+ Photo Pipeline</w:t>
      </w:r>
    </w:p>
    <w:p>
      <w:pPr>
        <w:pStyle w:val="BodyText"/>
      </w:pPr>
      <w:r>
        <w:rPr>
          <w:b/>
          <w:bCs/>
        </w:rPr>
        <w:t xml:space="preserve">Evidence</w:t>
      </w:r>
      <w:r>
        <w:t xml:space="preserve">: Successfully integrating AI editing tools to process 500+ photos in 1 hour demonstrates:</w:t>
      </w:r>
      <w:r>
        <w:t xml:space="preserve"> </w:t>
      </w:r>
      <w:r>
        <w:t xml:space="preserve">- Understanding of AI model performance and limitations</w:t>
      </w:r>
      <w:r>
        <w:t xml:space="preserve"> </w:t>
      </w:r>
      <w:r>
        <w:t xml:space="preserve">- Experience with GPU infrastructure and cloud compute</w:t>
      </w:r>
      <w:r>
        <w:t xml:space="preserve"> </w:t>
      </w:r>
      <w:r>
        <w:t xml:space="preserve">- Quality assurance processes to catch AI artifacts before delivery</w:t>
      </w:r>
    </w:p>
    <w:p>
      <w:pPr>
        <w:pStyle w:val="BodyText"/>
      </w:pPr>
      <w:r>
        <w:rPr>
          <w:b/>
          <w:bCs/>
        </w:rPr>
        <w:t xml:space="preserve">Corporate Adaptation</w:t>
      </w:r>
      <w:r>
        <w:t xml:space="preserve">: AI editing for corporate headshots is simpler than consumer (fewer poses, less creative editing, standardized backgrounds) reducing technical complexity.</w:t>
      </w:r>
    </w:p>
    <w:p>
      <w:pPr>
        <w:pStyle w:val="BodyText"/>
      </w:pPr>
      <w:r>
        <w:rPr>
          <w:b/>
          <w:bCs/>
        </w:rPr>
        <w:t xml:space="preserve">Capability Gaps Requiring Mitigation</w:t>
      </w:r>
      <w:r>
        <w:t xml:space="preserve">:</w:t>
      </w:r>
    </w:p>
    <w:p>
      <w:pPr>
        <w:pStyle w:val="BodyText"/>
      </w:pPr>
      <w:r>
        <w:rPr>
          <w:b/>
          <w:bCs/>
        </w:rPr>
        <w:t xml:space="preserve">1. B2B Sales &amp; Business Development</w:t>
      </w:r>
      <w:r>
        <w:t xml:space="preserve"> </w:t>
      </w:r>
      <w:r>
        <w:t xml:space="preserve">- Current Gap</w:t>
      </w:r>
    </w:p>
    <w:p>
      <w:pPr>
        <w:pStyle w:val="BodyText"/>
      </w:pPr>
      <w:r>
        <w:rPr>
          <w:b/>
          <w:bCs/>
        </w:rPr>
        <w:t xml:space="preserve">Current State</w:t>
      </w:r>
      <w:r>
        <w:t xml:space="preserve">: Consumer business relies on organic traffic, Instagram marketing, and word-of-mouth. No experience with:</w:t>
      </w:r>
      <w:r>
        <w:t xml:space="preserve"> </w:t>
      </w:r>
      <w:r>
        <w:t xml:space="preserve">- B2B sales cycles (2-4 weeks vs. instant consumer purchase)</w:t>
      </w:r>
      <w:r>
        <w:t xml:space="preserve"> </w:t>
      </w:r>
      <w:r>
        <w:t xml:space="preserve">- LinkedIn outreach and cold prospecting</w:t>
      </w:r>
      <w:r>
        <w:t xml:space="preserve"> </w:t>
      </w:r>
      <w:r>
        <w:t xml:space="preserve">- RFP responses and contract negotiations</w:t>
      </w:r>
      <w:r>
        <w:t xml:space="preserve"> </w:t>
      </w:r>
      <w:r>
        <w:t xml:space="preserve">- Account-based selling to HR/People Ops decision-makers</w:t>
      </w:r>
    </w:p>
    <w:p>
      <w:pPr>
        <w:pStyle w:val="BodyText"/>
      </w:pPr>
      <w:r>
        <w:rPr>
          <w:b/>
          <w:bCs/>
        </w:rPr>
        <w:t xml:space="preserve">Mitigation Strategy</w:t>
      </w:r>
      <w:r>
        <w:t xml:space="preserve">:</w:t>
      </w:r>
    </w:p>
    <w:p>
      <w:pPr>
        <w:pStyle w:val="BodyText"/>
      </w:pPr>
      <w:r>
        <w:rPr>
          <w:b/>
          <w:bCs/>
        </w:rPr>
        <w:t xml:space="preserve">Phase 1 (Months 1-6)</w:t>
      </w:r>
      <w:r>
        <w:t xml:space="preserve">: Founder-led sales with warm introductions</w:t>
      </w:r>
      <w:r>
        <w:t xml:space="preserve"> </w:t>
      </w:r>
      <w:r>
        <w:t xml:space="preserve">- Leverage personal network for beta customers (3-5 companies)</w:t>
      </w:r>
      <w:r>
        <w:t xml:space="preserve"> </w:t>
      </w:r>
      <w:r>
        <w:t xml:space="preserve">- Co-working space partnerships for referrals (2-3 anchor clients)</w:t>
      </w:r>
      <w:r>
        <w:t xml:space="preserve"> </w:t>
      </w:r>
      <w:r>
        <w:t xml:space="preserve">- LinkedIn outreach supported by fractional sales consultant (10 hours/month, $500-$1,000)</w:t>
      </w:r>
    </w:p>
    <w:p>
      <w:pPr>
        <w:pStyle w:val="BodyText"/>
      </w:pPr>
      <w:r>
        <w:rPr>
          <w:b/>
          <w:bCs/>
        </w:rPr>
        <w:t xml:space="preserve">Phase 2 (Months 7-12)</w:t>
      </w:r>
      <w:r>
        <w:t xml:space="preserve">: Hire part-time SDR (Sales Development Rep)</w:t>
      </w:r>
      <w:r>
        <w:t xml:space="preserve"> </w:t>
      </w:r>
      <w:r>
        <w:t xml:space="preserve">- 20 hours/week @ $25-$35/hour = $2,000-$2,800/month</w:t>
      </w:r>
      <w:r>
        <w:t xml:space="preserve"> </w:t>
      </w:r>
      <w:r>
        <w:t xml:space="preserve">- Focus on lead qualification, demo scheduling, follow-up</w:t>
      </w:r>
      <w:r>
        <w:t xml:space="preserve"> </w:t>
      </w:r>
      <w:r>
        <w:t xml:space="preserve">- Founder closes deals; SDR generates pipeline</w:t>
      </w:r>
    </w:p>
    <w:p>
      <w:pPr>
        <w:pStyle w:val="BodyText"/>
      </w:pPr>
      <w:r>
        <w:rPr>
          <w:b/>
          <w:bCs/>
        </w:rPr>
        <w:t xml:space="preserve">Phase 3 (Year 2)</w:t>
      </w:r>
      <w:r>
        <w:t xml:space="preserve">: Full-time Sales Manager if revenue exceeds $500K</w:t>
      </w:r>
    </w:p>
    <w:p>
      <w:pPr>
        <w:pStyle w:val="BodyText"/>
      </w:pPr>
      <w:r>
        <w:rPr>
          <w:b/>
          <w:bCs/>
        </w:rPr>
        <w:t xml:space="preserve">2. Enterprise Software Development</w:t>
      </w:r>
      <w:r>
        <w:t xml:space="preserve"> </w:t>
      </w:r>
      <w:r>
        <w:t xml:space="preserve">- Moderate Gap</w:t>
      </w:r>
    </w:p>
    <w:p>
      <w:pPr>
        <w:pStyle w:val="BodyText"/>
      </w:pPr>
      <w:r>
        <w:rPr>
          <w:b/>
          <w:bCs/>
        </w:rPr>
        <w:t xml:space="preserve">Current State</w:t>
      </w:r>
      <w:r>
        <w:t xml:space="preserve">: Consumer booking system is functional but basic. Corporate B2B requires:</w:t>
      </w:r>
      <w:r>
        <w:t xml:space="preserve"> </w:t>
      </w:r>
      <w:r>
        <w:t xml:space="preserve">- Multi-user account management (HR admin, multiple employees)</w:t>
      </w:r>
      <w:r>
        <w:t xml:space="preserve"> </w:t>
      </w:r>
      <w:r>
        <w:t xml:space="preserve">- Subscription billing and usage tracking</w:t>
      </w:r>
      <w:r>
        <w:t xml:space="preserve"> </w:t>
      </w:r>
      <w:r>
        <w:t xml:space="preserve">- API integrations with HR systems (BambooHR, Workday)</w:t>
      </w:r>
      <w:r>
        <w:t xml:space="preserve"> </w:t>
      </w:r>
      <w:r>
        <w:t xml:space="preserve">- Enterprise-grade security (SSO, role-based access control)</w:t>
      </w:r>
    </w:p>
    <w:p>
      <w:pPr>
        <w:pStyle w:val="BodyText"/>
      </w:pPr>
      <w:r>
        <w:rPr>
          <w:b/>
          <w:bCs/>
        </w:rPr>
        <w:t xml:space="preserve">Mitigation Strategy</w:t>
      </w:r>
      <w:r>
        <w:t xml:space="preserve">:</w:t>
      </w:r>
    </w:p>
    <w:p>
      <w:pPr>
        <w:pStyle w:val="BodyText"/>
      </w:pPr>
      <w:r>
        <w:rPr>
          <w:b/>
          <w:bCs/>
        </w:rPr>
        <w:t xml:space="preserve">MVP (Months 1-2)</w:t>
      </w:r>
      <w:r>
        <w:t xml:space="preserve">: Outsource development to experienced full-stack contractor</w:t>
      </w:r>
      <w:r>
        <w:t xml:space="preserve"> </w:t>
      </w:r>
      <w:r>
        <w:t xml:space="preserve">- Hire React/Node.js developer with Square API and Google Drive API experience</w:t>
      </w:r>
      <w:r>
        <w:t xml:space="preserve"> </w:t>
      </w:r>
      <w:r>
        <w:t xml:space="preserve">- 90-130 hours @ $75-$125/hour = $6,750-$16,250</w:t>
      </w:r>
      <w:r>
        <w:t xml:space="preserve"> </w:t>
      </w:r>
      <w:r>
        <w:t xml:space="preserve">- Avoid building in-house initially to control costs and access expert talent</w:t>
      </w:r>
    </w:p>
    <w:p>
      <w:pPr>
        <w:pStyle w:val="BodyText"/>
      </w:pPr>
      <w:r>
        <w:rPr>
          <w:b/>
          <w:bCs/>
        </w:rPr>
        <w:t xml:space="preserve">Scale (Months 10-12)</w:t>
      </w:r>
      <w:r>
        <w:t xml:space="preserve">: Evaluate in-house developer hire if features demanded</w:t>
      </w:r>
      <w:r>
        <w:t xml:space="preserve"> </w:t>
      </w:r>
      <w:r>
        <w:t xml:space="preserve">- Only hire full-time developer if 20+ corporate clients require ongoing customization</w:t>
      </w:r>
      <w:r>
        <w:t xml:space="preserve"> </w:t>
      </w:r>
      <w:r>
        <w:t xml:space="preserve">- Otherwise, maintain contractor relationship for maintenance and feature adds</w:t>
      </w:r>
    </w:p>
    <w:p>
      <w:pPr>
        <w:pStyle w:val="BodyText"/>
      </w:pPr>
      <w:r>
        <w:rPr>
          <w:b/>
          <w:bCs/>
        </w:rPr>
        <w:t xml:space="preserve">3. Legal &amp; Compliance Expertise</w:t>
      </w:r>
      <w:r>
        <w:t xml:space="preserve"> </w:t>
      </w:r>
      <w:r>
        <w:t xml:space="preserve">- Significant Gap</w:t>
      </w:r>
    </w:p>
    <w:p>
      <w:pPr>
        <w:pStyle w:val="BodyText"/>
      </w:pPr>
      <w:r>
        <w:rPr>
          <w:b/>
          <w:bCs/>
        </w:rPr>
        <w:t xml:space="preserve">Current State</w:t>
      </w:r>
      <w:r>
        <w:t xml:space="preserve">: Consumer business has minimal legal complexity (photography services, general liability). Corporate B2B requires:</w:t>
      </w:r>
      <w:r>
        <w:t xml:space="preserve"> </w:t>
      </w:r>
      <w:r>
        <w:t xml:space="preserve">- B2B service contracts with SLAs and liability provisions</w:t>
      </w:r>
      <w:r>
        <w:t xml:space="preserve"> </w:t>
      </w:r>
      <w:r>
        <w:t xml:space="preserve">- Data Processing Agreements (DPAs) for CCPA compliance</w:t>
      </w:r>
      <w:r>
        <w:t xml:space="preserve"> </w:t>
      </w:r>
      <w:r>
        <w:t xml:space="preserve">- Professional liability (E&amp;O) and cyber liability insurance</w:t>
      </w:r>
      <w:r>
        <w:t xml:space="preserve"> </w:t>
      </w:r>
      <w:r>
        <w:t xml:space="preserve">- Privacy policies and employee consent frameworks</w:t>
      </w:r>
    </w:p>
    <w:p>
      <w:pPr>
        <w:pStyle w:val="BodyText"/>
      </w:pPr>
      <w:r>
        <w:rPr>
          <w:b/>
          <w:bCs/>
        </w:rPr>
        <w:t xml:space="preserve">Mitigation Strategy</w:t>
      </w:r>
      <w:r>
        <w:t xml:space="preserve">:</w:t>
      </w:r>
    </w:p>
    <w:p>
      <w:pPr>
        <w:pStyle w:val="BodyText"/>
      </w:pPr>
      <w:r>
        <w:rPr>
          <w:b/>
          <w:bCs/>
        </w:rPr>
        <w:t xml:space="preserve">Legal Counsel</w:t>
      </w:r>
      <w:r>
        <w:t xml:space="preserve"> </w:t>
      </w:r>
      <w:r>
        <w:t xml:space="preserve">(Months 1-2): Engage California business attorney</w:t>
      </w:r>
      <w:r>
        <w:t xml:space="preserve"> </w:t>
      </w:r>
      <w:r>
        <w:t xml:space="preserve">- Contract template review and customization: $2,000-$5,000 (one-time)</w:t>
      </w:r>
      <w:r>
        <w:t xml:space="preserve"> </w:t>
      </w:r>
      <w:r>
        <w:t xml:space="preserve">- Privacy policy and consent form development: $1,000-$2,000 (one-time)</w:t>
      </w:r>
      <w:r>
        <w:t xml:space="preserve"> </w:t>
      </w:r>
      <w:r>
        <w:t xml:space="preserve">- Ongoing legal support (as-needed): $200-$400/hour</w:t>
      </w:r>
    </w:p>
    <w:p>
      <w:pPr>
        <w:pStyle w:val="BodyText"/>
      </w:pPr>
      <w:r>
        <w:rPr>
          <w:b/>
          <w:bCs/>
        </w:rPr>
        <w:t xml:space="preserve">Insurance Broker</w:t>
      </w:r>
      <w:r>
        <w:t xml:space="preserve">: Source General Liability, Professional Liability, Cyber Liability coverage</w:t>
      </w:r>
      <w:r>
        <w:t xml:space="preserve"> </w:t>
      </w:r>
      <w:r>
        <w:t xml:space="preserve">- Total Year 1 premiums: $5,000-$7,000</w:t>
      </w:r>
      <w:r>
        <w:t xml:space="preserve"> </w:t>
      </w:r>
      <w:r>
        <w:t xml:space="preserve">- No internal expertise needed - outsource to broker</w:t>
      </w:r>
    </w:p>
    <w:p>
      <w:pPr>
        <w:pStyle w:val="BodyText"/>
      </w:pPr>
      <w:r>
        <w:rPr>
          <w:b/>
          <w:bCs/>
        </w:rPr>
        <w:t xml:space="preserve">Score Justification (90/100)</w:t>
      </w:r>
      <w:r>
        <w:t xml:space="preserve">:</w:t>
      </w:r>
    </w:p>
    <w:p>
      <w:pPr>
        <w:pStyle w:val="BodyText"/>
      </w:pPr>
      <w:r>
        <w:rPr>
          <w:b/>
          <w:bCs/>
        </w:rPr>
        <w:t xml:space="preserve">Strengths</w:t>
      </w:r>
      <w:r>
        <w:t xml:space="preserve">:</w:t>
      </w:r>
      <w:r>
        <w:t xml:space="preserve"> </w:t>
      </w:r>
      <w:r>
        <w:t xml:space="preserve">- Strong operational foundation from consumer business (quality control, customer service)</w:t>
      </w:r>
      <w:r>
        <w:t xml:space="preserve"> </w:t>
      </w:r>
      <w:r>
        <w:t xml:space="preserve">- Proven AI/technical competency (500+ photo pipeline)</w:t>
      </w:r>
      <w:r>
        <w:t xml:space="preserve"> </w:t>
      </w:r>
      <w:r>
        <w:t xml:space="preserve">- Clear mitigation strategies for capability gaps (outsource development, hire SDR, engage legal counsel)</w:t>
      </w:r>
    </w:p>
    <w:p>
      <w:pPr>
        <w:pStyle w:val="BodyText"/>
      </w:pPr>
      <w:r>
        <w:rPr>
          <w:b/>
          <w:bCs/>
        </w:rPr>
        <w:t xml:space="preserve">Weaknesses</w:t>
      </w:r>
      <w:r>
        <w:t xml:space="preserve">:</w:t>
      </w:r>
      <w:r>
        <w:t xml:space="preserve"> </w:t>
      </w:r>
      <w:r>
        <w:t xml:space="preserve">- Zero B2B sales experience creates customer acquisition risk</w:t>
      </w:r>
      <w:r>
        <w:t xml:space="preserve"> </w:t>
      </w:r>
      <w:r>
        <w:t xml:space="preserve">- No prior enterprise software development (multi-user systems, API integrations)</w:t>
      </w:r>
      <w:r>
        <w:t xml:space="preserve"> </w:t>
      </w:r>
      <w:r>
        <w:t xml:space="preserve">- Legal/compliance expertise gap requires external support ($8K-$15K investment)</w:t>
      </w:r>
      <w:r>
        <w:t xml:space="preserve"> </w:t>
      </w:r>
      <w:r>
        <w:t xml:space="preserve">- Loss of 10 points for moderate capability gaps requiring external resources</w:t>
      </w:r>
    </w:p>
    <w:p>
      <w:r>
        <w:pict>
          <v:rect style="width:0;height:1.5pt" o:hralign="center" o:hrstd="t" o:hr="t"/>
        </w:pict>
      </w:r>
    </w:p>
    <w:bookmarkEnd w:id="16"/>
    <w:bookmarkStart w:id="17" w:name="X49b9e711c6b249d82e02fab4b5db30d19f5702d"/>
    <w:p>
      <w:pPr>
        <w:pStyle w:val="Heading3"/>
      </w:pPr>
      <w:r>
        <w:rPr>
          <w:rStyle w:val="SectionNumber"/>
        </w:rPr>
        <w:t xml:space="preserve">1.3.3</w:t>
      </w:r>
      <w:r>
        <w:tab/>
      </w:r>
      <w:r>
        <w:t xml:space="preserve">Risk Level &amp; Mitigation (Weight: 30%, Score: 95/100)</w:t>
      </w:r>
    </w:p>
    <w:p>
      <w:pPr>
        <w:pStyle w:val="FirstParagraph"/>
      </w:pPr>
      <w:r>
        <w:rPr>
          <w:b/>
          <w:bCs/>
        </w:rPr>
        <w:t xml:space="preserve">Technical Risks</w:t>
      </w:r>
      <w:r>
        <w:t xml:space="preserve"> </w:t>
      </w:r>
      <w:r>
        <w:t xml:space="preserve">- LOW</w:t>
      </w:r>
    </w:p>
    <w:tbl>
      <w:tblPr>
        <w:tblStyle w:val="Table"/>
        <w:tblW w:type="pct" w:w="5000"/>
        <w:tblLayout w:type="fixed"/>
        <w:tblLook w:firstRow="1" w:lastRow="0" w:firstColumn="0" w:lastColumn="0" w:noHBand="0" w:noVBand="0" w:val="0020"/>
      </w:tblPr>
      <w:tblGrid>
        <w:gridCol w:w="880"/>
        <w:gridCol w:w="1906"/>
        <w:gridCol w:w="1173"/>
        <w:gridCol w:w="1760"/>
        <w:gridCol w:w="2200"/>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c>
          <w:tcPr/>
          <w:p>
            <w:pPr>
              <w:pStyle w:val="Compact"/>
            </w:pPr>
            <w:r>
              <w:t xml:space="preserve">Residual Risk</w:t>
            </w:r>
          </w:p>
        </w:tc>
      </w:tr>
      <w:tr>
        <w:tc>
          <w:tcPr/>
          <w:p>
            <w:pPr>
              <w:pStyle w:val="Compact"/>
            </w:pPr>
            <w:r>
              <w:rPr>
                <w:b/>
                <w:bCs/>
              </w:rPr>
              <w:t xml:space="preserve">Square API Rate Limits</w:t>
            </w:r>
          </w:p>
        </w:tc>
        <w:tc>
          <w:tcPr/>
          <w:p>
            <w:pPr>
              <w:pStyle w:val="Compact"/>
            </w:pPr>
            <w:r>
              <w:t xml:space="preserve">Low (15%)</w:t>
            </w:r>
          </w:p>
        </w:tc>
        <w:tc>
          <w:tcPr/>
          <w:p>
            <w:pPr>
              <w:pStyle w:val="Compact"/>
            </w:pPr>
            <w:r>
              <w:t xml:space="preserve">Medium</w:t>
            </w:r>
          </w:p>
        </w:tc>
        <w:tc>
          <w:tcPr/>
          <w:p>
            <w:pPr>
              <w:pStyle w:val="Compact"/>
            </w:pPr>
            <w:r>
              <w:t xml:space="preserve">Test 100-booking batch in sandbox; implement 1-second delays</w:t>
            </w:r>
          </w:p>
        </w:tc>
        <w:tc>
          <w:tcPr/>
          <w:p>
            <w:pPr>
              <w:pStyle w:val="Compact"/>
            </w:pPr>
            <w:r>
              <w:t xml:space="preserve">Very Low</w:t>
            </w:r>
          </w:p>
        </w:tc>
      </w:tr>
      <w:tr>
        <w:tc>
          <w:tcPr/>
          <w:p>
            <w:pPr>
              <w:pStyle w:val="Compact"/>
            </w:pPr>
            <w:r>
              <w:rPr>
                <w:b/>
                <w:bCs/>
              </w:rPr>
              <w:t xml:space="preserve">Background Removal Quality</w:t>
            </w:r>
          </w:p>
        </w:tc>
        <w:tc>
          <w:tcPr/>
          <w:p>
            <w:pPr>
              <w:pStyle w:val="Compact"/>
            </w:pPr>
            <w:r>
              <w:t xml:space="preserve">Medium (35%)</w:t>
            </w:r>
          </w:p>
        </w:tc>
        <w:tc>
          <w:tcPr/>
          <w:p>
            <w:pPr>
              <w:pStyle w:val="Compact"/>
            </w:pPr>
            <w:r>
              <w:t xml:space="preserve">Medium</w:t>
            </w:r>
          </w:p>
        </w:tc>
        <w:tc>
          <w:tcPr/>
          <w:p>
            <w:pPr>
              <w:pStyle w:val="Compact"/>
            </w:pPr>
            <w:r>
              <w:t xml:space="preserve">Test 20+ hair types; manual review 10% sample; offer re-shoots</w:t>
            </w:r>
          </w:p>
        </w:tc>
        <w:tc>
          <w:tcPr/>
          <w:p>
            <w:pPr>
              <w:pStyle w:val="Compact"/>
            </w:pPr>
            <w:r>
              <w:t xml:space="preserve">Low</w:t>
            </w:r>
          </w:p>
        </w:tc>
      </w:tr>
      <w:tr>
        <w:tc>
          <w:tcPr/>
          <w:p>
            <w:pPr>
              <w:pStyle w:val="Compact"/>
            </w:pPr>
            <w:r>
              <w:rPr>
                <w:b/>
                <w:bCs/>
              </w:rPr>
              <w:t xml:space="preserve">AI Editing Pipeline Bottleneck</w:t>
            </w:r>
          </w:p>
        </w:tc>
        <w:tc>
          <w:tcPr/>
          <w:p>
            <w:pPr>
              <w:pStyle w:val="Compact"/>
            </w:pPr>
            <w:r>
              <w:t xml:space="preserve">Low (10%)</w:t>
            </w:r>
          </w:p>
        </w:tc>
        <w:tc>
          <w:tcPr/>
          <w:p>
            <w:pPr>
              <w:pStyle w:val="Compact"/>
            </w:pPr>
            <w:r>
              <w:t xml:space="preserve">High</w:t>
            </w:r>
          </w:p>
        </w:tc>
        <w:tc>
          <w:tcPr/>
          <w:p>
            <w:pPr>
              <w:pStyle w:val="Compact"/>
            </w:pPr>
            <w:r>
              <w:t xml:space="preserve">Load test 100-photo batch; provision additional GPU if needed</w:t>
            </w:r>
          </w:p>
        </w:tc>
        <w:tc>
          <w:tcPr/>
          <w:p>
            <w:pPr>
              <w:pStyle w:val="Compact"/>
            </w:pPr>
            <w:r>
              <w:t xml:space="preserve">Low</w:t>
            </w:r>
          </w:p>
        </w:tc>
      </w:tr>
      <w:tr>
        <w:tc>
          <w:tcPr/>
          <w:p>
            <w:pPr>
              <w:pStyle w:val="Compact"/>
            </w:pPr>
            <w:r>
              <w:rPr>
                <w:b/>
                <w:bCs/>
              </w:rPr>
              <w:t xml:space="preserve">Developer Availability Delays</w:t>
            </w:r>
          </w:p>
        </w:tc>
        <w:tc>
          <w:tcPr/>
          <w:p>
            <w:pPr>
              <w:pStyle w:val="Compact"/>
            </w:pPr>
            <w:r>
              <w:t xml:space="preserve">Medium (30%)</w:t>
            </w:r>
          </w:p>
        </w:tc>
        <w:tc>
          <w:tcPr/>
          <w:p>
            <w:pPr>
              <w:pStyle w:val="Compact"/>
            </w:pPr>
            <w:r>
              <w:t xml:space="preserve">Medium</w:t>
            </w:r>
          </w:p>
        </w:tc>
        <w:tc>
          <w:tcPr/>
          <w:p>
            <w:pPr>
              <w:pStyle w:val="Compact"/>
            </w:pPr>
            <w:r>
              <w:t xml:space="preserve">Build 1-week buffer; identify backup contractor</w:t>
            </w:r>
          </w:p>
        </w:tc>
        <w:tc>
          <w:tcPr/>
          <w:p>
            <w:pPr>
              <w:pStyle w:val="Compact"/>
            </w:pPr>
            <w:r>
              <w:t xml:space="preserve">Low</w:t>
            </w:r>
          </w:p>
        </w:tc>
      </w:tr>
    </w:tbl>
    <w:p>
      <w:pPr>
        <w:pStyle w:val="BodyText"/>
      </w:pPr>
      <w:r>
        <w:rPr>
          <w:b/>
          <w:bCs/>
        </w:rPr>
        <w:t xml:space="preserve">Overall Technical Risk</w:t>
      </w:r>
      <w:r>
        <w:t xml:space="preserve">:</w:t>
      </w:r>
      <w:r>
        <w:t xml:space="preserve"> </w:t>
      </w:r>
      <w:r>
        <w:rPr>
          <w:b/>
          <w:bCs/>
        </w:rPr>
        <w:t xml:space="preserve">LOW</w:t>
      </w:r>
      <w:r>
        <w:t xml:space="preserve"> </w:t>
      </w:r>
      <w:r>
        <w:t xml:space="preserve">- Most risks are manageable with standard software development practices (testing, buffers, fallbacks)</w:t>
      </w:r>
    </w:p>
    <w:p>
      <w:pPr>
        <w:pStyle w:val="BodyText"/>
      </w:pPr>
      <w:r>
        <w:rPr>
          <w:b/>
          <w:bCs/>
        </w:rPr>
        <w:t xml:space="preserve">Market Risks</w:t>
      </w:r>
      <w:r>
        <w:t xml:space="preserve"> </w:t>
      </w:r>
      <w:r>
        <w:t xml:space="preserve">- LOW-MEDIUM</w:t>
      </w:r>
    </w:p>
    <w:tbl>
      <w:tblPr>
        <w:tblStyle w:val="Table"/>
        <w:tblW w:type="pct" w:w="5000"/>
        <w:tblLayout w:type="fixed"/>
        <w:tblLook w:firstRow="1" w:lastRow="0" w:firstColumn="0" w:lastColumn="0" w:noHBand="0" w:noVBand="0" w:val="0020"/>
      </w:tblPr>
      <w:tblGrid>
        <w:gridCol w:w="880"/>
        <w:gridCol w:w="1906"/>
        <w:gridCol w:w="1173"/>
        <w:gridCol w:w="1760"/>
        <w:gridCol w:w="2200"/>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c>
          <w:tcPr/>
          <w:p>
            <w:pPr>
              <w:pStyle w:val="Compact"/>
            </w:pPr>
            <w:r>
              <w:t xml:space="preserve">Residual Risk</w:t>
            </w:r>
          </w:p>
        </w:tc>
      </w:tr>
      <w:tr>
        <w:tc>
          <w:tcPr/>
          <w:p>
            <w:pPr>
              <w:pStyle w:val="Compact"/>
            </w:pPr>
            <w:r>
              <w:rPr>
                <w:b/>
                <w:bCs/>
              </w:rPr>
              <w:t xml:space="preserve">Low Corporate Demand</w:t>
            </w:r>
          </w:p>
        </w:tc>
        <w:tc>
          <w:tcPr/>
          <w:p>
            <w:pPr>
              <w:pStyle w:val="Compact"/>
            </w:pPr>
            <w:r>
              <w:t xml:space="preserve">Low (15%)</w:t>
            </w:r>
          </w:p>
        </w:tc>
        <w:tc>
          <w:tcPr/>
          <w:p>
            <w:pPr>
              <w:pStyle w:val="Compact"/>
            </w:pPr>
            <w:r>
              <w:t xml:space="preserve">High</w:t>
            </w:r>
          </w:p>
        </w:tc>
        <w:tc>
          <w:tcPr/>
          <w:p>
            <w:pPr>
              <w:pStyle w:val="Compact"/>
            </w:pPr>
            <w:r>
              <w:t xml:space="preserve">Validate with 5 beta clients before major investment; use manual processes initially</w:t>
            </w:r>
          </w:p>
        </w:tc>
        <w:tc>
          <w:tcPr/>
          <w:p>
            <w:pPr>
              <w:pStyle w:val="Compact"/>
            </w:pPr>
            <w:r>
              <w:t xml:space="preserve">Low</w:t>
            </w:r>
          </w:p>
        </w:tc>
      </w:tr>
      <w:tr>
        <w:tc>
          <w:tcPr/>
          <w:p>
            <w:pPr>
              <w:pStyle w:val="Compact"/>
            </w:pPr>
            <w:r>
              <w:rPr>
                <w:b/>
                <w:bCs/>
              </w:rPr>
              <w:t xml:space="preserve">Price Resistance</w:t>
            </w:r>
          </w:p>
        </w:tc>
        <w:tc>
          <w:tcPr/>
          <w:p>
            <w:pPr>
              <w:pStyle w:val="Compact"/>
            </w:pPr>
            <w:r>
              <w:t xml:space="preserve">Medium (35%)</w:t>
            </w:r>
          </w:p>
        </w:tc>
        <w:tc>
          <w:tcPr/>
          <w:p>
            <w:pPr>
              <w:pStyle w:val="Compact"/>
            </w:pPr>
            <w:r>
              <w:t xml:space="preserve">Medium</w:t>
            </w:r>
          </w:p>
        </w:tc>
        <w:tc>
          <w:tcPr/>
          <w:p>
            <w:pPr>
              <w:pStyle w:val="Compact"/>
            </w:pPr>
            <w:r>
              <w:t xml:space="preserve">Test willingness-to-pay during beta; offer tiered pricing ($40-$75)</w:t>
            </w:r>
          </w:p>
        </w:tc>
        <w:tc>
          <w:tcPr/>
          <w:p>
            <w:pPr>
              <w:pStyle w:val="Compact"/>
            </w:pPr>
            <w:r>
              <w:t xml:space="preserve">Low</w:t>
            </w:r>
          </w:p>
        </w:tc>
      </w:tr>
      <w:tr>
        <w:tc>
          <w:tcPr/>
          <w:p>
            <w:pPr>
              <w:pStyle w:val="Compact"/>
            </w:pPr>
            <w:r>
              <w:rPr>
                <w:b/>
                <w:bCs/>
              </w:rPr>
              <w:t xml:space="preserve">Quality Perception Below Traditional</w:t>
            </w:r>
          </w:p>
        </w:tc>
        <w:tc>
          <w:tcPr/>
          <w:p>
            <w:pPr>
              <w:pStyle w:val="Compact"/>
            </w:pPr>
            <w:r>
              <w:t xml:space="preserve">Medium (40%)</w:t>
            </w:r>
          </w:p>
        </w:tc>
        <w:tc>
          <w:tcPr/>
          <w:p>
            <w:pPr>
              <w:pStyle w:val="Compact"/>
            </w:pPr>
            <w:r>
              <w:t xml:space="preserve">Medium</w:t>
            </w:r>
          </w:p>
        </w:tc>
        <w:tc>
          <w:tcPr/>
          <w:p>
            <w:pPr>
              <w:pStyle w:val="Compact"/>
            </w:pPr>
            <w:r>
              <w:t xml:space="preserve">Offer side-by-side pilot; money-back guarantee; 10% human QA review</w:t>
            </w:r>
          </w:p>
        </w:tc>
        <w:tc>
          <w:tcPr/>
          <w:p>
            <w:pPr>
              <w:pStyle w:val="Compact"/>
            </w:pPr>
            <w:r>
              <w:t xml:space="preserve">Medium</w:t>
            </w:r>
          </w:p>
        </w:tc>
      </w:tr>
      <w:tr>
        <w:tc>
          <w:tcPr/>
          <w:p>
            <w:pPr>
              <w:pStyle w:val="Compact"/>
            </w:pPr>
            <w:r>
              <w:rPr>
                <w:b/>
                <w:bCs/>
              </w:rPr>
              <w:t xml:space="preserve">AI Apps Add Studio Component</w:t>
            </w:r>
          </w:p>
        </w:tc>
        <w:tc>
          <w:tcPr/>
          <w:p>
            <w:pPr>
              <w:pStyle w:val="Compact"/>
            </w:pPr>
            <w:r>
              <w:t xml:space="preserve">Medium (40%)</w:t>
            </w:r>
          </w:p>
        </w:tc>
        <w:tc>
          <w:tcPr/>
          <w:p>
            <w:pPr>
              <w:pStyle w:val="Compact"/>
            </w:pPr>
            <w:r>
              <w:t xml:space="preserve">Medium</w:t>
            </w:r>
          </w:p>
        </w:tc>
        <w:tc>
          <w:tcPr/>
          <w:p>
            <w:pPr>
              <w:pStyle w:val="Compact"/>
            </w:pPr>
            <w:r>
              <w:t xml:space="preserve">Build 100+ customer base in 18-month window; annual contracts create switching costs</w:t>
            </w:r>
          </w:p>
        </w:tc>
        <w:tc>
          <w:tcPr/>
          <w:p>
            <w:pPr>
              <w:pStyle w:val="Compact"/>
            </w:pPr>
            <w:r>
              <w:t xml:space="preserve">Medium</w:t>
            </w:r>
          </w:p>
        </w:tc>
      </w:tr>
      <w:tr>
        <w:tc>
          <w:tcPr/>
          <w:p>
            <w:pPr>
              <w:pStyle w:val="Compact"/>
            </w:pPr>
            <w:r>
              <w:rPr>
                <w:b/>
                <w:bCs/>
              </w:rPr>
              <w:t xml:space="preserve">Economic Downturn Reduces Hiring</w:t>
            </w:r>
          </w:p>
        </w:tc>
        <w:tc>
          <w:tcPr/>
          <w:p>
            <w:pPr>
              <w:pStyle w:val="Compact"/>
            </w:pPr>
            <w:r>
              <w:t xml:space="preserve">Medium (35%)</w:t>
            </w:r>
          </w:p>
        </w:tc>
        <w:tc>
          <w:tcPr/>
          <w:p>
            <w:pPr>
              <w:pStyle w:val="Compact"/>
            </w:pPr>
            <w:r>
              <w:t xml:space="preserve">Medium</w:t>
            </w:r>
          </w:p>
        </w:tc>
        <w:tc>
          <w:tcPr/>
          <w:p>
            <w:pPr>
              <w:pStyle w:val="Compact"/>
            </w:pPr>
            <w:r>
              <w:t xml:space="preserve">Diversify segments (tech, professional services, SMB); emphasize annual refresh vs. new hire only</w:t>
            </w:r>
          </w:p>
        </w:tc>
        <w:tc>
          <w:tcPr/>
          <w:p>
            <w:pPr>
              <w:pStyle w:val="Compact"/>
            </w:pPr>
            <w:r>
              <w:t xml:space="preserve">Low-Medium</w:t>
            </w:r>
          </w:p>
        </w:tc>
      </w:tr>
    </w:tbl>
    <w:p>
      <w:pPr>
        <w:pStyle w:val="BodyText"/>
      </w:pPr>
      <w:r>
        <w:rPr>
          <w:b/>
          <w:bCs/>
        </w:rPr>
        <w:t xml:space="preserve">Overall Market Risk</w:t>
      </w:r>
      <w:r>
        <w:t xml:space="preserve">:</w:t>
      </w:r>
      <w:r>
        <w:t xml:space="preserve"> </w:t>
      </w:r>
      <w:r>
        <w:rPr>
          <w:b/>
          <w:bCs/>
        </w:rPr>
        <w:t xml:space="preserve">LOW-MEDIUM</w:t>
      </w:r>
      <w:r>
        <w:t xml:space="preserve"> </w:t>
      </w:r>
      <w:r>
        <w:t xml:space="preserve">- Market risks are typical for new product launches and manageable through pilot validation, diversification, and first-mover speed</w:t>
      </w:r>
    </w:p>
    <w:p>
      <w:pPr>
        <w:pStyle w:val="BodyText"/>
      </w:pPr>
      <w:r>
        <w:rPr>
          <w:b/>
          <w:bCs/>
        </w:rPr>
        <w:t xml:space="preserve">Operational Risks</w:t>
      </w:r>
      <w:r>
        <w:t xml:space="preserve"> </w:t>
      </w:r>
      <w:r>
        <w:t xml:space="preserve">- LOW</w:t>
      </w:r>
    </w:p>
    <w:tbl>
      <w:tblPr>
        <w:tblStyle w:val="Table"/>
        <w:tblW w:type="pct" w:w="5000"/>
        <w:tblLayout w:type="fixed"/>
        <w:tblLook w:firstRow="1" w:lastRow="0" w:firstColumn="0" w:lastColumn="0" w:noHBand="0" w:noVBand="0" w:val="0020"/>
      </w:tblPr>
      <w:tblGrid>
        <w:gridCol w:w="880"/>
        <w:gridCol w:w="1906"/>
        <w:gridCol w:w="1173"/>
        <w:gridCol w:w="1760"/>
        <w:gridCol w:w="2200"/>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c>
          <w:tcPr/>
          <w:p>
            <w:pPr>
              <w:pStyle w:val="Compact"/>
            </w:pPr>
            <w:r>
              <w:t xml:space="preserve">Residual Risk</w:t>
            </w:r>
          </w:p>
        </w:tc>
      </w:tr>
      <w:tr>
        <w:tc>
          <w:tcPr/>
          <w:p>
            <w:pPr>
              <w:pStyle w:val="Compact"/>
            </w:pPr>
            <w:r>
              <w:rPr>
                <w:b/>
                <w:bCs/>
              </w:rPr>
              <w:t xml:space="preserve">Studio Capacity Constraints</w:t>
            </w:r>
          </w:p>
        </w:tc>
        <w:tc>
          <w:tcPr/>
          <w:p>
            <w:pPr>
              <w:pStyle w:val="Compact"/>
            </w:pPr>
            <w:r>
              <w:t xml:space="preserve">Medium (40%)</w:t>
            </w:r>
          </w:p>
        </w:tc>
        <w:tc>
          <w:tcPr/>
          <w:p>
            <w:pPr>
              <w:pStyle w:val="Compact"/>
            </w:pPr>
            <w:r>
              <w:t xml:space="preserve">Low</w:t>
            </w:r>
          </w:p>
        </w:tc>
        <w:tc>
          <w:tcPr/>
          <w:p>
            <w:pPr>
              <w:pStyle w:val="Compact"/>
            </w:pPr>
            <w:r>
              <w:t xml:space="preserve">Time-box corporate to 9am-3pm; reserve 3-7pm for consumer</w:t>
            </w:r>
          </w:p>
        </w:tc>
        <w:tc>
          <w:tcPr/>
          <w:p>
            <w:pPr>
              <w:pStyle w:val="Compact"/>
            </w:pPr>
            <w:r>
              <w:t xml:space="preserve">Very Low</w:t>
            </w:r>
          </w:p>
        </w:tc>
      </w:tr>
      <w:tr>
        <w:tc>
          <w:tcPr/>
          <w:p>
            <w:pPr>
              <w:pStyle w:val="Compact"/>
            </w:pPr>
            <w:r>
              <w:rPr>
                <w:b/>
                <w:bCs/>
              </w:rPr>
              <w:t xml:space="preserve">High Client Churn</w:t>
            </w:r>
          </w:p>
        </w:tc>
        <w:tc>
          <w:tcPr/>
          <w:p>
            <w:pPr>
              <w:pStyle w:val="Compact"/>
            </w:pPr>
            <w:r>
              <w:t xml:space="preserve">Medium (30%)</w:t>
            </w:r>
          </w:p>
        </w:tc>
        <w:tc>
          <w:tcPr/>
          <w:p>
            <w:pPr>
              <w:pStyle w:val="Compact"/>
            </w:pPr>
            <w:r>
              <w:t xml:space="preserve">Medium</w:t>
            </w:r>
          </w:p>
        </w:tc>
        <w:tc>
          <w:tcPr/>
          <w:p>
            <w:pPr>
              <w:pStyle w:val="Compact"/>
            </w:pPr>
            <w:r>
              <w:t xml:space="preserve">Lock annual contracts (20% discount); track NPS; proactive account management</w:t>
            </w:r>
          </w:p>
        </w:tc>
        <w:tc>
          <w:tcPr/>
          <w:p>
            <w:pPr>
              <w:pStyle w:val="Compact"/>
            </w:pPr>
            <w:r>
              <w:t xml:space="preserve">Low-Medium</w:t>
            </w:r>
          </w:p>
        </w:tc>
      </w:tr>
      <w:tr>
        <w:tc>
          <w:tcPr/>
          <w:p>
            <w:pPr>
              <w:pStyle w:val="Compact"/>
            </w:pPr>
            <w:r>
              <w:rPr>
                <w:b/>
                <w:bCs/>
              </w:rPr>
              <w:t xml:space="preserve">Customer Service Overload</w:t>
            </w:r>
          </w:p>
        </w:tc>
        <w:tc>
          <w:tcPr/>
          <w:p>
            <w:pPr>
              <w:pStyle w:val="Compact"/>
            </w:pPr>
            <w:r>
              <w:t xml:space="preserve">Low (20%)</w:t>
            </w:r>
          </w:p>
        </w:tc>
        <w:tc>
          <w:tcPr/>
          <w:p>
            <w:pPr>
              <w:pStyle w:val="Compact"/>
            </w:pPr>
            <w:r>
              <w:t xml:space="preserve">Low</w:t>
            </w:r>
          </w:p>
        </w:tc>
        <w:tc>
          <w:tcPr/>
          <w:p>
            <w:pPr>
              <w:pStyle w:val="Compact"/>
            </w:pPr>
            <w:r>
              <w:t xml:space="preserve">Hire CSM only if &gt;20 clients; use automation for routine inquiries</w:t>
            </w:r>
          </w:p>
        </w:tc>
        <w:tc>
          <w:tcPr/>
          <w:p>
            <w:pPr>
              <w:pStyle w:val="Compact"/>
            </w:pPr>
            <w:r>
              <w:t xml:space="preserve">Very Low</w:t>
            </w:r>
          </w:p>
        </w:tc>
      </w:tr>
    </w:tbl>
    <w:p>
      <w:pPr>
        <w:pStyle w:val="BodyText"/>
      </w:pPr>
      <w:r>
        <w:rPr>
          <w:b/>
          <w:bCs/>
        </w:rPr>
        <w:t xml:space="preserve">Overall Operational Risk</w:t>
      </w:r>
      <w:r>
        <w:t xml:space="preserve">:</w:t>
      </w:r>
      <w:r>
        <w:t xml:space="preserve"> </w:t>
      </w:r>
      <w:r>
        <w:rPr>
          <w:b/>
          <w:bCs/>
        </w:rPr>
        <w:t xml:space="preserve">LOW</w:t>
      </w:r>
      <w:r>
        <w:t xml:space="preserve"> </w:t>
      </w:r>
      <w:r>
        <w:t xml:space="preserve">- MirrorMe’s existing operational excellence reduces execution risk</w:t>
      </w:r>
    </w:p>
    <w:p>
      <w:pPr>
        <w:pStyle w:val="BodyText"/>
      </w:pPr>
      <w:r>
        <w:rPr>
          <w:b/>
          <w:bCs/>
        </w:rPr>
        <w:t xml:space="preserve">Go/No-Go Decision Framework</w:t>
      </w:r>
      <w:r>
        <w:t xml:space="preserve">:</w:t>
      </w:r>
    </w:p>
    <w:p>
      <w:pPr>
        <w:pStyle w:val="BodyText"/>
      </w:pPr>
      <w:r>
        <w:rPr>
          <w:b/>
          <w:bCs/>
        </w:rPr>
        <w:t xml:space="preserve">Month 2 Checkpoint</w:t>
      </w:r>
      <w:r>
        <w:t xml:space="preserve"> </w:t>
      </w:r>
      <w:r>
        <w:t xml:space="preserve">(Post-MVP):</w:t>
      </w:r>
      <w:r>
        <w:t xml:space="preserve"> </w:t>
      </w:r>
      <w:r>
        <w:t xml:space="preserve">- ✅</w:t>
      </w:r>
      <w:r>
        <w:t xml:space="preserve"> </w:t>
      </w:r>
      <w:r>
        <w:rPr>
          <w:b/>
          <w:bCs/>
        </w:rPr>
        <w:t xml:space="preserve">PROCEED</w:t>
      </w:r>
      <w:r>
        <w:t xml:space="preserve"> </w:t>
      </w:r>
      <w:r>
        <w:t xml:space="preserve">if: 3+ beta companies agree to pilot, NPS &gt;40, pricing accepted</w:t>
      </w:r>
      <w:r>
        <w:t xml:space="preserve"> </w:t>
      </w:r>
      <w:r>
        <w:t xml:space="preserve">- ⚠️</w:t>
      </w:r>
      <w:r>
        <w:t xml:space="preserve"> </w:t>
      </w:r>
      <w:r>
        <w:rPr>
          <w:b/>
          <w:bCs/>
        </w:rPr>
        <w:t xml:space="preserve">PAUSE</w:t>
      </w:r>
      <w:r>
        <w:t xml:space="preserve"> </w:t>
      </w:r>
      <w:r>
        <w:t xml:space="preserve">if: &lt;3 beta companies, significant MVP delays, negative feedback</w:t>
      </w:r>
      <w:r>
        <w:t xml:space="preserve"> </w:t>
      </w:r>
      <w:r>
        <w:t xml:space="preserve">- 🛑</w:t>
      </w:r>
      <w:r>
        <w:t xml:space="preserve"> </w:t>
      </w:r>
      <w:r>
        <w:rPr>
          <w:b/>
          <w:bCs/>
        </w:rPr>
        <w:t xml:space="preserve">KILL</w:t>
      </w:r>
      <w:r>
        <w:t xml:space="preserve"> </w:t>
      </w:r>
      <w:r>
        <w:t xml:space="preserve">if: Zero beta interest after 30 days outreach, fundamental quality issues</w:t>
      </w:r>
    </w:p>
    <w:p>
      <w:pPr>
        <w:pStyle w:val="BodyText"/>
      </w:pPr>
      <w:r>
        <w:rPr>
          <w:b/>
          <w:bCs/>
        </w:rPr>
        <w:t xml:space="preserve">Month 6 Checkpoint</w:t>
      </w:r>
      <w:r>
        <w:t xml:space="preserve"> </w:t>
      </w:r>
      <w:r>
        <w:t xml:space="preserve">(Post-Pilot):</w:t>
      </w:r>
      <w:r>
        <w:t xml:space="preserve"> </w:t>
      </w:r>
      <w:r>
        <w:t xml:space="preserve">- ✅</w:t>
      </w:r>
      <w:r>
        <w:t xml:space="preserve"> </w:t>
      </w:r>
      <w:r>
        <w:rPr>
          <w:b/>
          <w:bCs/>
        </w:rPr>
        <w:t xml:space="preserve">SCALE</w:t>
      </w:r>
      <w:r>
        <w:t xml:space="preserve"> </w:t>
      </w:r>
      <w:r>
        <w:t xml:space="preserve">if: 10+ paying customers, $15K+ MRR, &lt;30% churn, &gt;65% gross margin</w:t>
      </w:r>
      <w:r>
        <w:t xml:space="preserve"> </w:t>
      </w:r>
      <w:r>
        <w:t xml:space="preserve">- ⚠️</w:t>
      </w:r>
      <w:r>
        <w:t xml:space="preserve"> </w:t>
      </w:r>
      <w:r>
        <w:rPr>
          <w:b/>
          <w:bCs/>
        </w:rPr>
        <w:t xml:space="preserve">ITERATE</w:t>
      </w:r>
      <w:r>
        <w:t xml:space="preserve"> </w:t>
      </w:r>
      <w:r>
        <w:t xml:space="preserve">if: 5-9 customers, mixed feedback, need pricing or positioning adjustments</w:t>
      </w:r>
      <w:r>
        <w:t xml:space="preserve"> </w:t>
      </w:r>
      <w:r>
        <w:t xml:space="preserve">- 🛑</w:t>
      </w:r>
      <w:r>
        <w:t xml:space="preserve"> </w:t>
      </w:r>
      <w:r>
        <w:rPr>
          <w:b/>
          <w:bCs/>
        </w:rPr>
        <w:t xml:space="preserve">KILL</w:t>
      </w:r>
      <w:r>
        <w:t xml:space="preserve"> </w:t>
      </w:r>
      <w:r>
        <w:t xml:space="preserve">if: &lt;5 customers, &gt;50% churn, negative gross margins</w:t>
      </w:r>
    </w:p>
    <w:p>
      <w:pPr>
        <w:pStyle w:val="BodyText"/>
      </w:pPr>
      <w:r>
        <w:rPr>
          <w:b/>
          <w:bCs/>
        </w:rPr>
        <w:t xml:space="preserve">Month 12 Checkpoint</w:t>
      </w:r>
      <w:r>
        <w:t xml:space="preserve"> </w:t>
      </w:r>
      <w:r>
        <w:t xml:space="preserve">(Year-End Review):</w:t>
      </w:r>
      <w:r>
        <w:t xml:space="preserve"> </w:t>
      </w:r>
      <w:r>
        <w:t xml:space="preserve">- ✅</w:t>
      </w:r>
      <w:r>
        <w:t xml:space="preserve"> </w:t>
      </w:r>
      <w:r>
        <w:rPr>
          <w:b/>
          <w:bCs/>
        </w:rPr>
        <w:t xml:space="preserve">ACCELERATE</w:t>
      </w:r>
      <w:r>
        <w:t xml:space="preserve"> </w:t>
      </w:r>
      <w:r>
        <w:t xml:space="preserve">if: 25+ customers, $30K+ MRR, 75%+ retention, clear path to profitability</w:t>
      </w:r>
      <w:r>
        <w:t xml:space="preserve"> </w:t>
      </w:r>
      <w:r>
        <w:t xml:space="preserve">- ⚠️</w:t>
      </w:r>
      <w:r>
        <w:t xml:space="preserve"> </w:t>
      </w:r>
      <w:r>
        <w:rPr>
          <w:b/>
          <w:bCs/>
        </w:rPr>
        <w:t xml:space="preserve">MAINTAIN</w:t>
      </w:r>
      <w:r>
        <w:t xml:space="preserve"> </w:t>
      </w:r>
      <w:r>
        <w:t xml:space="preserve">if: 15-24 customers, profitability uncertain, consider strategic pivot</w:t>
      </w:r>
      <w:r>
        <w:t xml:space="preserve"> </w:t>
      </w:r>
      <w:r>
        <w:t xml:space="preserve">- 🛑</w:t>
      </w:r>
      <w:r>
        <w:t xml:space="preserve"> </w:t>
      </w:r>
      <w:r>
        <w:rPr>
          <w:b/>
          <w:bCs/>
        </w:rPr>
        <w:t xml:space="preserve">EXIT</w:t>
      </w:r>
      <w:r>
        <w:t xml:space="preserve"> </w:t>
      </w:r>
      <w:r>
        <w:t xml:space="preserve">if: &lt;15 customers, unprofitable, no path to sustainable business</w:t>
      </w:r>
    </w:p>
    <w:p>
      <w:pPr>
        <w:pStyle w:val="BodyText"/>
      </w:pPr>
      <w:r>
        <w:rPr>
          <w:b/>
          <w:bCs/>
        </w:rPr>
        <w:t xml:space="preserve">Score Justification (95/100)</w:t>
      </w:r>
      <w:r>
        <w:t xml:space="preserve">:</w:t>
      </w:r>
    </w:p>
    <w:p>
      <w:pPr>
        <w:pStyle w:val="BodyText"/>
      </w:pPr>
      <w:r>
        <w:rPr>
          <w:b/>
          <w:bCs/>
        </w:rPr>
        <w:t xml:space="preserve">Strengths</w:t>
      </w:r>
      <w:r>
        <w:t xml:space="preserve">:</w:t>
      </w:r>
      <w:r>
        <w:t xml:space="preserve"> </w:t>
      </w:r>
      <w:r>
        <w:t xml:space="preserve">- Comprehensive risk identification across technical, market, and operational dimensions</w:t>
      </w:r>
      <w:r>
        <w:t xml:space="preserve"> </w:t>
      </w:r>
      <w:r>
        <w:t xml:space="preserve">- Clear mitigation strategies for each risk (not just identified, but actively managed)</w:t>
      </w:r>
      <w:r>
        <w:t xml:space="preserve"> </w:t>
      </w:r>
      <w:r>
        <w:t xml:space="preserve">- Multiple decision checkpoints with objective go/no-go criteria</w:t>
      </w:r>
      <w:r>
        <w:t xml:space="preserve"> </w:t>
      </w:r>
      <w:r>
        <w:t xml:space="preserve">- Conservative approach (validate before invest) minimizes downside</w:t>
      </w:r>
    </w:p>
    <w:p>
      <w:pPr>
        <w:pStyle w:val="BodyText"/>
      </w:pPr>
      <w:r>
        <w:rPr>
          <w:b/>
          <w:bCs/>
        </w:rPr>
        <w:t xml:space="preserve">Weaknesses</w:t>
      </w:r>
      <w:r>
        <w:t xml:space="preserve">:</w:t>
      </w:r>
      <w:r>
        <w:t xml:space="preserve"> </w:t>
      </w:r>
      <w:r>
        <w:t xml:space="preserve">- Some market risks are outside MirrorMe’s control (AI apps adding studios, economic downturn)</w:t>
      </w:r>
      <w:r>
        <w:t xml:space="preserve"> </w:t>
      </w:r>
      <w:r>
        <w:t xml:space="preserve">- Quality perception risk is subjective and hard to fully mitigate before launch</w:t>
      </w:r>
      <w:r>
        <w:t xml:space="preserve"> </w:t>
      </w:r>
      <w:r>
        <w:t xml:space="preserve">- Loss of 5 points for moderate residual risk in market validation</w:t>
      </w:r>
    </w:p>
    <w:p>
      <w:pPr>
        <w:pStyle w:val="BodyText"/>
      </w:pPr>
      <w:r>
        <w:rPr>
          <w:b/>
          <w:bCs/>
        </w:rPr>
        <w:t xml:space="preserve">Overall Technical Feasibility Score</w:t>
      </w:r>
      <w:r>
        <w:t xml:space="preserve">:</w:t>
      </w:r>
      <w:r>
        <w:t xml:space="preserve"> </w:t>
      </w:r>
      <w:r>
        <w:rPr>
          <w:b/>
          <w:bCs/>
        </w:rPr>
        <w:t xml:space="preserve">95.0/100</w:t>
      </w:r>
    </w:p>
    <w:p>
      <w:pPr>
        <w:pStyle w:val="BodyText"/>
      </w:pPr>
      <w:r>
        <w:rPr>
          <w:b/>
          <w:bCs/>
        </w:rPr>
        <w:t xml:space="preserve">Calculation</w:t>
      </w:r>
      <w:r>
        <w:t xml:space="preserve">: (98 × 0.4) + (90 × 0.3) + (95 × 0.3) = 39.2 + 27 + 28.5 =</w:t>
      </w:r>
      <w:r>
        <w:t xml:space="preserve"> </w:t>
      </w:r>
      <w:r>
        <w:rPr>
          <w:b/>
          <w:bCs/>
        </w:rPr>
        <w:t xml:space="preserve">94.7</w:t>
      </w:r>
      <w:r>
        <w:t xml:space="preserve"> </w:t>
      </w:r>
      <w:r>
        <w:t xml:space="preserve">→ Rounded to 95.0</w:t>
      </w:r>
    </w:p>
    <w:p>
      <w:r>
        <w:pict>
          <v:rect style="width:0;height:1.5pt" o:hralign="center" o:hrstd="t" o:hr="t"/>
        </w:pict>
      </w:r>
    </w:p>
    <w:bookmarkEnd w:id="17"/>
    <w:bookmarkEnd w:id="18"/>
    <w:bookmarkStart w:id="21" w:name="X773bb00b1923653672290baf0cd9072a67bf83b"/>
    <w:p>
      <w:pPr>
        <w:pStyle w:val="Heading2"/>
      </w:pPr>
      <w:r>
        <w:rPr>
          <w:rStyle w:val="SectionNumber"/>
        </w:rPr>
        <w:t xml:space="preserve">1.4</w:t>
      </w:r>
      <w:r>
        <w:tab/>
      </w:r>
      <w:r>
        <w:t xml:space="preserve">Competitive Advantage Analysis (Score: 88.0/100)</w:t>
      </w:r>
    </w:p>
    <w:bookmarkStart w:id="19" w:name="differentiation-weight-50-score-92100"/>
    <w:p>
      <w:pPr>
        <w:pStyle w:val="Heading3"/>
      </w:pPr>
      <w:r>
        <w:rPr>
          <w:rStyle w:val="SectionNumber"/>
        </w:rPr>
        <w:t xml:space="preserve">1.4.1</w:t>
      </w:r>
      <w:r>
        <w:tab/>
      </w:r>
      <w:r>
        <w:t xml:space="preserve">Differentiation (Weight: 50%, Score: 92/100)</w:t>
      </w:r>
    </w:p>
    <w:p>
      <w:pPr>
        <w:pStyle w:val="FirstParagraph"/>
      </w:pPr>
      <w:r>
        <w:rPr>
          <w:b/>
          <w:bCs/>
        </w:rPr>
        <w:t xml:space="preserve">Unique Value Proposition</w:t>
      </w:r>
      <w:r>
        <w:t xml:space="preserve">:</w:t>
      </w:r>
      <w:r>
        <w:t xml:space="preserve"> </w:t>
      </w:r>
      <w:r>
        <w:t xml:space="preserve">“Professional Team Headshots at 1/3 the Cost, Delivered Same Day”</w:t>
      </w:r>
    </w:p>
    <w:p>
      <w:pPr>
        <w:pStyle w:val="BodyText"/>
      </w:pPr>
      <w:r>
        <w:t xml:space="preserve">MirrorMe occupies a blue ocean market position between expensive traditional photography ($150-500) and cheap AI apps ($29-79), targeting the</w:t>
      </w:r>
      <w:r>
        <w:t xml:space="preserve"> </w:t>
      </w:r>
      <w:r>
        <w:t xml:space="preserve">“value optimizer”</w:t>
      </w:r>
      <w:r>
        <w:t xml:space="preserve"> </w:t>
      </w:r>
      <w:r>
        <w:t xml:space="preserve">buyer segment (25-30% of market).</w:t>
      </w:r>
    </w:p>
    <w:p>
      <w:pPr>
        <w:pStyle w:val="BodyText"/>
      </w:pPr>
      <w:r>
        <w:rPr>
          <w:b/>
          <w:bCs/>
        </w:rPr>
        <w:t xml:space="preserve">Differentiation Dimension 1: Hybrid Model (Professional Studio + AI Efficiency)</w:t>
      </w:r>
    </w:p>
    <w:p>
      <w:pPr>
        <w:pStyle w:val="BodyText"/>
      </w:pPr>
      <w:r>
        <w:rPr>
          <w:b/>
          <w:bCs/>
        </w:rPr>
        <w:t xml:space="preserve">How It Works</w:t>
      </w:r>
      <w:r>
        <w:t xml:space="preserve">:</w:t>
      </w:r>
      <w:r>
        <w:t xml:space="preserve"> </w:t>
      </w:r>
      <w:r>
        <w:t xml:space="preserve">- Customers visit MirrorMe’s professional studio (207 Berry Street, Mission Bay)</w:t>
      </w:r>
      <w:r>
        <w:t xml:space="preserve"> </w:t>
      </w:r>
      <w:r>
        <w:t xml:space="preserve">- 10-minute in-person session with RF wireless trigger (same as consumer business)</w:t>
      </w:r>
      <w:r>
        <w:t xml:space="preserve"> </w:t>
      </w:r>
      <w:r>
        <w:t xml:space="preserve">- AI editing pipeline processes photos in 1-4 hours</w:t>
      </w:r>
      <w:r>
        <w:t xml:space="preserve"> </w:t>
      </w:r>
      <w:r>
        <w:t xml:space="preserve">- Same-day delivery via Google Drive</w:t>
      </w:r>
    </w:p>
    <w:p>
      <w:pPr>
        <w:pStyle w:val="BodyText"/>
      </w:pPr>
      <w:r>
        <w:rPr>
          <w:b/>
          <w:bCs/>
        </w:rPr>
        <w:t xml:space="preserve">Competitive Positioning</w:t>
      </w:r>
      <w:r>
        <w:t xml:space="preserve">:</w:t>
      </w:r>
    </w:p>
    <w:tbl>
      <w:tblPr>
        <w:tblStyle w:val="Table"/>
        <w:tblW w:type="pct" w:w="5000"/>
        <w:tblLayout w:type="fixed"/>
        <w:tblLook w:firstRow="1" w:lastRow="0" w:firstColumn="0" w:lastColumn="0" w:noHBand="0" w:noVBand="0" w:val="0020"/>
      </w:tblPr>
      <w:tblGrid>
        <w:gridCol w:w="1105"/>
        <w:gridCol w:w="1565"/>
        <w:gridCol w:w="1105"/>
        <w:gridCol w:w="1749"/>
        <w:gridCol w:w="644"/>
        <w:gridCol w:w="1749"/>
      </w:tblGrid>
      <w:tr>
        <w:trPr>
          <w:tblHeader w:val="on"/>
        </w:trPr>
        <w:tc>
          <w:tcPr/>
          <w:p>
            <w:pPr>
              <w:pStyle w:val="Compact"/>
            </w:pPr>
            <w:r>
              <w:t xml:space="preserve">Competitor</w:t>
            </w:r>
          </w:p>
        </w:tc>
        <w:tc>
          <w:tcPr/>
          <w:p>
            <w:pPr>
              <w:pStyle w:val="Compact"/>
            </w:pPr>
            <w:r>
              <w:t xml:space="preserve">In-Person Studio</w:t>
            </w:r>
          </w:p>
        </w:tc>
        <w:tc>
          <w:tcPr/>
          <w:p>
            <w:pPr>
              <w:pStyle w:val="Compact"/>
            </w:pPr>
            <w:r>
              <w:t xml:space="preserve">AI Editing</w:t>
            </w:r>
          </w:p>
        </w:tc>
        <w:tc>
          <w:tcPr/>
          <w:p>
            <w:pPr>
              <w:pStyle w:val="Compact"/>
            </w:pPr>
            <w:r>
              <w:t xml:space="preserve">Same-Day Delivery</w:t>
            </w:r>
          </w:p>
        </w:tc>
        <w:tc>
          <w:tcPr/>
          <w:p>
            <w:pPr>
              <w:pStyle w:val="Compact"/>
            </w:pPr>
            <w:r>
              <w:t xml:space="preserve">Price</w:t>
            </w:r>
          </w:p>
        </w:tc>
        <w:tc>
          <w:tcPr/>
          <w:p>
            <w:pPr>
              <w:pStyle w:val="Compact"/>
            </w:pPr>
            <w:r>
              <w:t xml:space="preserve">MirrorMe Advantage</w:t>
            </w:r>
          </w:p>
        </w:tc>
      </w:tr>
      <w:tr>
        <w:tc>
          <w:tcPr/>
          <w:p>
            <w:pPr>
              <w:pStyle w:val="Compact"/>
            </w:pPr>
            <w:r>
              <w:rPr>
                <w:b/>
                <w:bCs/>
              </w:rPr>
              <w:t xml:space="preserve">Traditional Photographers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$150-500</w:t>
            </w:r>
          </w:p>
        </w:tc>
        <w:tc>
          <w:tcPr/>
          <w:p>
            <w:pPr>
              <w:pStyle w:val="Compact"/>
            </w:pPr>
            <w:r>
              <w:rPr>
                <w:b/>
                <w:bCs/>
              </w:rPr>
              <w:t xml:space="preserve">70-85% cost savings + 10x faster</w:t>
            </w:r>
          </w:p>
        </w:tc>
      </w:tr>
      <w:tr>
        <w:tc>
          <w:tcPr/>
          <w:p>
            <w:pPr>
              <w:pStyle w:val="Compact"/>
            </w:pPr>
            <w:r>
              <w:rPr>
                <w:b/>
                <w:bCs/>
              </w:rPr>
              <w:t xml:space="preserve">AI Headshot Apps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$29-79</w:t>
            </w:r>
          </w:p>
        </w:tc>
        <w:tc>
          <w:tcPr/>
          <w:p>
            <w:pPr>
              <w:pStyle w:val="Compact"/>
            </w:pPr>
            <w:r>
              <w:rPr>
                <w:b/>
                <w:bCs/>
              </w:rPr>
              <w:t xml:space="preserve">Professional quality + team consistency</w:t>
            </w:r>
          </w:p>
        </w:tc>
      </w:tr>
      <w:tr>
        <w:tc>
          <w:tcPr/>
          <w:p>
            <w:pPr>
              <w:pStyle w:val="Compact"/>
            </w:pPr>
            <w:r>
              <w:rPr>
                <w:b/>
                <w:bCs/>
              </w:rPr>
              <w:t xml:space="preserve">MirrorMe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$45-75</w:t>
            </w:r>
          </w:p>
        </w:tc>
        <w:tc>
          <w:tcPr/>
          <w:p>
            <w:pPr>
              <w:pStyle w:val="Compact"/>
            </w:pPr>
            <w:r>
              <w:rPr>
                <w:b/>
                <w:bCs/>
              </w:rPr>
              <w:t xml:space="preserve">Best of both worlds</w:t>
            </w:r>
          </w:p>
        </w:tc>
      </w:tr>
    </w:tbl>
    <w:p>
      <w:pPr>
        <w:pStyle w:val="BodyText"/>
      </w:pPr>
      <w:r>
        <w:rPr>
          <w:b/>
          <w:bCs/>
        </w:rPr>
        <w:t xml:space="preserve">Why This Matters</w:t>
      </w:r>
      <w:r>
        <w:t xml:space="preserve">:</w:t>
      </w:r>
    </w:p>
    <w:p>
      <w:pPr>
        <w:pStyle w:val="BodyText"/>
      </w:pPr>
      <w:r>
        <w:t xml:space="preserve">Traditional buyers get:</w:t>
      </w:r>
      <w:r>
        <w:t xml:space="preserve"> </w:t>
      </w:r>
      <w:r>
        <w:t xml:space="preserve">- Same professional studio quality</w:t>
      </w:r>
      <w:r>
        <w:t xml:space="preserve"> </w:t>
      </w:r>
      <w:r>
        <w:t xml:space="preserve">- 70-85% cost savings ($12,750 saved for 50-person team)</w:t>
      </w:r>
      <w:r>
        <w:t xml:space="preserve"> </w:t>
      </w:r>
      <w:r>
        <w:t xml:space="preserve">- 10x faster delivery (same day vs. 1-2 weeks)</w:t>
      </w:r>
    </w:p>
    <w:p>
      <w:pPr>
        <w:pStyle w:val="BodyText"/>
      </w:pPr>
      <w:r>
        <w:t xml:space="preserve">AI app buyers get:</w:t>
      </w:r>
      <w:r>
        <w:t xml:space="preserve"> </w:t>
      </w:r>
      <w:r>
        <w:t xml:space="preserve">- In-person professional experience (not selfie-based)</w:t>
      </w:r>
      <w:r>
        <w:t xml:space="preserve"> </w:t>
      </w:r>
      <w:r>
        <w:t xml:space="preserve">- Team consistency (same studio, lighting, background)</w:t>
      </w:r>
      <w:r>
        <w:t xml:space="preserve"> </w:t>
      </w:r>
      <w:r>
        <w:t xml:space="preserve">- Corporate quality standards (suitable for client-facing roles)</w:t>
      </w:r>
    </w:p>
    <w:p>
      <w:pPr>
        <w:pStyle w:val="BodyText"/>
      </w:pPr>
      <w:r>
        <w:rPr>
          <w:b/>
          <w:bCs/>
        </w:rPr>
        <w:t xml:space="preserve">Evidence of Differentiation</w:t>
      </w:r>
      <w:r>
        <w:t xml:space="preserve">: Competitive landscape research found &lt;5% market share for hybrid automated studios in Bay Area, with virtually no direct competitors offering MirrorMe’s exact combination of studio experience + AI editing + B2B focus.</w:t>
      </w:r>
    </w:p>
    <w:p>
      <w:pPr>
        <w:pStyle w:val="BodyText"/>
      </w:pPr>
      <w:r>
        <w:rPr>
          <w:b/>
          <w:bCs/>
        </w:rPr>
        <w:t xml:space="preserve">Differentiation Dimension 2: Team Consistency &amp; Brand Coherence</w:t>
      </w:r>
    </w:p>
    <w:p>
      <w:pPr>
        <w:pStyle w:val="BodyText"/>
      </w:pPr>
      <w:r>
        <w:rPr>
          <w:b/>
          <w:bCs/>
        </w:rPr>
        <w:t xml:space="preserve">Pain Point</w:t>
      </w:r>
      <w:r>
        <w:t xml:space="preserve">: Companies using traditional photography over multiple years accumulate mismatched team photos (different photographers, lighting, backgrounds). AI apps exacerbate this as each employee uploads different quality selfies.</w:t>
      </w:r>
    </w:p>
    <w:p>
      <w:pPr>
        <w:pStyle w:val="BodyText"/>
      </w:pPr>
      <w:r>
        <w:rPr>
          <w:b/>
          <w:bCs/>
        </w:rPr>
        <w:t xml:space="preserve">MirrorMe Solution</w:t>
      </w:r>
      <w:r>
        <w:t xml:space="preserve">:</w:t>
      </w:r>
      <w:r>
        <w:t xml:space="preserve"> </w:t>
      </w:r>
      <w:r>
        <w:t xml:space="preserve">-</w:t>
      </w:r>
      <w:r>
        <w:t xml:space="preserve"> </w:t>
      </w:r>
      <w:r>
        <w:rPr>
          <w:b/>
          <w:bCs/>
        </w:rPr>
        <w:t xml:space="preserve">Single studio environment</w:t>
      </w:r>
      <w:r>
        <w:t xml:space="preserve">: All employees photographed in same location</w:t>
      </w:r>
      <w:r>
        <w:t xml:space="preserve"> </w:t>
      </w:r>
      <w:r>
        <w:t xml:space="preserve">-</w:t>
      </w:r>
      <w:r>
        <w:t xml:space="preserve"> </w:t>
      </w:r>
      <w:r>
        <w:rPr>
          <w:b/>
          <w:bCs/>
        </w:rPr>
        <w:t xml:space="preserve">Standardized lighting</w:t>
      </w:r>
      <w:r>
        <w:t xml:space="preserve">: No variation between sessions</w:t>
      </w:r>
      <w:r>
        <w:t xml:space="preserve"> </w:t>
      </w:r>
      <w:r>
        <w:t xml:space="preserve">-</w:t>
      </w:r>
      <w:r>
        <w:t xml:space="preserve"> </w:t>
      </w:r>
      <w:r>
        <w:rPr>
          <w:b/>
          <w:bCs/>
        </w:rPr>
        <w:t xml:space="preserve">Automated editing preset</w:t>
      </w:r>
      <w:r>
        <w:t xml:space="preserve">: Same color grading, retouching, cropping applied to every photo</w:t>
      </w:r>
      <w:r>
        <w:t xml:space="preserve"> </w:t>
      </w:r>
      <w:r>
        <w:t xml:space="preserve">-</w:t>
      </w:r>
      <w:r>
        <w:t xml:space="preserve"> </w:t>
      </w:r>
      <w:r>
        <w:rPr>
          <w:b/>
          <w:bCs/>
        </w:rPr>
        <w:t xml:space="preserve">Background consistency</w:t>
      </w:r>
      <w:r>
        <w:t xml:space="preserve">: 5 corporate-approved background options, selected once and applied to entire team</w:t>
      </w:r>
    </w:p>
    <w:p>
      <w:pPr>
        <w:pStyle w:val="BodyText"/>
      </w:pPr>
      <w:r>
        <w:rPr>
          <w:b/>
          <w:bCs/>
        </w:rPr>
        <w:t xml:space="preserve">Example</w:t>
      </w:r>
      <w:r>
        <w:t xml:space="preserve">: 50-person law firm photographs all attorneys in one week. Result: Cohesive team page with perfectly matched headshots (same background, lighting, editing style). Traditional photography would require:</w:t>
      </w:r>
      <w:r>
        <w:t xml:space="preserve"> </w:t>
      </w:r>
      <w:r>
        <w:t xml:space="preserve">- Scheduling same photographer for 50 appointments over weeks (availability challenges)</w:t>
      </w:r>
      <w:r>
        <w:t xml:space="preserve"> </w:t>
      </w:r>
      <w:r>
        <w:t xml:space="preserve">- Trusting photographer maintains exact same setup (lighting drift over time)</w:t>
      </w:r>
      <w:r>
        <w:t xml:space="preserve"> </w:t>
      </w:r>
      <w:r>
        <w:t xml:space="preserve">- Manual editing consistency (photographer’s style may evolve)</w:t>
      </w:r>
    </w:p>
    <w:p>
      <w:pPr>
        <w:pStyle w:val="BodyText"/>
      </w:pPr>
      <w:r>
        <w:rPr>
          <w:b/>
          <w:bCs/>
        </w:rPr>
        <w:t xml:space="preserve">Differentiation Dimension 3: Same-Day Turnaround for Fast Onboarding</w:t>
      </w:r>
    </w:p>
    <w:p>
      <w:pPr>
        <w:pStyle w:val="BodyText"/>
      </w:pPr>
      <w:r>
        <w:rPr>
          <w:b/>
          <w:bCs/>
        </w:rPr>
        <w:t xml:space="preserve">Pain Point</w:t>
      </w:r>
      <w:r>
        <w:t xml:space="preserve">: Tech startups hire new employees every 2 weeks. Traditional photography requires 3-5 weeks (scheduling + shoot + delivery), creating 1-month gaps where new hires lack professional LinkedIn photos.</w:t>
      </w:r>
    </w:p>
    <w:p>
      <w:pPr>
        <w:pStyle w:val="BodyText"/>
      </w:pPr>
      <w:r>
        <w:rPr>
          <w:b/>
          <w:bCs/>
        </w:rPr>
        <w:t xml:space="preserve">MirrorMe Solution</w:t>
      </w:r>
      <w:r>
        <w:t xml:space="preserve">:</w:t>
      </w:r>
      <w:r>
        <w:t xml:space="preserve"> </w:t>
      </w:r>
      <w:r>
        <w:t xml:space="preserve">- Book appointment today, shoot tomorrow, photos delivered by end of day</w:t>
      </w:r>
      <w:r>
        <w:t xml:space="preserve"> </w:t>
      </w:r>
      <w:r>
        <w:t xml:space="preserve">- Enable</w:t>
      </w:r>
      <w:r>
        <w:t xml:space="preserve"> </w:t>
      </w:r>
      <w:r>
        <w:t xml:space="preserve">“Headshot Day 1”</w:t>
      </w:r>
      <w:r>
        <w:t xml:space="preserve"> </w:t>
      </w:r>
      <w:r>
        <w:t xml:space="preserve">for new hire onboarding</w:t>
      </w:r>
      <w:r>
        <w:t xml:space="preserve"> </w:t>
      </w:r>
      <w:r>
        <w:t xml:space="preserve">- Faster than AI apps (which require 2-4 hours) if employee doesn’t have quality selfies to upload</w:t>
      </w:r>
    </w:p>
    <w:p>
      <w:pPr>
        <w:pStyle w:val="BodyText"/>
      </w:pPr>
      <w:r>
        <w:rPr>
          <w:b/>
          <w:bCs/>
        </w:rPr>
        <w:t xml:space="preserve">Competitive Moat</w:t>
      </w:r>
      <w:r>
        <w:t xml:space="preserve">: MirrorMe’s proven 500+ photo/1-hour AI editing pipeline is operational today. Traditional photographers cannot match same-day turnaround without sacrificing quality (rush jobs often produce subpar editing). AI apps are inherently fast but lack in-person experience.</w:t>
      </w:r>
    </w:p>
    <w:p>
      <w:pPr>
        <w:pStyle w:val="BodyText"/>
      </w:pPr>
      <w:r>
        <w:rPr>
          <w:b/>
          <w:bCs/>
        </w:rPr>
        <w:t xml:space="preserve">Score Justification (92/100)</w:t>
      </w:r>
      <w:r>
        <w:t xml:space="preserve">:</w:t>
      </w:r>
    </w:p>
    <w:p>
      <w:pPr>
        <w:pStyle w:val="BodyText"/>
      </w:pPr>
      <w:r>
        <w:rPr>
          <w:b/>
          <w:bCs/>
        </w:rPr>
        <w:t xml:space="preserve">Strengths</w:t>
      </w:r>
      <w:r>
        <w:t xml:space="preserve">:</w:t>
      </w:r>
      <w:r>
        <w:t xml:space="preserve"> </w:t>
      </w:r>
      <w:r>
        <w:t xml:space="preserve">- Clear, defensible differentiation across three dimensions (hybrid model, consistency, speed)</w:t>
      </w:r>
      <w:r>
        <w:t xml:space="preserve"> </w:t>
      </w:r>
      <w:r>
        <w:t xml:space="preserve">- Blue ocean positioning with &lt;5% market share in hybrid segment</w:t>
      </w:r>
      <w:r>
        <w:t xml:space="preserve"> </w:t>
      </w:r>
      <w:r>
        <w:t xml:space="preserve">- Value proposition resonates with target buyers (</w:t>
      </w:r>
      <w:r>
        <w:t xml:space="preserve">“value optimizers”</w:t>
      </w:r>
      <w:r>
        <w:t xml:space="preserve"> </w:t>
      </w:r>
      <w:r>
        <w:t xml:space="preserve">seeking balance of quality + cost)</w:t>
      </w:r>
      <w:r>
        <w:t xml:space="preserve"> </w:t>
      </w:r>
      <w:r>
        <w:t xml:space="preserve">- First-mover advantage in underserved segment</w:t>
      </w:r>
    </w:p>
    <w:p>
      <w:pPr>
        <w:pStyle w:val="BodyText"/>
      </w:pPr>
      <w:r>
        <w:rPr>
          <w:b/>
          <w:bCs/>
        </w:rPr>
        <w:t xml:space="preserve">Weaknesses</w:t>
      </w:r>
      <w:r>
        <w:t xml:space="preserve">:</w:t>
      </w:r>
      <w:r>
        <w:t xml:space="preserve"> </w:t>
      </w:r>
      <w:r>
        <w:t xml:space="preserve">- Differentiation is process-based (how service is delivered) not product-based (proprietary technology), making it theoretically replicable</w:t>
      </w:r>
      <w:r>
        <w:t xml:space="preserve"> </w:t>
      </w:r>
      <w:r>
        <w:t xml:space="preserve">- Traditional photographers could add AI editing to match MirrorMe’s speed (though cultural resistance to</w:t>
      </w:r>
      <w:r>
        <w:t xml:space="preserve"> </w:t>
      </w:r>
      <w:r>
        <w:t xml:space="preserve">“AI replacement”</w:t>
      </w:r>
      <w:r>
        <w:t xml:space="preserve"> </w:t>
      </w:r>
      <w:r>
        <w:t xml:space="preserve">is barrier)</w:t>
      </w:r>
      <w:r>
        <w:t xml:space="preserve"> </w:t>
      </w:r>
      <w:r>
        <w:t xml:space="preserve">- Loss of 8 points for moderate (not insurmountable) replicability</w:t>
      </w:r>
    </w:p>
    <w:p>
      <w:r>
        <w:pict>
          <v:rect style="width:0;height:1.5pt" o:hralign="center" o:hrstd="t" o:hr="t"/>
        </w:pict>
      </w:r>
    </w:p>
    <w:bookmarkEnd w:id="19"/>
    <w:bookmarkStart w:id="20" w:name="X573a0d4d2d34045d6353a894b9e68404962f26e"/>
    <w:p>
      <w:pPr>
        <w:pStyle w:val="Heading3"/>
      </w:pPr>
      <w:r>
        <w:rPr>
          <w:rStyle w:val="SectionNumber"/>
        </w:rPr>
        <w:t xml:space="preserve">1.4.2</w:t>
      </w:r>
      <w:r>
        <w:tab/>
      </w:r>
      <w:r>
        <w:t xml:space="preserve">Moat Strength &amp; Barriers to Entry (Weight: 50%, Score: 84/100)</w:t>
      </w:r>
    </w:p>
    <w:p>
      <w:pPr>
        <w:pStyle w:val="FirstParagraph"/>
      </w:pPr>
      <w:r>
        <w:rPr>
          <w:b/>
          <w:bCs/>
        </w:rPr>
        <w:t xml:space="preserve">Moat 1: Operational Infrastructure &amp; Proven AI Pipeline</w:t>
      </w:r>
      <w:r>
        <w:t xml:space="preserve"> </w:t>
      </w:r>
      <w:r>
        <w:t xml:space="preserve">- Strength: Medium-High</w:t>
      </w:r>
    </w:p>
    <w:p>
      <w:pPr>
        <w:pStyle w:val="BodyText"/>
      </w:pPr>
      <w:r>
        <w:rPr>
          <w:b/>
          <w:bCs/>
        </w:rPr>
        <w:t xml:space="preserve">Barrier to Entry</w:t>
      </w:r>
      <w:r>
        <w:t xml:space="preserve">:</w:t>
      </w:r>
      <w:r>
        <w:t xml:space="preserve"> </w:t>
      </w:r>
      <w:r>
        <w:t xml:space="preserve">- Physical studio space in San Francisco Mission Bay (207 Berry Street)</w:t>
      </w:r>
      <w:r>
        <w:t xml:space="preserve"> </w:t>
      </w:r>
      <w:r>
        <w:t xml:space="preserve">- Proven AI editing pipeline capable of 500+ photos/hour</w:t>
      </w:r>
      <w:r>
        <w:t xml:space="preserve"> </w:t>
      </w:r>
      <w:r>
        <w:t xml:space="preserve">- 74 Yelp reviews establishing quality reputation</w:t>
      </w:r>
      <w:r>
        <w:t xml:space="preserve"> </w:t>
      </w:r>
      <w:r>
        <w:t xml:space="preserve">- Existing customer base and brand awareness in consumer market</w:t>
      </w:r>
    </w:p>
    <w:p>
      <w:pPr>
        <w:pStyle w:val="BodyText"/>
      </w:pPr>
      <w:r>
        <w:rPr>
          <w:b/>
          <w:bCs/>
        </w:rPr>
        <w:t xml:space="preserve">Replicability</w:t>
      </w:r>
      <w:r>
        <w:t xml:space="preserve">: Medium - Traditional photographers could add AI editing tools ($500-$2,000/month subscription to Evoto, Retouch4me, etc.) and achieve similar editing speed. However, cultural resistance to</w:t>
      </w:r>
      <w:r>
        <w:t xml:space="preserve"> </w:t>
      </w:r>
      <w:r>
        <w:t xml:space="preserve">“AI replacement”</w:t>
      </w:r>
      <w:r>
        <w:t xml:space="preserve"> </w:t>
      </w:r>
      <w:r>
        <w:t xml:space="preserve">creates friction:</w:t>
      </w:r>
      <w:r>
        <w:t xml:space="preserve"> </w:t>
      </w:r>
      <w:r>
        <w:t xml:space="preserve">- Professional photographers view AI as threat to craftsmanship</w:t>
      </w:r>
      <w:r>
        <w:t xml:space="preserve"> </w:t>
      </w:r>
      <w:r>
        <w:t xml:space="preserve">- Pricing psychology: Traditional photographers cannot drop prices 70% without cannibalizing existing high-margin business</w:t>
      </w:r>
      <w:r>
        <w:t xml:space="preserve"> </w:t>
      </w:r>
      <w:r>
        <w:t xml:space="preserve">- Timeline: 12-18 months for traditional photographers to adapt business models</w:t>
      </w:r>
    </w:p>
    <w:p>
      <w:pPr>
        <w:pStyle w:val="BodyText"/>
      </w:pPr>
      <w:r>
        <w:rPr>
          <w:b/>
          <w:bCs/>
        </w:rPr>
        <w:t xml:space="preserve">Defensibility Window</w:t>
      </w:r>
      <w:r>
        <w:t xml:space="preserve">:</w:t>
      </w:r>
      <w:r>
        <w:t xml:space="preserve"> </w:t>
      </w:r>
      <w:r>
        <w:rPr>
          <w:b/>
          <w:bCs/>
        </w:rPr>
        <w:t xml:space="preserve">18-24 months</w:t>
      </w:r>
      <w:r>
        <w:t xml:space="preserve"> </w:t>
      </w:r>
      <w:r>
        <w:t xml:space="preserve">before traditional competitors adapt</w:t>
      </w:r>
    </w:p>
    <w:p>
      <w:pPr>
        <w:pStyle w:val="BodyText"/>
      </w:pPr>
      <w:r>
        <w:rPr>
          <w:b/>
          <w:bCs/>
        </w:rPr>
        <w:t xml:space="preserve">Moat 2: First-Mover Advantage in</w:t>
      </w:r>
      <w:r>
        <w:rPr>
          <w:b/>
          <w:bCs/>
        </w:rPr>
        <w:t xml:space="preserve"> </w:t>
      </w:r>
      <w:r>
        <w:rPr>
          <w:b/>
          <w:bCs/>
        </w:rPr>
        <w:t xml:space="preserve">“Value Optimizer”</w:t>
      </w:r>
      <w:r>
        <w:rPr>
          <w:b/>
          <w:bCs/>
        </w:rPr>
        <w:t xml:space="preserve"> </w:t>
      </w:r>
      <w:r>
        <w:rPr>
          <w:b/>
          <w:bCs/>
        </w:rPr>
        <w:t xml:space="preserve">Segment</w:t>
      </w:r>
      <w:r>
        <w:t xml:space="preserve"> </w:t>
      </w:r>
      <w:r>
        <w:t xml:space="preserve">- Strength: Medium</w:t>
      </w:r>
    </w:p>
    <w:p>
      <w:pPr>
        <w:pStyle w:val="BodyText"/>
      </w:pPr>
      <w:r>
        <w:rPr>
          <w:b/>
          <w:bCs/>
        </w:rPr>
        <w:t xml:space="preserve">Barrier to Entry</w:t>
      </w:r>
      <w:r>
        <w:t xml:space="preserve">:</w:t>
      </w:r>
      <w:r>
        <w:t xml:space="preserve"> </w:t>
      </w:r>
      <w:r>
        <w:t xml:space="preserve">- Build 100+ customer base in 18 months before AI apps add studio component</w:t>
      </w:r>
      <w:r>
        <w:t xml:space="preserve"> </w:t>
      </w:r>
      <w:r>
        <w:t xml:space="preserve">- Annual subscription contracts create switching costs (customers pay upfront for 12 months)</w:t>
      </w:r>
      <w:r>
        <w:t xml:space="preserve"> </w:t>
      </w:r>
      <w:r>
        <w:t xml:space="preserve">- Customer testimonials and case studies establish credibility</w:t>
      </w:r>
      <w:r>
        <w:t xml:space="preserve"> </w:t>
      </w:r>
      <w:r>
        <w:t xml:space="preserve">- SEO and content marketing drive inbound leads (months of effort to rank for</w:t>
      </w:r>
      <w:r>
        <w:t xml:space="preserve"> </w:t>
      </w:r>
      <w:r>
        <w:t xml:space="preserve">“corporate headshots San Francisco”</w:t>
      </w:r>
      <w:r>
        <w:t xml:space="preserve">)</w:t>
      </w:r>
    </w:p>
    <w:p>
      <w:pPr>
        <w:pStyle w:val="BodyText"/>
      </w:pPr>
      <w:r>
        <w:rPr>
          <w:b/>
          <w:bCs/>
        </w:rPr>
        <w:t xml:space="preserve">Replicability</w:t>
      </w:r>
      <w:r>
        <w:t xml:space="preserve">: High - AI headshot apps (HeadshotPro, BetterPic) could partner with photo studios for hybrid model. Estimated timeline: 2-3 years based on:</w:t>
      </w:r>
      <w:r>
        <w:t xml:space="preserve"> </w:t>
      </w:r>
      <w:r>
        <w:t xml:space="preserve">- Need to identify and negotiate studio partnerships across multiple cities</w:t>
      </w:r>
      <w:r>
        <w:t xml:space="preserve"> </w:t>
      </w:r>
      <w:r>
        <w:t xml:space="preserve">- Build booking and logistics infrastructure for in-person sessions</w:t>
      </w:r>
      <w:r>
        <w:t xml:space="preserve"> </w:t>
      </w:r>
      <w:r>
        <w:t xml:space="preserve">- Cultural shift from pure software to hybrid physical-digital service</w:t>
      </w:r>
    </w:p>
    <w:p>
      <w:pPr>
        <w:pStyle w:val="BodyText"/>
      </w:pPr>
      <w:r>
        <w:rPr>
          <w:b/>
          <w:bCs/>
        </w:rPr>
        <w:t xml:space="preserve">Defensibility Window</w:t>
      </w:r>
      <w:r>
        <w:t xml:space="preserve">:</w:t>
      </w:r>
      <w:r>
        <w:t xml:space="preserve"> </w:t>
      </w:r>
      <w:r>
        <w:rPr>
          <w:b/>
          <w:bCs/>
        </w:rPr>
        <w:t xml:space="preserve">24-36 months</w:t>
      </w:r>
      <w:r>
        <w:t xml:space="preserve"> </w:t>
      </w:r>
      <w:r>
        <w:t xml:space="preserve">before AI apps add studio partnerships</w:t>
      </w:r>
    </w:p>
    <w:p>
      <w:pPr>
        <w:pStyle w:val="BodyText"/>
      </w:pPr>
      <w:r>
        <w:rPr>
          <w:b/>
          <w:bCs/>
        </w:rPr>
        <w:t xml:space="preserve">Moat 3: Customer Lock-In via Subscription Model</w:t>
      </w:r>
      <w:r>
        <w:t xml:space="preserve"> </w:t>
      </w:r>
      <w:r>
        <w:t xml:space="preserve">- Strength: Medium-Low</w:t>
      </w:r>
    </w:p>
    <w:p>
      <w:pPr>
        <w:pStyle w:val="BodyText"/>
      </w:pPr>
      <w:r>
        <w:rPr>
          <w:b/>
          <w:bCs/>
        </w:rPr>
        <w:t xml:space="preserve">Barrier to Entry</w:t>
      </w:r>
      <w:r>
        <w:t xml:space="preserve">:</w:t>
      </w:r>
      <w:r>
        <w:t xml:space="preserve"> </w:t>
      </w:r>
      <w:r>
        <w:t xml:space="preserve">- 40% of customers convert to $499-$1,999/month subscriptions by Month 6</w:t>
      </w:r>
      <w:r>
        <w:t xml:space="preserve"> </w:t>
      </w:r>
      <w:r>
        <w:t xml:space="preserve">- Annual contracts with 20% prepay discount create 12-month commitment</w:t>
      </w:r>
      <w:r>
        <w:t xml:space="preserve"> </w:t>
      </w:r>
      <w:r>
        <w:t xml:space="preserve">- Switching costs: Re-photographing entire team to match new vendor’s style</w:t>
      </w:r>
    </w:p>
    <w:p>
      <w:pPr>
        <w:pStyle w:val="BodyText"/>
      </w:pPr>
      <w:r>
        <w:rPr>
          <w:b/>
          <w:bCs/>
        </w:rPr>
        <w:t xml:space="preserve">Replicability</w:t>
      </w:r>
      <w:r>
        <w:t xml:space="preserve">: High - Competitors can offer similar subscription models. Switching costs are moderate (not zero, but not prohibitive):</w:t>
      </w:r>
      <w:r>
        <w:t xml:space="preserve"> </w:t>
      </w:r>
      <w:r>
        <w:t xml:space="preserve">- Customer can simply not renew annual contract and switch to competitor</w:t>
      </w:r>
      <w:r>
        <w:t xml:space="preserve"> </w:t>
      </w:r>
      <w:r>
        <w:t xml:space="preserve">- Re-photographing team is one-time cost, not ongoing burden</w:t>
      </w:r>
      <w:r>
        <w:t xml:space="preserve"> </w:t>
      </w:r>
      <w:r>
        <w:t xml:space="preserve">- No data lock-in or integration complexity (photos delivered via Google Drive, easily portable)</w:t>
      </w:r>
    </w:p>
    <w:p>
      <w:pPr>
        <w:pStyle w:val="BodyText"/>
      </w:pPr>
      <w:r>
        <w:rPr>
          <w:b/>
          <w:bCs/>
        </w:rPr>
        <w:t xml:space="preserve">Defensibility Window</w:t>
      </w:r>
      <w:r>
        <w:t xml:space="preserve">:</w:t>
      </w:r>
      <w:r>
        <w:t xml:space="preserve"> </w:t>
      </w:r>
      <w:r>
        <w:rPr>
          <w:b/>
          <w:bCs/>
        </w:rPr>
        <w:t xml:space="preserve">12 months</w:t>
      </w:r>
      <w:r>
        <w:t xml:space="preserve"> </w:t>
      </w:r>
      <w:r>
        <w:t xml:space="preserve">per contract cycle</w:t>
      </w:r>
    </w:p>
    <w:p>
      <w:pPr>
        <w:pStyle w:val="BodyText"/>
      </w:pPr>
      <w:r>
        <w:rPr>
          <w:b/>
          <w:bCs/>
        </w:rPr>
        <w:t xml:space="preserve">Moat 4: Geographic Proximity to Bay Area Tech Ecosystem</w:t>
      </w:r>
      <w:r>
        <w:t xml:space="preserve"> </w:t>
      </w:r>
      <w:r>
        <w:t xml:space="preserve">- Strength: Low-Medium</w:t>
      </w:r>
    </w:p>
    <w:p>
      <w:pPr>
        <w:pStyle w:val="BodyText"/>
      </w:pPr>
      <w:r>
        <w:rPr>
          <w:b/>
          <w:bCs/>
        </w:rPr>
        <w:t xml:space="preserve">Barrier to Entry</w:t>
      </w:r>
      <w:r>
        <w:t xml:space="preserve">:</w:t>
      </w:r>
      <w:r>
        <w:t xml:space="preserve"> </w:t>
      </w:r>
      <w:r>
        <w:t xml:space="preserve">- Studio location at 207 Berry Street is 0.3 miles from WeWork Mission Bay (walking distance for many tech companies)</w:t>
      </w:r>
      <w:r>
        <w:t xml:space="preserve"> </w:t>
      </w:r>
      <w:r>
        <w:t xml:space="preserve">- San Francisco ZIP code establishes local credibility</w:t>
      </w:r>
      <w:r>
        <w:t xml:space="preserve"> </w:t>
      </w:r>
      <w:r>
        <w:t xml:space="preserve">- Proximity enables fast onboarding (employees can visit during lunch break vs. scheduling off-site photographer)</w:t>
      </w:r>
    </w:p>
    <w:p>
      <w:pPr>
        <w:pStyle w:val="BodyText"/>
      </w:pPr>
      <w:r>
        <w:rPr>
          <w:b/>
          <w:bCs/>
        </w:rPr>
        <w:t xml:space="preserve">Replicability</w:t>
      </w:r>
      <w:r>
        <w:t xml:space="preserve">: High - Any competitor can open studio in Mission Bay or SOMA. Commercial real estate availability is moderate in San Francisco (expensive but not impossible).</w:t>
      </w:r>
    </w:p>
    <w:p>
      <w:pPr>
        <w:pStyle w:val="BodyText"/>
      </w:pPr>
      <w:r>
        <w:rPr>
          <w:b/>
          <w:bCs/>
        </w:rPr>
        <w:t xml:space="preserve">Defensibility Window</w:t>
      </w:r>
      <w:r>
        <w:t xml:space="preserve">:</w:t>
      </w:r>
      <w:r>
        <w:t xml:space="preserve"> </w:t>
      </w:r>
      <w:r>
        <w:rPr>
          <w:b/>
          <w:bCs/>
        </w:rPr>
        <w:t xml:space="preserve">6-12 months</w:t>
      </w:r>
      <w:r>
        <w:t xml:space="preserve"> </w:t>
      </w:r>
      <w:r>
        <w:t xml:space="preserve">before local competitors emerge</w:t>
      </w:r>
    </w:p>
    <w:p>
      <w:pPr>
        <w:pStyle w:val="BodyText"/>
      </w:pPr>
      <w:r>
        <w:rPr>
          <w:b/>
          <w:bCs/>
        </w:rPr>
        <w:t xml:space="preserve">Moat 5: Brand &amp; Reputation (Future Moat)</w:t>
      </w:r>
      <w:r>
        <w:t xml:space="preserve"> </w:t>
      </w:r>
      <w:r>
        <w:t xml:space="preserve">- Strength: Low (Current), High (Potential)</w:t>
      </w:r>
    </w:p>
    <w:p>
      <w:pPr>
        <w:pStyle w:val="BodyText"/>
      </w:pPr>
      <w:r>
        <w:rPr>
          <w:b/>
          <w:bCs/>
        </w:rPr>
        <w:t xml:space="preserve">Current State</w:t>
      </w:r>
      <w:r>
        <w:t xml:space="preserve">: MirrorMe has 74 Yelp reviews and established consumer brand, but zero corporate B2B brand recognition.</w:t>
      </w:r>
    </w:p>
    <w:p>
      <w:pPr>
        <w:pStyle w:val="BodyText"/>
      </w:pPr>
      <w:r>
        <w:rPr>
          <w:b/>
          <w:bCs/>
        </w:rPr>
        <w:t xml:space="preserve">Future State</w:t>
      </w:r>
      <w:r>
        <w:t xml:space="preserve"> </w:t>
      </w:r>
      <w:r>
        <w:t xml:space="preserve">(Year 2-3): After 50-100 corporate clients, MirrorMe establishes:</w:t>
      </w:r>
      <w:r>
        <w:t xml:space="preserve"> </w:t>
      </w:r>
      <w:r>
        <w:t xml:space="preserve">- Corporate case studies and testimonials</w:t>
      </w:r>
      <w:r>
        <w:t xml:space="preserve"> </w:t>
      </w:r>
      <w:r>
        <w:t xml:space="preserve">- Google/Yelp reviews specific to B2B service</w:t>
      </w:r>
      <w:r>
        <w:t xml:space="preserve"> </w:t>
      </w:r>
      <w:r>
        <w:t xml:space="preserve">- Word-of-mouth referrals in Bay Area startup community</w:t>
      </w:r>
      <w:r>
        <w:t xml:space="preserve"> </w:t>
      </w:r>
      <w:r>
        <w:t xml:space="preserve">- Content marketing positioning as thought leader in employee headshots</w:t>
      </w:r>
    </w:p>
    <w:p>
      <w:pPr>
        <w:pStyle w:val="BodyText"/>
      </w:pPr>
      <w:r>
        <w:rPr>
          <w:b/>
          <w:bCs/>
        </w:rPr>
        <w:t xml:space="preserve">Barrier to Entry</w:t>
      </w:r>
      <w:r>
        <w:t xml:space="preserve">: Brand and reputation take 12-24 months to build. Competitors cannot shortcut this with paid advertising alone - social proof requires real customer success stories.</w:t>
      </w:r>
    </w:p>
    <w:p>
      <w:pPr>
        <w:pStyle w:val="BodyText"/>
      </w:pPr>
      <w:r>
        <w:rPr>
          <w:b/>
          <w:bCs/>
        </w:rPr>
        <w:t xml:space="preserve">Defensibility Window</w:t>
      </w:r>
      <w:r>
        <w:t xml:space="preserve">:</w:t>
      </w:r>
      <w:r>
        <w:t xml:space="preserve"> </w:t>
      </w:r>
      <w:r>
        <w:rPr>
          <w:b/>
          <w:bCs/>
        </w:rPr>
        <w:t xml:space="preserve">24-36 months</w:t>
      </w:r>
      <w:r>
        <w:t xml:space="preserve"> </w:t>
      </w:r>
      <w:r>
        <w:t xml:space="preserve">to build defensible brand moat</w:t>
      </w:r>
    </w:p>
    <w:p>
      <w:pPr>
        <w:pStyle w:val="BodyText"/>
      </w:pPr>
      <w:r>
        <w:rPr>
          <w:b/>
          <w:bCs/>
        </w:rPr>
        <w:t xml:space="preserve">Intellectual Property Assessment</w:t>
      </w:r>
      <w:r>
        <w:t xml:space="preserve">:</w:t>
      </w:r>
    </w:p>
    <w:p>
      <w:pPr>
        <w:pStyle w:val="BodyText"/>
      </w:pPr>
      <w:r>
        <w:rPr>
          <w:b/>
          <w:bCs/>
        </w:rPr>
        <w:t xml:space="preserve">Copyright</w:t>
      </w:r>
      <w:r>
        <w:t xml:space="preserve">: MirrorMe owns copyright to all photos (licensed to corporate clients for specific uses). This is standard industry practice, not unique IP.</w:t>
      </w:r>
    </w:p>
    <w:p>
      <w:pPr>
        <w:pStyle w:val="BodyText"/>
      </w:pPr>
      <w:r>
        <w:rPr>
          <w:b/>
          <w:bCs/>
        </w:rPr>
        <w:t xml:space="preserve">Patents</w:t>
      </w:r>
      <w:r>
        <w:t xml:space="preserve">: No patentable technology. AI editing uses third-party tools or open-source models (OpenCV, PyTorch). Booking system uses Square API. No proprietary algorithms or inventions.</w:t>
      </w:r>
    </w:p>
    <w:p>
      <w:pPr>
        <w:pStyle w:val="BodyText"/>
      </w:pPr>
      <w:r>
        <w:rPr>
          <w:b/>
          <w:bCs/>
        </w:rPr>
        <w:t xml:space="preserve">Trade Secrets</w:t>
      </w:r>
      <w:r>
        <w:t xml:space="preserve">: AI editing presets and workflow optimization have some trade secret value, but are observable by competitors who book sessions.</w:t>
      </w:r>
    </w:p>
    <w:p>
      <w:pPr>
        <w:pStyle w:val="BodyText"/>
      </w:pPr>
      <w:r>
        <w:rPr>
          <w:b/>
          <w:bCs/>
        </w:rPr>
        <w:t xml:space="preserve">Trademarks</w:t>
      </w:r>
      <w:r>
        <w:t xml:space="preserve">:</w:t>
      </w:r>
      <w:r>
        <w:t xml:space="preserve"> </w:t>
      </w:r>
      <w:r>
        <w:t xml:space="preserve">“MirrorMe”</w:t>
      </w:r>
      <w:r>
        <w:t xml:space="preserve"> </w:t>
      </w:r>
      <w:r>
        <w:t xml:space="preserve">brand name and logo are trademarkable, but provide limited competitive moat (competitors use different brand names).</w:t>
      </w:r>
    </w:p>
    <w:p>
      <w:pPr>
        <w:pStyle w:val="BodyText"/>
      </w:pPr>
      <w:r>
        <w:rPr>
          <w:b/>
          <w:bCs/>
        </w:rPr>
        <w:t xml:space="preserve">Overall IP Moat</w:t>
      </w:r>
      <w:r>
        <w:t xml:space="preserve">:</w:t>
      </w:r>
      <w:r>
        <w:t xml:space="preserve"> </w:t>
      </w:r>
      <w:r>
        <w:rPr>
          <w:b/>
          <w:bCs/>
        </w:rPr>
        <w:t xml:space="preserve">Very Low</w:t>
      </w:r>
      <w:r>
        <w:t xml:space="preserve"> </w:t>
      </w:r>
      <w:r>
        <w:t xml:space="preserve">- No meaningful intellectual property protection</w:t>
      </w:r>
    </w:p>
    <w:p>
      <w:pPr>
        <w:pStyle w:val="BodyText"/>
      </w:pPr>
      <w:r>
        <w:rPr>
          <w:b/>
          <w:bCs/>
        </w:rPr>
        <w:t xml:space="preserve">Network Effects Assessment</w:t>
      </w:r>
      <w:r>
        <w:t xml:space="preserve">:</w:t>
      </w:r>
    </w:p>
    <w:p>
      <w:pPr>
        <w:pStyle w:val="BodyText"/>
      </w:pPr>
      <w:r>
        <w:rPr>
          <w:b/>
          <w:bCs/>
        </w:rPr>
        <w:t xml:space="preserve">Direct Network Effects</w:t>
      </w:r>
      <w:r>
        <w:t xml:space="preserve">: None - MirrorMe service quality does not improve with more customers (no user-generated content, no platform dynamics)</w:t>
      </w:r>
    </w:p>
    <w:p>
      <w:pPr>
        <w:pStyle w:val="BodyText"/>
      </w:pPr>
      <w:r>
        <w:rPr>
          <w:b/>
          <w:bCs/>
        </w:rPr>
        <w:t xml:space="preserve">Indirect Network Effects</w:t>
      </w:r>
      <w:r>
        <w:t xml:space="preserve">: Minimal - Referral program creates slight network effect (customers refer other companies), but effect is weak (linear growth, not exponential)</w:t>
      </w:r>
    </w:p>
    <w:p>
      <w:pPr>
        <w:pStyle w:val="BodyText"/>
      </w:pPr>
      <w:r>
        <w:rPr>
          <w:b/>
          <w:bCs/>
        </w:rPr>
        <w:t xml:space="preserve">Data Network Effects</w:t>
      </w:r>
      <w:r>
        <w:t xml:space="preserve">: Low - Corporate headshot data does not create defensible advantage. Customer preferences are straightforward (professional quality, affordable price, fast delivery) and not complex enough to benefit from data accumulation.</w:t>
      </w:r>
    </w:p>
    <w:p>
      <w:pPr>
        <w:pStyle w:val="BodyText"/>
      </w:pPr>
      <w:r>
        <w:rPr>
          <w:b/>
          <w:bCs/>
        </w:rPr>
        <w:t xml:space="preserve">Overall Network Effects Moat</w:t>
      </w:r>
      <w:r>
        <w:t xml:space="preserve">:</w:t>
      </w:r>
      <w:r>
        <w:t xml:space="preserve"> </w:t>
      </w:r>
      <w:r>
        <w:rPr>
          <w:b/>
          <w:bCs/>
        </w:rPr>
        <w:t xml:space="preserve">Very Low</w:t>
      </w:r>
    </w:p>
    <w:p>
      <w:pPr>
        <w:pStyle w:val="BodyText"/>
      </w:pPr>
      <w:r>
        <w:rPr>
          <w:b/>
          <w:bCs/>
        </w:rPr>
        <w:t xml:space="preserve">Score Justification (84/100)</w:t>
      </w:r>
      <w:r>
        <w:t xml:space="preserve">:</w:t>
      </w:r>
    </w:p>
    <w:p>
      <w:pPr>
        <w:pStyle w:val="BodyText"/>
      </w:pPr>
      <w:r>
        <w:rPr>
          <w:b/>
          <w:bCs/>
        </w:rPr>
        <w:t xml:space="preserve">Strengths</w:t>
      </w:r>
      <w:r>
        <w:t xml:space="preserve">:</w:t>
      </w:r>
      <w:r>
        <w:t xml:space="preserve"> </w:t>
      </w:r>
      <w:r>
        <w:t xml:space="preserve">- Multiple moats provide layered defense (infrastructure, first-mover, contracts, location)</w:t>
      </w:r>
      <w:r>
        <w:t xml:space="preserve"> </w:t>
      </w:r>
      <w:r>
        <w:t xml:space="preserve">- 18-24 month window before traditional photographers adapt (sufficient time to build customer base)</w:t>
      </w:r>
      <w:r>
        <w:t xml:space="preserve"> </w:t>
      </w:r>
      <w:r>
        <w:t xml:space="preserve">- 24-36 month window before AI apps add studio component (long runway for market leadership)</w:t>
      </w:r>
      <w:r>
        <w:t xml:space="preserve"> </w:t>
      </w:r>
      <w:r>
        <w:t xml:space="preserve">- Subscription contracts create 12-month switching costs (moderate lock-in)</w:t>
      </w:r>
    </w:p>
    <w:p>
      <w:pPr>
        <w:pStyle w:val="BodyText"/>
      </w:pPr>
      <w:r>
        <w:rPr>
          <w:b/>
          <w:bCs/>
        </w:rPr>
        <w:t xml:space="preserve">Weaknesses</w:t>
      </w:r>
      <w:r>
        <w:t xml:space="preserve">:</w:t>
      </w:r>
      <w:r>
        <w:t xml:space="preserve"> </w:t>
      </w:r>
      <w:r>
        <w:t xml:space="preserve">- Low intellectual property protection (no patents, minimal trade secrets)</w:t>
      </w:r>
      <w:r>
        <w:t xml:space="preserve"> </w:t>
      </w:r>
      <w:r>
        <w:t xml:space="preserve">- Weak network effects (service quality independent of customer count)</w:t>
      </w:r>
      <w:r>
        <w:t xml:space="preserve"> </w:t>
      </w:r>
      <w:r>
        <w:t xml:space="preserve">- Moderate switching costs (customers can leave after contract expiration)</w:t>
      </w:r>
      <w:r>
        <w:t xml:space="preserve"> </w:t>
      </w:r>
      <w:r>
        <w:t xml:space="preserve">- Process-based differentiation is replicable given sufficient time and investment</w:t>
      </w:r>
      <w:r>
        <w:t xml:space="preserve"> </w:t>
      </w:r>
      <w:r>
        <w:t xml:space="preserve">- Loss of 16 points for moderate (not strong) long-term defensibility</w:t>
      </w:r>
    </w:p>
    <w:p>
      <w:pPr>
        <w:pStyle w:val="BodyText"/>
      </w:pPr>
      <w:r>
        <w:rPr>
          <w:b/>
          <w:bCs/>
        </w:rPr>
        <w:t xml:space="preserve">Overall Competitive Advantage Score</w:t>
      </w:r>
      <w:r>
        <w:t xml:space="preserve">:</w:t>
      </w:r>
      <w:r>
        <w:t xml:space="preserve"> </w:t>
      </w:r>
      <w:r>
        <w:rPr>
          <w:b/>
          <w:bCs/>
        </w:rPr>
        <w:t xml:space="preserve">88.0/100</w:t>
      </w:r>
    </w:p>
    <w:p>
      <w:pPr>
        <w:pStyle w:val="BodyText"/>
      </w:pPr>
      <w:r>
        <w:rPr>
          <w:b/>
          <w:bCs/>
        </w:rPr>
        <w:t xml:space="preserve">Calculation</w:t>
      </w:r>
      <w:r>
        <w:t xml:space="preserve">: (92 × 0.5) + (84 × 0.5) = 46 + 42 =</w:t>
      </w:r>
      <w:r>
        <w:t xml:space="preserve"> </w:t>
      </w:r>
      <w:r>
        <w:rPr>
          <w:b/>
          <w:bCs/>
        </w:rPr>
        <w:t xml:space="preserve">88.0</w:t>
      </w:r>
    </w:p>
    <w:p>
      <w:r>
        <w:pict>
          <v:rect style="width:0;height:1.5pt" o:hralign="center" o:hrstd="t" o:hr="t"/>
        </w:pict>
      </w:r>
    </w:p>
    <w:bookmarkEnd w:id="20"/>
    <w:bookmarkEnd w:id="21"/>
    <w:bookmarkStart w:id="25" w:name="Xcf8548a9a8274281a478cf1ee8cd9a790e34164"/>
    <w:p>
      <w:pPr>
        <w:pStyle w:val="Heading2"/>
      </w:pPr>
      <w:r>
        <w:rPr>
          <w:rStyle w:val="SectionNumber"/>
        </w:rPr>
        <w:t xml:space="preserve">1.5</w:t>
      </w:r>
      <w:r>
        <w:tab/>
      </w:r>
      <w:r>
        <w:t xml:space="preserve">Execution Readiness Assessment (Score: 85.0/100)</w:t>
      </w:r>
    </w:p>
    <w:bookmarkStart w:id="22" w:name="X87784c23dcbb87437afb4573f5b82b968acfa33"/>
    <w:p>
      <w:pPr>
        <w:pStyle w:val="Heading3"/>
      </w:pPr>
      <w:r>
        <w:rPr>
          <w:rStyle w:val="SectionNumber"/>
        </w:rPr>
        <w:t xml:space="preserve">1.5.1</w:t>
      </w:r>
      <w:r>
        <w:tab/>
      </w:r>
      <w:r>
        <w:t xml:space="preserve">Timeline Feasibility (Weight: 30%, Score: 92/100)</w:t>
      </w:r>
    </w:p>
    <w:p>
      <w:pPr>
        <w:pStyle w:val="FirstParagraph"/>
      </w:pPr>
      <w:r>
        <w:rPr>
          <w:b/>
          <w:bCs/>
        </w:rPr>
        <w:t xml:space="preserve">MVP Development Timeline</w:t>
      </w:r>
      <w:r>
        <w:t xml:space="preserve">: 6-8 weeks (Months 1-2)</w:t>
      </w:r>
    </w:p>
    <w:p>
      <w:pPr>
        <w:pStyle w:val="BodyText"/>
      </w:pPr>
      <w:r>
        <w:rPr>
          <w:b/>
          <w:bCs/>
        </w:rPr>
        <w:t xml:space="preserve">Week-by-Week Breakdown</w:t>
      </w:r>
      <w:r>
        <w:t xml:space="preserve">:</w:t>
      </w:r>
    </w:p>
    <w:p>
      <w:pPr>
        <w:pStyle w:val="BodyText"/>
      </w:pPr>
      <w:r>
        <w:rPr>
          <w:b/>
          <w:bCs/>
        </w:rPr>
        <w:t xml:space="preserve">Week 1-2: Corporate Booking System</w:t>
      </w:r>
      <w:r>
        <w:t xml:space="preserve"> </w:t>
      </w:r>
      <w:r>
        <w:t xml:space="preserve">(30-40 hours)</w:t>
      </w:r>
      <w:r>
        <w:t xml:space="preserve"> </w:t>
      </w:r>
      <w:r>
        <w:t xml:space="preserve">- Build group booking form (company name, employee list CSV upload)</w:t>
      </w:r>
      <w:r>
        <w:t xml:space="preserve"> </w:t>
      </w:r>
      <w:r>
        <w:t xml:space="preserve">- Integrate Square Appointments API for sequential 10-minute time slots</w:t>
      </w:r>
      <w:r>
        <w:t xml:space="preserve"> </w:t>
      </w:r>
      <w:r>
        <w:t xml:space="preserve">- Automated email notifications to employees with booking links</w:t>
      </w:r>
      <w:r>
        <w:t xml:space="preserve"> </w:t>
      </w:r>
      <w:r>
        <w:t xml:space="preserve">-</w:t>
      </w:r>
      <w:r>
        <w:t xml:space="preserve"> </w:t>
      </w:r>
      <w:r>
        <w:rPr>
          <w:b/>
          <w:bCs/>
        </w:rPr>
        <w:t xml:space="preserve">Deliverable</w:t>
      </w:r>
      <w:r>
        <w:t xml:space="preserve">: Corporate booking page live at mirrorme.photos/corporate</w:t>
      </w:r>
    </w:p>
    <w:p>
      <w:pPr>
        <w:pStyle w:val="BodyText"/>
      </w:pPr>
      <w:r>
        <w:rPr>
          <w:b/>
          <w:bCs/>
        </w:rPr>
        <w:t xml:space="preserve">Week 3-4: Brand Consistency &amp; Bulk Delivery</w:t>
      </w:r>
      <w:r>
        <w:t xml:space="preserve"> </w:t>
      </w:r>
      <w:r>
        <w:t xml:space="preserve">(35-50 hours)</w:t>
      </w:r>
      <w:r>
        <w:t xml:space="preserve"> </w:t>
      </w:r>
      <w:r>
        <w:t xml:space="preserve">- Background selection UI (5 corporate backdrop options)</w:t>
      </w:r>
      <w:r>
        <w:t xml:space="preserve"> </w:t>
      </w:r>
      <w:r>
        <w:t xml:space="preserve">-</w:t>
      </w:r>
      <w:r>
        <w:t xml:space="preserve"> </w:t>
      </w:r>
      <w:r>
        <w:t xml:space="preserve">“Corporate Headshot”</w:t>
      </w:r>
      <w:r>
        <w:t xml:space="preserve"> </w:t>
      </w:r>
      <w:r>
        <w:t xml:space="preserve">AI editing preset for uniform style</w:t>
      </w:r>
      <w:r>
        <w:t xml:space="preserve"> </w:t>
      </w:r>
      <w:r>
        <w:t xml:space="preserve">- Standardized file naming (FirstName_LastName.jpg)</w:t>
      </w:r>
      <w:r>
        <w:t xml:space="preserve"> </w:t>
      </w:r>
      <w:r>
        <w:t xml:space="preserve">- Multi-format export (high-res, web-optimized, thumbnail)</w:t>
      </w:r>
      <w:r>
        <w:t xml:space="preserve"> </w:t>
      </w:r>
      <w:r>
        <w:t xml:space="preserve">- Bulk ZIP download for HR managers</w:t>
      </w:r>
      <w:r>
        <w:t xml:space="preserve"> </w:t>
      </w:r>
      <w:r>
        <w:t xml:space="preserve">-</w:t>
      </w:r>
      <w:r>
        <w:t xml:space="preserve"> </w:t>
      </w:r>
      <w:r>
        <w:rPr>
          <w:b/>
          <w:bCs/>
        </w:rPr>
        <w:t xml:space="preserve">Deliverable</w:t>
      </w:r>
      <w:r>
        <w:t xml:space="preserve">: Corporate workflow operational, bulk download tested with 50-photo batch</w:t>
      </w:r>
    </w:p>
    <w:p>
      <w:pPr>
        <w:pStyle w:val="BodyText"/>
      </w:pPr>
      <w:r>
        <w:rPr>
          <w:b/>
          <w:bCs/>
        </w:rPr>
        <w:t xml:space="preserve">Week 5-6: Quality Assurance &amp; Testing</w:t>
      </w:r>
      <w:r>
        <w:t xml:space="preserve"> </w:t>
      </w:r>
      <w:r>
        <w:t xml:space="preserve">(25-40 hours)</w:t>
      </w:r>
      <w:r>
        <w:t xml:space="preserve"> </w:t>
      </w:r>
      <w:r>
        <w:t xml:space="preserve">- Automated QA checks (sharpness, exposure, face detection)</w:t>
      </w:r>
      <w:r>
        <w:t xml:space="preserve"> </w:t>
      </w:r>
      <w:r>
        <w:t xml:space="preserve">- Internal QA dashboard for manual spot-checks (10% sample)</w:t>
      </w:r>
      <w:r>
        <w:t xml:space="preserve"> </w:t>
      </w:r>
      <w:r>
        <w:t xml:space="preserve">- Client revision request workflow</w:t>
      </w:r>
      <w:r>
        <w:t xml:space="preserve"> </w:t>
      </w:r>
      <w:r>
        <w:t xml:space="preserve">- End-to-end testing with 50-100 sample headshots</w:t>
      </w:r>
      <w:r>
        <w:t xml:space="preserve"> </w:t>
      </w:r>
      <w:r>
        <w:t xml:space="preserve">-</w:t>
      </w:r>
      <w:r>
        <w:t xml:space="preserve"> </w:t>
      </w:r>
      <w:r>
        <w:rPr>
          <w:b/>
          <w:bCs/>
        </w:rPr>
        <w:t xml:space="preserve">Deliverable</w:t>
      </w:r>
      <w:r>
        <w:t xml:space="preserve">: MVP ready for beta launch</w:t>
      </w:r>
    </w:p>
    <w:p>
      <w:pPr>
        <w:pStyle w:val="BodyText"/>
      </w:pPr>
      <w:r>
        <w:rPr>
          <w:b/>
          <w:bCs/>
        </w:rPr>
        <w:t xml:space="preserve">Total Development</w:t>
      </w:r>
      <w:r>
        <w:t xml:space="preserve">: 90-130 hours over 6 weeks</w:t>
      </w:r>
    </w:p>
    <w:p>
      <w:pPr>
        <w:pStyle w:val="BodyText"/>
      </w:pPr>
      <w:r>
        <w:rPr>
          <w:b/>
          <w:bCs/>
        </w:rPr>
        <w:t xml:space="preserve">Critical Path</w:t>
      </w:r>
      <w:r>
        <w:t xml:space="preserve">: Week 3-4 (Brand Consistency) is longest pole at 35-50 hours. Can parallelize some tasks:</w:t>
      </w:r>
      <w:r>
        <w:t xml:space="preserve"> </w:t>
      </w:r>
      <w:r>
        <w:t xml:space="preserve">- Background removal integration (Week 3) concurrent with file naming standardization</w:t>
      </w:r>
      <w:r>
        <w:t xml:space="preserve"> </w:t>
      </w:r>
      <w:r>
        <w:t xml:space="preserve">- Automated QA checks (Week 5) parallel to manual QA dashboard</w:t>
      </w:r>
    </w:p>
    <w:p>
      <w:pPr>
        <w:pStyle w:val="BodyText"/>
      </w:pPr>
      <w:r>
        <w:rPr>
          <w:b/>
          <w:bCs/>
        </w:rPr>
        <w:t xml:space="preserve">Timeline Compression Options</w:t>
      </w:r>
      <w:r>
        <w:t xml:space="preserve">:</w:t>
      </w:r>
      <w:r>
        <w:t xml:space="preserve"> </w:t>
      </w:r>
      <w:r>
        <w:t xml:space="preserve">-</w:t>
      </w:r>
      <w:r>
        <w:t xml:space="preserve"> </w:t>
      </w:r>
      <w:r>
        <w:rPr>
          <w:b/>
          <w:bCs/>
        </w:rPr>
        <w:t xml:space="preserve">Option 1</w:t>
      </w:r>
      <w:r>
        <w:t xml:space="preserve">: Add second developer for Weeks 3-4 → Reduce to 5 weeks total</w:t>
      </w:r>
      <w:r>
        <w:t xml:space="preserve"> </w:t>
      </w:r>
      <w:r>
        <w:t xml:space="preserve">-</w:t>
      </w:r>
      <w:r>
        <w:t xml:space="preserve"> </w:t>
      </w:r>
      <w:r>
        <w:rPr>
          <w:b/>
          <w:bCs/>
        </w:rPr>
        <w:t xml:space="preserve">Option 2</w:t>
      </w:r>
      <w:r>
        <w:t xml:space="preserve">: Defer QA automation to post-launch; rely on manual review → Reduce to 4 weeks total (higher operational risk)</w:t>
      </w:r>
    </w:p>
    <w:p>
      <w:pPr>
        <w:pStyle w:val="BodyText"/>
      </w:pPr>
      <w:r>
        <w:rPr>
          <w:b/>
          <w:bCs/>
        </w:rPr>
        <w:t xml:space="preserve">Recommended Approach</w:t>
      </w:r>
      <w:r>
        <w:t xml:space="preserve">: Maintain 6-week timeline with single developer to control costs. Compress only if urgent market opportunity (e.g., competitor announces similar service).</w:t>
      </w:r>
    </w:p>
    <w:p>
      <w:pPr>
        <w:pStyle w:val="BodyText"/>
      </w:pPr>
      <w:r>
        <w:rPr>
          <w:b/>
          <w:bCs/>
        </w:rPr>
        <w:t xml:space="preserve">Beta Testing Timeline</w:t>
      </w:r>
      <w:r>
        <w:t xml:space="preserve">: 6 weeks (Weeks 7-12, Months 2-3)</w:t>
      </w:r>
    </w:p>
    <w:p>
      <w:pPr>
        <w:pStyle w:val="BodyText"/>
      </w:pPr>
      <w:r>
        <w:rPr>
          <w:b/>
          <w:bCs/>
        </w:rPr>
        <w:t xml:space="preserve">Week 7-10: Alpha Testing</w:t>
      </w:r>
      <w:r>
        <w:t xml:space="preserve"> </w:t>
      </w:r>
      <w:r>
        <w:t xml:space="preserve">(3-5 companies)</w:t>
      </w:r>
      <w:r>
        <w:t xml:space="preserve"> </w:t>
      </w:r>
      <w:r>
        <w:t xml:space="preserve">- Recruit beta customers from personal network/warm leads</w:t>
      </w:r>
      <w:r>
        <w:t xml:space="preserve"> </w:t>
      </w:r>
      <w:r>
        <w:t xml:space="preserve">- Execute 50-100 headshots across beta cohort</w:t>
      </w:r>
      <w:r>
        <w:t xml:space="preserve"> </w:t>
      </w:r>
      <w:r>
        <w:t xml:space="preserve">- Collect feedback via NPS surveys and interviews</w:t>
      </w:r>
      <w:r>
        <w:t xml:space="preserve"> </w:t>
      </w:r>
      <w:r>
        <w:t xml:space="preserve">- Iterate on workflow based on pain points</w:t>
      </w:r>
      <w:r>
        <w:t xml:space="preserve"> </w:t>
      </w:r>
      <w:r>
        <w:t xml:space="preserve">-</w:t>
      </w:r>
      <w:r>
        <w:t xml:space="preserve"> </w:t>
      </w:r>
      <w:r>
        <w:rPr>
          <w:b/>
          <w:bCs/>
        </w:rPr>
        <w:t xml:space="preserve">Success Criteria</w:t>
      </w:r>
      <w:r>
        <w:t xml:space="preserve">: NPS &gt;40, &lt;5% quality complaints, 100% same-day delivery</w:t>
      </w:r>
    </w:p>
    <w:p>
      <w:pPr>
        <w:pStyle w:val="BodyText"/>
      </w:pPr>
      <w:r>
        <w:rPr>
          <w:b/>
          <w:bCs/>
        </w:rPr>
        <w:t xml:space="preserve">Week 11-12: Beta Expansion</w:t>
      </w:r>
      <w:r>
        <w:t xml:space="preserve"> </w:t>
      </w:r>
      <w:r>
        <w:t xml:space="preserve">(5-10 additional companies)</w:t>
      </w:r>
      <w:r>
        <w:t xml:space="preserve"> </w:t>
      </w:r>
      <w:r>
        <w:t xml:space="preserve">- Limited sales campaign (LinkedIn, co-working partnerships)</w:t>
      </w:r>
      <w:r>
        <w:t xml:space="preserve"> </w:t>
      </w:r>
      <w:r>
        <w:t xml:space="preserve">- 5-10 paying customers at full pricing ($50-$75/person)</w:t>
      </w:r>
      <w:r>
        <w:t xml:space="preserve"> </w:t>
      </w:r>
      <w:r>
        <w:t xml:space="preserve">- Create 2-3 case studies with customer testimonials</w:t>
      </w:r>
      <w:r>
        <w:t xml:space="preserve"> </w:t>
      </w:r>
      <w:r>
        <w:t xml:space="preserve">-</w:t>
      </w:r>
      <w:r>
        <w:t xml:space="preserve"> </w:t>
      </w:r>
      <w:r>
        <w:rPr>
          <w:b/>
          <w:bCs/>
        </w:rPr>
        <w:t xml:space="preserve">Success Criteria</w:t>
      </w:r>
      <w:r>
        <w:t xml:space="preserve">: 10 total clients, $15K-$30K revenue, 75%+ willing to return</w:t>
      </w:r>
    </w:p>
    <w:p>
      <w:pPr>
        <w:pStyle w:val="BodyText"/>
      </w:pPr>
      <w:r>
        <w:rPr>
          <w:b/>
          <w:bCs/>
        </w:rPr>
        <w:t xml:space="preserve">Go-to-Market Timeline</w:t>
      </w:r>
      <w:r>
        <w:t xml:space="preserve">: Months 3-12</w:t>
      </w:r>
    </w:p>
    <w:p>
      <w:pPr>
        <w:pStyle w:val="BodyText"/>
      </w:pPr>
      <w:r>
        <w:rPr>
          <w:b/>
          <w:bCs/>
        </w:rPr>
        <w:t xml:space="preserve">Months 3-6: Sales Launch</w:t>
      </w:r>
      <w:r>
        <w:t xml:space="preserve"> </w:t>
      </w:r>
      <w:r>
        <w:t xml:space="preserve">- LinkedIn outreach campaign (500 prospects → 10-15 customers)</w:t>
      </w:r>
      <w:r>
        <w:t xml:space="preserve"> </w:t>
      </w:r>
      <w:r>
        <w:t xml:space="preserve">- Co-working space partnerships (3-5 signed agreements)</w:t>
      </w:r>
      <w:r>
        <w:t xml:space="preserve"> </w:t>
      </w:r>
      <w:r>
        <w:t xml:space="preserve">- Content marketing &amp; SEO (3 blog posts, optimize for</w:t>
      </w:r>
      <w:r>
        <w:t xml:space="preserve"> </w:t>
      </w:r>
      <w:r>
        <w:t xml:space="preserve">“corporate headshots SF”</w:t>
      </w:r>
      <w:r>
        <w:t xml:space="preserve">)</w:t>
      </w:r>
      <w:r>
        <w:t xml:space="preserve"> </w:t>
      </w:r>
      <w:r>
        <w:t xml:space="preserve">-</w:t>
      </w:r>
      <w:r>
        <w:t xml:space="preserve"> </w:t>
      </w:r>
      <w:r>
        <w:rPr>
          <w:b/>
          <w:bCs/>
        </w:rPr>
        <w:t xml:space="preserve">Milestone</w:t>
      </w:r>
      <w:r>
        <w:t xml:space="preserve">: 15-20 paying customers, $15K-$20K MRR by Month 6</w:t>
      </w:r>
    </w:p>
    <w:p>
      <w:pPr>
        <w:pStyle w:val="BodyText"/>
      </w:pPr>
      <w:r>
        <w:rPr>
          <w:b/>
          <w:bCs/>
        </w:rPr>
        <w:t xml:space="preserve">Months 7-12: Scale &amp; Optimize</w:t>
      </w:r>
      <w:r>
        <w:t xml:space="preserve"> </w:t>
      </w:r>
      <w:r>
        <w:t xml:space="preserve">- Hire part-time SDR (20 hours/week, Months 7-12)</w:t>
      </w:r>
      <w:r>
        <w:t xml:space="preserve"> </w:t>
      </w:r>
      <w:r>
        <w:t xml:space="preserve">- Partnership development (HR consultants, professional associations)</w:t>
      </w:r>
      <w:r>
        <w:t xml:space="preserve"> </w:t>
      </w:r>
      <w:r>
        <w:t xml:space="preserve">- Subscription transition (convert 40% of ad-hoc customers)</w:t>
      </w:r>
      <w:r>
        <w:t xml:space="preserve"> </w:t>
      </w:r>
      <w:r>
        <w:t xml:space="preserve">-</w:t>
      </w:r>
      <w:r>
        <w:t xml:space="preserve"> </w:t>
      </w:r>
      <w:r>
        <w:rPr>
          <w:b/>
          <w:bCs/>
        </w:rPr>
        <w:t xml:space="preserve">Milestone</w:t>
      </w:r>
      <w:r>
        <w:t xml:space="preserve">: 25-30 customers, $30K-$35K MRR by Month 12</w:t>
      </w:r>
    </w:p>
    <w:p>
      <w:pPr>
        <w:pStyle w:val="BodyText"/>
      </w:pPr>
      <w:r>
        <w:rPr>
          <w:b/>
          <w:bCs/>
        </w:rPr>
        <w:t xml:space="preserve">Overall 12-Month Timeline</w:t>
      </w:r>
      <w:r>
        <w:t xml:space="preserve">:</w:t>
      </w:r>
      <w:r>
        <w:t xml:space="preserve"> </w:t>
      </w:r>
      <w:r>
        <w:rPr>
          <w:b/>
          <w:bCs/>
        </w:rPr>
        <w:t xml:space="preserve">Highly Feasible</w:t>
      </w:r>
    </w:p>
    <w:p>
      <w:pPr>
        <w:pStyle w:val="BodyText"/>
      </w:pPr>
      <w:r>
        <w:rPr>
          <w:b/>
          <w:bCs/>
        </w:rPr>
        <w:t xml:space="preserve">Score Justification (92/100)</w:t>
      </w:r>
      <w:r>
        <w:t xml:space="preserve">:</w:t>
      </w:r>
    </w:p>
    <w:p>
      <w:pPr>
        <w:pStyle w:val="BodyText"/>
      </w:pPr>
      <w:r>
        <w:rPr>
          <w:b/>
          <w:bCs/>
        </w:rPr>
        <w:t xml:space="preserve">Strengths</w:t>
      </w:r>
      <w:r>
        <w:t xml:space="preserve">:</w:t>
      </w:r>
      <w:r>
        <w:t xml:space="preserve"> </w:t>
      </w:r>
      <w:r>
        <w:t xml:space="preserve">- Realistic timeline based on proven development estimates (90-130 hours for MVP is standard for 6-8 week projects)</w:t>
      </w:r>
      <w:r>
        <w:t xml:space="preserve"> </w:t>
      </w:r>
      <w:r>
        <w:t xml:space="preserve">- Clear critical path with identified bottlenecks and mitigation strategies</w:t>
      </w:r>
      <w:r>
        <w:t xml:space="preserve"> </w:t>
      </w:r>
      <w:r>
        <w:t xml:space="preserve">- Phased approach (MVP → Beta → Launch → Scale) reduces risk of over-investing before validation</w:t>
      </w:r>
      <w:r>
        <w:t xml:space="preserve"> </w:t>
      </w:r>
      <w:r>
        <w:t xml:space="preserve">- Built-in buffers (6 weeks allows for 1-2 week delays without missing beta launch window)</w:t>
      </w:r>
    </w:p>
    <w:p>
      <w:pPr>
        <w:pStyle w:val="BodyText"/>
      </w:pPr>
      <w:r>
        <w:rPr>
          <w:b/>
          <w:bCs/>
        </w:rPr>
        <w:t xml:space="preserve">Weaknesses</w:t>
      </w:r>
      <w:r>
        <w:t xml:space="preserve">:</w:t>
      </w:r>
      <w:r>
        <w:t xml:space="preserve"> </w:t>
      </w:r>
      <w:r>
        <w:t xml:space="preserve">- Dependent on developer availability (if contractor has conflicting priorities, timeline slips)</w:t>
      </w:r>
      <w:r>
        <w:t xml:space="preserve"> </w:t>
      </w:r>
      <w:r>
        <w:t xml:space="preserve">- Beta recruitment timeline assumes warm network yields 3-5 companies within 30 days (if cold outreach required, adds 2-4 weeks)</w:t>
      </w:r>
      <w:r>
        <w:t xml:space="preserve"> </w:t>
      </w:r>
      <w:r>
        <w:t xml:space="preserve">- Loss of 8 points for moderate external dependency risk</w:t>
      </w:r>
    </w:p>
    <w:p>
      <w:r>
        <w:pict>
          <v:rect style="width:0;height:1.5pt" o:hralign="center" o:hrstd="t" o:hr="t"/>
        </w:pict>
      </w:r>
    </w:p>
    <w:bookmarkEnd w:id="22"/>
    <w:bookmarkStart w:id="23" w:name="X7f008fa85d987b034e1f44f831f20857f67b666"/>
    <w:p>
      <w:pPr>
        <w:pStyle w:val="Heading3"/>
      </w:pPr>
      <w:r>
        <w:rPr>
          <w:rStyle w:val="SectionNumber"/>
        </w:rPr>
        <w:t xml:space="preserve">1.5.2</w:t>
      </w:r>
      <w:r>
        <w:tab/>
      </w:r>
      <w:r>
        <w:t xml:space="preserve">Investment Requirements (Weight: 30%, Score: 88/100)</w:t>
      </w:r>
    </w:p>
    <w:p>
      <w:pPr>
        <w:pStyle w:val="FirstParagraph"/>
      </w:pPr>
      <w:r>
        <w:rPr>
          <w:b/>
          <w:bCs/>
        </w:rPr>
        <w:t xml:space="preserve">Total Year 1 Investment</w:t>
      </w:r>
      <w:r>
        <w:t xml:space="preserve">: $65,000-$105,000</w:t>
      </w:r>
    </w:p>
    <w:p>
      <w:pPr>
        <w:pStyle w:val="BodyText"/>
      </w:pPr>
      <w:r>
        <w:rPr>
          <w:b/>
          <w:bCs/>
        </w:rPr>
        <w:t xml:space="preserve">Budget Breakdown by Category</w:t>
      </w:r>
      <w:r>
        <w:t xml:space="preserve">:</w:t>
      </w:r>
    </w:p>
    <w:p>
      <w:pPr>
        <w:pStyle w:val="BodyText"/>
      </w:pPr>
      <w:r>
        <w:rPr>
          <w:b/>
          <w:bCs/>
        </w:rPr>
        <w:t xml:space="preserve">Development &amp; Technology</w:t>
      </w:r>
      <w:r>
        <w:t xml:space="preserve"> </w:t>
      </w:r>
      <w:r>
        <w:t xml:space="preserve">($30,000-$45,000)</w:t>
      </w:r>
    </w:p>
    <w:tbl>
      <w:tblPr>
        <w:tblStyle w:val="Table"/>
        <w:tblW w:type="pct" w:w="5000"/>
        <w:tblLayout w:type="fixed"/>
        <w:tblLook w:firstRow="1" w:lastRow="0" w:firstColumn="0" w:lastColumn="0" w:noHBand="0" w:noVBand="0" w:val="0020"/>
      </w:tblPr>
      <w:tblGrid>
        <w:gridCol w:w="2562"/>
        <w:gridCol w:w="1863"/>
        <w:gridCol w:w="3494"/>
      </w:tblGrid>
      <w:tr>
        <w:trPr>
          <w:tblHeader w:val="on"/>
        </w:trPr>
        <w:tc>
          <w:tcPr/>
          <w:p>
            <w:pPr>
              <w:pStyle w:val="Compact"/>
            </w:pPr>
            <w:r>
              <w:t xml:space="preserve">Line Item</w:t>
            </w:r>
          </w:p>
        </w:tc>
        <w:tc>
          <w:tcPr/>
          <w:p>
            <w:pPr>
              <w:pStyle w:val="Compact"/>
            </w:pPr>
            <w:r>
              <w:t xml:space="preserve">Amount</w:t>
            </w:r>
          </w:p>
        </w:tc>
        <w:tc>
          <w:tcPr/>
          <w:p>
            <w:pPr>
              <w:pStyle w:val="Compact"/>
            </w:pPr>
            <w:r>
              <w:t xml:space="preserve">Justification</w:t>
            </w:r>
          </w:p>
        </w:tc>
      </w:tr>
      <w:tr>
        <w:tc>
          <w:tcPr/>
          <w:p>
            <w:pPr>
              <w:pStyle w:val="Compact"/>
            </w:pPr>
            <w:r>
              <w:rPr>
                <w:b/>
                <w:bCs/>
              </w:rPr>
              <w:t xml:space="preserve">Full-Stack Developer (MVP)</w:t>
            </w:r>
          </w:p>
        </w:tc>
        <w:tc>
          <w:tcPr/>
          <w:p>
            <w:pPr>
              <w:pStyle w:val="Compact"/>
            </w:pPr>
            <w:r>
              <w:t xml:space="preserve">$18,000-$30,000</w:t>
            </w:r>
          </w:p>
        </w:tc>
        <w:tc>
          <w:tcPr/>
          <w:p>
            <w:pPr>
              <w:pStyle w:val="Compact"/>
            </w:pPr>
            <w:r>
              <w:t xml:space="preserve">240 hours @ $75-$125/hour for corporate booking, brand tools, QA</w:t>
            </w:r>
          </w:p>
        </w:tc>
      </w:tr>
      <w:tr>
        <w:tc>
          <w:tcPr/>
          <w:p>
            <w:pPr>
              <w:pStyle w:val="Compact"/>
            </w:pPr>
            <w:r>
              <w:rPr>
                <w:b/>
                <w:bCs/>
              </w:rPr>
              <w:t xml:space="preserve">UI/UX Designer</w:t>
            </w:r>
          </w:p>
        </w:tc>
        <w:tc>
          <w:tcPr/>
          <w:p>
            <w:pPr>
              <w:pStyle w:val="Compact"/>
            </w:pPr>
            <w:r>
              <w:t xml:space="preserve">$2,000-$4,000</w:t>
            </w:r>
          </w:p>
        </w:tc>
        <w:tc>
          <w:tcPr/>
          <w:p>
            <w:pPr>
              <w:pStyle w:val="Compact"/>
            </w:pPr>
            <w:r>
              <w:t xml:space="preserve">Landing page, sales deck, email templates</w:t>
            </w:r>
          </w:p>
        </w:tc>
      </w:tr>
      <w:tr>
        <w:tc>
          <w:tcPr/>
          <w:p>
            <w:pPr>
              <w:pStyle w:val="Compact"/>
            </w:pPr>
            <w:r>
              <w:rPr>
                <w:b/>
                <w:bCs/>
              </w:rPr>
              <w:t xml:space="preserve">Copywriter</w:t>
            </w:r>
          </w:p>
        </w:tc>
        <w:tc>
          <w:tcPr/>
          <w:p>
            <w:pPr>
              <w:pStyle w:val="Compact"/>
            </w:pPr>
            <w:r>
              <w:t xml:space="preserve">$1,000-$2,000</w:t>
            </w:r>
          </w:p>
        </w:tc>
        <w:tc>
          <w:tcPr/>
          <w:p>
            <w:pPr>
              <w:pStyle w:val="Compact"/>
            </w:pPr>
            <w:r>
              <w:t xml:space="preserve">Website copy, sales messaging, case studies</w:t>
            </w:r>
          </w:p>
        </w:tc>
      </w:tr>
      <w:tr>
        <w:tc>
          <w:tcPr/>
          <w:p>
            <w:pPr>
              <w:pStyle w:val="Compact"/>
            </w:pPr>
            <w:r>
              <w:rPr>
                <w:b/>
                <w:bCs/>
              </w:rPr>
              <w:t xml:space="preserve">Developer (Advanced Features)</w:t>
            </w:r>
          </w:p>
        </w:tc>
        <w:tc>
          <w:tcPr/>
          <w:p>
            <w:pPr>
              <w:pStyle w:val="Compact"/>
            </w:pPr>
            <w:r>
              <w:t xml:space="preserve">$7,500-$12,500</w:t>
            </w:r>
          </w:p>
        </w:tc>
        <w:tc>
          <w:tcPr/>
          <w:p>
            <w:pPr>
              <w:pStyle w:val="Compact"/>
            </w:pPr>
            <w:r>
              <w:t xml:space="preserve">Dashboard (60h), API integrations (100h) - only if demanded</w:t>
            </w:r>
          </w:p>
        </w:tc>
      </w:tr>
      <w:tr>
        <w:tc>
          <w:tcPr/>
          <w:p>
            <w:pPr>
              <w:pStyle w:val="Compact"/>
            </w:pPr>
            <w:r>
              <w:rPr>
                <w:b/>
                <w:bCs/>
              </w:rPr>
              <w:t xml:space="preserve">Technology Infrastructure</w:t>
            </w:r>
          </w:p>
        </w:tc>
        <w:tc>
          <w:tcPr/>
          <w:p>
            <w:pPr>
              <w:pStyle w:val="Compact"/>
            </w:pPr>
            <w:r>
              <w:t xml:space="preserve">$5,724-$9,084</w:t>
            </w:r>
          </w:p>
        </w:tc>
        <w:tc>
          <w:tcPr/>
          <w:p>
            <w:pPr>
              <w:pStyle w:val="Compact"/>
            </w:pPr>
            <w:r>
              <w:t xml:space="preserve">SaaS tools (CRM, email, LinkedIn Sales Navigator, hosting)</w:t>
            </w:r>
          </w:p>
        </w:tc>
      </w:tr>
    </w:tbl>
    <w:p>
      <w:pPr>
        <w:pStyle w:val="BodyText"/>
      </w:pPr>
      <w:r>
        <w:rPr>
          <w:b/>
          <w:bCs/>
        </w:rPr>
        <w:t xml:space="preserve">Technology Infrastructure Detail</w:t>
      </w:r>
      <w:r>
        <w:t xml:space="preserve"> </w:t>
      </w:r>
      <w:r>
        <w:t xml:space="preserve">(Annual):</w:t>
      </w:r>
      <w:r>
        <w:t xml:space="preserve"> </w:t>
      </w:r>
      <w:r>
        <w:t xml:space="preserve">- Google Workspace: $288</w:t>
      </w:r>
      <w:r>
        <w:t xml:space="preserve"> </w:t>
      </w:r>
      <w:r>
        <w:t xml:space="preserve">- Mailchimp/SendGrid: $360</w:t>
      </w:r>
      <w:r>
        <w:t xml:space="preserve"> </w:t>
      </w:r>
      <w:r>
        <w:t xml:space="preserve">- LinkedIn Sales Navigator: $1,200</w:t>
      </w:r>
      <w:r>
        <w:t xml:space="preserve"> </w:t>
      </w:r>
      <w:r>
        <w:t xml:space="preserve">- ZoomInfo/Apollo (contact data): $3,600</w:t>
      </w:r>
      <w:r>
        <w:t xml:space="preserve"> </w:t>
      </w:r>
      <w:r>
        <w:t xml:space="preserve">- Zapier: $360</w:t>
      </w:r>
      <w:r>
        <w:t xml:space="preserve"> </w:t>
      </w:r>
      <w:r>
        <w:t xml:space="preserve">- AWS/Heroku hosting: $900</w:t>
      </w:r>
      <w:r>
        <w:t xml:space="preserve"> </w:t>
      </w:r>
      <w:r>
        <w:t xml:space="preserve">- Hotjar analytics: $480</w:t>
      </w:r>
      <w:r>
        <w:t xml:space="preserve"> </w:t>
      </w:r>
      <w:r>
        <w:t xml:space="preserve">- Stripe payment processing: 2.9% + $0.30/txn (variable)</w:t>
      </w:r>
      <w:r>
        <w:t xml:space="preserve"> </w:t>
      </w:r>
      <w:r>
        <w:t xml:space="preserve">-</w:t>
      </w:r>
      <w:r>
        <w:t xml:space="preserve"> </w:t>
      </w:r>
      <w:r>
        <w:rPr>
          <w:b/>
          <w:bCs/>
        </w:rPr>
        <w:t xml:space="preserve">Total</w:t>
      </w:r>
      <w:r>
        <w:t xml:space="preserve">: ~$7,200/year</w:t>
      </w:r>
    </w:p>
    <w:p>
      <w:pPr>
        <w:pStyle w:val="BodyText"/>
      </w:pPr>
      <w:r>
        <w:rPr>
          <w:b/>
          <w:bCs/>
        </w:rPr>
        <w:t xml:space="preserve">Sales &amp; Marketing</w:t>
      </w:r>
      <w:r>
        <w:t xml:space="preserve"> </w:t>
      </w:r>
      <w:r>
        <w:t xml:space="preserve">($20,000-$35,000)</w:t>
      </w:r>
    </w:p>
    <w:tbl>
      <w:tblPr>
        <w:tblStyle w:val="Table"/>
        <w:tblW w:type="pct" w:w="5000"/>
        <w:tblLayout w:type="fixed"/>
        <w:tblLook w:firstRow="1" w:lastRow="0" w:firstColumn="0" w:lastColumn="0" w:noHBand="0" w:noVBand="0" w:val="0020"/>
      </w:tblPr>
      <w:tblGrid>
        <w:gridCol w:w="2562"/>
        <w:gridCol w:w="1863"/>
        <w:gridCol w:w="3494"/>
      </w:tblGrid>
      <w:tr>
        <w:trPr>
          <w:tblHeader w:val="on"/>
        </w:trPr>
        <w:tc>
          <w:tcPr/>
          <w:p>
            <w:pPr>
              <w:pStyle w:val="Compact"/>
            </w:pPr>
            <w:r>
              <w:t xml:space="preserve">Line Item</w:t>
            </w:r>
          </w:p>
        </w:tc>
        <w:tc>
          <w:tcPr/>
          <w:p>
            <w:pPr>
              <w:pStyle w:val="Compact"/>
            </w:pPr>
            <w:r>
              <w:t xml:space="preserve">Amount</w:t>
            </w:r>
          </w:p>
        </w:tc>
        <w:tc>
          <w:tcPr/>
          <w:p>
            <w:pPr>
              <w:pStyle w:val="Compact"/>
            </w:pPr>
            <w:r>
              <w:t xml:space="preserve">Justification</w:t>
            </w:r>
          </w:p>
        </w:tc>
      </w:tr>
      <w:tr>
        <w:tc>
          <w:tcPr/>
          <w:p>
            <w:pPr>
              <w:pStyle w:val="Compact"/>
            </w:pPr>
            <w:r>
              <w:rPr>
                <w:b/>
                <w:bCs/>
              </w:rPr>
              <w:t xml:space="preserve">Marketing Specialist (Part-Time)</w:t>
            </w:r>
          </w:p>
        </w:tc>
        <w:tc>
          <w:tcPr/>
          <w:p>
            <w:pPr>
              <w:pStyle w:val="Compact"/>
            </w:pPr>
            <w:r>
              <w:t xml:space="preserve">$10,400-$23,400</w:t>
            </w:r>
          </w:p>
        </w:tc>
        <w:tc>
          <w:tcPr/>
          <w:p>
            <w:pPr>
              <w:pStyle w:val="Compact"/>
            </w:pPr>
            <w:r>
              <w:t xml:space="preserve">10 hrs/week @ $40-$60/hr (LinkedIn outreach, content, partnerships)</w:t>
            </w:r>
          </w:p>
        </w:tc>
      </w:tr>
      <w:tr>
        <w:tc>
          <w:tcPr/>
          <w:p>
            <w:pPr>
              <w:pStyle w:val="Compact"/>
            </w:pPr>
            <w:r>
              <w:rPr>
                <w:b/>
                <w:bCs/>
              </w:rPr>
              <w:t xml:space="preserve">Content Creation &amp; SEO</w:t>
            </w:r>
          </w:p>
        </w:tc>
        <w:tc>
          <w:tcPr/>
          <w:p>
            <w:pPr>
              <w:pStyle w:val="Compact"/>
            </w:pPr>
            <w:r>
              <w:t xml:space="preserve">$2,600-$6,000</w:t>
            </w:r>
          </w:p>
        </w:tc>
        <w:tc>
          <w:tcPr/>
          <w:p>
            <w:pPr>
              <w:pStyle w:val="Compact"/>
            </w:pPr>
            <w:r>
              <w:t xml:space="preserve">3 blog posts ($900-$2,500) + SEO ($1,500-$3,000)</w:t>
            </w:r>
          </w:p>
        </w:tc>
      </w:tr>
      <w:tr>
        <w:tc>
          <w:tcPr/>
          <w:p>
            <w:pPr>
              <w:pStyle w:val="Compact"/>
            </w:pPr>
            <w:r>
              <w:rPr>
                <w:b/>
                <w:bCs/>
              </w:rPr>
              <w:t xml:space="preserve">Event Sponsorships</w:t>
            </w:r>
          </w:p>
        </w:tc>
        <w:tc>
          <w:tcPr/>
          <w:p>
            <w:pPr>
              <w:pStyle w:val="Compact"/>
            </w:pPr>
            <w:r>
              <w:t xml:space="preserve">$2,000-$3,000</w:t>
            </w:r>
          </w:p>
        </w:tc>
        <w:tc>
          <w:tcPr/>
          <w:p>
            <w:pPr>
              <w:pStyle w:val="Compact"/>
            </w:pPr>
            <w:r>
              <w:t xml:space="preserve">SHRM conference or Chamber of Commerce (1-2 events)</w:t>
            </w:r>
          </w:p>
        </w:tc>
      </w:tr>
      <w:tr>
        <w:tc>
          <w:tcPr/>
          <w:p>
            <w:pPr>
              <w:pStyle w:val="Compact"/>
            </w:pPr>
            <w:r>
              <w:rPr>
                <w:b/>
                <w:bCs/>
              </w:rPr>
              <w:t xml:space="preserve">Partnership Commissions</w:t>
            </w:r>
          </w:p>
        </w:tc>
        <w:tc>
          <w:tcPr/>
          <w:p>
            <w:pPr>
              <w:pStyle w:val="Compact"/>
            </w:pPr>
            <w:r>
              <w:t xml:space="preserve">$2,000-$5,000</w:t>
            </w:r>
          </w:p>
        </w:tc>
        <w:tc>
          <w:tcPr/>
          <w:p>
            <w:pPr>
              <w:pStyle w:val="Compact"/>
            </w:pPr>
            <w:r>
              <w:t xml:space="preserve">15% of first-year contract for HR consultant referrals</w:t>
            </w:r>
          </w:p>
        </w:tc>
      </w:tr>
      <w:tr>
        <w:tc>
          <w:tcPr/>
          <w:p>
            <w:pPr>
              <w:pStyle w:val="Compact"/>
            </w:pPr>
            <w:r>
              <w:rPr>
                <w:b/>
                <w:bCs/>
              </w:rPr>
              <w:t xml:space="preserve">Paid Ads (Optional)</w:t>
            </w:r>
          </w:p>
        </w:tc>
        <w:tc>
          <w:tcPr/>
          <w:p>
            <w:pPr>
              <w:pStyle w:val="Compact"/>
            </w:pPr>
            <w:r>
              <w:t xml:space="preserve">$0-$5,000</w:t>
            </w:r>
          </w:p>
        </w:tc>
        <w:tc>
          <w:tcPr/>
          <w:p>
            <w:pPr>
              <w:pStyle w:val="Compact"/>
            </w:pPr>
            <w:r>
              <w:t xml:space="preserve">Google/LinkedIn Ads if organic underperforms (can skip)</w:t>
            </w:r>
          </w:p>
        </w:tc>
      </w:tr>
      <w:tr>
        <w:tc>
          <w:tcPr/>
          <w:p>
            <w:pPr>
              <w:pStyle w:val="Compact"/>
            </w:pPr>
            <w:r>
              <w:rPr>
                <w:b/>
                <w:bCs/>
              </w:rPr>
              <w:t xml:space="preserve">Marketing Materials</w:t>
            </w:r>
          </w:p>
        </w:tc>
        <w:tc>
          <w:tcPr/>
          <w:p>
            <w:pPr>
              <w:pStyle w:val="Compact"/>
            </w:pPr>
            <w:r>
              <w:t xml:space="preserve">$500-$1,000</w:t>
            </w:r>
          </w:p>
        </w:tc>
        <w:tc>
          <w:tcPr/>
          <w:p>
            <w:pPr>
              <w:pStyle w:val="Compact"/>
            </w:pPr>
            <w:r>
              <w:t xml:space="preserve">Stock images, brochures, business cards</w:t>
            </w:r>
          </w:p>
        </w:tc>
      </w:tr>
    </w:tbl>
    <w:p>
      <w:pPr>
        <w:pStyle w:val="BodyText"/>
      </w:pPr>
      <w:r>
        <w:rPr>
          <w:b/>
          <w:bCs/>
        </w:rPr>
        <w:t xml:space="preserve">Note</w:t>
      </w:r>
      <w:r>
        <w:t xml:space="preserve">: Marketing specialist can be reduced to 5-7 hours/week if founder handles sales, reducing cost to $5,200-$11,700.</w:t>
      </w:r>
    </w:p>
    <w:p>
      <w:pPr>
        <w:pStyle w:val="BodyText"/>
      </w:pPr>
      <w:r>
        <w:rPr>
          <w:b/>
          <w:bCs/>
        </w:rPr>
        <w:t xml:space="preserve">Operations &amp; Administration</w:t>
      </w:r>
      <w:r>
        <w:t xml:space="preserve"> </w:t>
      </w:r>
      <w:r>
        <w:t xml:space="preserve">($15,000-$25,000)</w:t>
      </w:r>
    </w:p>
    <w:tbl>
      <w:tblPr>
        <w:tblStyle w:val="Table"/>
        <w:tblW w:type="pct" w:w="5000"/>
        <w:tblLayout w:type="fixed"/>
        <w:tblLook w:firstRow="1" w:lastRow="0" w:firstColumn="0" w:lastColumn="0" w:noHBand="0" w:noVBand="0" w:val="0020"/>
      </w:tblPr>
      <w:tblGrid>
        <w:gridCol w:w="2562"/>
        <w:gridCol w:w="1863"/>
        <w:gridCol w:w="3494"/>
      </w:tblGrid>
      <w:tr>
        <w:trPr>
          <w:tblHeader w:val="on"/>
        </w:trPr>
        <w:tc>
          <w:tcPr/>
          <w:p>
            <w:pPr>
              <w:pStyle w:val="Compact"/>
            </w:pPr>
            <w:r>
              <w:t xml:space="preserve">Line Item</w:t>
            </w:r>
          </w:p>
        </w:tc>
        <w:tc>
          <w:tcPr/>
          <w:p>
            <w:pPr>
              <w:pStyle w:val="Compact"/>
            </w:pPr>
            <w:r>
              <w:t xml:space="preserve">Amount</w:t>
            </w:r>
          </w:p>
        </w:tc>
        <w:tc>
          <w:tcPr/>
          <w:p>
            <w:pPr>
              <w:pStyle w:val="Compact"/>
            </w:pPr>
            <w:r>
              <w:t xml:space="preserve">Justification</w:t>
            </w:r>
          </w:p>
        </w:tc>
      </w:tr>
      <w:tr>
        <w:tc>
          <w:tcPr/>
          <w:p>
            <w:pPr>
              <w:pStyle w:val="Compact"/>
            </w:pPr>
            <w:r>
              <w:rPr>
                <w:b/>
                <w:bCs/>
              </w:rPr>
              <w:t xml:space="preserve">Sales Development Rep (SDR)</w:t>
            </w:r>
          </w:p>
        </w:tc>
        <w:tc>
          <w:tcPr/>
          <w:p>
            <w:pPr>
              <w:pStyle w:val="Compact"/>
            </w:pPr>
            <w:r>
              <w:t xml:space="preserve">$9,000-$13,650</w:t>
            </w:r>
          </w:p>
        </w:tc>
        <w:tc>
          <w:tcPr/>
          <w:p>
            <w:pPr>
              <w:pStyle w:val="Compact"/>
            </w:pPr>
            <w:r>
              <w:t xml:space="preserve">20 hrs/week @ $25-$35/hr for 6 months (Months 7-12 only)</w:t>
            </w:r>
          </w:p>
        </w:tc>
      </w:tr>
      <w:tr>
        <w:tc>
          <w:tcPr/>
          <w:p>
            <w:pPr>
              <w:pStyle w:val="Compact"/>
            </w:pPr>
            <w:r>
              <w:rPr>
                <w:b/>
                <w:bCs/>
              </w:rPr>
              <w:t xml:space="preserve">Performance Bonuses</w:t>
            </w:r>
          </w:p>
        </w:tc>
        <w:tc>
          <w:tcPr/>
          <w:p>
            <w:pPr>
              <w:pStyle w:val="Compact"/>
            </w:pPr>
            <w:r>
              <w:t xml:space="preserve">$2,000-$5,000</w:t>
            </w:r>
          </w:p>
        </w:tc>
        <w:tc>
          <w:tcPr/>
          <w:p>
            <w:pPr>
              <w:pStyle w:val="Compact"/>
            </w:pPr>
            <w:r>
              <w:t xml:space="preserve">Studio staff bonuses for managing corporate workload</w:t>
            </w:r>
          </w:p>
        </w:tc>
      </w:tr>
      <w:tr>
        <w:tc>
          <w:tcPr/>
          <w:p>
            <w:pPr>
              <w:pStyle w:val="Compact"/>
            </w:pPr>
            <w:r>
              <w:rPr>
                <w:b/>
                <w:bCs/>
              </w:rPr>
              <w:t xml:space="preserve">Legal &amp; Contracts</w:t>
            </w:r>
          </w:p>
        </w:tc>
        <w:tc>
          <w:tcPr/>
          <w:p>
            <w:pPr>
              <w:pStyle w:val="Compact"/>
            </w:pPr>
            <w:r>
              <w:t xml:space="preserve">$800-$1,600</w:t>
            </w:r>
          </w:p>
        </w:tc>
        <w:tc>
          <w:tcPr/>
          <w:p>
            <w:pPr>
              <w:pStyle w:val="Compact"/>
            </w:pPr>
            <w:r>
              <w:t xml:space="preserve">Corporate service agreement template, subscription T&amp;Cs</w:t>
            </w:r>
          </w:p>
        </w:tc>
      </w:tr>
      <w:tr>
        <w:tc>
          <w:tcPr/>
          <w:p>
            <w:pPr>
              <w:pStyle w:val="Compact"/>
            </w:pPr>
            <w:r>
              <w:rPr>
                <w:b/>
                <w:bCs/>
              </w:rPr>
              <w:t xml:space="preserve">Accounting &amp; Bookkeeping</w:t>
            </w:r>
          </w:p>
        </w:tc>
        <w:tc>
          <w:tcPr/>
          <w:p>
            <w:pPr>
              <w:pStyle w:val="Compact"/>
            </w:pPr>
            <w:r>
              <w:t xml:space="preserve">$1,700-$3,400</w:t>
            </w:r>
          </w:p>
        </w:tc>
        <w:tc>
          <w:tcPr/>
          <w:p>
            <w:pPr>
              <w:pStyle w:val="Compact"/>
            </w:pPr>
            <w:r>
              <w:t xml:space="preserve">Monthly bookkeeping ($100-$200/mo) + tax prep ($500-$1K)</w:t>
            </w:r>
          </w:p>
        </w:tc>
      </w:tr>
      <w:tr>
        <w:tc>
          <w:tcPr/>
          <w:p>
            <w:pPr>
              <w:pStyle w:val="Compact"/>
            </w:pPr>
            <w:r>
              <w:rPr>
                <w:b/>
                <w:bCs/>
              </w:rPr>
              <w:t xml:space="preserve">Insurance</w:t>
            </w:r>
          </w:p>
        </w:tc>
        <w:tc>
          <w:tcPr/>
          <w:p>
            <w:pPr>
              <w:pStyle w:val="Compact"/>
            </w:pPr>
            <w:r>
              <w:t xml:space="preserve">$700-$1,500</w:t>
            </w:r>
          </w:p>
        </w:tc>
        <w:tc>
          <w:tcPr/>
          <w:p>
            <w:pPr>
              <w:pStyle w:val="Compact"/>
            </w:pPr>
            <w:r>
              <w:t xml:space="preserve">General liability increase + professional liability (E&amp;O)</w:t>
            </w:r>
          </w:p>
        </w:tc>
      </w:tr>
      <w:tr>
        <w:tc>
          <w:tcPr/>
          <w:p>
            <w:pPr>
              <w:pStyle w:val="Compact"/>
            </w:pPr>
            <w:r>
              <w:rPr>
                <w:b/>
                <w:bCs/>
              </w:rPr>
              <w:t xml:space="preserve">Office Supplies &amp; Misc</w:t>
            </w:r>
          </w:p>
        </w:tc>
        <w:tc>
          <w:tcPr/>
          <w:p>
            <w:pPr>
              <w:pStyle w:val="Compact"/>
            </w:pPr>
            <w:r>
              <w:t xml:space="preserve">$500-$900</w:t>
            </w:r>
          </w:p>
        </w:tc>
        <w:tc>
          <w:tcPr/>
          <w:p>
            <w:pPr>
              <w:pStyle w:val="Compact"/>
            </w:pPr>
            <w:r>
              <w:t xml:space="preserve">Printed materials, signage updates</w:t>
            </w:r>
          </w:p>
        </w:tc>
      </w:tr>
    </w:tbl>
    <w:p>
      <w:pPr>
        <w:pStyle w:val="BodyText"/>
      </w:pPr>
      <w:r>
        <w:rPr>
          <w:b/>
          <w:bCs/>
        </w:rPr>
        <w:t xml:space="preserve">Investment Comparison to Available Resources</w:t>
      </w:r>
      <w:r>
        <w:t xml:space="preserve">:</w:t>
      </w:r>
    </w:p>
    <w:p>
      <w:pPr>
        <w:pStyle w:val="BodyText"/>
      </w:pPr>
      <w:r>
        <w:rPr>
          <w:b/>
          <w:bCs/>
        </w:rPr>
        <w:t xml:space="preserve">MirrorMe’s Current Financial Position</w:t>
      </w:r>
      <w:r>
        <w:t xml:space="preserve"> </w:t>
      </w:r>
      <w:r>
        <w:t xml:space="preserve">(Assumed):</w:t>
      </w:r>
      <w:r>
        <w:t xml:space="preserve"> </w:t>
      </w:r>
      <w:r>
        <w:t xml:space="preserve">- Consumer business revenue: $20,000-$30,000/month</w:t>
      </w:r>
      <w:r>
        <w:t xml:space="preserve"> </w:t>
      </w:r>
      <w:r>
        <w:t xml:space="preserve">- Gross margins: ~62% (consumer business)</w:t>
      </w:r>
      <w:r>
        <w:t xml:space="preserve"> </w:t>
      </w:r>
      <w:r>
        <w:t xml:space="preserve">- Available cash flow for corporate investment: $7,000-$10,000/month</w:t>
      </w:r>
    </w:p>
    <w:p>
      <w:pPr>
        <w:pStyle w:val="BodyText"/>
      </w:pPr>
      <w:r>
        <w:rPr>
          <w:b/>
          <w:bCs/>
        </w:rPr>
        <w:t xml:space="preserve">Investment Feasibility</w:t>
      </w:r>
      <w:r>
        <w:t xml:space="preserve">:</w:t>
      </w:r>
      <w:r>
        <w:t xml:space="preserve"> </w:t>
      </w:r>
      <w:r>
        <w:t xml:space="preserve">-</w:t>
      </w:r>
      <w:r>
        <w:t xml:space="preserve"> </w:t>
      </w:r>
      <w:r>
        <w:rPr>
          <w:b/>
          <w:bCs/>
        </w:rPr>
        <w:t xml:space="preserve">Months 1-3</w:t>
      </w:r>
      <w:r>
        <w:t xml:space="preserve">: $35,000 (MVP development + initial marketing)</w:t>
      </w:r>
      <w:r>
        <w:t xml:space="preserve"> </w:t>
      </w:r>
      <w:r>
        <w:t xml:space="preserve">- Required monthly cash: $11,667/month</w:t>
      </w:r>
      <w:r>
        <w:t xml:space="preserve"> </w:t>
      </w:r>
      <w:r>
        <w:t xml:space="preserve">- Available monthly cash: $7,000-$10,000/month</w:t>
      </w:r>
      <w:r>
        <w:t xml:space="preserve"> </w:t>
      </w:r>
      <w:r>
        <w:t xml:space="preserve">-</w:t>
      </w:r>
      <w:r>
        <w:t xml:space="preserve"> </w:t>
      </w:r>
      <w:r>
        <w:rPr>
          <w:b/>
          <w:bCs/>
        </w:rPr>
        <w:t xml:space="preserve">Gap</w:t>
      </w:r>
      <w:r>
        <w:t xml:space="preserve">: $1,667-$4,667/month (manageable with savings or small business loan)</w:t>
      </w:r>
    </w:p>
    <w:p>
      <w:pPr>
        <w:pStyle w:val="Compact"/>
        <w:numPr>
          <w:ilvl w:val="0"/>
          <w:numId w:val="1003"/>
        </w:numPr>
      </w:pPr>
      <w:r>
        <w:rPr>
          <w:b/>
          <w:bCs/>
        </w:rPr>
        <w:t xml:space="preserve">Months 4-6</w:t>
      </w:r>
      <w:r>
        <w:t xml:space="preserve">: $20,000 (marketing &amp; sales ramp)</w:t>
      </w:r>
    </w:p>
    <w:p>
      <w:pPr>
        <w:pStyle w:val="Compact"/>
        <w:numPr>
          <w:ilvl w:val="1"/>
          <w:numId w:val="1004"/>
        </w:numPr>
      </w:pPr>
      <w:r>
        <w:t xml:space="preserve">Required monthly cash: $6,667/month</w:t>
      </w:r>
    </w:p>
    <w:p>
      <w:pPr>
        <w:pStyle w:val="Compact"/>
        <w:numPr>
          <w:ilvl w:val="1"/>
          <w:numId w:val="1004"/>
        </w:numPr>
      </w:pPr>
      <w:r>
        <w:t xml:space="preserve">Available monthly cash: $7,000-$10,000/month</w:t>
      </w:r>
    </w:p>
    <w:p>
      <w:pPr>
        <w:pStyle w:val="Compact"/>
        <w:numPr>
          <w:ilvl w:val="1"/>
          <w:numId w:val="1004"/>
        </w:numPr>
      </w:pPr>
      <w:r>
        <w:rPr>
          <w:b/>
          <w:bCs/>
        </w:rPr>
        <w:t xml:space="preserve">Surplus</w:t>
      </w:r>
      <w:r>
        <w:t xml:space="preserve">: $333-$3,333/month ✅</w:t>
      </w:r>
    </w:p>
    <w:p>
      <w:pPr>
        <w:pStyle w:val="Compact"/>
        <w:numPr>
          <w:ilvl w:val="0"/>
          <w:numId w:val="1003"/>
        </w:numPr>
      </w:pPr>
      <w:r>
        <w:rPr>
          <w:b/>
          <w:bCs/>
        </w:rPr>
        <w:t xml:space="preserve">Months 7-12</w:t>
      </w:r>
      <w:r>
        <w:t xml:space="preserve">: $30,000 (SDR hire, events, features)</w:t>
      </w:r>
    </w:p>
    <w:p>
      <w:pPr>
        <w:pStyle w:val="Compact"/>
        <w:numPr>
          <w:ilvl w:val="1"/>
          <w:numId w:val="1005"/>
        </w:numPr>
      </w:pPr>
      <w:r>
        <w:t xml:space="preserve">Required monthly cash: $5,000/month</w:t>
      </w:r>
    </w:p>
    <w:p>
      <w:pPr>
        <w:pStyle w:val="Compact"/>
        <w:numPr>
          <w:ilvl w:val="1"/>
          <w:numId w:val="1005"/>
        </w:numPr>
      </w:pPr>
      <w:r>
        <w:t xml:space="preserve">Available monthly cash: $7,000-$10,000/month + corporate revenue starting Month 3</w:t>
      </w:r>
    </w:p>
    <w:p>
      <w:pPr>
        <w:pStyle w:val="Compact"/>
        <w:numPr>
          <w:ilvl w:val="1"/>
          <w:numId w:val="1005"/>
        </w:numPr>
      </w:pPr>
      <w:r>
        <w:rPr>
          <w:b/>
          <w:bCs/>
        </w:rPr>
        <w:t xml:space="preserve">Surplus</w:t>
      </w:r>
      <w:r>
        <w:t xml:space="preserve">: $2,000-$5,000/month ✅</w:t>
      </w:r>
    </w:p>
    <w:p>
      <w:pPr>
        <w:pStyle w:val="FirstParagraph"/>
      </w:pPr>
      <w:r>
        <w:rPr>
          <w:b/>
          <w:bCs/>
        </w:rPr>
        <w:t xml:space="preserve">Financing Options</w:t>
      </w:r>
      <w:r>
        <w:t xml:space="preserve">:</w:t>
      </w:r>
    </w:p>
    <w:p>
      <w:pPr>
        <w:pStyle w:val="BodyText"/>
      </w:pPr>
      <w:r>
        <w:rPr>
          <w:b/>
          <w:bCs/>
        </w:rPr>
        <w:t xml:space="preserve">Option 1: Bootstrap from Consumer Revenue (Recommended)</w:t>
      </w:r>
      <w:r>
        <w:t xml:space="preserve"> </w:t>
      </w:r>
      <w:r>
        <w:t xml:space="preserve">-</w:t>
      </w:r>
      <w:r>
        <w:t xml:space="preserve"> </w:t>
      </w:r>
      <w:r>
        <w:rPr>
          <w:b/>
          <w:bCs/>
        </w:rPr>
        <w:t xml:space="preserve">Pros</w:t>
      </w:r>
      <w:r>
        <w:t xml:space="preserve">: No dilution, no debt, full control</w:t>
      </w:r>
      <w:r>
        <w:t xml:space="preserve"> </w:t>
      </w:r>
      <w:r>
        <w:t xml:space="preserve">-</w:t>
      </w:r>
      <w:r>
        <w:t xml:space="preserve"> </w:t>
      </w:r>
      <w:r>
        <w:rPr>
          <w:b/>
          <w:bCs/>
        </w:rPr>
        <w:t xml:space="preserve">Cons</w:t>
      </w:r>
      <w:r>
        <w:t xml:space="preserve">: Slower growth if cash constrained, may defer advanced features to Year 2</w:t>
      </w:r>
      <w:r>
        <w:t xml:space="preserve"> </w:t>
      </w:r>
      <w:r>
        <w:t xml:space="preserve">-</w:t>
      </w:r>
      <w:r>
        <w:t xml:space="preserve"> </w:t>
      </w:r>
      <w:r>
        <w:rPr>
          <w:b/>
          <w:bCs/>
        </w:rPr>
        <w:t xml:space="preserve">Feasibility</w:t>
      </w:r>
      <w:r>
        <w:t xml:space="preserve">: High - $7K-$10K/month cash flow covers $5-7K/month investment after Month 3</w:t>
      </w:r>
    </w:p>
    <w:p>
      <w:pPr>
        <w:pStyle w:val="BodyText"/>
      </w:pPr>
      <w:r>
        <w:rPr>
          <w:b/>
          <w:bCs/>
        </w:rPr>
        <w:t xml:space="preserve">Option 2: SBA 7(a) Loan</w:t>
      </w:r>
      <w:r>
        <w:t xml:space="preserve"> </w:t>
      </w:r>
      <w:r>
        <w:t xml:space="preserve">-</w:t>
      </w:r>
      <w:r>
        <w:t xml:space="preserve"> </w:t>
      </w:r>
      <w:r>
        <w:rPr>
          <w:b/>
          <w:bCs/>
        </w:rPr>
        <w:t xml:space="preserve">Amount</w:t>
      </w:r>
      <w:r>
        <w:t xml:space="preserve">: $100,000</w:t>
      </w:r>
      <w:r>
        <w:t xml:space="preserve"> </w:t>
      </w:r>
      <w:r>
        <w:t xml:space="preserve">-</w:t>
      </w:r>
      <w:r>
        <w:t xml:space="preserve"> </w:t>
      </w:r>
      <w:r>
        <w:rPr>
          <w:b/>
          <w:bCs/>
        </w:rPr>
        <w:t xml:space="preserve">Terms</w:t>
      </w:r>
      <w:r>
        <w:t xml:space="preserve">: 8-10% APR, 5 years, $2,000-$2,200/month payment</w:t>
      </w:r>
      <w:r>
        <w:t xml:space="preserve"> </w:t>
      </w:r>
      <w:r>
        <w:t xml:space="preserve">-</w:t>
      </w:r>
      <w:r>
        <w:t xml:space="preserve"> </w:t>
      </w:r>
      <w:r>
        <w:rPr>
          <w:b/>
          <w:bCs/>
        </w:rPr>
        <w:t xml:space="preserve">Pros</w:t>
      </w:r>
      <w:r>
        <w:t xml:space="preserve">: Accelerate technology and marketing investment, preserve consumer revenue</w:t>
      </w:r>
      <w:r>
        <w:t xml:space="preserve"> </w:t>
      </w:r>
      <w:r>
        <w:t xml:space="preserve">-</w:t>
      </w:r>
      <w:r>
        <w:t xml:space="preserve"> </w:t>
      </w:r>
      <w:r>
        <w:rPr>
          <w:b/>
          <w:bCs/>
        </w:rPr>
        <w:t xml:space="preserve">Cons</w:t>
      </w:r>
      <w:r>
        <w:t xml:space="preserve">: Debt obligation, personal guarantee, $12K-$15K interest over loan term</w:t>
      </w:r>
      <w:r>
        <w:t xml:space="preserve"> </w:t>
      </w:r>
      <w:r>
        <w:t xml:space="preserve">-</w:t>
      </w:r>
      <w:r>
        <w:t xml:space="preserve"> </w:t>
      </w:r>
      <w:r>
        <w:rPr>
          <w:b/>
          <w:bCs/>
        </w:rPr>
        <w:t xml:space="preserve">Recommendation</w:t>
      </w:r>
      <w:r>
        <w:t xml:space="preserve">: Skip for Year 1; only consider if pursuing aggressive expansion (3-5 locations) in Year 2 requiring $500K+ capital</w:t>
      </w:r>
    </w:p>
    <w:p>
      <w:pPr>
        <w:pStyle w:val="BodyText"/>
      </w:pPr>
      <w:r>
        <w:rPr>
          <w:b/>
          <w:bCs/>
        </w:rPr>
        <w:t xml:space="preserve">Option 3: Angel Investment (Not Recommended)</w:t>
      </w:r>
      <w:r>
        <w:t xml:space="preserve"> </w:t>
      </w:r>
      <w:r>
        <w:t xml:space="preserve">-</w:t>
      </w:r>
      <w:r>
        <w:t xml:space="preserve"> </w:t>
      </w:r>
      <w:r>
        <w:rPr>
          <w:b/>
          <w:bCs/>
        </w:rPr>
        <w:t xml:space="preserve">Amount</w:t>
      </w:r>
      <w:r>
        <w:t xml:space="preserve">: $150,000</w:t>
      </w:r>
      <w:r>
        <w:t xml:space="preserve"> </w:t>
      </w:r>
      <w:r>
        <w:t xml:space="preserve">-</w:t>
      </w:r>
      <w:r>
        <w:t xml:space="preserve"> </w:t>
      </w:r>
      <w:r>
        <w:rPr>
          <w:b/>
          <w:bCs/>
        </w:rPr>
        <w:t xml:space="preserve">Terms</w:t>
      </w:r>
      <w:r>
        <w:t xml:space="preserve">: 15-25% equity, board seat</w:t>
      </w:r>
      <w:r>
        <w:t xml:space="preserve"> </w:t>
      </w:r>
      <w:r>
        <w:t xml:space="preserve">-</w:t>
      </w:r>
      <w:r>
        <w:t xml:space="preserve"> </w:t>
      </w:r>
      <w:r>
        <w:rPr>
          <w:b/>
          <w:bCs/>
        </w:rPr>
        <w:t xml:space="preserve">Pros</w:t>
      </w:r>
      <w:r>
        <w:t xml:space="preserve">: Larger capital, strategic value</w:t>
      </w:r>
      <w:r>
        <w:t xml:space="preserve"> </w:t>
      </w:r>
      <w:r>
        <w:t xml:space="preserve">-</w:t>
      </w:r>
      <w:r>
        <w:t xml:space="preserve"> </w:t>
      </w:r>
      <w:r>
        <w:rPr>
          <w:b/>
          <w:bCs/>
        </w:rPr>
        <w:t xml:space="preserve">Cons</w:t>
      </w:r>
      <w:r>
        <w:t xml:space="preserve">: Dilution, loss of autonomy</w:t>
      </w:r>
      <w:r>
        <w:t xml:space="preserve"> </w:t>
      </w:r>
      <w:r>
        <w:t xml:space="preserve">-</w:t>
      </w:r>
      <w:r>
        <w:t xml:space="preserve"> </w:t>
      </w:r>
      <w:r>
        <w:rPr>
          <w:b/>
          <w:bCs/>
        </w:rPr>
        <w:t xml:space="preserve">Recommendation</w:t>
      </w:r>
      <w:r>
        <w:t xml:space="preserve">: Not necessary for $85K investment (too small for equity raise)</w:t>
      </w:r>
    </w:p>
    <w:p>
      <w:pPr>
        <w:pStyle w:val="BodyText"/>
      </w:pPr>
      <w:r>
        <w:rPr>
          <w:b/>
          <w:bCs/>
        </w:rPr>
        <w:t xml:space="preserve">Score Justification (88/100)</w:t>
      </w:r>
      <w:r>
        <w:t xml:space="preserve">:</w:t>
      </w:r>
    </w:p>
    <w:p>
      <w:pPr>
        <w:pStyle w:val="BodyText"/>
      </w:pPr>
      <w:r>
        <w:rPr>
          <w:b/>
          <w:bCs/>
        </w:rPr>
        <w:t xml:space="preserve">Strengths</w:t>
      </w:r>
      <w:r>
        <w:t xml:space="preserve">:</w:t>
      </w:r>
      <w:r>
        <w:t xml:space="preserve"> </w:t>
      </w:r>
      <w:r>
        <w:t xml:space="preserve">- Investment ($65K-$105K) is affordable relative to MirrorMe’s cash flow ($7-10K/month available)</w:t>
      </w:r>
      <w:r>
        <w:t xml:space="preserve"> </w:t>
      </w:r>
      <w:r>
        <w:t xml:space="preserve">- Clear budget breakdown with itemized justifications (not speculative estimates)</w:t>
      </w:r>
      <w:r>
        <w:t xml:space="preserve"> </w:t>
      </w:r>
      <w:r>
        <w:t xml:space="preserve">- Multiple financing options available (bootstrap, loan, equity) providing flexibility</w:t>
      </w:r>
      <w:r>
        <w:t xml:space="preserve"> </w:t>
      </w:r>
      <w:r>
        <w:t xml:space="preserve">- Investment is incremental (no large CapEx for new studio or equipment)</w:t>
      </w:r>
    </w:p>
    <w:p>
      <w:pPr>
        <w:pStyle w:val="BodyText"/>
      </w:pPr>
      <w:r>
        <w:rPr>
          <w:b/>
          <w:bCs/>
        </w:rPr>
        <w:t xml:space="preserve">Weaknesses</w:t>
      </w:r>
      <w:r>
        <w:t xml:space="preserve">:</w:t>
      </w:r>
      <w:r>
        <w:t xml:space="preserve"> </w:t>
      </w:r>
      <w:r>
        <w:t xml:space="preserve">- Months 1-3 require $11,667/month vs. $7-10K/month available (small gap but not zero)</w:t>
      </w:r>
      <w:r>
        <w:t xml:space="preserve"> </w:t>
      </w:r>
      <w:r>
        <w:t xml:space="preserve">- Dependent on consumer business maintaining $20-30K/month revenue (economic downturn risk)</w:t>
      </w:r>
      <w:r>
        <w:t xml:space="preserve"> </w:t>
      </w:r>
      <w:r>
        <w:t xml:space="preserve">- No contingency budget for cost overruns (budget is tight, &lt;10% buffer)</w:t>
      </w:r>
      <w:r>
        <w:t xml:space="preserve"> </w:t>
      </w:r>
      <w:r>
        <w:t xml:space="preserve">- Loss of 12 points for moderate cash flow constraints and tight budget</w:t>
      </w:r>
    </w:p>
    <w:p>
      <w:r>
        <w:pict>
          <v:rect style="width:0;height:1.5pt" o:hralign="center" o:hrstd="t" o:hr="t"/>
        </w:pict>
      </w:r>
    </w:p>
    <w:bookmarkEnd w:id="23"/>
    <w:bookmarkStart w:id="24" w:name="X916f2b7b80807a3b3565cce3e819f371ab67353"/>
    <w:p>
      <w:pPr>
        <w:pStyle w:val="Heading3"/>
      </w:pPr>
      <w:r>
        <w:rPr>
          <w:rStyle w:val="SectionNumber"/>
        </w:rPr>
        <w:t xml:space="preserve">1.5.3</w:t>
      </w:r>
      <w:r>
        <w:tab/>
      </w:r>
      <w:r>
        <w:t xml:space="preserve">Partnership Opportunities (Weight: 40%, Score: 78/100)</w:t>
      </w:r>
    </w:p>
    <w:p>
      <w:pPr>
        <w:pStyle w:val="FirstParagraph"/>
      </w:pPr>
      <w:r>
        <w:rPr>
          <w:b/>
          <w:bCs/>
        </w:rPr>
        <w:t xml:space="preserve">Partnership Channel 1: Co-Working Spaces</w:t>
      </w:r>
      <w:r>
        <w:t xml:space="preserve"> </w:t>
      </w:r>
      <w:r>
        <w:t xml:space="preserve">- Strength: High</w:t>
      </w:r>
    </w:p>
    <w:p>
      <w:pPr>
        <w:pStyle w:val="BodyText"/>
      </w:pPr>
      <w:r>
        <w:rPr>
          <w:b/>
          <w:bCs/>
        </w:rPr>
        <w:t xml:space="preserve">Target Partners</w:t>
      </w:r>
      <w:r>
        <w:t xml:space="preserve">:</w:t>
      </w:r>
      <w:r>
        <w:t xml:space="preserve"> </w:t>
      </w:r>
      <w:r>
        <w:t xml:space="preserve">- WeWork Mission Bay (1455 3rd Street) - 0.3 miles from MirrorMe</w:t>
      </w:r>
      <w:r>
        <w:t xml:space="preserve"> </w:t>
      </w:r>
      <w:r>
        <w:t xml:space="preserve">- Industrious 2nd &amp; Townsend (425 2nd Street) - 0.5 miles</w:t>
      </w:r>
      <w:r>
        <w:t xml:space="preserve"> </w:t>
      </w:r>
      <w:r>
        <w:t xml:space="preserve">- Galvanize San Francisco (44 Tehama Street) - 1.2 miles</w:t>
      </w:r>
      <w:r>
        <w:t xml:space="preserve"> </w:t>
      </w:r>
      <w:r>
        <w:t xml:space="preserve">- Local co-working spaces (The Hivery, Parisoma, Sandbox Suites)</w:t>
      </w:r>
    </w:p>
    <w:p>
      <w:pPr>
        <w:pStyle w:val="BodyText"/>
      </w:pPr>
      <w:r>
        <w:rPr>
          <w:b/>
          <w:bCs/>
        </w:rPr>
        <w:t xml:space="preserve">Partnership Model</w:t>
      </w:r>
      <w:r>
        <w:t xml:space="preserve">:</w:t>
      </w:r>
      <w:r>
        <w:t xml:space="preserve"> </w:t>
      </w:r>
      <w:r>
        <w:t xml:space="preserve">-</w:t>
      </w:r>
      <w:r>
        <w:t xml:space="preserve"> </w:t>
      </w:r>
      <w:r>
        <w:rPr>
          <w:b/>
          <w:bCs/>
        </w:rPr>
        <w:t xml:space="preserve">Free community headshot days</w:t>
      </w:r>
      <w:r>
        <w:t xml:space="preserve">: MirrorMe offers 1-2 free sessions per quarter for members</w:t>
      </w:r>
      <w:r>
        <w:t xml:space="preserve"> </w:t>
      </w:r>
      <w:r>
        <w:t xml:space="preserve">-</w:t>
      </w:r>
      <w:r>
        <w:t xml:space="preserve"> </w:t>
      </w:r>
      <w:r>
        <w:rPr>
          <w:b/>
          <w:bCs/>
        </w:rPr>
        <w:t xml:space="preserve">Member discount</w:t>
      </w:r>
      <w:r>
        <w:t xml:space="preserve">: 20% off corporate bookings for companies in co-working space</w:t>
      </w:r>
      <w:r>
        <w:t xml:space="preserve"> </w:t>
      </w:r>
      <w:r>
        <w:t xml:space="preserve">-</w:t>
      </w:r>
      <w:r>
        <w:t xml:space="preserve"> </w:t>
      </w:r>
      <w:r>
        <w:rPr>
          <w:b/>
          <w:bCs/>
        </w:rPr>
        <w:t xml:space="preserve">Revenue share</w:t>
      </w:r>
      <w:r>
        <w:t xml:space="preserve">: 10% commission on bookings from members</w:t>
      </w:r>
      <w:r>
        <w:t xml:space="preserve"> </w:t>
      </w:r>
      <w:r>
        <w:t xml:space="preserve">-</w:t>
      </w:r>
      <w:r>
        <w:t xml:space="preserve"> </w:t>
      </w:r>
      <w:r>
        <w:rPr>
          <w:b/>
          <w:bCs/>
        </w:rPr>
        <w:t xml:space="preserve">Co-marketing</w:t>
      </w:r>
      <w:r>
        <w:t xml:space="preserve">: Featured in newsletter, Slack channels, lobby signage</w:t>
      </w:r>
    </w:p>
    <w:p>
      <w:pPr>
        <w:pStyle w:val="BodyText"/>
      </w:pPr>
      <w:r>
        <w:rPr>
          <w:b/>
          <w:bCs/>
        </w:rPr>
        <w:t xml:space="preserve">Expected Outcomes</w:t>
      </w:r>
      <w:r>
        <w:t xml:space="preserve">:</w:t>
      </w:r>
      <w:r>
        <w:t xml:space="preserve"> </w:t>
      </w:r>
      <w:r>
        <w:t xml:space="preserve">- 2-3 partnerships signed by Month 4</w:t>
      </w:r>
      <w:r>
        <w:t xml:space="preserve"> </w:t>
      </w:r>
      <w:r>
        <w:t xml:space="preserve">- 50-100 individual headshots from free days (brand awareness)</w:t>
      </w:r>
      <w:r>
        <w:t xml:space="preserve"> </w:t>
      </w:r>
      <w:r>
        <w:t xml:space="preserve">- 5-10 corporate bookings from member companies</w:t>
      </w:r>
      <w:r>
        <w:t xml:space="preserve"> </w:t>
      </w:r>
      <w:r>
        <w:t xml:space="preserve">-</w:t>
      </w:r>
      <w:r>
        <w:t xml:space="preserve"> </w:t>
      </w:r>
      <w:r>
        <w:rPr>
          <w:b/>
          <w:bCs/>
        </w:rPr>
        <w:t xml:space="preserve">CAC</w:t>
      </w:r>
      <w:r>
        <w:t xml:space="preserve">: $0-$50 per customer (mostly commission-driven, not paid ads)</w:t>
      </w:r>
    </w:p>
    <w:p>
      <w:pPr>
        <w:pStyle w:val="BodyText"/>
      </w:pPr>
      <w:r>
        <w:rPr>
          <w:b/>
          <w:bCs/>
        </w:rPr>
        <w:t xml:space="preserve">Partnership Availability</w:t>
      </w:r>
      <w:r>
        <w:t xml:space="preserve">:</w:t>
      </w:r>
      <w:r>
        <w:t xml:space="preserve"> </w:t>
      </w:r>
      <w:r>
        <w:rPr>
          <w:b/>
          <w:bCs/>
        </w:rPr>
        <w:t xml:space="preserve">High</w:t>
      </w:r>
      <w:r>
        <w:t xml:space="preserve"> </w:t>
      </w:r>
      <w:r>
        <w:t xml:space="preserve">- Co-working spaces actively seek member perks and revenue-share partnerships. Preliminary research shows WeWork and Industrious accept service provider partnerships.</w:t>
      </w:r>
    </w:p>
    <w:p>
      <w:pPr>
        <w:pStyle w:val="BodyText"/>
      </w:pPr>
      <w:r>
        <w:rPr>
          <w:b/>
          <w:bCs/>
        </w:rPr>
        <w:t xml:space="preserve">Execution Timeline</w:t>
      </w:r>
      <w:r>
        <w:t xml:space="preserve">: 4-6 weeks (identify contacts, pitch partnership, negotiate terms, execute agreement)</w:t>
      </w:r>
    </w:p>
    <w:p>
      <w:pPr>
        <w:pStyle w:val="BodyText"/>
      </w:pPr>
      <w:r>
        <w:rPr>
          <w:b/>
          <w:bCs/>
        </w:rPr>
        <w:t xml:space="preserve">Partnership Channel 2: HR Consultants &amp; Recruiters</w:t>
      </w:r>
      <w:r>
        <w:t xml:space="preserve"> </w:t>
      </w:r>
      <w:r>
        <w:t xml:space="preserve">- Strength: Medium-High</w:t>
      </w:r>
    </w:p>
    <w:p>
      <w:pPr>
        <w:pStyle w:val="BodyText"/>
      </w:pPr>
      <w:r>
        <w:rPr>
          <w:b/>
          <w:bCs/>
        </w:rPr>
        <w:t xml:space="preserve">Target Partners</w:t>
      </w:r>
      <w:r>
        <w:t xml:space="preserve">:</w:t>
      </w:r>
      <w:r>
        <w:t xml:space="preserve"> </w:t>
      </w:r>
      <w:r>
        <w:t xml:space="preserve">- HR consulting firms serving Bay Area SMBs (10-100 employees)</w:t>
      </w:r>
      <w:r>
        <w:t xml:space="preserve"> </w:t>
      </w:r>
      <w:r>
        <w:t xml:space="preserve">- Executive search firms placing C-suite candidates</w:t>
      </w:r>
      <w:r>
        <w:t xml:space="preserve"> </w:t>
      </w:r>
      <w:r>
        <w:t xml:space="preserve">- PEO providers (TriNet, Justworks, Bambee)</w:t>
      </w:r>
    </w:p>
    <w:p>
      <w:pPr>
        <w:pStyle w:val="BodyText"/>
      </w:pPr>
      <w:r>
        <w:rPr>
          <w:b/>
          <w:bCs/>
        </w:rPr>
        <w:t xml:space="preserve">Partnership Model</w:t>
      </w:r>
      <w:r>
        <w:t xml:space="preserve">:</w:t>
      </w:r>
      <w:r>
        <w:t xml:space="preserve"> </w:t>
      </w:r>
      <w:r>
        <w:t xml:space="preserve">-</w:t>
      </w:r>
      <w:r>
        <w:t xml:space="preserve"> </w:t>
      </w:r>
      <w:r>
        <w:rPr>
          <w:b/>
          <w:bCs/>
        </w:rPr>
        <w:t xml:space="preserve">Commission</w:t>
      </w:r>
      <w:r>
        <w:t xml:space="preserve">: 15% of first-year contract value for referrals</w:t>
      </w:r>
      <w:r>
        <w:t xml:space="preserve"> </w:t>
      </w:r>
      <w:r>
        <w:t xml:space="preserve">-</w:t>
      </w:r>
      <w:r>
        <w:t xml:space="preserve"> </w:t>
      </w:r>
      <w:r>
        <w:rPr>
          <w:b/>
          <w:bCs/>
        </w:rPr>
        <w:t xml:space="preserve">Co-marketing</w:t>
      </w:r>
      <w:r>
        <w:t xml:space="preserve">: MirrorMe provides co-branded one-pagers and ROI calculators</w:t>
      </w:r>
      <w:r>
        <w:t xml:space="preserve"> </w:t>
      </w:r>
      <w:r>
        <w:t xml:space="preserve">-</w:t>
      </w:r>
      <w:r>
        <w:t xml:space="preserve"> </w:t>
      </w:r>
      <w:r>
        <w:rPr>
          <w:b/>
          <w:bCs/>
        </w:rPr>
        <w:t xml:space="preserve">Exclusive offer</w:t>
      </w:r>
      <w:r>
        <w:t xml:space="preserve">: Partners offer</w:t>
      </w:r>
      <w:r>
        <w:t xml:space="preserve"> </w:t>
      </w:r>
      <w:r>
        <w:t xml:space="preserve">“free corporate headshot package”</w:t>
      </w:r>
      <w:r>
        <w:t xml:space="preserve"> </w:t>
      </w:r>
      <w:r>
        <w:t xml:space="preserve">to clients</w:t>
      </w:r>
    </w:p>
    <w:p>
      <w:pPr>
        <w:pStyle w:val="BodyText"/>
      </w:pPr>
      <w:r>
        <w:rPr>
          <w:b/>
          <w:bCs/>
        </w:rPr>
        <w:t xml:space="preserve">Expected Outcomes</w:t>
      </w:r>
      <w:r>
        <w:t xml:space="preserve">:</w:t>
      </w:r>
      <w:r>
        <w:t xml:space="preserve"> </w:t>
      </w:r>
      <w:r>
        <w:t xml:space="preserve">- 5-10 partners signed by Month 9</w:t>
      </w:r>
      <w:r>
        <w:t xml:space="preserve"> </w:t>
      </w:r>
      <w:r>
        <w:t xml:space="preserve">- 3-5 corporate customers per quarter from referrals</w:t>
      </w:r>
      <w:r>
        <w:t xml:space="preserve"> </w:t>
      </w:r>
      <w:r>
        <w:t xml:space="preserve">-</w:t>
      </w:r>
      <w:r>
        <w:t xml:space="preserve"> </w:t>
      </w:r>
      <w:r>
        <w:rPr>
          <w:b/>
          <w:bCs/>
        </w:rPr>
        <w:t xml:space="preserve">CAC</w:t>
      </w:r>
      <w:r>
        <w:t xml:space="preserve">: $300-$500 (commission cost)</w:t>
      </w:r>
    </w:p>
    <w:p>
      <w:pPr>
        <w:pStyle w:val="BodyText"/>
      </w:pPr>
      <w:r>
        <w:rPr>
          <w:b/>
          <w:bCs/>
        </w:rPr>
        <w:t xml:space="preserve">Partnership Availability</w:t>
      </w:r>
      <w:r>
        <w:t xml:space="preserve">:</w:t>
      </w:r>
      <w:r>
        <w:t xml:space="preserve"> </w:t>
      </w:r>
      <w:r>
        <w:rPr>
          <w:b/>
          <w:bCs/>
        </w:rPr>
        <w:t xml:space="preserve">Medium</w:t>
      </w:r>
      <w:r>
        <w:t xml:space="preserve"> </w:t>
      </w:r>
      <w:r>
        <w:t xml:space="preserve">- HR consultants are receptive to revenue-share partnerships, but require vetting and relationship-building (3-6 months sales cycle).</w:t>
      </w:r>
    </w:p>
    <w:p>
      <w:pPr>
        <w:pStyle w:val="BodyText"/>
      </w:pPr>
      <w:r>
        <w:rPr>
          <w:b/>
          <w:bCs/>
        </w:rPr>
        <w:t xml:space="preserve">Execution Timeline</w:t>
      </w:r>
      <w:r>
        <w:t xml:space="preserve">: 6-9 months (identify partners, build relationships, negotiate agreements, train on referral process)</w:t>
      </w:r>
    </w:p>
    <w:p>
      <w:pPr>
        <w:pStyle w:val="BodyText"/>
      </w:pPr>
      <w:r>
        <w:rPr>
          <w:b/>
          <w:bCs/>
        </w:rPr>
        <w:t xml:space="preserve">Partnership Channel 3: Professional Associations</w:t>
      </w:r>
      <w:r>
        <w:t xml:space="preserve"> </w:t>
      </w:r>
      <w:r>
        <w:t xml:space="preserve">- Strength: Medium</w:t>
      </w:r>
    </w:p>
    <w:p>
      <w:pPr>
        <w:pStyle w:val="BodyText"/>
      </w:pPr>
      <w:r>
        <w:rPr>
          <w:b/>
          <w:bCs/>
        </w:rPr>
        <w:t xml:space="preserve">Target Associations</w:t>
      </w:r>
      <w:r>
        <w:t xml:space="preserve">:</w:t>
      </w:r>
      <w:r>
        <w:t xml:space="preserve"> </w:t>
      </w:r>
      <w:r>
        <w:t xml:space="preserve">- SHRM San Francisco (Society for Human Resource Management) - 2,000+ local members</w:t>
      </w:r>
      <w:r>
        <w:t xml:space="preserve"> </w:t>
      </w:r>
      <w:r>
        <w:t xml:space="preserve">- San Francisco Chamber of Commerce - 1,500+ member companies</w:t>
      </w:r>
      <w:r>
        <w:t xml:space="preserve"> </w:t>
      </w:r>
      <w:r>
        <w:t xml:space="preserve">- Tech councils (Y Combinator, 500 Startups, Alchemist)</w:t>
      </w:r>
    </w:p>
    <w:p>
      <w:pPr>
        <w:pStyle w:val="BodyText"/>
      </w:pPr>
      <w:r>
        <w:rPr>
          <w:b/>
          <w:bCs/>
        </w:rPr>
        <w:t xml:space="preserve">Partnership Model</w:t>
      </w:r>
      <w:r>
        <w:t xml:space="preserve">:</w:t>
      </w:r>
      <w:r>
        <w:t xml:space="preserve"> </w:t>
      </w:r>
      <w:r>
        <w:t xml:space="preserve">-</w:t>
      </w:r>
      <w:r>
        <w:t xml:space="preserve"> </w:t>
      </w:r>
      <w:r>
        <w:rPr>
          <w:b/>
          <w:bCs/>
        </w:rPr>
        <w:t xml:space="preserve">Sponsorships</w:t>
      </w:r>
      <w:r>
        <w:t xml:space="preserve">: $1,000-$3,000 for event booth + speaking slot</w:t>
      </w:r>
      <w:r>
        <w:t xml:space="preserve"> </w:t>
      </w:r>
      <w:r>
        <w:t xml:space="preserve">-</w:t>
      </w:r>
      <w:r>
        <w:t xml:space="preserve"> </w:t>
      </w:r>
      <w:r>
        <w:rPr>
          <w:b/>
          <w:bCs/>
        </w:rPr>
        <w:t xml:space="preserve">Member discounts</w:t>
      </w:r>
      <w:r>
        <w:t xml:space="preserve">: 15% off for association members (promo code tracking)</w:t>
      </w:r>
      <w:r>
        <w:t xml:space="preserve"> </w:t>
      </w:r>
      <w:r>
        <w:t xml:space="preserve">-</w:t>
      </w:r>
      <w:r>
        <w:t xml:space="preserve"> </w:t>
      </w:r>
      <w:r>
        <w:rPr>
          <w:b/>
          <w:bCs/>
        </w:rPr>
        <w:t xml:space="preserve">Lunch &amp; Learn</w:t>
      </w:r>
      <w:r>
        <w:t xml:space="preserve">:</w:t>
      </w:r>
      <w:r>
        <w:t xml:space="preserve"> </w:t>
      </w:r>
      <w:r>
        <w:t xml:space="preserve">“Employer Branding on a Budget”</w:t>
      </w:r>
      <w:r>
        <w:t xml:space="preserve"> </w:t>
      </w:r>
      <w:r>
        <w:t xml:space="preserve">presentations at meetings</w:t>
      </w:r>
    </w:p>
    <w:p>
      <w:pPr>
        <w:pStyle w:val="BodyText"/>
      </w:pPr>
      <w:r>
        <w:rPr>
          <w:b/>
          <w:bCs/>
        </w:rPr>
        <w:t xml:space="preserve">Expected Outcomes</w:t>
      </w:r>
      <w:r>
        <w:t xml:space="preserve">:</w:t>
      </w:r>
      <w:r>
        <w:t xml:space="preserve"> </w:t>
      </w:r>
      <w:r>
        <w:t xml:space="preserve">- 10-15 leads per event</w:t>
      </w:r>
      <w:r>
        <w:t xml:space="preserve"> </w:t>
      </w:r>
      <w:r>
        <w:t xml:space="preserve">- 2-3 conversions per event (20% conversion)</w:t>
      </w:r>
      <w:r>
        <w:t xml:space="preserve"> </w:t>
      </w:r>
      <w:r>
        <w:t xml:space="preserve">-</w:t>
      </w:r>
      <w:r>
        <w:t xml:space="preserve"> </w:t>
      </w:r>
      <w:r>
        <w:rPr>
          <w:b/>
          <w:bCs/>
        </w:rPr>
        <w:t xml:space="preserve">CAC</w:t>
      </w:r>
      <w:r>
        <w:t xml:space="preserve">: $500-$1,000 per customer</w:t>
      </w:r>
    </w:p>
    <w:p>
      <w:pPr>
        <w:pStyle w:val="BodyText"/>
      </w:pPr>
      <w:r>
        <w:rPr>
          <w:b/>
          <w:bCs/>
        </w:rPr>
        <w:t xml:space="preserve">Partnership Availability</w:t>
      </w:r>
      <w:r>
        <w:t xml:space="preserve">:</w:t>
      </w:r>
      <w:r>
        <w:t xml:space="preserve"> </w:t>
      </w:r>
      <w:r>
        <w:rPr>
          <w:b/>
          <w:bCs/>
        </w:rPr>
        <w:t xml:space="preserve">High</w:t>
      </w:r>
      <w:r>
        <w:t xml:space="preserve"> </w:t>
      </w:r>
      <w:r>
        <w:t xml:space="preserve">- Professional associations actively sell sponsorships and member discounts. Event sponsorship opportunities available year-round.</w:t>
      </w:r>
    </w:p>
    <w:p>
      <w:pPr>
        <w:pStyle w:val="BodyText"/>
      </w:pPr>
      <w:r>
        <w:rPr>
          <w:b/>
          <w:bCs/>
        </w:rPr>
        <w:t xml:space="preserve">Execution Timeline</w:t>
      </w:r>
      <w:r>
        <w:t xml:space="preserve">: 2-3 months (identify events, submit sponsorship application, prepare materials, execute event)</w:t>
      </w:r>
    </w:p>
    <w:p>
      <w:pPr>
        <w:pStyle w:val="BodyText"/>
      </w:pPr>
      <w:r>
        <w:rPr>
          <w:b/>
          <w:bCs/>
        </w:rPr>
        <w:t xml:space="preserve">Partnership Channel 4: Traditional Photographers (White-Label)</w:t>
      </w:r>
      <w:r>
        <w:t xml:space="preserve"> </w:t>
      </w:r>
      <w:r>
        <w:t xml:space="preserve">- Strength: Low-Medium</w:t>
      </w:r>
    </w:p>
    <w:p>
      <w:pPr>
        <w:pStyle w:val="BodyText"/>
      </w:pPr>
      <w:r>
        <w:rPr>
          <w:b/>
          <w:bCs/>
        </w:rPr>
        <w:t xml:space="preserve">Concept</w:t>
      </w:r>
      <w:r>
        <w:t xml:space="preserve">: Partner with traditional photographers to offer MirrorMe’s automated editing as white-label service</w:t>
      </w:r>
    </w:p>
    <w:p>
      <w:pPr>
        <w:pStyle w:val="BodyText"/>
      </w:pPr>
      <w:r>
        <w:rPr>
          <w:b/>
          <w:bCs/>
        </w:rPr>
        <w:t xml:space="preserve">Partnership Model</w:t>
      </w:r>
      <w:r>
        <w:t xml:space="preserve">:</w:t>
      </w:r>
      <w:r>
        <w:t xml:space="preserve"> </w:t>
      </w:r>
      <w:r>
        <w:t xml:space="preserve">- Photographer shoots corporate headshots on-site</w:t>
      </w:r>
      <w:r>
        <w:t xml:space="preserve"> </w:t>
      </w:r>
      <w:r>
        <w:t xml:space="preserve">- MirrorMe provides AI editing within 24 hours</w:t>
      </w:r>
      <w:r>
        <w:t xml:space="preserve"> </w:t>
      </w:r>
      <w:r>
        <w:t xml:space="preserve">- Photographer delivers to client under their brand</w:t>
      </w:r>
      <w:r>
        <w:t xml:space="preserve"> </w:t>
      </w:r>
      <w:r>
        <w:t xml:space="preserve">-</w:t>
      </w:r>
      <w:r>
        <w:t xml:space="preserve"> </w:t>
      </w:r>
      <w:r>
        <w:rPr>
          <w:b/>
          <w:bCs/>
        </w:rPr>
        <w:t xml:space="preserve">Revenue split</w:t>
      </w:r>
      <w:r>
        <w:t xml:space="preserve">: 30% to MirrorMe, 70% to photographer</w:t>
      </w:r>
    </w:p>
    <w:p>
      <w:pPr>
        <w:pStyle w:val="BodyText"/>
      </w:pPr>
      <w:r>
        <w:rPr>
          <w:b/>
          <w:bCs/>
        </w:rPr>
        <w:t xml:space="preserve">Expected Outcomes</w:t>
      </w:r>
      <w:r>
        <w:t xml:space="preserve">:</w:t>
      </w:r>
      <w:r>
        <w:t xml:space="preserve"> </w:t>
      </w:r>
      <w:r>
        <w:t xml:space="preserve">- 2-3 photographer partnerships by Year 2</w:t>
      </w:r>
      <w:r>
        <w:t xml:space="preserve"> </w:t>
      </w:r>
      <w:r>
        <w:t xml:space="preserve">- Incremental revenue without sales effort</w:t>
      </w:r>
      <w:r>
        <w:t xml:space="preserve"> </w:t>
      </w:r>
      <w:r>
        <w:t xml:space="preserve">- Geographic expansion (photographers in Oakland, San Jose, Palo Alto)</w:t>
      </w:r>
    </w:p>
    <w:p>
      <w:pPr>
        <w:pStyle w:val="BodyText"/>
      </w:pPr>
      <w:r>
        <w:rPr>
          <w:b/>
          <w:bCs/>
        </w:rPr>
        <w:t xml:space="preserve">Partnership Availability</w:t>
      </w:r>
      <w:r>
        <w:t xml:space="preserve">:</w:t>
      </w:r>
      <w:r>
        <w:t xml:space="preserve"> </w:t>
      </w:r>
      <w:r>
        <w:rPr>
          <w:b/>
          <w:bCs/>
        </w:rPr>
        <w:t xml:space="preserve">Low</w:t>
      </w:r>
      <w:r>
        <w:t xml:space="preserve"> </w:t>
      </w:r>
      <w:r>
        <w:t xml:space="preserve">- Traditional photographers view AI as competitive threat, not partnership opportunity. Cultural resistance to</w:t>
      </w:r>
      <w:r>
        <w:t xml:space="preserve"> </w:t>
      </w:r>
      <w:r>
        <w:t xml:space="preserve">“AI replacement”</w:t>
      </w:r>
      <w:r>
        <w:t xml:space="preserve"> </w:t>
      </w:r>
      <w:r>
        <w:t xml:space="preserve">limits partnership potential.</w:t>
      </w:r>
    </w:p>
    <w:p>
      <w:pPr>
        <w:pStyle w:val="BodyText"/>
      </w:pPr>
      <w:r>
        <w:rPr>
          <w:b/>
          <w:bCs/>
        </w:rPr>
        <w:t xml:space="preserve">Execution Timeline</w:t>
      </w:r>
      <w:r>
        <w:t xml:space="preserve">: 12-18 months (requires market education, trust-building, pilot projects)</w:t>
      </w:r>
    </w:p>
    <w:p>
      <w:pPr>
        <w:pStyle w:val="BodyText"/>
      </w:pPr>
      <w:r>
        <w:rPr>
          <w:b/>
          <w:bCs/>
        </w:rPr>
        <w:t xml:space="preserve">Overall Partnership Assessment</w:t>
      </w:r>
      <w:r>
        <w:t xml:space="preserve">:</w:t>
      </w:r>
    </w:p>
    <w:p>
      <w:pPr>
        <w:pStyle w:val="BodyText"/>
      </w:pPr>
      <w:r>
        <w:rPr>
          <w:b/>
          <w:bCs/>
        </w:rPr>
        <w:t xml:space="preserve">Strengths</w:t>
      </w:r>
      <w:r>
        <w:t xml:space="preserve">:</w:t>
      </w:r>
      <w:r>
        <w:t xml:space="preserve"> </w:t>
      </w:r>
      <w:r>
        <w:t xml:space="preserve">- Multiple partnership channels (co-working, HR consultants, associations) provide diversified customer acquisition</w:t>
      </w:r>
      <w:r>
        <w:t xml:space="preserve"> </w:t>
      </w:r>
      <w:r>
        <w:t xml:space="preserve">- Co-working partnerships are high-probability (2-3 signed by Month 4) with low CAC ($0-$50)</w:t>
      </w:r>
      <w:r>
        <w:t xml:space="preserve"> </w:t>
      </w:r>
      <w:r>
        <w:t xml:space="preserve">- Partnerships are available and actively seeking vendors (not speculative or unproven)</w:t>
      </w:r>
    </w:p>
    <w:p>
      <w:pPr>
        <w:pStyle w:val="BodyText"/>
      </w:pPr>
      <w:r>
        <w:rPr>
          <w:b/>
          <w:bCs/>
        </w:rPr>
        <w:t xml:space="preserve">Weaknesses</w:t>
      </w:r>
      <w:r>
        <w:t xml:space="preserve">:</w:t>
      </w:r>
      <w:r>
        <w:t xml:space="preserve"> </w:t>
      </w:r>
      <w:r>
        <w:t xml:space="preserve">- HR consultant partnerships require 6-9 month sales cycle (not immediate)</w:t>
      </w:r>
      <w:r>
        <w:t xml:space="preserve"> </w:t>
      </w:r>
      <w:r>
        <w:t xml:space="preserve">- Professional association ROI is moderate ($500-$1,000 CAC vs. $300-$500 from consultants)</w:t>
      </w:r>
      <w:r>
        <w:t xml:space="preserve"> </w:t>
      </w:r>
      <w:r>
        <w:t xml:space="preserve">- Traditional photographer white-label is speculative (low probability in Year 1)</w:t>
      </w:r>
      <w:r>
        <w:t xml:space="preserve"> </w:t>
      </w:r>
      <w:r>
        <w:t xml:space="preserve">- No exclusive partnerships or strategic investors providing competitive moat</w:t>
      </w:r>
      <w:r>
        <w:t xml:space="preserve"> </w:t>
      </w:r>
      <w:r>
        <w:t xml:space="preserve">- Loss of 22 points for moderate (not exceptional) partnership strength and availability</w:t>
      </w:r>
    </w:p>
    <w:p>
      <w:pPr>
        <w:pStyle w:val="BodyText"/>
      </w:pPr>
      <w:r>
        <w:rPr>
          <w:b/>
          <w:bCs/>
        </w:rPr>
        <w:t xml:space="preserve">Score Justification (78/100)</w:t>
      </w:r>
      <w:r>
        <w:t xml:space="preserve">:</w:t>
      </w:r>
    </w:p>
    <w:p>
      <w:pPr>
        <w:pStyle w:val="BodyText"/>
      </w:pPr>
      <w:r>
        <w:rPr>
          <w:b/>
          <w:bCs/>
        </w:rPr>
        <w:t xml:space="preserve">Strengths</w:t>
      </w:r>
      <w:r>
        <w:t xml:space="preserve">:</w:t>
      </w:r>
      <w:r>
        <w:t xml:space="preserve"> </w:t>
      </w:r>
      <w:r>
        <w:t xml:space="preserve">- Clear partnership strategy across 3 high-probability channels</w:t>
      </w:r>
      <w:r>
        <w:t xml:space="preserve"> </w:t>
      </w:r>
      <w:r>
        <w:t xml:space="preserve">- Realistic timelines and expected outcomes (not overly optimistic)</w:t>
      </w:r>
      <w:r>
        <w:t xml:space="preserve"> </w:t>
      </w:r>
      <w:r>
        <w:t xml:space="preserve">- Low-cost customer acquisition ($0-$500 CAC) compared to paid advertising ($1,000-$2,000 CAC)</w:t>
      </w:r>
    </w:p>
    <w:p>
      <w:pPr>
        <w:pStyle w:val="BodyText"/>
      </w:pPr>
      <w:r>
        <w:rPr>
          <w:b/>
          <w:bCs/>
        </w:rPr>
        <w:t xml:space="preserve">Weaknesses</w:t>
      </w:r>
      <w:r>
        <w:t xml:space="preserve">:</w:t>
      </w:r>
      <w:r>
        <w:t xml:space="preserve"> </w:t>
      </w:r>
      <w:r>
        <w:t xml:space="preserve">- Partnerships are transactional (revenue-share) not strategic (equity, exclusivity, co-development)</w:t>
      </w:r>
      <w:r>
        <w:t xml:space="preserve"> </w:t>
      </w:r>
      <w:r>
        <w:t xml:space="preserve">- No anchor partnership providing immediate access to large customer base (e.g., HR platform integration)</w:t>
      </w:r>
      <w:r>
        <w:t xml:space="preserve"> </w:t>
      </w:r>
      <w:r>
        <w:t xml:space="preserve">- Execution timelines are long (6-9 months for HR consultants) delaying impact</w:t>
      </w:r>
      <w:r>
        <w:t xml:space="preserve"> </w:t>
      </w:r>
      <w:r>
        <w:t xml:space="preserve">- Loss of 22 points for moderate strength and delayed timelines</w:t>
      </w:r>
    </w:p>
    <w:p>
      <w:pPr>
        <w:pStyle w:val="BodyText"/>
      </w:pPr>
      <w:r>
        <w:rPr>
          <w:b/>
          <w:bCs/>
        </w:rPr>
        <w:t xml:space="preserve">Overall Execution Readiness Score</w:t>
      </w:r>
      <w:r>
        <w:t xml:space="preserve">:</w:t>
      </w:r>
      <w:r>
        <w:t xml:space="preserve"> </w:t>
      </w:r>
      <w:r>
        <w:rPr>
          <w:b/>
          <w:bCs/>
        </w:rPr>
        <w:t xml:space="preserve">85.0/100</w:t>
      </w:r>
    </w:p>
    <w:p>
      <w:pPr>
        <w:pStyle w:val="BodyText"/>
      </w:pPr>
      <w:r>
        <w:rPr>
          <w:b/>
          <w:bCs/>
        </w:rPr>
        <w:t xml:space="preserve">Calculation</w:t>
      </w:r>
      <w:r>
        <w:t xml:space="preserve">: (92 × 0.3) + (88 × 0.3) + (78 × 0.4) = 27.6 + 26.4 + 31.2 =</w:t>
      </w:r>
      <w:r>
        <w:t xml:space="preserve"> </w:t>
      </w:r>
      <w:r>
        <w:rPr>
          <w:b/>
          <w:bCs/>
        </w:rPr>
        <w:t xml:space="preserve">85.2</w:t>
      </w:r>
      <w:r>
        <w:t xml:space="preserve"> </w:t>
      </w:r>
      <w:r>
        <w:t xml:space="preserve">→ Rounded to 85.0</w:t>
      </w:r>
    </w:p>
    <w:p>
      <w:r>
        <w:pict>
          <v:rect style="width:0;height:1.5pt" o:hralign="center" o:hrstd="t" o:hr="t"/>
        </w:pict>
      </w:r>
    </w:p>
    <w:bookmarkEnd w:id="24"/>
    <w:bookmarkEnd w:id="25"/>
    <w:bookmarkStart w:id="29" w:name="Xc564e28dde9413e5e8ce02bb96055e260eab8f3"/>
    <w:p>
      <w:pPr>
        <w:pStyle w:val="Heading2"/>
      </w:pPr>
      <w:r>
        <w:rPr>
          <w:rStyle w:val="SectionNumber"/>
        </w:rPr>
        <w:t xml:space="preserve">1.6</w:t>
      </w:r>
      <w:r>
        <w:tab/>
      </w:r>
      <w:r>
        <w:t xml:space="preserve">Regulatory &amp; Compliance Pathway (Score: 78.0/100)</w:t>
      </w:r>
    </w:p>
    <w:bookmarkStart w:id="26" w:name="regulatory-clarity-weight-40-score-85100"/>
    <w:p>
      <w:pPr>
        <w:pStyle w:val="Heading3"/>
      </w:pPr>
      <w:r>
        <w:rPr>
          <w:rStyle w:val="SectionNumber"/>
        </w:rPr>
        <w:t xml:space="preserve">1.6.1</w:t>
      </w:r>
      <w:r>
        <w:tab/>
      </w:r>
      <w:r>
        <w:t xml:space="preserve">Regulatory Clarity (Weight: 40%, Score: 85/100)</w:t>
      </w:r>
    </w:p>
    <w:p>
      <w:pPr>
        <w:pStyle w:val="FirstParagraph"/>
      </w:pPr>
      <w:r>
        <w:rPr>
          <w:b/>
          <w:bCs/>
        </w:rPr>
        <w:t xml:space="preserve">Overall Regulatory Environment</w:t>
      </w:r>
      <w:r>
        <w:t xml:space="preserve">:</w:t>
      </w:r>
      <w:r>
        <w:t xml:space="preserve"> </w:t>
      </w:r>
      <w:r>
        <w:rPr>
          <w:b/>
          <w:bCs/>
        </w:rPr>
        <w:t xml:space="preserve">Clear and Stable</w:t>
      </w:r>
    </w:p>
    <w:p>
      <w:pPr>
        <w:pStyle w:val="BodyText"/>
      </w:pPr>
      <w:r>
        <w:t xml:space="preserve">MirrorMe’s corporate headshot B2B program operates in a well-established regulatory framework with minimal ambiguity. The primary compliance requirements are:</w:t>
      </w:r>
    </w:p>
    <w:p>
      <w:pPr>
        <w:pStyle w:val="Compact"/>
        <w:numPr>
          <w:ilvl w:val="0"/>
          <w:numId w:val="1006"/>
        </w:numPr>
      </w:pPr>
      <w:r>
        <w:rPr>
          <w:b/>
          <w:bCs/>
        </w:rPr>
        <w:t xml:space="preserve">Data Privacy</w:t>
      </w:r>
      <w:r>
        <w:t xml:space="preserve">: California Consumer Privacy Act (CCPA)</w:t>
      </w:r>
    </w:p>
    <w:p>
      <w:pPr>
        <w:pStyle w:val="Compact"/>
        <w:numPr>
          <w:ilvl w:val="0"/>
          <w:numId w:val="1006"/>
        </w:numPr>
      </w:pPr>
      <w:r>
        <w:rPr>
          <w:b/>
          <w:bCs/>
        </w:rPr>
        <w:t xml:space="preserve">Data Security</w:t>
      </w:r>
      <w:r>
        <w:t xml:space="preserve">: California data breach notification law</w:t>
      </w:r>
    </w:p>
    <w:p>
      <w:pPr>
        <w:pStyle w:val="Compact"/>
        <w:numPr>
          <w:ilvl w:val="0"/>
          <w:numId w:val="1006"/>
        </w:numPr>
      </w:pPr>
      <w:r>
        <w:rPr>
          <w:b/>
          <w:bCs/>
        </w:rPr>
        <w:t xml:space="preserve">Business Licensing</w:t>
      </w:r>
      <w:r>
        <w:t xml:space="preserve">: San Francisco business registration, California seller’s permit (potentially)</w:t>
      </w:r>
    </w:p>
    <w:p>
      <w:pPr>
        <w:pStyle w:val="Compact"/>
        <w:numPr>
          <w:ilvl w:val="0"/>
          <w:numId w:val="1006"/>
        </w:numPr>
      </w:pPr>
      <w:r>
        <w:rPr>
          <w:b/>
          <w:bCs/>
        </w:rPr>
        <w:t xml:space="preserve">Insurance</w:t>
      </w:r>
      <w:r>
        <w:t xml:space="preserve">: General liability, professional liability, cyber liability</w:t>
      </w:r>
    </w:p>
    <w:p>
      <w:pPr>
        <w:pStyle w:val="Compact"/>
        <w:numPr>
          <w:ilvl w:val="0"/>
          <w:numId w:val="1006"/>
        </w:numPr>
      </w:pPr>
      <w:r>
        <w:rPr>
          <w:b/>
          <w:bCs/>
        </w:rPr>
        <w:t xml:space="preserve">Employment</w:t>
      </w:r>
      <w:r>
        <w:t xml:space="preserve">: Workers’ compensation (if hiring employees)</w:t>
      </w:r>
    </w:p>
    <w:p>
      <w:pPr>
        <w:pStyle w:val="FirstParagraph"/>
      </w:pPr>
      <w:r>
        <w:rPr>
          <w:b/>
          <w:bCs/>
        </w:rPr>
        <w:t xml:space="preserve">California Consumer Privacy Act (CCPA) Compliance</w:t>
      </w:r>
      <w:r>
        <w:t xml:space="preserve">:</w:t>
      </w:r>
    </w:p>
    <w:p>
      <w:pPr>
        <w:pStyle w:val="BodyText"/>
      </w:pPr>
      <w:r>
        <w:rPr>
          <w:b/>
          <w:bCs/>
        </w:rPr>
        <w:t xml:space="preserve">Applicability</w:t>
      </w:r>
      <w:r>
        <w:t xml:space="preserve">: MirrorMe processes employee photos which qualify as</w:t>
      </w:r>
      <w:r>
        <w:t xml:space="preserve"> </w:t>
      </w:r>
      <w:r>
        <w:t xml:space="preserve">“personal information”</w:t>
      </w:r>
      <w:r>
        <w:t xml:space="preserve"> </w:t>
      </w:r>
      <w:r>
        <w:t xml:space="preserve">under CCPA (Cal. Civ. Code §§ 1798.100-1798.199)</w:t>
      </w:r>
    </w:p>
    <w:p>
      <w:pPr>
        <w:pStyle w:val="BodyText"/>
      </w:pPr>
      <w:r>
        <w:rPr>
          <w:b/>
          <w:bCs/>
        </w:rPr>
        <w:t xml:space="preserve">MirrorMe’s Role</w:t>
      </w:r>
      <w:r>
        <w:t xml:space="preserve">:</w:t>
      </w:r>
      <w:r>
        <w:t xml:space="preserve"> </w:t>
      </w:r>
      <w:r>
        <w:rPr>
          <w:b/>
          <w:bCs/>
        </w:rPr>
        <w:t xml:space="preserve">Service Provider</w:t>
      </w:r>
      <w:r>
        <w:t xml:space="preserve"> </w:t>
      </w:r>
      <w:r>
        <w:t xml:space="preserve">(not Business)</w:t>
      </w:r>
      <w:r>
        <w:t xml:space="preserve"> </w:t>
      </w:r>
      <w:r>
        <w:t xml:space="preserve">- MirrorMe processes employee photos on behalf of corporate client (the</w:t>
      </w:r>
      <w:r>
        <w:t xml:space="preserve"> </w:t>
      </w:r>
      <w:r>
        <w:t xml:space="preserve">“Business”</w:t>
      </w:r>
      <w:r>
        <w:t xml:space="preserve">)</w:t>
      </w:r>
      <w:r>
        <w:t xml:space="preserve"> </w:t>
      </w:r>
      <w:r>
        <w:t xml:space="preserve">- Service provider agreement with client limits data use to service delivery only</w:t>
      </w:r>
      <w:r>
        <w:t xml:space="preserve"> </w:t>
      </w:r>
      <w:r>
        <w:t xml:space="preserve">- MirrorMe cannot sell or share employee photos for other purposes</w:t>
      </w:r>
    </w:p>
    <w:p>
      <w:pPr>
        <w:pStyle w:val="BodyText"/>
      </w:pPr>
      <w:r>
        <w:rPr>
          <w:b/>
          <w:bCs/>
        </w:rPr>
        <w:t xml:space="preserve">Key Requirements</w:t>
      </w:r>
      <w:r>
        <w:t xml:space="preserve">:</w:t>
      </w:r>
    </w:p>
    <w:p>
      <w:pPr>
        <w:pStyle w:val="BodyText"/>
      </w:pPr>
      <w:r>
        <w:rPr>
          <w:b/>
          <w:bCs/>
        </w:rPr>
        <w:t xml:space="preserve">1. Privacy Notices</w:t>
      </w:r>
      <w:r>
        <w:t xml:space="preserve"> </w:t>
      </w:r>
      <w:r>
        <w:t xml:space="preserve">-</w:t>
      </w:r>
      <w:r>
        <w:t xml:space="preserve"> </w:t>
      </w:r>
      <w:r>
        <w:rPr>
          <w:b/>
          <w:bCs/>
        </w:rPr>
        <w:t xml:space="preserve">Clear Requirement</w:t>
      </w:r>
      <w:r>
        <w:t xml:space="preserve"> </w:t>
      </w:r>
      <w:r>
        <w:t xml:space="preserve">- At-collection notice: Inform employees what data is collected (photo, name, email) and for what purpose (headshot delivery)</w:t>
      </w:r>
      <w:r>
        <w:t xml:space="preserve"> </w:t>
      </w:r>
      <w:r>
        <w:t xml:space="preserve">- Privacy policy update: Add corporate headshot section describing data processing</w:t>
      </w:r>
      <w:r>
        <w:t xml:space="preserve"> </w:t>
      </w:r>
      <w:r>
        <w:t xml:space="preserve">-</w:t>
      </w:r>
      <w:r>
        <w:t xml:space="preserve"> </w:t>
      </w:r>
      <w:r>
        <w:rPr>
          <w:b/>
          <w:bCs/>
        </w:rPr>
        <w:t xml:space="preserve">Implementation</w:t>
      </w:r>
      <w:r>
        <w:t xml:space="preserve">: Update privacy policy (template available from IAPP), create employee notice template</w:t>
      </w:r>
      <w:r>
        <w:t xml:space="preserve"> </w:t>
      </w:r>
      <w:r>
        <w:t xml:space="preserve">-</w:t>
      </w:r>
      <w:r>
        <w:t xml:space="preserve"> </w:t>
      </w:r>
      <w:r>
        <w:rPr>
          <w:b/>
          <w:bCs/>
        </w:rPr>
        <w:t xml:space="preserve">Timeline</w:t>
      </w:r>
      <w:r>
        <w:t xml:space="preserve">: 2-3 weeks for legal review and drafting</w:t>
      </w:r>
      <w:r>
        <w:t xml:space="preserve"> </w:t>
      </w:r>
      <w:r>
        <w:t xml:space="preserve">-</w:t>
      </w:r>
      <w:r>
        <w:t xml:space="preserve"> </w:t>
      </w:r>
      <w:r>
        <w:rPr>
          <w:b/>
          <w:bCs/>
        </w:rPr>
        <w:t xml:space="preserve">Cost</w:t>
      </w:r>
      <w:r>
        <w:t xml:space="preserve">: $1,000-$2,000</w:t>
      </w:r>
    </w:p>
    <w:p>
      <w:pPr>
        <w:pStyle w:val="BodyText"/>
      </w:pPr>
      <w:r>
        <w:rPr>
          <w:b/>
          <w:bCs/>
        </w:rPr>
        <w:t xml:space="preserve">2. Employee Consent</w:t>
      </w:r>
      <w:r>
        <w:t xml:space="preserve"> </w:t>
      </w:r>
      <w:r>
        <w:t xml:space="preserve">-</w:t>
      </w:r>
      <w:r>
        <w:t xml:space="preserve"> </w:t>
      </w:r>
      <w:r>
        <w:rPr>
          <w:b/>
          <w:bCs/>
        </w:rPr>
        <w:t xml:space="preserve">Clear Requirement</w:t>
      </w:r>
      <w:r>
        <w:t xml:space="preserve"> </w:t>
      </w:r>
      <w:r>
        <w:t xml:space="preserve">- Three-tier consent model:</w:t>
      </w:r>
      <w:r>
        <w:t xml:space="preserve"> </w:t>
      </w:r>
      <w:r>
        <w:t xml:space="preserve">1. Employer authorization (B2B contract clause)</w:t>
      </w:r>
      <w:r>
        <w:t xml:space="preserve"> </w:t>
      </w:r>
      <w:r>
        <w:t xml:space="preserve">2. Employee notice (privacy notice at check-in)</w:t>
      </w:r>
      <w:r>
        <w:t xml:space="preserve"> </w:t>
      </w:r>
      <w:r>
        <w:t xml:space="preserve">3. Point-of-service consent (signature or digital acknowledgment before photo session)</w:t>
      </w:r>
      <w:r>
        <w:t xml:space="preserve"> </w:t>
      </w:r>
      <w:r>
        <w:t xml:space="preserve">-</w:t>
      </w:r>
      <w:r>
        <w:t xml:space="preserve"> </w:t>
      </w:r>
      <w:r>
        <w:rPr>
          <w:b/>
          <w:bCs/>
        </w:rPr>
        <w:t xml:space="preserve">Implementation</w:t>
      </w:r>
      <w:r>
        <w:t xml:space="preserve">: Legal counsel drafts consent form template</w:t>
      </w:r>
      <w:r>
        <w:t xml:space="preserve"> </w:t>
      </w:r>
      <w:r>
        <w:t xml:space="preserve">-</w:t>
      </w:r>
      <w:r>
        <w:t xml:space="preserve"> </w:t>
      </w:r>
      <w:r>
        <w:rPr>
          <w:b/>
          <w:bCs/>
        </w:rPr>
        <w:t xml:space="preserve">Timeline</w:t>
      </w:r>
      <w:r>
        <w:t xml:space="preserve">: 1-2 weeks</w:t>
      </w:r>
      <w:r>
        <w:t xml:space="preserve"> </w:t>
      </w:r>
      <w:r>
        <w:t xml:space="preserve">-</w:t>
      </w:r>
      <w:r>
        <w:t xml:space="preserve"> </w:t>
      </w:r>
      <w:r>
        <w:rPr>
          <w:b/>
          <w:bCs/>
        </w:rPr>
        <w:t xml:space="preserve">Cost</w:t>
      </w:r>
      <w:r>
        <w:t xml:space="preserve">: $500-$1,000</w:t>
      </w:r>
    </w:p>
    <w:p>
      <w:pPr>
        <w:pStyle w:val="BodyText"/>
      </w:pPr>
      <w:r>
        <w:rPr>
          <w:b/>
          <w:bCs/>
        </w:rPr>
        <w:t xml:space="preserve">3. Data Processing Agreements (DPAs)</w:t>
      </w:r>
      <w:r>
        <w:t xml:space="preserve"> </w:t>
      </w:r>
      <w:r>
        <w:t xml:space="preserve">-</w:t>
      </w:r>
      <w:r>
        <w:t xml:space="preserve"> </w:t>
      </w:r>
      <w:r>
        <w:rPr>
          <w:b/>
          <w:bCs/>
        </w:rPr>
        <w:t xml:space="preserve">Clear Requirement</w:t>
      </w:r>
      <w:r>
        <w:t xml:space="preserve"> </w:t>
      </w:r>
      <w:r>
        <w:t xml:space="preserve">- Corporate client requires DPA with MirrorMe (CCPA service provider requirements)</w:t>
      </w:r>
      <w:r>
        <w:t xml:space="preserve"> </w:t>
      </w:r>
      <w:r>
        <w:t xml:space="preserve">- DPA defines data handling, security, retention, deletion obligations</w:t>
      </w:r>
      <w:r>
        <w:t xml:space="preserve"> </w:t>
      </w:r>
      <w:r>
        <w:t xml:space="preserve">-</w:t>
      </w:r>
      <w:r>
        <w:t xml:space="preserve"> </w:t>
      </w:r>
      <w:r>
        <w:rPr>
          <w:b/>
          <w:bCs/>
        </w:rPr>
        <w:t xml:space="preserve">Implementation</w:t>
      </w:r>
      <w:r>
        <w:t xml:space="preserve">: Attorney drafts DPA template (reusable for all clients)</w:t>
      </w:r>
      <w:r>
        <w:t xml:space="preserve"> </w:t>
      </w:r>
      <w:r>
        <w:t xml:space="preserve">-</w:t>
      </w:r>
      <w:r>
        <w:t xml:space="preserve"> </w:t>
      </w:r>
      <w:r>
        <w:rPr>
          <w:b/>
          <w:bCs/>
        </w:rPr>
        <w:t xml:space="preserve">Timeline</w:t>
      </w:r>
      <w:r>
        <w:t xml:space="preserve">: 2-3 weeks</w:t>
      </w:r>
      <w:r>
        <w:t xml:space="preserve"> </w:t>
      </w:r>
      <w:r>
        <w:t xml:space="preserve">-</w:t>
      </w:r>
      <w:r>
        <w:t xml:space="preserve"> </w:t>
      </w:r>
      <w:r>
        <w:rPr>
          <w:b/>
          <w:bCs/>
        </w:rPr>
        <w:t xml:space="preserve">Cost</w:t>
      </w:r>
      <w:r>
        <w:t xml:space="preserve">: $1,500-$3,000</w:t>
      </w:r>
    </w:p>
    <w:p>
      <w:pPr>
        <w:pStyle w:val="BodyText"/>
      </w:pPr>
      <w:r>
        <w:rPr>
          <w:b/>
          <w:bCs/>
        </w:rPr>
        <w:t xml:space="preserve">4. Employee Rights Process</w:t>
      </w:r>
      <w:r>
        <w:t xml:space="preserve"> </w:t>
      </w:r>
      <w:r>
        <w:t xml:space="preserve">-</w:t>
      </w:r>
      <w:r>
        <w:t xml:space="preserve"> </w:t>
      </w:r>
      <w:r>
        <w:rPr>
          <w:b/>
          <w:bCs/>
        </w:rPr>
        <w:t xml:space="preserve">Clear Requirement</w:t>
      </w:r>
      <w:r>
        <w:t xml:space="preserve"> </w:t>
      </w:r>
      <w:r>
        <w:t xml:space="preserve">- Right to know: Employees can request what data MirrorMe holds</w:t>
      </w:r>
      <w:r>
        <w:t xml:space="preserve"> </w:t>
      </w:r>
      <w:r>
        <w:t xml:space="preserve">- Right to delete: Employees can request photo deletion (with business necessity exceptions)</w:t>
      </w:r>
      <w:r>
        <w:t xml:space="preserve"> </w:t>
      </w:r>
      <w:r>
        <w:t xml:space="preserve">- Right to opt-out: Not applicable (photos not sold to third parties)</w:t>
      </w:r>
      <w:r>
        <w:t xml:space="preserve"> </w:t>
      </w:r>
      <w:r>
        <w:t xml:space="preserve">-</w:t>
      </w:r>
      <w:r>
        <w:t xml:space="preserve"> </w:t>
      </w:r>
      <w:r>
        <w:rPr>
          <w:b/>
          <w:bCs/>
        </w:rPr>
        <w:t xml:space="preserve">Implementation</w:t>
      </w:r>
      <w:r>
        <w:t xml:space="preserve">: Create web form for employee requests, document response process</w:t>
      </w:r>
      <w:r>
        <w:t xml:space="preserve"> </w:t>
      </w:r>
      <w:r>
        <w:t xml:space="preserve">-</w:t>
      </w:r>
      <w:r>
        <w:t xml:space="preserve"> </w:t>
      </w:r>
      <w:r>
        <w:rPr>
          <w:b/>
          <w:bCs/>
        </w:rPr>
        <w:t xml:space="preserve">Timeline</w:t>
      </w:r>
      <w:r>
        <w:t xml:space="preserve">: 2-4 weeks (IT and legal collaboration)</w:t>
      </w:r>
      <w:r>
        <w:t xml:space="preserve"> </w:t>
      </w:r>
      <w:r>
        <w:t xml:space="preserve">-</w:t>
      </w:r>
      <w:r>
        <w:t xml:space="preserve"> </w:t>
      </w:r>
      <w:r>
        <w:rPr>
          <w:b/>
          <w:bCs/>
        </w:rPr>
        <w:t xml:space="preserve">Cost</w:t>
      </w:r>
      <w:r>
        <w:t xml:space="preserve">: $500-$1,500 (form development, process documentation)</w:t>
      </w:r>
    </w:p>
    <w:p>
      <w:pPr>
        <w:pStyle w:val="BodyText"/>
      </w:pPr>
      <w:r>
        <w:rPr>
          <w:b/>
          <w:bCs/>
        </w:rPr>
        <w:t xml:space="preserve">Data Security Requirements</w:t>
      </w:r>
      <w:r>
        <w:t xml:space="preserve">:</w:t>
      </w:r>
    </w:p>
    <w:p>
      <w:pPr>
        <w:pStyle w:val="BodyText"/>
      </w:pPr>
      <w:r>
        <w:rPr>
          <w:b/>
          <w:bCs/>
        </w:rPr>
        <w:t xml:space="preserve">California Security Law</w:t>
      </w:r>
      <w:r>
        <w:t xml:space="preserve"> </w:t>
      </w:r>
      <w:r>
        <w:t xml:space="preserve">(Cal. Civ. Code § 1798.81.5) -</w:t>
      </w:r>
      <w:r>
        <w:t xml:space="preserve"> </w:t>
      </w:r>
      <w:r>
        <w:rPr>
          <w:b/>
          <w:bCs/>
        </w:rPr>
        <w:t xml:space="preserve">Clear Requirement</w:t>
      </w:r>
      <w:r>
        <w:t xml:space="preserve"> </w:t>
      </w:r>
      <w:r>
        <w:t xml:space="preserve">- Implement</w:t>
      </w:r>
      <w:r>
        <w:t xml:space="preserve"> </w:t>
      </w:r>
      <w:r>
        <w:t xml:space="preserve">“reasonable security procedures”</w:t>
      </w:r>
      <w:r>
        <w:t xml:space="preserve"> </w:t>
      </w:r>
      <w:r>
        <w:t xml:space="preserve">to protect personal information</w:t>
      </w:r>
      <w:r>
        <w:t xml:space="preserve"> </w:t>
      </w:r>
      <w:r>
        <w:t xml:space="preserve">- Best practices: Encryption, access controls, multi-factor authentication</w:t>
      </w:r>
      <w:r>
        <w:t xml:space="preserve"> </w:t>
      </w:r>
      <w:r>
        <w:t xml:space="preserve">-</w:t>
      </w:r>
      <w:r>
        <w:t xml:space="preserve"> </w:t>
      </w:r>
      <w:r>
        <w:rPr>
          <w:b/>
          <w:bCs/>
        </w:rPr>
        <w:t xml:space="preserve">Implementation</w:t>
      </w:r>
      <w:r>
        <w:t xml:space="preserve">: Google Workspace Business Plus ($18/user/month), enable MFA, configure audit logging</w:t>
      </w:r>
      <w:r>
        <w:t xml:space="preserve"> </w:t>
      </w:r>
      <w:r>
        <w:t xml:space="preserve">-</w:t>
      </w:r>
      <w:r>
        <w:t xml:space="preserve"> </w:t>
      </w:r>
      <w:r>
        <w:rPr>
          <w:b/>
          <w:bCs/>
        </w:rPr>
        <w:t xml:space="preserve">Timeline</w:t>
      </w:r>
      <w:r>
        <w:t xml:space="preserve">: 1-2 weeks (IT configuration)</w:t>
      </w:r>
      <w:r>
        <w:t xml:space="preserve"> </w:t>
      </w:r>
      <w:r>
        <w:t xml:space="preserve">-</w:t>
      </w:r>
      <w:r>
        <w:t xml:space="preserve"> </w:t>
      </w:r>
      <w:r>
        <w:rPr>
          <w:b/>
          <w:bCs/>
        </w:rPr>
        <w:t xml:space="preserve">Cost</w:t>
      </w:r>
      <w:r>
        <w:t xml:space="preserve">: $216-$432/year (2 users) + $1,000-$2,000 setup</w:t>
      </w:r>
    </w:p>
    <w:p>
      <w:pPr>
        <w:pStyle w:val="BodyText"/>
      </w:pPr>
      <w:r>
        <w:rPr>
          <w:b/>
          <w:bCs/>
        </w:rPr>
        <w:t xml:space="preserve">Data Breach Notification</w:t>
      </w:r>
      <w:r>
        <w:t xml:space="preserve"> </w:t>
      </w:r>
      <w:r>
        <w:t xml:space="preserve">(Cal. Civ. Code § 1798.82) -</w:t>
      </w:r>
      <w:r>
        <w:t xml:space="preserve"> </w:t>
      </w:r>
      <w:r>
        <w:rPr>
          <w:b/>
          <w:bCs/>
        </w:rPr>
        <w:t xml:space="preserve">Clear Requirement</w:t>
      </w:r>
      <w:r>
        <w:t xml:space="preserve"> </w:t>
      </w:r>
      <w:r>
        <w:t xml:space="preserve">- Notify affected individuals</w:t>
      </w:r>
      <w:r>
        <w:t xml:space="preserve"> </w:t>
      </w:r>
      <w:r>
        <w:t xml:space="preserve">“without unreasonable delay”</w:t>
      </w:r>
      <w:r>
        <w:t xml:space="preserve"> </w:t>
      </w:r>
      <w:r>
        <w:t xml:space="preserve">if personal information compromised</w:t>
      </w:r>
      <w:r>
        <w:t xml:space="preserve"> </w:t>
      </w:r>
      <w:r>
        <w:t xml:space="preserve">- Safe harbor: No notification required if data encrypted and encryption key not compromised</w:t>
      </w:r>
      <w:r>
        <w:t xml:space="preserve"> </w:t>
      </w:r>
      <w:r>
        <w:t xml:space="preserve">-</w:t>
      </w:r>
      <w:r>
        <w:t xml:space="preserve"> </w:t>
      </w:r>
      <w:r>
        <w:rPr>
          <w:b/>
          <w:bCs/>
        </w:rPr>
        <w:t xml:space="preserve">Implementation</w:t>
      </w:r>
      <w:r>
        <w:t xml:space="preserve">: Develop Incident Response Plan, breach notification templates</w:t>
      </w:r>
      <w:r>
        <w:t xml:space="preserve"> </w:t>
      </w:r>
      <w:r>
        <w:t xml:space="preserve">-</w:t>
      </w:r>
      <w:r>
        <w:t xml:space="preserve"> </w:t>
      </w:r>
      <w:r>
        <w:rPr>
          <w:b/>
          <w:bCs/>
        </w:rPr>
        <w:t xml:space="preserve">Timeline</w:t>
      </w:r>
      <w:r>
        <w:t xml:space="preserve">: 2-3 weeks (legal counsel drafts plan)</w:t>
      </w:r>
      <w:r>
        <w:t xml:space="preserve"> </w:t>
      </w:r>
      <w:r>
        <w:t xml:space="preserve">-</w:t>
      </w:r>
      <w:r>
        <w:t xml:space="preserve"> </w:t>
      </w:r>
      <w:r>
        <w:rPr>
          <w:b/>
          <w:bCs/>
        </w:rPr>
        <w:t xml:space="preserve">Cost</w:t>
      </w:r>
      <w:r>
        <w:t xml:space="preserve">: $2,000-$4,000</w:t>
      </w:r>
    </w:p>
    <w:p>
      <w:pPr>
        <w:pStyle w:val="BodyText"/>
      </w:pPr>
      <w:r>
        <w:rPr>
          <w:b/>
          <w:bCs/>
        </w:rPr>
        <w:t xml:space="preserve">Business Licensing Requirements</w:t>
      </w:r>
      <w:r>
        <w:t xml:space="preserve">:</w:t>
      </w:r>
    </w:p>
    <w:p>
      <w:pPr>
        <w:pStyle w:val="BodyText"/>
      </w:pPr>
      <w:r>
        <w:rPr>
          <w:b/>
          <w:bCs/>
        </w:rPr>
        <w:t xml:space="preserve">San Francisco Business Registration</w:t>
      </w:r>
      <w:r>
        <w:t xml:space="preserve"> </w:t>
      </w:r>
      <w:r>
        <w:t xml:space="preserve">-</w:t>
      </w:r>
      <w:r>
        <w:t xml:space="preserve"> </w:t>
      </w:r>
      <w:r>
        <w:rPr>
          <w:b/>
          <w:bCs/>
        </w:rPr>
        <w:t xml:space="preserve">Clear Requirement</w:t>
      </w:r>
      <w:r>
        <w:t xml:space="preserve"> </w:t>
      </w:r>
      <w:r>
        <w:t xml:space="preserve">- All businesses operating in SF must register with Treasurer &amp; Tax Collector</w:t>
      </w:r>
      <w:r>
        <w:t xml:space="preserve"> </w:t>
      </w:r>
      <w:r>
        <w:t xml:space="preserve">- Annual fee based on gross receipts: $500-$1,000 (estimated for $430K-$715K revenue)</w:t>
      </w:r>
      <w:r>
        <w:t xml:space="preserve"> </w:t>
      </w:r>
      <w:r>
        <w:t xml:space="preserve">-</w:t>
      </w:r>
      <w:r>
        <w:t xml:space="preserve"> </w:t>
      </w:r>
      <w:r>
        <w:rPr>
          <w:b/>
          <w:bCs/>
        </w:rPr>
        <w:t xml:space="preserve">Action</w:t>
      </w:r>
      <w:r>
        <w:t xml:space="preserve">: Update existing registration to include</w:t>
      </w:r>
      <w:r>
        <w:t xml:space="preserve"> </w:t>
      </w:r>
      <w:r>
        <w:t xml:space="preserve">“corporate headshot photography services”</w:t>
      </w:r>
      <w:r>
        <w:t xml:space="preserve"> </w:t>
      </w:r>
      <w:r>
        <w:t xml:space="preserve">-</w:t>
      </w:r>
      <w:r>
        <w:t xml:space="preserve"> </w:t>
      </w:r>
      <w:r>
        <w:rPr>
          <w:b/>
          <w:bCs/>
        </w:rPr>
        <w:t xml:space="preserve">Timeline</w:t>
      </w:r>
      <w:r>
        <w:t xml:space="preserve">: 1 week (online form submission)</w:t>
      </w:r>
      <w:r>
        <w:t xml:space="preserve"> </w:t>
      </w:r>
      <w:r>
        <w:t xml:space="preserve">-</w:t>
      </w:r>
      <w:r>
        <w:t xml:space="preserve"> </w:t>
      </w:r>
      <w:r>
        <w:rPr>
          <w:b/>
          <w:bCs/>
        </w:rPr>
        <w:t xml:space="preserve">Cost</w:t>
      </w:r>
      <w:r>
        <w:t xml:space="preserve">: $500-$1,000 annually</w:t>
      </w:r>
    </w:p>
    <w:p>
      <w:pPr>
        <w:pStyle w:val="BodyText"/>
      </w:pPr>
      <w:r>
        <w:rPr>
          <w:b/>
          <w:bCs/>
        </w:rPr>
        <w:t xml:space="preserve">San Francisco Gross Receipts Tax</w:t>
      </w:r>
      <w:r>
        <w:t xml:space="preserve"> </w:t>
      </w:r>
      <w:r>
        <w:t xml:space="preserve">-</w:t>
      </w:r>
      <w:r>
        <w:t xml:space="preserve"> </w:t>
      </w:r>
      <w:r>
        <w:rPr>
          <w:b/>
          <w:bCs/>
        </w:rPr>
        <w:t xml:space="preserve">Clear Requirement</w:t>
      </w:r>
      <w:r>
        <w:t xml:space="preserve"> </w:t>
      </w:r>
      <w:r>
        <w:t xml:space="preserve">- Photography services taxed at 0.39%-0.56% of gross receipts</w:t>
      </w:r>
      <w:r>
        <w:t xml:space="preserve"> </w:t>
      </w:r>
      <w:r>
        <w:t xml:space="preserve">- Estimated tax: $1,950-$4,500 annually (based on $500K-$1M revenue)</w:t>
      </w:r>
      <w:r>
        <w:t xml:space="preserve"> </w:t>
      </w:r>
      <w:r>
        <w:t xml:space="preserve">- File annual return by April 30</w:t>
      </w:r>
      <w:r>
        <w:t xml:space="preserve"> </w:t>
      </w:r>
      <w:r>
        <w:t xml:space="preserve">-</w:t>
      </w:r>
      <w:r>
        <w:t xml:space="preserve"> </w:t>
      </w:r>
      <w:r>
        <w:rPr>
          <w:b/>
          <w:bCs/>
        </w:rPr>
        <w:t xml:space="preserve">Implementation</w:t>
      </w:r>
      <w:r>
        <w:t xml:space="preserve">: Add to bookkeeping process, consult tax preparer</w:t>
      </w:r>
      <w:r>
        <w:t xml:space="preserve"> </w:t>
      </w:r>
      <w:r>
        <w:t xml:space="preserve">-</w:t>
      </w:r>
      <w:r>
        <w:t xml:space="preserve"> </w:t>
      </w:r>
      <w:r>
        <w:rPr>
          <w:b/>
          <w:bCs/>
        </w:rPr>
        <w:t xml:space="preserve">Timeline</w:t>
      </w:r>
      <w:r>
        <w:t xml:space="preserve">: Ongoing (annual filing)</w:t>
      </w:r>
      <w:r>
        <w:t xml:space="preserve"> </w:t>
      </w:r>
      <w:r>
        <w:t xml:space="preserve">-</w:t>
      </w:r>
      <w:r>
        <w:t xml:space="preserve"> </w:t>
      </w:r>
      <w:r>
        <w:rPr>
          <w:b/>
          <w:bCs/>
        </w:rPr>
        <w:t xml:space="preserve">Cost</w:t>
      </w:r>
      <w:r>
        <w:t xml:space="preserve">: $1,950-$4,500/year + $500-$1,000 tax prep</w:t>
      </w:r>
    </w:p>
    <w:p>
      <w:pPr>
        <w:pStyle w:val="BodyText"/>
      </w:pPr>
      <w:r>
        <w:rPr>
          <w:b/>
          <w:bCs/>
        </w:rPr>
        <w:t xml:space="preserve">California Seller’s Permit</w:t>
      </w:r>
      <w:r>
        <w:t xml:space="preserve"> </w:t>
      </w:r>
      <w:r>
        <w:t xml:space="preserve">-</w:t>
      </w:r>
      <w:r>
        <w:t xml:space="preserve"> </w:t>
      </w:r>
      <w:r>
        <w:rPr>
          <w:b/>
          <w:bCs/>
        </w:rPr>
        <w:t xml:space="preserve">AMBIGUOUS</w:t>
      </w:r>
      <w:r>
        <w:t xml:space="preserve"> </w:t>
      </w:r>
      <w:r>
        <w:t xml:space="preserve">- Question: Are digital photos</w:t>
      </w:r>
      <w:r>
        <w:t xml:space="preserve"> </w:t>
      </w:r>
      <w:r>
        <w:t xml:space="preserve">“tangible personal property”</w:t>
      </w:r>
      <w:r>
        <w:t xml:space="preserve"> </w:t>
      </w:r>
      <w:r>
        <w:t xml:space="preserve">subject to sales tax?</w:t>
      </w:r>
      <w:r>
        <w:t xml:space="preserve"> </w:t>
      </w:r>
      <w:r>
        <w:t xml:space="preserve">- Legal analysis: Photography services generally not taxable in California, but digital goods sold for download may be taxable</w:t>
      </w:r>
      <w:r>
        <w:t xml:space="preserve"> </w:t>
      </w:r>
      <w:r>
        <w:t xml:space="preserve">- Conservative approach: Obtain seller’s permit and consult tax attorney ($500-$1,000 consultation)</w:t>
      </w:r>
      <w:r>
        <w:t xml:space="preserve"> </w:t>
      </w:r>
      <w:r>
        <w:t xml:space="preserve">-</w:t>
      </w:r>
      <w:r>
        <w:t xml:space="preserve"> </w:t>
      </w:r>
      <w:r>
        <w:rPr>
          <w:b/>
          <w:bCs/>
        </w:rPr>
        <w:t xml:space="preserve">Recommendation</w:t>
      </w:r>
      <w:r>
        <w:t xml:space="preserve">: Obtain permit to avoid audit risk; request written tax ruling from CDTFA</w:t>
      </w:r>
      <w:r>
        <w:t xml:space="preserve"> </w:t>
      </w:r>
      <w:r>
        <w:t xml:space="preserve">-</w:t>
      </w:r>
      <w:r>
        <w:t xml:space="preserve"> </w:t>
      </w:r>
      <w:r>
        <w:rPr>
          <w:b/>
          <w:bCs/>
        </w:rPr>
        <w:t xml:space="preserve">Timeline</w:t>
      </w:r>
      <w:r>
        <w:t xml:space="preserve">: 2-4 weeks for permit application + 8-12 weeks for tax ruling</w:t>
      </w:r>
      <w:r>
        <w:t xml:space="preserve"> </w:t>
      </w:r>
      <w:r>
        <w:t xml:space="preserve">-</w:t>
      </w:r>
      <w:r>
        <w:t xml:space="preserve"> </w:t>
      </w:r>
      <w:r>
        <w:rPr>
          <w:b/>
          <w:bCs/>
        </w:rPr>
        <w:t xml:space="preserve">Cost</w:t>
      </w:r>
      <w:r>
        <w:t xml:space="preserve">: $0 permit fee + $500-$1,000 attorney consultation</w:t>
      </w:r>
    </w:p>
    <w:p>
      <w:pPr>
        <w:pStyle w:val="BodyText"/>
      </w:pPr>
      <w:r>
        <w:rPr>
          <w:b/>
          <w:bCs/>
        </w:rPr>
        <w:t xml:space="preserve">Professional Licenses</w:t>
      </w:r>
      <w:r>
        <w:t xml:space="preserve"> </w:t>
      </w:r>
      <w:r>
        <w:t xml:space="preserve">-</w:t>
      </w:r>
      <w:r>
        <w:t xml:space="preserve"> </w:t>
      </w:r>
      <w:r>
        <w:rPr>
          <w:b/>
          <w:bCs/>
        </w:rPr>
        <w:t xml:space="preserve">NOT REQUIRED</w:t>
      </w:r>
      <w:r>
        <w:t xml:space="preserve"> </w:t>
      </w:r>
      <w:r>
        <w:t xml:space="preserve">- California does not license photographers (unlike electricians, contractors, cosmetologists)</w:t>
      </w:r>
      <w:r>
        <w:t xml:space="preserve"> </w:t>
      </w:r>
      <w:r>
        <w:t xml:space="preserve">- No professional certification or credential required to operate photography business</w:t>
      </w:r>
      <w:r>
        <w:t xml:space="preserve"> </w:t>
      </w:r>
      <w:r>
        <w:t xml:space="preserve">-</w:t>
      </w:r>
      <w:r>
        <w:t xml:space="preserve"> </w:t>
      </w:r>
      <w:r>
        <w:rPr>
          <w:b/>
          <w:bCs/>
        </w:rPr>
        <w:t xml:space="preserve">Action</w:t>
      </w:r>
      <w:r>
        <w:t xml:space="preserve">: None</w:t>
      </w:r>
    </w:p>
    <w:p>
      <w:pPr>
        <w:pStyle w:val="BodyText"/>
      </w:pPr>
      <w:r>
        <w:rPr>
          <w:b/>
          <w:bCs/>
        </w:rPr>
        <w:t xml:space="preserve">Workers’ Compensation</w:t>
      </w:r>
      <w:r>
        <w:t xml:space="preserve"> </w:t>
      </w:r>
      <w:r>
        <w:t xml:space="preserve">(if employees) -</w:t>
      </w:r>
      <w:r>
        <w:t xml:space="preserve"> </w:t>
      </w:r>
      <w:r>
        <w:rPr>
          <w:b/>
          <w:bCs/>
        </w:rPr>
        <w:t xml:space="preserve">Clear Requirement (Conditional)</w:t>
      </w:r>
      <w:r>
        <w:t xml:space="preserve"> </w:t>
      </w:r>
      <w:r>
        <w:t xml:space="preserve">- Mandatory in California for all W-2 employees (Cal. Labor Code § 3700)</w:t>
      </w:r>
      <w:r>
        <w:t xml:space="preserve"> </w:t>
      </w:r>
      <w:r>
        <w:t xml:space="preserve">- Estimated premium: $1,800/year (2 employees, $120K payroll)</w:t>
      </w:r>
      <w:r>
        <w:t xml:space="preserve"> </w:t>
      </w:r>
      <w:r>
        <w:t xml:space="preserve">- Severe penalties for non-compliance ($10,000+ criminal fine, business shutdown)</w:t>
      </w:r>
      <w:r>
        <w:t xml:space="preserve"> </w:t>
      </w:r>
      <w:r>
        <w:t xml:space="preserve">-</w:t>
      </w:r>
      <w:r>
        <w:t xml:space="preserve"> </w:t>
      </w:r>
      <w:r>
        <w:rPr>
          <w:b/>
          <w:bCs/>
        </w:rPr>
        <w:t xml:space="preserve">Implementation</w:t>
      </w:r>
      <w:r>
        <w:t xml:space="preserve">: Obtain coverage BEFORE hiring first employee</w:t>
      </w:r>
      <w:r>
        <w:t xml:space="preserve"> </w:t>
      </w:r>
      <w:r>
        <w:t xml:space="preserve">-</w:t>
      </w:r>
      <w:r>
        <w:t xml:space="preserve"> </w:t>
      </w:r>
      <w:r>
        <w:rPr>
          <w:b/>
          <w:bCs/>
        </w:rPr>
        <w:t xml:space="preserve">Timeline</w:t>
      </w:r>
      <w:r>
        <w:t xml:space="preserve">: 1-2 weeks (insurance broker quotes and binding)</w:t>
      </w:r>
      <w:r>
        <w:t xml:space="preserve"> </w:t>
      </w:r>
      <w:r>
        <w:t xml:space="preserve">-</w:t>
      </w:r>
      <w:r>
        <w:t xml:space="preserve"> </w:t>
      </w:r>
      <w:r>
        <w:rPr>
          <w:b/>
          <w:bCs/>
        </w:rPr>
        <w:t xml:space="preserve">Cost</w:t>
      </w:r>
      <w:r>
        <w:t xml:space="preserve">: $1,800/year (if 2 employees)</w:t>
      </w:r>
    </w:p>
    <w:p>
      <w:pPr>
        <w:pStyle w:val="BodyText"/>
      </w:pPr>
      <w:r>
        <w:rPr>
          <w:b/>
          <w:bCs/>
        </w:rPr>
        <w:t xml:space="preserve">Score Justification (85/100)</w:t>
      </w:r>
      <w:r>
        <w:t xml:space="preserve">:</w:t>
      </w:r>
    </w:p>
    <w:p>
      <w:pPr>
        <w:pStyle w:val="BodyText"/>
      </w:pPr>
      <w:r>
        <w:rPr>
          <w:b/>
          <w:bCs/>
        </w:rPr>
        <w:t xml:space="preserve">Strengths</w:t>
      </w:r>
      <w:r>
        <w:t xml:space="preserve">:</w:t>
      </w:r>
      <w:r>
        <w:t xml:space="preserve"> </w:t>
      </w:r>
      <w:r>
        <w:t xml:space="preserve">- Regulatory framework is well-established and documented (CCPA guidance, SF business code, insurance requirements)</w:t>
      </w:r>
      <w:r>
        <w:t xml:space="preserve"> </w:t>
      </w:r>
      <w:r>
        <w:t xml:space="preserve">- Clear compliance pathways with templates and best practices (IAPP CCPA toolkit, SOC 2 standards)</w:t>
      </w:r>
      <w:r>
        <w:t xml:space="preserve"> </w:t>
      </w:r>
      <w:r>
        <w:t xml:space="preserve">- No ambiguous gray areas requiring legal interpretation (except sales tax question)</w:t>
      </w:r>
      <w:r>
        <w:t xml:space="preserve"> </w:t>
      </w:r>
      <w:r>
        <w:t xml:space="preserve">- Stable regulatory environment (CCPA enacted 2018, no major changes expected)</w:t>
      </w:r>
    </w:p>
    <w:p>
      <w:pPr>
        <w:pStyle w:val="BodyText"/>
      </w:pPr>
      <w:r>
        <w:rPr>
          <w:b/>
          <w:bCs/>
        </w:rPr>
        <w:t xml:space="preserve">Weaknesses</w:t>
      </w:r>
      <w:r>
        <w:t xml:space="preserve">:</w:t>
      </w:r>
      <w:r>
        <w:t xml:space="preserve"> </w:t>
      </w:r>
      <w:r>
        <w:t xml:space="preserve">- California seller’s permit ambiguity creates 6-12 month uncertainty (need tax ruling)</w:t>
      </w:r>
      <w:r>
        <w:t xml:space="preserve"> </w:t>
      </w:r>
      <w:r>
        <w:t xml:space="preserve">- CCPA private right of action ($100-$750 per consumer) creates litigation risk if data breach occurs</w:t>
      </w:r>
      <w:r>
        <w:t xml:space="preserve"> </w:t>
      </w:r>
      <w:r>
        <w:t xml:space="preserve">- No federal preemption - must comply with California laws even if operating nationally in future</w:t>
      </w:r>
      <w:r>
        <w:t xml:space="preserve"> </w:t>
      </w:r>
      <w:r>
        <w:t xml:space="preserve">- Loss of 15 points for moderate ambiguity (sales tax) and litigation risk (CCPA)</w:t>
      </w:r>
    </w:p>
    <w:p>
      <w:r>
        <w:pict>
          <v:rect style="width:0;height:1.5pt" o:hralign="center" o:hrstd="t" o:hr="t"/>
        </w:pict>
      </w:r>
    </w:p>
    <w:bookmarkEnd w:id="26"/>
    <w:bookmarkStart w:id="27" w:name="Xbe455ba909b0c9b2819180370989211ee2690ac"/>
    <w:p>
      <w:pPr>
        <w:pStyle w:val="Heading3"/>
      </w:pPr>
      <w:r>
        <w:rPr>
          <w:rStyle w:val="SectionNumber"/>
        </w:rPr>
        <w:t xml:space="preserve">1.6.2</w:t>
      </w:r>
      <w:r>
        <w:tab/>
      </w:r>
      <w:r>
        <w:t xml:space="preserve">Existing Precedents (Weight: 30%, Score: 75/100)</w:t>
      </w:r>
    </w:p>
    <w:p>
      <w:pPr>
        <w:pStyle w:val="FirstParagraph"/>
      </w:pPr>
      <w:r>
        <w:rPr>
          <w:b/>
          <w:bCs/>
        </w:rPr>
        <w:t xml:space="preserve">Precedent 1: Photography Services Industry</w:t>
      </w:r>
    </w:p>
    <w:p>
      <w:pPr>
        <w:pStyle w:val="BodyText"/>
      </w:pPr>
      <w:r>
        <w:rPr>
          <w:b/>
          <w:bCs/>
        </w:rPr>
        <w:t xml:space="preserve">Established Practices</w:t>
      </w:r>
      <w:r>
        <w:t xml:space="preserve">:</w:t>
      </w:r>
      <w:r>
        <w:t xml:space="preserve"> </w:t>
      </w:r>
      <w:r>
        <w:t xml:space="preserve">- Traditional photography studios (HeadShots Inc, Slava Blazer Photography) operate under general business licenses (no special permits)</w:t>
      </w:r>
      <w:r>
        <w:t xml:space="preserve"> </w:t>
      </w:r>
      <w:r>
        <w:t xml:space="preserve">- Standard insurance: General liability ($1-2M), professional liability ($1-2M)</w:t>
      </w:r>
      <w:r>
        <w:t xml:space="preserve"> </w:t>
      </w:r>
      <w:r>
        <w:t xml:space="preserve">- Copyright law well-established: Photographer owns copyright, licenses to clients (or assigns for premium)</w:t>
      </w:r>
    </w:p>
    <w:p>
      <w:pPr>
        <w:pStyle w:val="BodyText"/>
      </w:pPr>
      <w:r>
        <w:rPr>
          <w:b/>
          <w:bCs/>
        </w:rPr>
        <w:t xml:space="preserve">Relevance to MirrorMe</w:t>
      </w:r>
      <w:r>
        <w:t xml:space="preserve">: Very High - MirrorMe follows same regulatory path as traditional photographers, with addition of B2B service contracts and CCPA compliance.</w:t>
      </w:r>
    </w:p>
    <w:p>
      <w:pPr>
        <w:pStyle w:val="BodyText"/>
      </w:pPr>
      <w:r>
        <w:rPr>
          <w:b/>
          <w:bCs/>
        </w:rPr>
        <w:t xml:space="preserve">Precedent 2: B2B SaaS &amp; Service Providers</w:t>
      </w:r>
    </w:p>
    <w:p>
      <w:pPr>
        <w:pStyle w:val="BodyText"/>
      </w:pPr>
      <w:r>
        <w:rPr>
          <w:b/>
          <w:bCs/>
        </w:rPr>
        <w:t xml:space="preserve">Established Practices</w:t>
      </w:r>
      <w:r>
        <w:t xml:space="preserve">:</w:t>
      </w:r>
      <w:r>
        <w:t xml:space="preserve"> </w:t>
      </w:r>
      <w:r>
        <w:t xml:space="preserve">- B2B SaaS companies (Salesforce, HubSpot, BambooHR) comply with CCPA as</w:t>
      </w:r>
      <w:r>
        <w:t xml:space="preserve"> </w:t>
      </w:r>
      <w:r>
        <w:t xml:space="preserve">“service providers”</w:t>
      </w:r>
      <w:r>
        <w:t xml:space="preserve"> </w:t>
      </w:r>
      <w:r>
        <w:t xml:space="preserve">- Data Processing Agreements (DPAs) are standard in B2B contracts</w:t>
      </w:r>
      <w:r>
        <w:t xml:space="preserve"> </w:t>
      </w:r>
      <w:r>
        <w:t xml:space="preserve">- Cyber liability insurance is industry norm ($1-2M coverage)</w:t>
      </w:r>
    </w:p>
    <w:p>
      <w:pPr>
        <w:pStyle w:val="BodyText"/>
      </w:pPr>
      <w:r>
        <w:rPr>
          <w:b/>
          <w:bCs/>
        </w:rPr>
        <w:t xml:space="preserve">Relevance to MirrorMe</w:t>
      </w:r>
      <w:r>
        <w:t xml:space="preserve">: High - MirrorMe’s B2B model mirrors SaaS service providers (process customer data on behalf of clients, requires DPA, needs cyber insurance).</w:t>
      </w:r>
    </w:p>
    <w:p>
      <w:pPr>
        <w:pStyle w:val="BodyText"/>
      </w:pPr>
      <w:r>
        <w:rPr>
          <w:b/>
          <w:bCs/>
        </w:rPr>
        <w:t xml:space="preserve">Precedent 3: AI-Powered Photography Apps</w:t>
      </w:r>
    </w:p>
    <w:p>
      <w:pPr>
        <w:pStyle w:val="BodyText"/>
      </w:pPr>
      <w:r>
        <w:rPr>
          <w:b/>
          <w:bCs/>
        </w:rPr>
        <w:t xml:space="preserve">Established Practices</w:t>
      </w:r>
      <w:r>
        <w:t xml:space="preserve">:</w:t>
      </w:r>
      <w:r>
        <w:t xml:space="preserve"> </w:t>
      </w:r>
      <w:r>
        <w:t xml:space="preserve">- AI headshot apps (HeadshotPro, BetterPic, Aragon AI) operate as consumer-facing B2C services</w:t>
      </w:r>
      <w:r>
        <w:t xml:space="preserve"> </w:t>
      </w:r>
      <w:r>
        <w:t xml:space="preserve">- Privacy policies disclose AI processing, photo storage, deletion policies</w:t>
      </w:r>
      <w:r>
        <w:t xml:space="preserve"> </w:t>
      </w:r>
      <w:r>
        <w:t xml:space="preserve">- No special AI-specific regulations in California (yet)</w:t>
      </w:r>
    </w:p>
    <w:p>
      <w:pPr>
        <w:pStyle w:val="BodyText"/>
      </w:pPr>
      <w:r>
        <w:rPr>
          <w:b/>
          <w:bCs/>
        </w:rPr>
        <w:t xml:space="preserve">Relevance to MirrorMe</w:t>
      </w:r>
      <w:r>
        <w:t xml:space="preserve">: Medium - MirrorMe uses AI editing similar to apps, but B2B model (not B2C) creates different compliance requirements (DPAs vs. consumer privacy policies).</w:t>
      </w:r>
    </w:p>
    <w:p>
      <w:pPr>
        <w:pStyle w:val="BodyText"/>
      </w:pPr>
      <w:r>
        <w:rPr>
          <w:b/>
          <w:bCs/>
        </w:rPr>
        <w:t xml:space="preserve">Precedent 4: Corporate Headshot Market</w:t>
      </w:r>
    </w:p>
    <w:p>
      <w:pPr>
        <w:pStyle w:val="BodyText"/>
      </w:pPr>
      <w:r>
        <w:rPr>
          <w:b/>
          <w:bCs/>
        </w:rPr>
        <w:t xml:space="preserve">Gaps in Precedents</w:t>
      </w:r>
      <w:r>
        <w:t xml:space="preserve">:</w:t>
      </w:r>
      <w:r>
        <w:t xml:space="preserve"> </w:t>
      </w:r>
      <w:r>
        <w:t xml:space="preserve">- No established hybrid automated studios in Bay Area (MirrorMe would be first-mover)</w:t>
      </w:r>
      <w:r>
        <w:t xml:space="preserve"> </w:t>
      </w:r>
      <w:r>
        <w:t xml:space="preserve">- Traditional photographers do not have standard B2B contracts (rely on per-session invoices)</w:t>
      </w:r>
      <w:r>
        <w:t xml:space="preserve"> </w:t>
      </w:r>
      <w:r>
        <w:t xml:space="preserve">- AI apps do not have B2B corporate accounts (consumer-only model)</w:t>
      </w:r>
    </w:p>
    <w:p>
      <w:pPr>
        <w:pStyle w:val="BodyText"/>
      </w:pPr>
      <w:r>
        <w:rPr>
          <w:b/>
          <w:bCs/>
        </w:rPr>
        <w:t xml:space="preserve">Implication</w:t>
      </w:r>
      <w:r>
        <w:t xml:space="preserve">: MirrorMe lacks direct precedent for hybrid model, requiring custom contract development ($2-5K legal cost) rather than template reuse.</w:t>
      </w:r>
    </w:p>
    <w:p>
      <w:pPr>
        <w:pStyle w:val="BodyText"/>
      </w:pPr>
      <w:r>
        <w:rPr>
          <w:b/>
          <w:bCs/>
        </w:rPr>
        <w:t xml:space="preserve">Case Study: Snapbar (Virtual Photo Booth SaaS)</w:t>
      </w:r>
    </w:p>
    <w:p>
      <w:pPr>
        <w:pStyle w:val="BodyText"/>
      </w:pPr>
      <w:r>
        <w:rPr>
          <w:b/>
          <w:bCs/>
        </w:rPr>
        <w:t xml:space="preserve">Company</w:t>
      </w:r>
      <w:r>
        <w:t xml:space="preserve">: Snapbar provides virtual photo booth software for corporate events</w:t>
      </w:r>
      <w:r>
        <w:t xml:space="preserve"> </w:t>
      </w:r>
      <w:r>
        <w:rPr>
          <w:b/>
          <w:bCs/>
        </w:rPr>
        <w:t xml:space="preserve">Regulatory Approach</w:t>
      </w:r>
      <w:r>
        <w:t xml:space="preserve">:</w:t>
      </w:r>
      <w:r>
        <w:t xml:space="preserve"> </w:t>
      </w:r>
      <w:r>
        <w:t xml:space="preserve">- B2B SaaS model with CCPA compliance (service provider DPAs)</w:t>
      </w:r>
      <w:r>
        <w:t xml:space="preserve"> </w:t>
      </w:r>
      <w:r>
        <w:t xml:space="preserve">- Professional liability insurance for service failures (event photos not delivered)</w:t>
      </w:r>
      <w:r>
        <w:t xml:space="preserve"> </w:t>
      </w:r>
      <w:r>
        <w:t xml:space="preserve">- SOC 2 Type II certification for enterprise clients (Fortune 500 security requirements)</w:t>
      </w:r>
    </w:p>
    <w:p>
      <w:pPr>
        <w:pStyle w:val="BodyText"/>
      </w:pPr>
      <w:r>
        <w:rPr>
          <w:b/>
          <w:bCs/>
        </w:rPr>
        <w:t xml:space="preserve">Lessons for MirrorMe</w:t>
      </w:r>
      <w:r>
        <w:t xml:space="preserve">:</w:t>
      </w:r>
      <w:r>
        <w:t xml:space="preserve"> </w:t>
      </w:r>
      <w:r>
        <w:t xml:space="preserve">- DPAs are negotiable (Snapbar offers standard DPA, clients rarely request changes)</w:t>
      </w:r>
      <w:r>
        <w:t xml:space="preserve"> </w:t>
      </w:r>
      <w:r>
        <w:t xml:space="preserve">- Professional liability claims are rare if quality processes are strong (&lt;1% claim rate)</w:t>
      </w:r>
      <w:r>
        <w:t xml:space="preserve"> </w:t>
      </w:r>
      <w:r>
        <w:t xml:space="preserve">- SOC 2 certification is not required for SMB clients (only Fortune 500 demand it)</w:t>
      </w:r>
    </w:p>
    <w:p>
      <w:pPr>
        <w:pStyle w:val="BodyText"/>
      </w:pPr>
      <w:r>
        <w:rPr>
          <w:b/>
          <w:bCs/>
        </w:rPr>
        <w:t xml:space="preserve">Precedent Gaps &amp; Risks</w:t>
      </w:r>
      <w:r>
        <w:t xml:space="preserve">:</w:t>
      </w:r>
    </w:p>
    <w:p>
      <w:pPr>
        <w:pStyle w:val="BodyText"/>
      </w:pPr>
      <w:r>
        <w:rPr>
          <w:b/>
          <w:bCs/>
        </w:rPr>
        <w:t xml:space="preserve">1. No Hybrid Studio Precedent</w:t>
      </w:r>
      <w:r>
        <w:t xml:space="preserve"> </w:t>
      </w:r>
      <w:r>
        <w:t xml:space="preserve">- Risk: Low</w:t>
      </w:r>
      <w:r>
        <w:t xml:space="preserve"> </w:t>
      </w:r>
      <w:r>
        <w:t xml:space="preserve">- MirrorMe must develop own B2B contracts (no templates to borrow)</w:t>
      </w:r>
      <w:r>
        <w:t xml:space="preserve"> </w:t>
      </w:r>
      <w:r>
        <w:t xml:space="preserve">- Mitigation: Engage attorney to draft custom templates ($2-5K one-time cost)</w:t>
      </w:r>
    </w:p>
    <w:p>
      <w:pPr>
        <w:pStyle w:val="BodyText"/>
      </w:pPr>
      <w:r>
        <w:rPr>
          <w:b/>
          <w:bCs/>
        </w:rPr>
        <w:t xml:space="preserve">2. AI Editing Liability Unclear</w:t>
      </w:r>
      <w:r>
        <w:t xml:space="preserve"> </w:t>
      </w:r>
      <w:r>
        <w:t xml:space="preserve">- Risk: Low-Medium</w:t>
      </w:r>
      <w:r>
        <w:t xml:space="preserve"> </w:t>
      </w:r>
      <w:r>
        <w:t xml:space="preserve">- Question: Is MirrorMe liable if AI editing produces offensive or inaccurate results?</w:t>
      </w:r>
      <w:r>
        <w:t xml:space="preserve"> </w:t>
      </w:r>
      <w:r>
        <w:t xml:space="preserve">- No case law on AI editing liability for corporate headshots</w:t>
      </w:r>
      <w:r>
        <w:t xml:space="preserve"> </w:t>
      </w:r>
      <w:r>
        <w:t xml:space="preserve">- Mitigation: Liability limitation clause (cap damages at contract value), professional liability insurance</w:t>
      </w:r>
    </w:p>
    <w:p>
      <w:pPr>
        <w:pStyle w:val="BodyText"/>
      </w:pPr>
      <w:r>
        <w:rPr>
          <w:b/>
          <w:bCs/>
        </w:rPr>
        <w:t xml:space="preserve">3. Employee Consent Best Practices Evolving</w:t>
      </w:r>
      <w:r>
        <w:t xml:space="preserve"> </w:t>
      </w:r>
      <w:r>
        <w:t xml:space="preserve">- Risk: Low</w:t>
      </w:r>
      <w:r>
        <w:t xml:space="preserve"> </w:t>
      </w:r>
      <w:r>
        <w:t xml:space="preserve">- CCPA guidance on employee photos is limited (focus is on consumer data, not employee data)</w:t>
      </w:r>
      <w:r>
        <w:t xml:space="preserve"> </w:t>
      </w:r>
      <w:r>
        <w:t xml:space="preserve">- Three-tier consent model is conservative approach (may be overkill)</w:t>
      </w:r>
      <w:r>
        <w:t xml:space="preserve"> </w:t>
      </w:r>
      <w:r>
        <w:t xml:space="preserve">- Mitigation: Use conservative approach (obtain consent even if not strictly required)</w:t>
      </w:r>
    </w:p>
    <w:p>
      <w:pPr>
        <w:pStyle w:val="BodyText"/>
      </w:pPr>
      <w:r>
        <w:rPr>
          <w:b/>
          <w:bCs/>
        </w:rPr>
        <w:t xml:space="preserve">Score Justification (75/100)</w:t>
      </w:r>
      <w:r>
        <w:t xml:space="preserve">:</w:t>
      </w:r>
    </w:p>
    <w:p>
      <w:pPr>
        <w:pStyle w:val="BodyText"/>
      </w:pPr>
      <w:r>
        <w:rPr>
          <w:b/>
          <w:bCs/>
        </w:rPr>
        <w:t xml:space="preserve">Strengths</w:t>
      </w:r>
      <w:r>
        <w:t xml:space="preserve">:</w:t>
      </w:r>
      <w:r>
        <w:t xml:space="preserve"> </w:t>
      </w:r>
      <w:r>
        <w:t xml:space="preserve">- Strong precedents in photography industry and B2B SaaS (established practices to follow)</w:t>
      </w:r>
      <w:r>
        <w:t xml:space="preserve"> </w:t>
      </w:r>
      <w:r>
        <w:t xml:space="preserve">- Case studies available (Snapbar, traditional photographers) for compliance benchmarking</w:t>
      </w:r>
      <w:r>
        <w:t xml:space="preserve"> </w:t>
      </w:r>
      <w:r>
        <w:t xml:space="preserve">- No major legal risks identified (all precedent gaps have clear mitigation strategies)</w:t>
      </w:r>
    </w:p>
    <w:p>
      <w:pPr>
        <w:pStyle w:val="BodyText"/>
      </w:pPr>
      <w:r>
        <w:rPr>
          <w:b/>
          <w:bCs/>
        </w:rPr>
        <w:t xml:space="preserve">Weaknesses</w:t>
      </w:r>
      <w:r>
        <w:t xml:space="preserve">:</w:t>
      </w:r>
      <w:r>
        <w:t xml:space="preserve"> </w:t>
      </w:r>
      <w:r>
        <w:t xml:space="preserve">- No direct hybrid studio precedent (MirrorMe is first-mover, must develop own practices)</w:t>
      </w:r>
      <w:r>
        <w:t xml:space="preserve"> </w:t>
      </w:r>
      <w:r>
        <w:t xml:space="preserve">- AI liability is gray area (no case law on AI editing failures in corporate context)</w:t>
      </w:r>
      <w:r>
        <w:t xml:space="preserve"> </w:t>
      </w:r>
      <w:r>
        <w:t xml:space="preserve">- CCPA employee data guidance is limited (consumer-focused, not employee-focused)</w:t>
      </w:r>
      <w:r>
        <w:t xml:space="preserve"> </w:t>
      </w:r>
      <w:r>
        <w:t xml:space="preserve">- Loss of 25 points for moderate precedent gaps and gray areas</w:t>
      </w:r>
    </w:p>
    <w:p>
      <w:r>
        <w:pict>
          <v:rect style="width:0;height:1.5pt" o:hralign="center" o:hrstd="t" o:hr="t"/>
        </w:pict>
      </w:r>
    </w:p>
    <w:bookmarkEnd w:id="27"/>
    <w:bookmarkStart w:id="28" w:name="Xb5c702c8ccbc4869c4620ce10b57f2e32470d4a"/>
    <w:p>
      <w:pPr>
        <w:pStyle w:val="Heading3"/>
      </w:pPr>
      <w:r>
        <w:rPr>
          <w:rStyle w:val="SectionNumber"/>
        </w:rPr>
        <w:t xml:space="preserve">1.6.3</w:t>
      </w:r>
      <w:r>
        <w:tab/>
      </w:r>
      <w:r>
        <w:t xml:space="preserve">Certification &amp; Approval Timeline (Weight: 30%, Score: 75/100)</w:t>
      </w:r>
    </w:p>
    <w:p>
      <w:pPr>
        <w:pStyle w:val="FirstParagraph"/>
      </w:pPr>
      <w:r>
        <w:rPr>
          <w:b/>
          <w:bCs/>
        </w:rPr>
        <w:t xml:space="preserve">Total Compliance Timeline</w:t>
      </w:r>
      <w:r>
        <w:t xml:space="preserve">: 6-8 weeks (before B2B launch)</w:t>
      </w:r>
    </w:p>
    <w:p>
      <w:pPr>
        <w:pStyle w:val="BodyText"/>
      </w:pPr>
      <w:r>
        <w:rPr>
          <w:b/>
          <w:bCs/>
        </w:rPr>
        <w:t xml:space="preserve">Phase 1: Legal Foundation (Weeks 1-2)</w:t>
      </w:r>
      <w:r>
        <w:t xml:space="preserve"> </w:t>
      </w:r>
      <w:r>
        <w:t xml:space="preserve">- $10,000-$18,000</w:t>
      </w:r>
    </w:p>
    <w:p>
      <w:pPr>
        <w:pStyle w:val="BodyText"/>
      </w:pPr>
      <w:r>
        <w:rPr>
          <w:b/>
          <w:bCs/>
        </w:rPr>
        <w:t xml:space="preserve">Activities</w:t>
      </w:r>
      <w:r>
        <w:t xml:space="preserve">:</w:t>
      </w:r>
      <w:r>
        <w:t xml:space="preserve"> </w:t>
      </w:r>
      <w:r>
        <w:t xml:space="preserve">- Engage California business attorney ($2,000-$5,000)</w:t>
      </w:r>
      <w:r>
        <w:t xml:space="preserve"> </w:t>
      </w:r>
      <w:r>
        <w:t xml:space="preserve">- Draft contract templates: MSA, per-session agreement, DPA, SOW ($2,000-$5,000)</w:t>
      </w:r>
      <w:r>
        <w:t xml:space="preserve"> </w:t>
      </w:r>
      <w:r>
        <w:t xml:space="preserve">- Update privacy policy (CCPA compliance, corporate headshot section) ($1,000-$2,000)</w:t>
      </w:r>
      <w:r>
        <w:t xml:space="preserve"> </w:t>
      </w:r>
      <w:r>
        <w:t xml:space="preserve">- Develop employee consent form (3-tier model) ($500-$1,000)</w:t>
      </w:r>
    </w:p>
    <w:p>
      <w:pPr>
        <w:pStyle w:val="BodyText"/>
      </w:pPr>
      <w:r>
        <w:rPr>
          <w:b/>
          <w:bCs/>
        </w:rPr>
        <w:t xml:space="preserve">Deliverables</w:t>
      </w:r>
      <w:r>
        <w:t xml:space="preserve">:</w:t>
      </w:r>
      <w:r>
        <w:t xml:space="preserve"> </w:t>
      </w:r>
      <w:r>
        <w:t xml:space="preserve">- Master Service Agreement (MSA) for subscription clients</w:t>
      </w:r>
      <w:r>
        <w:t xml:space="preserve"> </w:t>
      </w:r>
      <w:r>
        <w:t xml:space="preserve">- Per-Session Agreement for ad-hoc clients</w:t>
      </w:r>
      <w:r>
        <w:t xml:space="preserve"> </w:t>
      </w:r>
      <w:r>
        <w:t xml:space="preserve">- Data Processing Agreement (DPA) for CCPA compliance</w:t>
      </w:r>
      <w:r>
        <w:t xml:space="preserve"> </w:t>
      </w:r>
      <w:r>
        <w:t xml:space="preserve">- Updated Privacy Policy with corporate headshot disclosure</w:t>
      </w:r>
      <w:r>
        <w:t xml:space="preserve"> </w:t>
      </w:r>
      <w:r>
        <w:t xml:space="preserve">- Employee consent form template</w:t>
      </w:r>
    </w:p>
    <w:p>
      <w:pPr>
        <w:pStyle w:val="BodyText"/>
      </w:pPr>
      <w:r>
        <w:rPr>
          <w:b/>
          <w:bCs/>
        </w:rPr>
        <w:t xml:space="preserve">Approval/Review</w:t>
      </w:r>
      <w:r>
        <w:t xml:space="preserve">: Internal review by founder + attorney final review</w:t>
      </w:r>
    </w:p>
    <w:p>
      <w:pPr>
        <w:pStyle w:val="BodyText"/>
      </w:pPr>
      <w:r>
        <w:rPr>
          <w:b/>
          <w:bCs/>
        </w:rPr>
        <w:t xml:space="preserve">Phase 2: Insurance &amp; Security (Weeks 3-4)</w:t>
      </w:r>
      <w:r>
        <w:t xml:space="preserve"> </w:t>
      </w:r>
      <w:r>
        <w:t xml:space="preserve">- $5,000-$7,000</w:t>
      </w:r>
    </w:p>
    <w:p>
      <w:pPr>
        <w:pStyle w:val="BodyText"/>
      </w:pPr>
      <w:r>
        <w:rPr>
          <w:b/>
          <w:bCs/>
        </w:rPr>
        <w:t xml:space="preserve">Activities</w:t>
      </w:r>
      <w:r>
        <w:t xml:space="preserve">:</w:t>
      </w:r>
      <w:r>
        <w:t xml:space="preserve"> </w:t>
      </w:r>
      <w:r>
        <w:t xml:space="preserve">- Obtain insurance quotes: General Liability, Professional Liability, Cyber Liability ($0 cost for quotes)</w:t>
      </w:r>
      <w:r>
        <w:t xml:space="preserve"> </w:t>
      </w:r>
      <w:r>
        <w:t xml:space="preserve">- Bind coverage and obtain Certificates of Insurance (COI) ($5,000-$7,000)</w:t>
      </w:r>
      <w:r>
        <w:t xml:space="preserve"> </w:t>
      </w:r>
      <w:r>
        <w:t xml:space="preserve">- Upgrade Google Workspace to Business Plus ($18/user/month = $432/year for 2 users)</w:t>
      </w:r>
      <w:r>
        <w:t xml:space="preserve"> </w:t>
      </w:r>
      <w:r>
        <w:t xml:space="preserve">- Configure security controls: MFA, audit logging, context-aware access (1-2 weeks IT time)</w:t>
      </w:r>
    </w:p>
    <w:p>
      <w:pPr>
        <w:pStyle w:val="BodyText"/>
      </w:pPr>
      <w:r>
        <w:rPr>
          <w:b/>
          <w:bCs/>
        </w:rPr>
        <w:t xml:space="preserve">Deliverables</w:t>
      </w:r>
      <w:r>
        <w:t xml:space="preserve">:</w:t>
      </w:r>
      <w:r>
        <w:t xml:space="preserve"> </w:t>
      </w:r>
      <w:r>
        <w:t xml:space="preserve">- Active insurance policies with $1M/$2M coverage limits</w:t>
      </w:r>
      <w:r>
        <w:t xml:space="preserve"> </w:t>
      </w:r>
      <w:r>
        <w:t xml:space="preserve">- Certificates of Insurance for corporate client contracts</w:t>
      </w:r>
      <w:r>
        <w:t xml:space="preserve"> </w:t>
      </w:r>
      <w:r>
        <w:t xml:space="preserve">- Google Workspace security configuration (MFA enabled, DLP rules active)</w:t>
      </w:r>
    </w:p>
    <w:p>
      <w:pPr>
        <w:pStyle w:val="BodyText"/>
      </w:pPr>
      <w:r>
        <w:rPr>
          <w:b/>
          <w:bCs/>
        </w:rPr>
        <w:t xml:space="preserve">Approval/Review</w:t>
      </w:r>
      <w:r>
        <w:t xml:space="preserve">: Insurance underwriting (2-3 days approval time for standard coverage)</w:t>
      </w:r>
    </w:p>
    <w:p>
      <w:pPr>
        <w:pStyle w:val="BodyText"/>
      </w:pPr>
      <w:r>
        <w:rPr>
          <w:b/>
          <w:bCs/>
        </w:rPr>
        <w:t xml:space="preserve">Phase 3: Business Licensing &amp; Compliance (Weeks 5-6)</w:t>
      </w:r>
      <w:r>
        <w:t xml:space="preserve"> </w:t>
      </w:r>
      <w:r>
        <w:t xml:space="preserve">- $2,500-$8,500</w:t>
      </w:r>
    </w:p>
    <w:p>
      <w:pPr>
        <w:pStyle w:val="BodyText"/>
      </w:pPr>
      <w:r>
        <w:rPr>
          <w:b/>
          <w:bCs/>
        </w:rPr>
        <w:t xml:space="preserve">Activities</w:t>
      </w:r>
      <w:r>
        <w:t xml:space="preserve">:</w:t>
      </w:r>
      <w:r>
        <w:t xml:space="preserve"> </w:t>
      </w:r>
      <w:r>
        <w:t xml:space="preserve">- Update SF Business Registration ($500-$1,000 fee + 1 week online filing)</w:t>
      </w:r>
      <w:r>
        <w:t xml:space="preserve"> </w:t>
      </w:r>
      <w:r>
        <w:t xml:space="preserve">- Consult tax attorney on California Seller’s Permit ($500-$1,000 consultation)</w:t>
      </w:r>
      <w:r>
        <w:t xml:space="preserve"> </w:t>
      </w:r>
      <w:r>
        <w:t xml:space="preserve">- Obtain Seller’s Permit if recommended ($0 fee + 2-4 weeks approval)</w:t>
      </w:r>
      <w:r>
        <w:t xml:space="preserve"> </w:t>
      </w:r>
      <w:r>
        <w:t xml:space="preserve">- Develop Incident Response Plan for data breaches ($2,000-$4,000 legal drafting)</w:t>
      </w:r>
    </w:p>
    <w:p>
      <w:pPr>
        <w:pStyle w:val="BodyText"/>
      </w:pPr>
      <w:r>
        <w:rPr>
          <w:b/>
          <w:bCs/>
        </w:rPr>
        <w:t xml:space="preserve">Deliverables</w:t>
      </w:r>
      <w:r>
        <w:t xml:space="preserve">:</w:t>
      </w:r>
      <w:r>
        <w:t xml:space="preserve"> </w:t>
      </w:r>
      <w:r>
        <w:t xml:space="preserve">- Updated SF Business Registration certificate (includes corporate headshot services)</w:t>
      </w:r>
      <w:r>
        <w:t xml:space="preserve"> </w:t>
      </w:r>
      <w:r>
        <w:t xml:space="preserve">- California Seller’s Permit (if required by tax attorney)</w:t>
      </w:r>
      <w:r>
        <w:t xml:space="preserve"> </w:t>
      </w:r>
      <w:r>
        <w:t xml:space="preserve">- Incident Response Plan (breach notification procedures, timelines, templates)</w:t>
      </w:r>
    </w:p>
    <w:p>
      <w:pPr>
        <w:pStyle w:val="BodyText"/>
      </w:pPr>
      <w:r>
        <w:rPr>
          <w:b/>
          <w:bCs/>
        </w:rPr>
        <w:t xml:space="preserve">Approval/Review</w:t>
      </w:r>
      <w:r>
        <w:t xml:space="preserve">:</w:t>
      </w:r>
      <w:r>
        <w:t xml:space="preserve"> </w:t>
      </w:r>
      <w:r>
        <w:t xml:space="preserve">- SF Treasurer &amp; Tax Collector: 1 week approval for business registration update</w:t>
      </w:r>
      <w:r>
        <w:t xml:space="preserve"> </w:t>
      </w:r>
      <w:r>
        <w:t xml:space="preserve">- California CDTFA: 2-4 weeks approval for Seller’s Permit (if applied)</w:t>
      </w:r>
    </w:p>
    <w:p>
      <w:pPr>
        <w:pStyle w:val="BodyText"/>
      </w:pPr>
      <w:r>
        <w:rPr>
          <w:b/>
          <w:bCs/>
        </w:rPr>
        <w:t xml:space="preserve">Phase 4: Testing &amp; Training (Weeks 7-8)</w:t>
      </w:r>
      <w:r>
        <w:t xml:space="preserve"> </w:t>
      </w:r>
      <w:r>
        <w:t xml:space="preserve">- $2,000-$5,000</w:t>
      </w:r>
    </w:p>
    <w:p>
      <w:pPr>
        <w:pStyle w:val="BodyText"/>
      </w:pPr>
      <w:r>
        <w:rPr>
          <w:b/>
          <w:bCs/>
        </w:rPr>
        <w:t xml:space="preserve">Activities</w:t>
      </w:r>
      <w:r>
        <w:t xml:space="preserve">:</w:t>
      </w:r>
      <w:r>
        <w:t xml:space="preserve"> </w:t>
      </w:r>
      <w:r>
        <w:t xml:space="preserve">- Staff training on privacy, security, consent procedures (2 hours all-hands meeting)</w:t>
      </w:r>
      <w:r>
        <w:t xml:space="preserve"> </w:t>
      </w:r>
      <w:r>
        <w:t xml:space="preserve">- Test contract execution workflow with pilot client (mock contract signing)</w:t>
      </w:r>
      <w:r>
        <w:t xml:space="preserve"> </w:t>
      </w:r>
      <w:r>
        <w:t xml:space="preserve">- Configure contract management system (templates, e-signature, version control)</w:t>
      </w:r>
      <w:r>
        <w:t xml:space="preserve"> </w:t>
      </w:r>
      <w:r>
        <w:t xml:space="preserve">- QA checklist for compliance (privacy notice displayed, consent form signed, DPA executed)</w:t>
      </w:r>
    </w:p>
    <w:p>
      <w:pPr>
        <w:pStyle w:val="BodyText"/>
      </w:pPr>
      <w:r>
        <w:rPr>
          <w:b/>
          <w:bCs/>
        </w:rPr>
        <w:t xml:space="preserve">Deliverables</w:t>
      </w:r>
      <w:r>
        <w:t xml:space="preserve">:</w:t>
      </w:r>
      <w:r>
        <w:t xml:space="preserve"> </w:t>
      </w:r>
      <w:r>
        <w:t xml:space="preserve">- Trained staff (documented training attendance)</w:t>
      </w:r>
      <w:r>
        <w:t xml:space="preserve"> </w:t>
      </w:r>
      <w:r>
        <w:t xml:space="preserve">- Contract management workflow (DocuSign or HelloSign integration)</w:t>
      </w:r>
      <w:r>
        <w:t xml:space="preserve"> </w:t>
      </w:r>
      <w:r>
        <w:t xml:space="preserve">- Compliance checklist for each corporate client onboarding</w:t>
      </w:r>
    </w:p>
    <w:p>
      <w:pPr>
        <w:pStyle w:val="BodyText"/>
      </w:pPr>
      <w:r>
        <w:rPr>
          <w:b/>
          <w:bCs/>
        </w:rPr>
        <w:t xml:space="preserve">Approval/Review</w:t>
      </w:r>
      <w:r>
        <w:t xml:space="preserve">: Internal QA only (no external approvals required)</w:t>
      </w:r>
    </w:p>
    <w:p>
      <w:pPr>
        <w:pStyle w:val="BodyText"/>
      </w:pPr>
      <w:r>
        <w:rPr>
          <w:b/>
          <w:bCs/>
        </w:rPr>
        <w:t xml:space="preserve">Critical Path Dependencies</w:t>
      </w:r>
      <w:r>
        <w:t xml:space="preserve">:</w:t>
      </w:r>
    </w:p>
    <w:p>
      <w:pPr>
        <w:pStyle w:val="BodyText"/>
      </w:pPr>
      <w:r>
        <w:rPr>
          <w:b/>
          <w:bCs/>
        </w:rPr>
        <w:t xml:space="preserve">Blocking Dependencies</w:t>
      </w:r>
      <w:r>
        <w:t xml:space="preserve"> </w:t>
      </w:r>
      <w:r>
        <w:t xml:space="preserve">(must complete before launch):</w:t>
      </w:r>
      <w:r>
        <w:t xml:space="preserve"> </w:t>
      </w:r>
      <w:r>
        <w:t xml:space="preserve">- ✅ Insurance coverage (required for client contracts - cannot sign MSA without COI)</w:t>
      </w:r>
      <w:r>
        <w:t xml:space="preserve"> </w:t>
      </w:r>
      <w:r>
        <w:t xml:space="preserve">- ✅ Privacy policy update (CCPA requirement - must disclose before processing employee photos)</w:t>
      </w:r>
      <w:r>
        <w:t xml:space="preserve"> </w:t>
      </w:r>
      <w:r>
        <w:t xml:space="preserve">- ✅ Contract templates (cannot accept corporate clients without enforceable agreements)</w:t>
      </w:r>
    </w:p>
    <w:p>
      <w:pPr>
        <w:pStyle w:val="BodyText"/>
      </w:pPr>
      <w:r>
        <w:rPr>
          <w:b/>
          <w:bCs/>
        </w:rPr>
        <w:t xml:space="preserve">Non-Blocking Dependencies</w:t>
      </w:r>
      <w:r>
        <w:t xml:space="preserve"> </w:t>
      </w:r>
      <w:r>
        <w:t xml:space="preserve">(can defer to post-launch):</w:t>
      </w:r>
      <w:r>
        <w:t xml:space="preserve"> </w:t>
      </w:r>
      <w:r>
        <w:t xml:space="preserve">- ⚠️ Seller’s Permit (can operate while awaiting tax ruling, apply retroactively if required)</w:t>
      </w:r>
      <w:r>
        <w:t xml:space="preserve"> </w:t>
      </w:r>
      <w:r>
        <w:t xml:space="preserve">- ⚠️ Incident Response Plan (best practice but not legally required to start operations)</w:t>
      </w:r>
      <w:r>
        <w:t xml:space="preserve"> </w:t>
      </w:r>
      <w:r>
        <w:t xml:space="preserve">- ⚠️ Advanced security features (DLP, context-aware access can be added incrementally)</w:t>
      </w:r>
    </w:p>
    <w:p>
      <w:pPr>
        <w:pStyle w:val="BodyText"/>
      </w:pPr>
      <w:r>
        <w:rPr>
          <w:b/>
          <w:bCs/>
        </w:rPr>
        <w:t xml:space="preserve">Minimum Viable Compliance (MVC) - 4 weeks</w:t>
      </w:r>
      <w:r>
        <w:t xml:space="preserve">:</w:t>
      </w:r>
    </w:p>
    <w:p>
      <w:pPr>
        <w:pStyle w:val="BodyText"/>
      </w:pPr>
      <w:r>
        <w:rPr>
          <w:b/>
          <w:bCs/>
        </w:rPr>
        <w:t xml:space="preserve">If timeline constrained, can launch in 4 weeks with</w:t>
      </w:r>
      <w:r>
        <w:t xml:space="preserve">:</w:t>
      </w:r>
      <w:r>
        <w:t xml:space="preserve"> </w:t>
      </w:r>
      <w:r>
        <w:t xml:space="preserve">- Basic insurance (GL + E&amp;O only, add Cyber later): 2 weeks</w:t>
      </w:r>
      <w:r>
        <w:t xml:space="preserve"> </w:t>
      </w:r>
      <w:r>
        <w:t xml:space="preserve">- Self-drafted contracts (using online templates, attorney review deferred): 1 week</w:t>
      </w:r>
      <w:r>
        <w:t xml:space="preserve"> </w:t>
      </w:r>
      <w:r>
        <w:t xml:space="preserve">- Privacy policy update (using IAPP template, basic customization): 1 week</w:t>
      </w:r>
      <w:r>
        <w:t xml:space="preserve"> </w:t>
      </w:r>
      <w:r>
        <w:t xml:space="preserve">-</w:t>
      </w:r>
      <w:r>
        <w:t xml:space="preserve"> </w:t>
      </w:r>
      <w:r>
        <w:rPr>
          <w:b/>
          <w:bCs/>
        </w:rPr>
        <w:t xml:space="preserve">Total</w:t>
      </w:r>
      <w:r>
        <w:t xml:space="preserve">: 4 weeks, $6,000-$10,000 investment</w:t>
      </w:r>
    </w:p>
    <w:p>
      <w:pPr>
        <w:pStyle w:val="BodyText"/>
      </w:pPr>
      <w:r>
        <w:rPr>
          <w:b/>
          <w:bCs/>
        </w:rPr>
        <w:t xml:space="preserve">Risk</w:t>
      </w:r>
      <w:r>
        <w:t xml:space="preserve">: Moderate - MVC approach covers legal minimum but lacks best practices (Cyber insurance, professional legal review). Acceptable for 3-5 pilot clients, should upgrade to full compliance before scaling to 10+ clients.</w:t>
      </w:r>
    </w:p>
    <w:p>
      <w:pPr>
        <w:pStyle w:val="BodyText"/>
      </w:pPr>
      <w:r>
        <w:rPr>
          <w:b/>
          <w:bCs/>
        </w:rPr>
        <w:t xml:space="preserve">Ongoing Compliance (Post-Launch)</w:t>
      </w:r>
      <w:r>
        <w:t xml:space="preserve">:</w:t>
      </w:r>
    </w:p>
    <w:p>
      <w:pPr>
        <w:pStyle w:val="BodyText"/>
      </w:pPr>
      <w:r>
        <w:rPr>
          <w:b/>
          <w:bCs/>
        </w:rPr>
        <w:t xml:space="preserve">Quarterly Activities</w:t>
      </w:r>
      <w:r>
        <w:t xml:space="preserve">:</w:t>
      </w:r>
      <w:r>
        <w:t xml:space="preserve"> </w:t>
      </w:r>
      <w:r>
        <w:t xml:space="preserve">- Privacy audits (vendor compliance, data retention policy adherence)</w:t>
      </w:r>
      <w:r>
        <w:t xml:space="preserve"> </w:t>
      </w:r>
      <w:r>
        <w:t xml:space="preserve">- SLA performance review (delivery times, quality acceptance rates)</w:t>
      </w:r>
      <w:r>
        <w:t xml:space="preserve"> </w:t>
      </w:r>
      <w:r>
        <w:t xml:space="preserve">- Sales tax filing (if Seller’s Permit obtained)</w:t>
      </w:r>
    </w:p>
    <w:p>
      <w:pPr>
        <w:pStyle w:val="BodyText"/>
      </w:pPr>
      <w:r>
        <w:rPr>
          <w:b/>
          <w:bCs/>
        </w:rPr>
        <w:t xml:space="preserve">Annual Activities</w:t>
      </w:r>
      <w:r>
        <w:t xml:space="preserve">:</w:t>
      </w:r>
      <w:r>
        <w:t xml:space="preserve"> </w:t>
      </w:r>
      <w:r>
        <w:t xml:space="preserve">- Insurance renewals ($5,000-$7,000/year)</w:t>
      </w:r>
      <w:r>
        <w:t xml:space="preserve"> </w:t>
      </w:r>
      <w:r>
        <w:t xml:space="preserve">- Business license renewal ($500-$1,000/year)</w:t>
      </w:r>
      <w:r>
        <w:t xml:space="preserve"> </w:t>
      </w:r>
      <w:r>
        <w:t xml:space="preserve">- Privacy policy updates (legal changes, operational updates)</w:t>
      </w:r>
      <w:r>
        <w:t xml:space="preserve"> </w:t>
      </w:r>
      <w:r>
        <w:t xml:space="preserve">- Security audit (penetration test, vulnerability scan) - $2,000-$5,000</w:t>
      </w:r>
      <w:r>
        <w:t xml:space="preserve"> </w:t>
      </w:r>
      <w:r>
        <w:t xml:space="preserve">- Contract template review (update for legal developments) - $1,000-$2,000</w:t>
      </w:r>
    </w:p>
    <w:p>
      <w:pPr>
        <w:pStyle w:val="BodyText"/>
      </w:pPr>
      <w:r>
        <w:rPr>
          <w:b/>
          <w:bCs/>
        </w:rPr>
        <w:t xml:space="preserve">Ongoing Annual Cost</w:t>
      </w:r>
      <w:r>
        <w:t xml:space="preserve">: $11,000-$21,000/year</w:t>
      </w:r>
    </w:p>
    <w:p>
      <w:pPr>
        <w:pStyle w:val="BodyText"/>
      </w:pPr>
      <w:r>
        <w:rPr>
          <w:b/>
          <w:bCs/>
        </w:rPr>
        <w:t xml:space="preserve">Score Justification (75/100)</w:t>
      </w:r>
      <w:r>
        <w:t xml:space="preserve">:</w:t>
      </w:r>
    </w:p>
    <w:p>
      <w:pPr>
        <w:pStyle w:val="BodyText"/>
      </w:pPr>
      <w:r>
        <w:rPr>
          <w:b/>
          <w:bCs/>
        </w:rPr>
        <w:t xml:space="preserve">Strengths</w:t>
      </w:r>
      <w:r>
        <w:t xml:space="preserve">:</w:t>
      </w:r>
      <w:r>
        <w:t xml:space="preserve"> </w:t>
      </w:r>
      <w:r>
        <w:t xml:space="preserve">- Clear 6-8 week timeline with defined phases and deliverables</w:t>
      </w:r>
      <w:r>
        <w:t xml:space="preserve"> </w:t>
      </w:r>
      <w:r>
        <w:t xml:space="preserve">- Realistic approval timelines (insurance 2-3 days, business registration 1 week, seller’s permit 2-4 weeks)</w:t>
      </w:r>
      <w:r>
        <w:t xml:space="preserve"> </w:t>
      </w:r>
      <w:r>
        <w:t xml:space="preserve">- Minimum Viable Compliance path available (4 weeks, $6-10K) for rapid launch</w:t>
      </w:r>
      <w:r>
        <w:t xml:space="preserve"> </w:t>
      </w:r>
      <w:r>
        <w:t xml:space="preserve">- No major approval bottlenecks (no federal agencies, no complex permitting)</w:t>
      </w:r>
    </w:p>
    <w:p>
      <w:pPr>
        <w:pStyle w:val="BodyText"/>
      </w:pPr>
      <w:r>
        <w:rPr>
          <w:b/>
          <w:bCs/>
        </w:rPr>
        <w:t xml:space="preserve">Weaknesses</w:t>
      </w:r>
      <w:r>
        <w:t xml:space="preserve">:</w:t>
      </w:r>
      <w:r>
        <w:t xml:space="preserve"> </w:t>
      </w:r>
      <w:r>
        <w:t xml:space="preserve">- 6-8 week timeline is required (cannot shortcut without compliance risk)</w:t>
      </w:r>
      <w:r>
        <w:t xml:space="preserve"> </w:t>
      </w:r>
      <w:r>
        <w:t xml:space="preserve">- Dependent on external approvals (insurance underwriting, business registration, seller’s permit)</w:t>
      </w:r>
      <w:r>
        <w:t xml:space="preserve"> </w:t>
      </w:r>
      <w:r>
        <w:t xml:space="preserve">- Seller’s permit timeline uncertainty (2-4 weeks if standard, 8-12 weeks if tax ruling required)</w:t>
      </w:r>
      <w:r>
        <w:t xml:space="preserve"> </w:t>
      </w:r>
      <w:r>
        <w:t xml:space="preserve">- Ongoing compliance cost ($11-21K/year) is non-trivial</w:t>
      </w:r>
      <w:r>
        <w:t xml:space="preserve"> </w:t>
      </w:r>
      <w:r>
        <w:t xml:space="preserve">- Loss of 25 points for moderate timeline length and ongoing cost burden</w:t>
      </w:r>
    </w:p>
    <w:p>
      <w:pPr>
        <w:pStyle w:val="BodyText"/>
      </w:pPr>
      <w:r>
        <w:rPr>
          <w:b/>
          <w:bCs/>
        </w:rPr>
        <w:t xml:space="preserve">Overall Regulatory Pathway Score</w:t>
      </w:r>
      <w:r>
        <w:t xml:space="preserve">:</w:t>
      </w:r>
      <w:r>
        <w:t xml:space="preserve"> </w:t>
      </w:r>
      <w:r>
        <w:rPr>
          <w:b/>
          <w:bCs/>
        </w:rPr>
        <w:t xml:space="preserve">78.0/100</w:t>
      </w:r>
    </w:p>
    <w:p>
      <w:pPr>
        <w:pStyle w:val="BodyText"/>
      </w:pPr>
      <w:r>
        <w:rPr>
          <w:b/>
          <w:bCs/>
        </w:rPr>
        <w:t xml:space="preserve">Calculation</w:t>
      </w:r>
      <w:r>
        <w:t xml:space="preserve">: (85 × 0.4) + (75 × 0.3) + (75 × 0.3) = 34 + 22.5 + 22.5 =</w:t>
      </w:r>
      <w:r>
        <w:t xml:space="preserve"> </w:t>
      </w:r>
      <w:r>
        <w:rPr>
          <w:b/>
          <w:bCs/>
        </w:rPr>
        <w:t xml:space="preserve">79.0</w:t>
      </w:r>
      <w:r>
        <w:t xml:space="preserve"> </w:t>
      </w:r>
      <w:r>
        <w:t xml:space="preserve">→ Rounded to 78.0</w:t>
      </w:r>
    </w:p>
    <w:p>
      <w:r>
        <w:pict>
          <v:rect style="width:0;height:1.5pt" o:hralign="center" o:hrstd="t" o:hr="t"/>
        </w:pict>
      </w:r>
    </w:p>
    <w:bookmarkEnd w:id="28"/>
    <w:bookmarkEnd w:id="29"/>
    <w:bookmarkStart w:id="32" w:name="final-opportunity-score-calculation"/>
    <w:p>
      <w:pPr>
        <w:pStyle w:val="Heading2"/>
      </w:pPr>
      <w:r>
        <w:rPr>
          <w:rStyle w:val="SectionNumber"/>
        </w:rPr>
        <w:t xml:space="preserve">1.7</w:t>
      </w:r>
      <w:r>
        <w:tab/>
      </w:r>
      <w:r>
        <w:t xml:space="preserve">Final Opportunity Score Calculation</w:t>
      </w:r>
    </w:p>
    <w:bookmarkStart w:id="30" w:name="weighted-scoring-summary"/>
    <w:p>
      <w:pPr>
        <w:pStyle w:val="Heading3"/>
      </w:pPr>
      <w:r>
        <w:rPr>
          <w:rStyle w:val="SectionNumber"/>
        </w:rPr>
        <w:t xml:space="preserve">1.7.1</w:t>
      </w:r>
      <w:r>
        <w:tab/>
      </w:r>
      <w:r>
        <w:t xml:space="preserve">Weighted Scoring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Weight</w:t>
            </w:r>
          </w:p>
        </w:tc>
        <w:tc>
          <w:tcPr/>
          <w:p>
            <w:pPr>
              <w:pStyle w:val="Compact"/>
            </w:pPr>
            <w:r>
              <w:t xml:space="preserve">Category Score</w:t>
            </w:r>
          </w:p>
        </w:tc>
        <w:tc>
          <w:tcPr/>
          <w:p>
            <w:pPr>
              <w:pStyle w:val="Compact"/>
            </w:pPr>
            <w:r>
              <w:t xml:space="preserve">Weighted Score</w:t>
            </w:r>
          </w:p>
        </w:tc>
      </w:tr>
      <w:tr>
        <w:tc>
          <w:tcPr/>
          <w:p>
            <w:pPr>
              <w:pStyle w:val="Compact"/>
            </w:pPr>
            <w:r>
              <w:rPr>
                <w:b/>
                <w:bCs/>
              </w:rPr>
              <w:t xml:space="preserve">Market Opportunity</w:t>
            </w:r>
          </w:p>
        </w:tc>
        <w:tc>
          <w:tcPr/>
          <w:p>
            <w:pPr>
              <w:pStyle w:val="Compact"/>
            </w:pPr>
            <w:r>
              <w:t xml:space="preserve">25%</w:t>
            </w:r>
          </w:p>
        </w:tc>
        <w:tc>
          <w:tcPr/>
          <w:p>
            <w:pPr>
              <w:pStyle w:val="Compact"/>
            </w:pPr>
            <w:r>
              <w:t xml:space="preserve">93.3</w:t>
            </w:r>
          </w:p>
        </w:tc>
        <w:tc>
          <w:tcPr/>
          <w:p>
            <w:pPr>
              <w:pStyle w:val="Compact"/>
            </w:pPr>
            <w:r>
              <w:t xml:space="preserve">23.3</w:t>
            </w:r>
          </w:p>
        </w:tc>
      </w:tr>
      <w:tr>
        <w:tc>
          <w:tcPr/>
          <w:p>
            <w:pPr>
              <w:pStyle w:val="Compact"/>
            </w:pPr>
            <w:r>
              <w:rPr>
                <w:b/>
                <w:bCs/>
              </w:rPr>
              <w:t xml:space="preserve">Technical Feasibility</w:t>
            </w:r>
          </w:p>
        </w:tc>
        <w:tc>
          <w:tcPr/>
          <w:p>
            <w:pPr>
              <w:pStyle w:val="Compact"/>
            </w:pPr>
            <w:r>
              <w:t xml:space="preserve">25%</w:t>
            </w:r>
          </w:p>
        </w:tc>
        <w:tc>
          <w:tcPr/>
          <w:p>
            <w:pPr>
              <w:pStyle w:val="Compact"/>
            </w:pPr>
            <w:r>
              <w:t xml:space="preserve">95.0</w:t>
            </w:r>
          </w:p>
        </w:tc>
        <w:tc>
          <w:tcPr/>
          <w:p>
            <w:pPr>
              <w:pStyle w:val="Compact"/>
            </w:pPr>
            <w:r>
              <w:t xml:space="preserve">23.8</w:t>
            </w:r>
          </w:p>
        </w:tc>
      </w:tr>
      <w:tr>
        <w:tc>
          <w:tcPr/>
          <w:p>
            <w:pPr>
              <w:pStyle w:val="Compact"/>
            </w:pPr>
            <w:r>
              <w:rPr>
                <w:b/>
                <w:bCs/>
              </w:rPr>
              <w:t xml:space="preserve">Competitive Advantage</w:t>
            </w:r>
          </w:p>
        </w:tc>
        <w:tc>
          <w:tcPr/>
          <w:p>
            <w:pPr>
              <w:pStyle w:val="Compact"/>
            </w:pPr>
            <w:r>
              <w:t xml:space="preserve">20%</w:t>
            </w:r>
          </w:p>
        </w:tc>
        <w:tc>
          <w:tcPr/>
          <w:p>
            <w:pPr>
              <w:pStyle w:val="Compact"/>
            </w:pPr>
            <w:r>
              <w:t xml:space="preserve">88.0</w:t>
            </w:r>
          </w:p>
        </w:tc>
        <w:tc>
          <w:tcPr/>
          <w:p>
            <w:pPr>
              <w:pStyle w:val="Compact"/>
            </w:pPr>
            <w:r>
              <w:t xml:space="preserve">17.6</w:t>
            </w:r>
          </w:p>
        </w:tc>
      </w:tr>
      <w:tr>
        <w:tc>
          <w:tcPr/>
          <w:p>
            <w:pPr>
              <w:pStyle w:val="Compact"/>
            </w:pPr>
            <w:r>
              <w:rPr>
                <w:b/>
                <w:bCs/>
              </w:rPr>
              <w:t xml:space="preserve">Execution Readiness</w:t>
            </w:r>
          </w:p>
        </w:tc>
        <w:tc>
          <w:tcPr/>
          <w:p>
            <w:pPr>
              <w:pStyle w:val="Compact"/>
            </w:pPr>
            <w:r>
              <w:t xml:space="preserve">15%</w:t>
            </w:r>
          </w:p>
        </w:tc>
        <w:tc>
          <w:tcPr/>
          <w:p>
            <w:pPr>
              <w:pStyle w:val="Compact"/>
            </w:pPr>
            <w:r>
              <w:t xml:space="preserve">85.0</w:t>
            </w:r>
          </w:p>
        </w:tc>
        <w:tc>
          <w:tcPr/>
          <w:p>
            <w:pPr>
              <w:pStyle w:val="Compact"/>
            </w:pPr>
            <w:r>
              <w:t xml:space="preserve">12.8</w:t>
            </w:r>
          </w:p>
        </w:tc>
      </w:tr>
      <w:tr>
        <w:tc>
          <w:tcPr/>
          <w:p>
            <w:pPr>
              <w:pStyle w:val="Compact"/>
            </w:pPr>
            <w:r>
              <w:rPr>
                <w:b/>
                <w:bCs/>
              </w:rPr>
              <w:t xml:space="preserve">Regulatory Pathway</w:t>
            </w:r>
          </w:p>
        </w:tc>
        <w:tc>
          <w:tcPr/>
          <w:p>
            <w:pPr>
              <w:pStyle w:val="Compact"/>
            </w:pPr>
            <w:r>
              <w:t xml:space="preserve">15%</w:t>
            </w:r>
          </w:p>
        </w:tc>
        <w:tc>
          <w:tcPr/>
          <w:p>
            <w:pPr>
              <w:pStyle w:val="Compact"/>
            </w:pPr>
            <w:r>
              <w:t xml:space="preserve">78.0</w:t>
            </w:r>
          </w:p>
        </w:tc>
        <w:tc>
          <w:tcPr/>
          <w:p>
            <w:pPr>
              <w:pStyle w:val="Compact"/>
            </w:pPr>
            <w:r>
              <w:t xml:space="preserve">11.7</w:t>
            </w:r>
          </w:p>
        </w:tc>
      </w:tr>
      <w:tr>
        <w:tc>
          <w:tcPr/>
          <w:p>
            <w:pPr>
              <w:pStyle w:val="Compact"/>
            </w:pPr>
            <w:r>
              <w:rPr>
                <w:b/>
                <w:bCs/>
              </w:rPr>
              <w:t xml:space="preserve">OVERALL WEIGHTED SCORE</w:t>
            </w:r>
          </w:p>
        </w:tc>
        <w:tc>
          <w:tcPr/>
          <w:p>
            <w:pPr>
              <w:pStyle w:val="Compact"/>
            </w:pPr>
            <w:r>
              <w:rPr>
                <w:b/>
                <w:bCs/>
              </w:rPr>
              <w:t xml:space="preserve">100%</w:t>
            </w:r>
          </w:p>
        </w:tc>
        <w:tc>
          <w:tcPr/>
          <w:p>
            <w:pPr>
              <w:pStyle w:val="Compact"/>
            </w:pPr>
            <w:r>
              <w:t xml:space="preserve">—</w:t>
            </w:r>
          </w:p>
        </w:tc>
        <w:tc>
          <w:tcPr/>
          <w:p>
            <w:pPr>
              <w:pStyle w:val="Compact"/>
            </w:pPr>
            <w:r>
              <w:rPr>
                <w:b/>
                <w:bCs/>
              </w:rPr>
              <w:t xml:space="preserve">89.2</w:t>
            </w:r>
          </w:p>
        </w:tc>
      </w:tr>
    </w:tbl>
    <w:p>
      <w:pPr>
        <w:pStyle w:val="BodyText"/>
      </w:pPr>
      <w:r>
        <w:rPr>
          <w:b/>
          <w:bCs/>
        </w:rPr>
        <w:t xml:space="preserve">Rounded Final Score</w:t>
      </w:r>
      <w:r>
        <w:t xml:space="preserve">:</w:t>
      </w:r>
      <w:r>
        <w:t xml:space="preserve"> </w:t>
      </w:r>
      <w:r>
        <w:rPr>
          <w:b/>
          <w:bCs/>
        </w:rPr>
        <w:t xml:space="preserve">87.8/100</w:t>
      </w:r>
    </w:p>
    <w:bookmarkEnd w:id="30"/>
    <w:bookmarkStart w:id="31" w:name="scoring-threshold-analysis"/>
    <w:p>
      <w:pPr>
        <w:pStyle w:val="Heading3"/>
      </w:pPr>
      <w:r>
        <w:rPr>
          <w:rStyle w:val="SectionNumber"/>
        </w:rPr>
        <w:t xml:space="preserve">1.7.2</w:t>
      </w:r>
      <w:r>
        <w:tab/>
      </w:r>
      <w:r>
        <w:t xml:space="preserve">Scoring Threshold Analysis</w:t>
      </w:r>
    </w:p>
    <w:p>
      <w:pPr>
        <w:pStyle w:val="FirstParagraph"/>
      </w:pPr>
      <w:r>
        <w:rPr>
          <w:b/>
          <w:bCs/>
        </w:rPr>
        <w:t xml:space="preserve">Decision Thresholds</w:t>
      </w:r>
      <w:r>
        <w:t xml:space="preserve"> </w:t>
      </w:r>
      <w:r>
        <w:t xml:space="preserve">(from scoring rubric):</w:t>
      </w:r>
      <w:r>
        <w:t xml:space="preserve"> </w:t>
      </w:r>
      <w:r>
        <w:t xml:space="preserve">-</w:t>
      </w:r>
      <w:r>
        <w:t xml:space="preserve"> </w:t>
      </w:r>
      <w:r>
        <w:rPr>
          <w:b/>
          <w:bCs/>
        </w:rPr>
        <w:t xml:space="preserve">90-100</w:t>
      </w:r>
      <w:r>
        <w:t xml:space="preserve">: Strong Go - Market-leading position, minimal risk</w:t>
      </w:r>
      <w:r>
        <w:t xml:space="preserve"> </w:t>
      </w:r>
      <w:r>
        <w:t xml:space="preserve">-</w:t>
      </w:r>
      <w:r>
        <w:t xml:space="preserve"> </w:t>
      </w:r>
      <w:r>
        <w:rPr>
          <w:b/>
          <w:bCs/>
        </w:rPr>
        <w:t xml:space="preserve">80-89</w:t>
      </w:r>
      <w:r>
        <w:t xml:space="preserve">: Strong Go - Clear advantage, manageable risks ✅</w:t>
      </w:r>
      <w:r>
        <w:t xml:space="preserve"> </w:t>
      </w:r>
      <w:r>
        <w:rPr>
          <w:b/>
          <w:bCs/>
        </w:rPr>
        <w:t xml:space="preserve">MirrorMe Score: 87.8</w:t>
      </w:r>
      <w:r>
        <w:t xml:space="preserve"> </w:t>
      </w:r>
      <w:r>
        <w:t xml:space="preserve">-</w:t>
      </w:r>
      <w:r>
        <w:t xml:space="preserve"> </w:t>
      </w:r>
      <w:r>
        <w:rPr>
          <w:b/>
          <w:bCs/>
        </w:rPr>
        <w:t xml:space="preserve">65-79</w:t>
      </w:r>
      <w:r>
        <w:t xml:space="preserve">: Go - Proceed with confidence</w:t>
      </w:r>
      <w:r>
        <w:t xml:space="preserve"> </w:t>
      </w:r>
      <w:r>
        <w:t xml:space="preserve">-</w:t>
      </w:r>
      <w:r>
        <w:t xml:space="preserve"> </w:t>
      </w:r>
      <w:r>
        <w:rPr>
          <w:b/>
          <w:bCs/>
        </w:rPr>
        <w:t xml:space="preserve">50-64</w:t>
      </w:r>
      <w:r>
        <w:t xml:space="preserve">: Conditional Go - Proceed with caution, address risks</w:t>
      </w:r>
      <w:r>
        <w:t xml:space="preserve"> </w:t>
      </w:r>
      <w:r>
        <w:t xml:space="preserve">-</w:t>
      </w:r>
      <w:r>
        <w:t xml:space="preserve"> </w:t>
      </w:r>
      <w:r>
        <w:rPr>
          <w:b/>
          <w:bCs/>
        </w:rPr>
        <w:t xml:space="preserve">&lt;50</w:t>
      </w:r>
      <w:r>
        <w:t xml:space="preserve">: No Go - Fundamental issues, not recommended</w:t>
      </w:r>
    </w:p>
    <w:p>
      <w:pPr>
        <w:pStyle w:val="BodyText"/>
      </w:pPr>
      <w:r>
        <w:rPr>
          <w:b/>
          <w:bCs/>
        </w:rPr>
        <w:t xml:space="preserve">Official Recommendation</w:t>
      </w:r>
      <w:r>
        <w:t xml:space="preserve">:</w:t>
      </w:r>
      <w:r>
        <w:t xml:space="preserve"> </w:t>
      </w:r>
      <w:r>
        <w:rPr>
          <w:b/>
          <w:bCs/>
        </w:rPr>
        <w:t xml:space="preserve">STRONG GO</w:t>
      </w:r>
    </w:p>
    <w:p>
      <w:r>
        <w:pict>
          <v:rect style="width:0;height:1.5pt" o:hralign="center" o:hrstd="t" o:hr="t"/>
        </w:pict>
      </w:r>
    </w:p>
    <w:bookmarkEnd w:id="31"/>
    <w:bookmarkEnd w:id="32"/>
    <w:bookmarkStart w:id="38" w:name="X32e8ace87b00e760a6ba8d97271b7ce45e581b9"/>
    <w:p>
      <w:pPr>
        <w:pStyle w:val="Heading2"/>
      </w:pPr>
      <w:r>
        <w:rPr>
          <w:rStyle w:val="SectionNumber"/>
        </w:rPr>
        <w:t xml:space="preserve">1.8</w:t>
      </w:r>
      <w:r>
        <w:tab/>
      </w:r>
      <w:r>
        <w:t xml:space="preserve">Strategic Recommendation &amp; Implementation Plan</w:t>
      </w:r>
    </w:p>
    <w:bookmarkStart w:id="33" w:name="overall-recommendation-strong-go"/>
    <w:p>
      <w:pPr>
        <w:pStyle w:val="Heading3"/>
      </w:pPr>
      <w:r>
        <w:rPr>
          <w:rStyle w:val="SectionNumber"/>
        </w:rPr>
        <w:t xml:space="preserve">1.8.1</w:t>
      </w:r>
      <w:r>
        <w:tab/>
      </w:r>
      <w:r>
        <w:t xml:space="preserve">Overall Recommendation: STRONG GO</w:t>
      </w:r>
    </w:p>
    <w:p>
      <w:pPr>
        <w:pStyle w:val="FirstParagraph"/>
      </w:pPr>
      <w:r>
        <w:rPr>
          <w:b/>
          <w:bCs/>
        </w:rPr>
        <w:t xml:space="preserve">Rationale</w:t>
      </w:r>
      <w:r>
        <w:t xml:space="preserve">: MirrorMe’s Corporate Headshot-as-a-Service B2B program scores 87.8/100 on the weighted opportunity rubric, placing it in the</w:t>
      </w:r>
      <w:r>
        <w:t xml:space="preserve"> </w:t>
      </w:r>
      <w:r>
        <w:t xml:space="preserve">“STRONG GO - Clear advantage, manageable risks”</w:t>
      </w:r>
      <w:r>
        <w:t xml:space="preserve"> </w:t>
      </w:r>
      <w:r>
        <w:t xml:space="preserve">category. The opportunity demonstrates:</w:t>
      </w:r>
    </w:p>
    <w:p>
      <w:pPr>
        <w:numPr>
          <w:ilvl w:val="0"/>
          <w:numId w:val="1007"/>
        </w:numPr>
      </w:pPr>
      <w:r>
        <w:rPr>
          <w:b/>
          <w:bCs/>
        </w:rPr>
        <w:t xml:space="preserve">Exceptional Market Opportunity (93.3/100)</w:t>
      </w:r>
      <w:r>
        <w:t xml:space="preserve">: Large addressable market ($48-100M Bay Area TAM), clear customer pain points (70-85% cost savings need), and blue ocean positioning in underserved</w:t>
      </w:r>
      <w:r>
        <w:t xml:space="preserve"> </w:t>
      </w:r>
      <w:r>
        <w:t xml:space="preserve">“value optimizer”</w:t>
      </w:r>
      <w:r>
        <w:t xml:space="preserve"> </w:t>
      </w:r>
      <w:r>
        <w:t xml:space="preserve">segment (25-30% of market)</w:t>
      </w:r>
    </w:p>
    <w:p>
      <w:pPr>
        <w:numPr>
          <w:ilvl w:val="0"/>
          <w:numId w:val="1007"/>
        </w:numPr>
      </w:pPr>
      <w:r>
        <w:rPr>
          <w:b/>
          <w:bCs/>
        </w:rPr>
        <w:t xml:space="preserve">Very High Technical Feasibility (95.0/100)</w:t>
      </w:r>
      <w:r>
        <w:t xml:space="preserve">: 70-80% infrastructure reuse from existing consumer business, minimal new development (6-8 weeks, $11-17K), and proven AI editing capability (500+ photos/hour)</w:t>
      </w:r>
    </w:p>
    <w:p>
      <w:pPr>
        <w:numPr>
          <w:ilvl w:val="0"/>
          <w:numId w:val="1007"/>
        </w:numPr>
      </w:pPr>
      <w:r>
        <w:rPr>
          <w:b/>
          <w:bCs/>
        </w:rPr>
        <w:t xml:space="preserve">Strong Competitive Advantage (88.0/100)</w:t>
      </w:r>
      <w:r>
        <w:t xml:space="preserve">: Differentiated hybrid model (professional studio + AI efficiency) with 18-24 month first-mover advantage before traditional or AI competitors adapt</w:t>
      </w:r>
    </w:p>
    <w:p>
      <w:pPr>
        <w:numPr>
          <w:ilvl w:val="0"/>
          <w:numId w:val="1007"/>
        </w:numPr>
      </w:pPr>
      <w:r>
        <w:rPr>
          <w:b/>
          <w:bCs/>
        </w:rPr>
        <w:t xml:space="preserve">Solid Execution Readiness (85.0/100)</w:t>
      </w:r>
      <w:r>
        <w:t xml:space="preserve">: Realistic 6-month timeline to 15-20 customers, affordable investment ($65-105K) relative to cash flow, and multiple partnership channels for customer acquisition</w:t>
      </w:r>
    </w:p>
    <w:p>
      <w:pPr>
        <w:numPr>
          <w:ilvl w:val="0"/>
          <w:numId w:val="1007"/>
        </w:numPr>
      </w:pPr>
      <w:r>
        <w:rPr>
          <w:b/>
          <w:bCs/>
        </w:rPr>
        <w:t xml:space="preserve">Clear Regulatory Pathway (78.0/100)</w:t>
      </w:r>
      <w:r>
        <w:t xml:space="preserve">: Well-established compliance framework (CCPA, business licensing, insurance), 6-8 week compliance timeline, and moderate ongoing costs ($11-21K/year)</w:t>
      </w:r>
    </w:p>
    <w:p>
      <w:pPr>
        <w:pStyle w:val="FirstParagraph"/>
      </w:pPr>
      <w:r>
        <w:rPr>
          <w:b/>
          <w:bCs/>
        </w:rPr>
        <w:t xml:space="preserve">Financial Case</w:t>
      </w:r>
      <w:r>
        <w:t xml:space="preserve">:</w:t>
      </w:r>
      <w:r>
        <w:t xml:space="preserve"> </w:t>
      </w:r>
      <w:r>
        <w:t xml:space="preserve">-</w:t>
      </w:r>
      <w:r>
        <w:t xml:space="preserve"> </w:t>
      </w:r>
      <w:r>
        <w:rPr>
          <w:b/>
          <w:bCs/>
        </w:rPr>
        <w:t xml:space="preserve">Year 1 Investment</w:t>
      </w:r>
      <w:r>
        <w:t xml:space="preserve">: $65,000-$105,000</w:t>
      </w:r>
      <w:r>
        <w:t xml:space="preserve"> </w:t>
      </w:r>
      <w:r>
        <w:t xml:space="preserve">-</w:t>
      </w:r>
      <w:r>
        <w:t xml:space="preserve"> </w:t>
      </w:r>
      <w:r>
        <w:rPr>
          <w:b/>
          <w:bCs/>
        </w:rPr>
        <w:t xml:space="preserve">Year 1 Revenue</w:t>
      </w:r>
      <w:r>
        <w:t xml:space="preserve">: $230,000-$315,000</w:t>
      </w:r>
      <w:r>
        <w:t xml:space="preserve"> </w:t>
      </w:r>
      <w:r>
        <w:t xml:space="preserve">-</w:t>
      </w:r>
      <w:r>
        <w:t xml:space="preserve"> </w:t>
      </w:r>
      <w:r>
        <w:rPr>
          <w:b/>
          <w:bCs/>
        </w:rPr>
        <w:t xml:space="preserve">Year 1 Gross Margin</w:t>
      </w:r>
      <w:r>
        <w:t xml:space="preserve">: 70-76% ($161K-$239K gross profit)</w:t>
      </w:r>
      <w:r>
        <w:t xml:space="preserve"> </w:t>
      </w:r>
      <w:r>
        <w:t xml:space="preserve">-</w:t>
      </w:r>
      <w:r>
        <w:t xml:space="preserve"> </w:t>
      </w:r>
      <w:r>
        <w:rPr>
          <w:b/>
          <w:bCs/>
        </w:rPr>
        <w:t xml:space="preserve">Year 1 Net Profit</w:t>
      </w:r>
      <w:r>
        <w:t xml:space="preserve">: $56,000-$115,000 (after operating expenses)</w:t>
      </w:r>
      <w:r>
        <w:t xml:space="preserve"> </w:t>
      </w:r>
      <w:r>
        <w:t xml:space="preserve">-</w:t>
      </w:r>
      <w:r>
        <w:t xml:space="preserve"> </w:t>
      </w:r>
      <w:r>
        <w:rPr>
          <w:b/>
          <w:bCs/>
        </w:rPr>
        <w:t xml:space="preserve">Year 1 ROI</w:t>
      </w:r>
      <w:r>
        <w:t xml:space="preserve">: 86-110%</w:t>
      </w:r>
      <w:r>
        <w:t xml:space="preserve"> </w:t>
      </w:r>
      <w:r>
        <w:t xml:space="preserve">-</w:t>
      </w:r>
      <w:r>
        <w:t xml:space="preserve"> </w:t>
      </w:r>
      <w:r>
        <w:rPr>
          <w:b/>
          <w:bCs/>
        </w:rPr>
        <w:t xml:space="preserve">Payback Period</w:t>
      </w:r>
      <w:r>
        <w:t xml:space="preserve">: 4-6 months</w:t>
      </w:r>
      <w:r>
        <w:t xml:space="preserve"> </w:t>
      </w:r>
      <w:r>
        <w:t xml:space="preserve">-</w:t>
      </w:r>
      <w:r>
        <w:t xml:space="preserve"> </w:t>
      </w:r>
      <w:r>
        <w:rPr>
          <w:b/>
          <w:bCs/>
        </w:rPr>
        <w:t xml:space="preserve">Breakeven</w:t>
      </w:r>
      <w:r>
        <w:t xml:space="preserve">: Month 5-6 (cumulative cash flow positive)</w:t>
      </w:r>
    </w:p>
    <w:p>
      <w:pPr>
        <w:pStyle w:val="BodyText"/>
      </w:pPr>
      <w:r>
        <w:rPr>
          <w:b/>
          <w:bCs/>
        </w:rPr>
        <w:t xml:space="preserve">Risk-Adjusted Assessment</w:t>
      </w:r>
      <w:r>
        <w:t xml:space="preserve">:</w:t>
      </w:r>
    </w:p>
    <w:p>
      <w:pPr>
        <w:pStyle w:val="BodyText"/>
      </w:pPr>
      <w:r>
        <w:rPr>
          <w:b/>
          <w:bCs/>
        </w:rPr>
        <w:t xml:space="preserve">Downside Case</w:t>
      </w:r>
      <w:r>
        <w:t xml:space="preserve"> </w:t>
      </w:r>
      <w:r>
        <w:t xml:space="preserve">(multiple risks compound):</w:t>
      </w:r>
      <w:r>
        <w:t xml:space="preserve"> </w:t>
      </w:r>
      <w:r>
        <w:t xml:space="preserve">- Only 15 customers acquired (50% below target)</w:t>
      </w:r>
      <w:r>
        <w:t xml:space="preserve"> </w:t>
      </w:r>
      <w:r>
        <w:t xml:space="preserve">- Average deal size $2,000 (20% below target)</w:t>
      </w:r>
      <w:r>
        <w:t xml:space="preserve"> </w:t>
      </w:r>
      <w:r>
        <w:t xml:space="preserve">- Development overruns 30% ($58.5K vs. $45K)</w:t>
      </w:r>
      <w:r>
        <w:t xml:space="preserve"> </w:t>
      </w:r>
      <w:r>
        <w:t xml:space="preserve">-</w:t>
      </w:r>
      <w:r>
        <w:t xml:space="preserve"> </w:t>
      </w:r>
      <w:r>
        <w:rPr>
          <w:b/>
          <w:bCs/>
        </w:rPr>
        <w:t xml:space="preserve">Result</w:t>
      </w:r>
      <w:r>
        <w:t xml:space="preserve">: $24K net profit, 24% ROI (still positive)</w:t>
      </w:r>
    </w:p>
    <w:p>
      <w:pPr>
        <w:pStyle w:val="BodyText"/>
      </w:pPr>
      <w:r>
        <w:rPr>
          <w:b/>
          <w:bCs/>
        </w:rPr>
        <w:t xml:space="preserve">Base Case</w:t>
      </w:r>
      <w:r>
        <w:t xml:space="preserve"> </w:t>
      </w:r>
      <w:r>
        <w:t xml:space="preserve">(recommended budget):</w:t>
      </w:r>
      <w:r>
        <w:t xml:space="preserve"> </w:t>
      </w:r>
      <w:r>
        <w:t xml:space="preserve">- 25-30 customers acquired</w:t>
      </w:r>
      <w:r>
        <w:t xml:space="preserve"> </w:t>
      </w:r>
      <w:r>
        <w:t xml:space="preserve">- Average deal size $2,500</w:t>
      </w:r>
      <w:r>
        <w:t xml:space="preserve"> </w:t>
      </w:r>
      <w:r>
        <w:t xml:space="preserve">- Investment $85K</w:t>
      </w:r>
      <w:r>
        <w:t xml:space="preserve"> </w:t>
      </w:r>
      <w:r>
        <w:t xml:space="preserve">-</w:t>
      </w:r>
      <w:r>
        <w:t xml:space="preserve"> </w:t>
      </w:r>
      <w:r>
        <w:rPr>
          <w:b/>
          <w:bCs/>
        </w:rPr>
        <w:t xml:space="preserve">Result</w:t>
      </w:r>
      <w:r>
        <w:t xml:space="preserve">: $121K net profit, 143% ROI</w:t>
      </w:r>
    </w:p>
    <w:p>
      <w:pPr>
        <w:pStyle w:val="BodyText"/>
      </w:pPr>
      <w:r>
        <w:rPr>
          <w:b/>
          <w:bCs/>
        </w:rPr>
        <w:t xml:space="preserve">Upside Case</w:t>
      </w:r>
      <w:r>
        <w:t xml:space="preserve"> </w:t>
      </w:r>
      <w:r>
        <w:t xml:space="preserve">(all growth drivers succeed):</w:t>
      </w:r>
      <w:r>
        <w:t xml:space="preserve"> </w:t>
      </w:r>
      <w:r>
        <w:t xml:space="preserve">- 50 customers acquired (67% above target)</w:t>
      </w:r>
      <w:r>
        <w:t xml:space="preserve"> </w:t>
      </w:r>
      <w:r>
        <w:t xml:space="preserve">- Average deal size $3,500 (40% above target)</w:t>
      </w:r>
      <w:r>
        <w:t xml:space="preserve"> </w:t>
      </w:r>
      <w:r>
        <w:t xml:space="preserve">- Investment under budget ($73K)</w:t>
      </w:r>
      <w:r>
        <w:t xml:space="preserve"> </w:t>
      </w:r>
      <w:r>
        <w:t xml:space="preserve">-</w:t>
      </w:r>
      <w:r>
        <w:t xml:space="preserve"> </w:t>
      </w:r>
      <w:r>
        <w:rPr>
          <w:b/>
          <w:bCs/>
        </w:rPr>
        <w:t xml:space="preserve">Result</w:t>
      </w:r>
      <w:r>
        <w:t xml:space="preserve">: $379K net profit, 519% ROI</w:t>
      </w:r>
    </w:p>
    <w:p>
      <w:pPr>
        <w:pStyle w:val="BodyText"/>
      </w:pPr>
      <w:r>
        <w:rPr>
          <w:b/>
          <w:bCs/>
        </w:rPr>
        <w:t xml:space="preserve">Key Insight</w:t>
      </w:r>
      <w:r>
        <w:t xml:space="preserve">: Even in worst-case scenario (15 customers, cost overruns, low ACV), the opportunity delivers 24% ROI. This exceptional downside protection, combined with 143% base case ROI and 519% upside case ROI, makes this a compelling asymmetric bet.</w:t>
      </w:r>
    </w:p>
    <w:bookmarkEnd w:id="33"/>
    <w:bookmarkStart w:id="34" w:name="critical-success-factors"/>
    <w:p>
      <w:pPr>
        <w:pStyle w:val="Heading3"/>
      </w:pPr>
      <w:r>
        <w:rPr>
          <w:rStyle w:val="SectionNumber"/>
        </w:rPr>
        <w:t xml:space="preserve">1.8.2</w:t>
      </w:r>
      <w:r>
        <w:tab/>
      </w:r>
      <w:r>
        <w:t xml:space="preserve">Critical Success Factors</w:t>
      </w:r>
    </w:p>
    <w:p>
      <w:pPr>
        <w:pStyle w:val="FirstParagraph"/>
      </w:pPr>
      <w:r>
        <w:rPr>
          <w:b/>
          <w:bCs/>
        </w:rPr>
        <w:t xml:space="preserve">CSF 1: Rapid MVP Launch (6-8 Weeks)</w:t>
      </w:r>
    </w:p>
    <w:p>
      <w:pPr>
        <w:pStyle w:val="BodyText"/>
      </w:pPr>
      <w:r>
        <w:rPr>
          <w:b/>
          <w:bCs/>
        </w:rPr>
        <w:t xml:space="preserve">Objective</w:t>
      </w:r>
      <w:r>
        <w:t xml:space="preserve">: Launch MVP by end of Month 2 to capitalize on first-mover advantage before AI apps add studio component (24-36 month window)</w:t>
      </w:r>
    </w:p>
    <w:p>
      <w:pPr>
        <w:pStyle w:val="BodyText"/>
      </w:pPr>
      <w:r>
        <w:rPr>
          <w:b/>
          <w:bCs/>
        </w:rPr>
        <w:t xml:space="preserve">Actions</w:t>
      </w:r>
      <w:r>
        <w:t xml:space="preserve">:</w:t>
      </w:r>
      <w:r>
        <w:t xml:space="preserve"> </w:t>
      </w:r>
      <w:r>
        <w:t xml:space="preserve">- Week 1: Engage full-stack developer contractor ($75-125/hour, 240 hours total)</w:t>
      </w:r>
      <w:r>
        <w:t xml:space="preserve"> </w:t>
      </w:r>
      <w:r>
        <w:t xml:space="preserve">- Week 1: Begin legal counsel engagement for contract templates</w:t>
      </w:r>
      <w:r>
        <w:t xml:space="preserve"> </w:t>
      </w:r>
      <w:r>
        <w:t xml:space="preserve">- Weeks 1-2: Build corporate booking system (Square API integration)</w:t>
      </w:r>
      <w:r>
        <w:t xml:space="preserve"> </w:t>
      </w:r>
      <w:r>
        <w:t xml:space="preserve">- Weeks 3-4: Develop brand consistency tools (background selection, bulk download)</w:t>
      </w:r>
      <w:r>
        <w:t xml:space="preserve"> </w:t>
      </w:r>
      <w:r>
        <w:t xml:space="preserve">- Weeks 5-6: Implement QA automation and end-to-end testing</w:t>
      </w:r>
      <w:r>
        <w:t xml:space="preserve"> </w:t>
      </w:r>
      <w:r>
        <w:t xml:space="preserve">- Week 6: Launch MVP to beta testers (3-5 companies)</w:t>
      </w:r>
    </w:p>
    <w:p>
      <w:pPr>
        <w:pStyle w:val="BodyText"/>
      </w:pPr>
      <w:r>
        <w:rPr>
          <w:b/>
          <w:bCs/>
        </w:rPr>
        <w:t xml:space="preserve">Success Metric</w:t>
      </w:r>
      <w:r>
        <w:t xml:space="preserve">: MVP live with 3+ beta customers scheduled by end of Week 8</w:t>
      </w:r>
    </w:p>
    <w:p>
      <w:pPr>
        <w:pStyle w:val="BodyText"/>
      </w:pPr>
      <w:r>
        <w:rPr>
          <w:b/>
          <w:bCs/>
        </w:rPr>
        <w:t xml:space="preserve">CSF 2: Pilot Validation (Months 2-4)</w:t>
      </w:r>
    </w:p>
    <w:p>
      <w:pPr>
        <w:pStyle w:val="BodyText"/>
      </w:pPr>
      <w:r>
        <w:rPr>
          <w:b/>
          <w:bCs/>
        </w:rPr>
        <w:t xml:space="preserve">Objective</w:t>
      </w:r>
      <w:r>
        <w:t xml:space="preserve">: Validate market demand, pricing acceptance, and quality standards with 5-10 pilot customers before major marketing investment</w:t>
      </w:r>
    </w:p>
    <w:p>
      <w:pPr>
        <w:pStyle w:val="BodyText"/>
      </w:pPr>
      <w:r>
        <w:rPr>
          <w:b/>
          <w:bCs/>
        </w:rPr>
        <w:t xml:space="preserve">Actions</w:t>
      </w:r>
      <w:r>
        <w:t xml:space="preserve">:</w:t>
      </w:r>
      <w:r>
        <w:t xml:space="preserve"> </w:t>
      </w:r>
      <w:r>
        <w:t xml:space="preserve">- Month 2: Recruit 3-5 beta customers from personal network (50% discount offer)</w:t>
      </w:r>
      <w:r>
        <w:t xml:space="preserve"> </w:t>
      </w:r>
      <w:r>
        <w:t xml:space="preserve">- Month 3: Execute 50-100 headshots across beta cohort</w:t>
      </w:r>
      <w:r>
        <w:t xml:space="preserve"> </w:t>
      </w:r>
      <w:r>
        <w:t xml:space="preserve">- Month 3: Collect feedback (NPS surveys, interviews, testimonials)</w:t>
      </w:r>
      <w:r>
        <w:t xml:space="preserve"> </w:t>
      </w:r>
      <w:r>
        <w:t xml:space="preserve">- Month 4: Expand to 10 total pilot customers at full pricing</w:t>
      </w:r>
      <w:r>
        <w:t xml:space="preserve"> </w:t>
      </w:r>
      <w:r>
        <w:t xml:space="preserve">- Month 4: Create 2-3 case studies with quantified results (cost savings, time saved, satisfaction scores)</w:t>
      </w:r>
    </w:p>
    <w:p>
      <w:pPr>
        <w:pStyle w:val="BodyText"/>
      </w:pPr>
      <w:r>
        <w:rPr>
          <w:b/>
          <w:bCs/>
        </w:rPr>
        <w:t xml:space="preserve">Success Metrics</w:t>
      </w:r>
      <w:r>
        <w:t xml:space="preserve">:</w:t>
      </w:r>
      <w:r>
        <w:t xml:space="preserve"> </w:t>
      </w:r>
      <w:r>
        <w:t xml:space="preserve">- ✅ NPS score &gt;40 from pilot customers</w:t>
      </w:r>
      <w:r>
        <w:t xml:space="preserve"> </w:t>
      </w:r>
      <w:r>
        <w:t xml:space="preserve">- ✅ &lt;5% photo rejection rate (quality meets expectations)</w:t>
      </w:r>
      <w:r>
        <w:t xml:space="preserve"> </w:t>
      </w:r>
      <w:r>
        <w:t xml:space="preserve">- ✅ Same-day delivery achieved for 100% of sessions</w:t>
      </w:r>
      <w:r>
        <w:t xml:space="preserve"> </w:t>
      </w:r>
      <w:r>
        <w:t xml:space="preserve">- ✅ $15,000-$30,000 revenue from pilot (offsets 50-150% of MVP development cost)</w:t>
      </w:r>
    </w:p>
    <w:p>
      <w:pPr>
        <w:pStyle w:val="BodyText"/>
      </w:pPr>
      <w:r>
        <w:rPr>
          <w:b/>
          <w:bCs/>
        </w:rPr>
        <w:t xml:space="preserve">Go/No-Go Decision</w:t>
      </w:r>
      <w:r>
        <w:t xml:space="preserve">: If &lt;5 pilot customers or NPS &lt;20 after 90 days, PAUSE and iterate on pricing/positioning/quality. If 5+ customers with NPS &gt;40, PROCEED to full launch.</w:t>
      </w:r>
    </w:p>
    <w:p>
      <w:pPr>
        <w:pStyle w:val="BodyText"/>
      </w:pPr>
      <w:r>
        <w:rPr>
          <w:b/>
          <w:bCs/>
        </w:rPr>
        <w:t xml:space="preserve">CSF 3: Customer Acquisition Scaling (Months 4-12)</w:t>
      </w:r>
    </w:p>
    <w:p>
      <w:pPr>
        <w:pStyle w:val="BodyText"/>
      </w:pPr>
      <w:r>
        <w:rPr>
          <w:b/>
          <w:bCs/>
        </w:rPr>
        <w:t xml:space="preserve">Objective</w:t>
      </w:r>
      <w:r>
        <w:t xml:space="preserve">: Acquire 25-30 paying corporate clients through multi-channel strategy, achieving $15-18K MRR by Month 12</w:t>
      </w:r>
    </w:p>
    <w:p>
      <w:pPr>
        <w:pStyle w:val="BodyText"/>
      </w:pPr>
      <w:r>
        <w:rPr>
          <w:b/>
          <w:bCs/>
        </w:rPr>
        <w:t xml:space="preserve">Actions</w:t>
      </w:r>
      <w:r>
        <w:t xml:space="preserve">:</w:t>
      </w:r>
    </w:p>
    <w:p>
      <w:pPr>
        <w:pStyle w:val="BodyText"/>
      </w:pPr>
      <w:r>
        <w:rPr>
          <w:b/>
          <w:bCs/>
        </w:rPr>
        <w:t xml:space="preserve">Channel 1 - LinkedIn Outreach</w:t>
      </w:r>
      <w:r>
        <w:t xml:space="preserve"> </w:t>
      </w:r>
      <w:r>
        <w:t xml:space="preserve">(Months 4-12):</w:t>
      </w:r>
      <w:r>
        <w:t xml:space="preserve"> </w:t>
      </w:r>
      <w:r>
        <w:t xml:space="preserve">- Build list of 500 qualified prospects (HR Managers, People Ops at 10-100 employee companies)</w:t>
      </w:r>
      <w:r>
        <w:t xml:space="preserve"> </w:t>
      </w:r>
      <w:r>
        <w:t xml:space="preserve">- 4-week outreach cadence (connection → value message → case study → demo offer)</w:t>
      </w:r>
      <w:r>
        <w:t xml:space="preserve"> </w:t>
      </w:r>
      <w:r>
        <w:t xml:space="preserve">- Target: 10-15 customers from LinkedIn (CAC: $800-$1,200)</w:t>
      </w:r>
    </w:p>
    <w:p>
      <w:pPr>
        <w:pStyle w:val="BodyText"/>
      </w:pPr>
      <w:r>
        <w:rPr>
          <w:b/>
          <w:bCs/>
        </w:rPr>
        <w:t xml:space="preserve">Channel 2 - Co-Working Partnerships</w:t>
      </w:r>
      <w:r>
        <w:t xml:space="preserve"> </w:t>
      </w:r>
      <w:r>
        <w:t xml:space="preserve">(Months 4-9):</w:t>
      </w:r>
      <w:r>
        <w:t xml:space="preserve"> </w:t>
      </w:r>
      <w:r>
        <w:t xml:space="preserve">- Sign 2-3 partnerships with WeWork, Industrious, Galvanize</w:t>
      </w:r>
      <w:r>
        <w:t xml:space="preserve"> </w:t>
      </w:r>
      <w:r>
        <w:t xml:space="preserve">- Offer free community headshot days (brand awareness)</w:t>
      </w:r>
      <w:r>
        <w:t xml:space="preserve"> </w:t>
      </w:r>
      <w:r>
        <w:t xml:space="preserve">- 20% member discount for corporate bookings</w:t>
      </w:r>
      <w:r>
        <w:t xml:space="preserve"> </w:t>
      </w:r>
      <w:r>
        <w:t xml:space="preserve">- Target: 5-10 customers from partnerships (CAC: $100-400)</w:t>
      </w:r>
    </w:p>
    <w:p>
      <w:pPr>
        <w:pStyle w:val="BodyText"/>
      </w:pPr>
      <w:r>
        <w:rPr>
          <w:b/>
          <w:bCs/>
        </w:rPr>
        <w:t xml:space="preserve">Channel 3 - Content Marketing &amp; SEO</w:t>
      </w:r>
      <w:r>
        <w:t xml:space="preserve"> </w:t>
      </w:r>
      <w:r>
        <w:t xml:space="preserve">(Months 6-12):</w:t>
      </w:r>
      <w:r>
        <w:t xml:space="preserve"> </w:t>
      </w:r>
      <w:r>
        <w:t xml:space="preserve">- Publish 3 blog posts (</w:t>
      </w:r>
      <w:r>
        <w:t xml:space="preserve">“Corporate Headshots Guide,”</w:t>
      </w:r>
      <w:r>
        <w:t xml:space="preserve"> </w:t>
      </w:r>
      <w:r>
        <w:t xml:space="preserve">“ROI of Employee Headshots,”</w:t>
      </w:r>
      <w:r>
        <w:t xml:space="preserve"> </w:t>
      </w:r>
      <w:r>
        <w:t xml:space="preserve">“Traditional vs. Automated Studios”</w:t>
      </w:r>
      <w:r>
        <w:t xml:space="preserve">)</w:t>
      </w:r>
      <w:r>
        <w:t xml:space="preserve"> </w:t>
      </w:r>
      <w:r>
        <w:t xml:space="preserve">- Optimize for</w:t>
      </w:r>
      <w:r>
        <w:t xml:space="preserve"> </w:t>
      </w:r>
      <w:r>
        <w:t xml:space="preserve">“corporate headshots San Francisco”</w:t>
      </w:r>
      <w:r>
        <w:t xml:space="preserve"> </w:t>
      </w:r>
      <w:r>
        <w:t xml:space="preserve">and related keywords</w:t>
      </w:r>
      <w:r>
        <w:t xml:space="preserve"> </w:t>
      </w:r>
      <w:r>
        <w:t xml:space="preserve">- Target: 5-10 customers from organic search (CAC: $50-150)</w:t>
      </w:r>
    </w:p>
    <w:p>
      <w:pPr>
        <w:pStyle w:val="BodyText"/>
      </w:pPr>
      <w:r>
        <w:rPr>
          <w:b/>
          <w:bCs/>
        </w:rPr>
        <w:t xml:space="preserve">Channel 4 - Referrals</w:t>
      </w:r>
      <w:r>
        <w:t xml:space="preserve"> </w:t>
      </w:r>
      <w:r>
        <w:t xml:space="preserve">(Months 6-12):</w:t>
      </w:r>
      <w:r>
        <w:t xml:space="preserve"> </w:t>
      </w:r>
      <w:r>
        <w:t xml:space="preserve">- $100 credit per referred company</w:t>
      </w:r>
      <w:r>
        <w:t xml:space="preserve"> </w:t>
      </w:r>
      <w:r>
        <w:t xml:space="preserve">- Automated referral request email 7 days post-session</w:t>
      </w:r>
      <w:r>
        <w:t xml:space="preserve"> </w:t>
      </w:r>
      <w:r>
        <w:t xml:space="preserve">- Target: 3-5 customers from referrals (CAC: $150)</w:t>
      </w:r>
    </w:p>
    <w:p>
      <w:pPr>
        <w:pStyle w:val="BodyText"/>
      </w:pPr>
      <w:r>
        <w:rPr>
          <w:b/>
          <w:bCs/>
        </w:rPr>
        <w:t xml:space="preserve">Success Metrics</w:t>
      </w:r>
      <w:r>
        <w:t xml:space="preserve">:</w:t>
      </w:r>
      <w:r>
        <w:t xml:space="preserve"> </w:t>
      </w:r>
      <w:r>
        <w:t xml:space="preserve">- Month 6: 15-20 customers, $15K-$20K MRR</w:t>
      </w:r>
      <w:r>
        <w:t xml:space="preserve"> </w:t>
      </w:r>
      <w:r>
        <w:t xml:space="preserve">- Month 12: 25-30 customers, $30K-$35K MRR, 75%+ retention rate</w:t>
      </w:r>
    </w:p>
    <w:p>
      <w:pPr>
        <w:pStyle w:val="BodyText"/>
      </w:pPr>
      <w:r>
        <w:rPr>
          <w:b/>
          <w:bCs/>
        </w:rPr>
        <w:t xml:space="preserve">CSF 4: Quality Consistency &amp; Customer Success</w:t>
      </w:r>
    </w:p>
    <w:p>
      <w:pPr>
        <w:pStyle w:val="BodyText"/>
      </w:pPr>
      <w:r>
        <w:rPr>
          <w:b/>
          <w:bCs/>
        </w:rPr>
        <w:t xml:space="preserve">Objective</w:t>
      </w:r>
      <w:r>
        <w:t xml:space="preserve">: Maintain &lt;5% photo rejection rate and achieve 75%+ annual retention through proactive quality control and account management</w:t>
      </w:r>
    </w:p>
    <w:p>
      <w:pPr>
        <w:pStyle w:val="BodyText"/>
      </w:pPr>
      <w:r>
        <w:rPr>
          <w:b/>
          <w:bCs/>
        </w:rPr>
        <w:t xml:space="preserve">Actions</w:t>
      </w:r>
      <w:r>
        <w:t xml:space="preserve">:</w:t>
      </w:r>
    </w:p>
    <w:p>
      <w:pPr>
        <w:pStyle w:val="BodyText"/>
      </w:pPr>
      <w:r>
        <w:rPr>
          <w:b/>
          <w:bCs/>
        </w:rPr>
        <w:t xml:space="preserve">Quality Assurance</w:t>
      </w:r>
      <w:r>
        <w:t xml:space="preserve">:</w:t>
      </w:r>
      <w:r>
        <w:t xml:space="preserve"> </w:t>
      </w:r>
      <w:r>
        <w:t xml:space="preserve">- Automated QA checks (face detection, sharpness, exposure) before delivery</w:t>
      </w:r>
      <w:r>
        <w:t xml:space="preserve"> </w:t>
      </w:r>
      <w:r>
        <w:t xml:space="preserve">- Manual spot-check 10% of corporate photos</w:t>
      </w:r>
      <w:r>
        <w:t xml:space="preserve"> </w:t>
      </w:r>
      <w:r>
        <w:t xml:space="preserve">- 24-hour redo guarantee if customer identifies quality issue</w:t>
      </w:r>
      <w:r>
        <w:t xml:space="preserve"> </w:t>
      </w:r>
      <w:r>
        <w:t xml:space="preserve">- Track quality metrics: rejection rate, redo requests, NPS by cohort</w:t>
      </w:r>
    </w:p>
    <w:p>
      <w:pPr>
        <w:pStyle w:val="BodyText"/>
      </w:pPr>
      <w:r>
        <w:rPr>
          <w:b/>
          <w:bCs/>
        </w:rPr>
        <w:t xml:space="preserve">Customer Success</w:t>
      </w:r>
      <w:r>
        <w:t xml:space="preserve">:</w:t>
      </w:r>
      <w:r>
        <w:t xml:space="preserve"> </w:t>
      </w:r>
      <w:r>
        <w:t xml:space="preserve">- Monthly NPS surveys:</w:t>
      </w:r>
      <w:r>
        <w:t xml:space="preserve"> </w:t>
      </w:r>
      <w:r>
        <w:t xml:space="preserve">“How likely are you to recommend MirrorMe to another company?”</w:t>
      </w:r>
      <w:r>
        <w:t xml:space="preserve"> </w:t>
      </w:r>
      <w:r>
        <w:t xml:space="preserve">- Quarterly Business Reviews (QBR): Usage stats, ROI summary, upcoming promotions</w:t>
      </w:r>
      <w:r>
        <w:t xml:space="preserve"> </w:t>
      </w:r>
      <w:r>
        <w:t xml:space="preserve">- Proactive outreach:</w:t>
      </w:r>
      <w:r>
        <w:t xml:space="preserve"> </w:t>
      </w:r>
      <w:r>
        <w:t xml:space="preserve">“We noticed you haven’t scheduled Q2 headshots yet - need help planning?”</w:t>
      </w:r>
      <w:r>
        <w:t xml:space="preserve"> </w:t>
      </w:r>
      <w:r>
        <w:t xml:space="preserve">- Subscription conversion: Approach customers 30 days after initial session with data-driven upsell pitch</w:t>
      </w:r>
    </w:p>
    <w:p>
      <w:pPr>
        <w:pStyle w:val="BodyText"/>
      </w:pPr>
      <w:r>
        <w:rPr>
          <w:b/>
          <w:bCs/>
        </w:rPr>
        <w:t xml:space="preserve">Churn Prevention</w:t>
      </w:r>
      <w:r>
        <w:t xml:space="preserve">:</w:t>
      </w:r>
      <w:r>
        <w:t xml:space="preserve"> </w:t>
      </w:r>
      <w:r>
        <w:t xml:space="preserve">- Early warning signals: No bookings for 60 days, NPS &lt;6, support ticket unresolved</w:t>
      </w:r>
      <w:r>
        <w:t xml:space="preserve"> </w:t>
      </w:r>
      <w:r>
        <w:t xml:space="preserve">- Win-back offers: Pause subscription (instead of cancel), discount for re-activation</w:t>
      </w:r>
      <w:r>
        <w:t xml:space="preserve"> </w:t>
      </w:r>
      <w:r>
        <w:t xml:space="preserve">- Exit interviews:</w:t>
      </w:r>
      <w:r>
        <w:t xml:space="preserve"> </w:t>
      </w:r>
      <w:r>
        <w:t xml:space="preserve">“What would it take for you to stay?”</w:t>
      </w:r>
    </w:p>
    <w:p>
      <w:pPr>
        <w:pStyle w:val="BodyText"/>
      </w:pPr>
      <w:r>
        <w:rPr>
          <w:b/>
          <w:bCs/>
        </w:rPr>
        <w:t xml:space="preserve">Success Metrics</w:t>
      </w:r>
      <w:r>
        <w:t xml:space="preserve">:</w:t>
      </w:r>
      <w:r>
        <w:t xml:space="preserve"> </w:t>
      </w:r>
      <w:r>
        <w:t xml:space="preserve">- &lt;5% photo rejection rate (quality complaints)</w:t>
      </w:r>
      <w:r>
        <w:t xml:space="preserve"> </w:t>
      </w:r>
      <w:r>
        <w:t xml:space="preserve">- NPS &gt;50 (good for B2B SaaS)</w:t>
      </w:r>
      <w:r>
        <w:t xml:space="preserve"> </w:t>
      </w:r>
      <w:r>
        <w:t xml:space="preserve">- 75-80% annual retention rate</w:t>
      </w:r>
      <w:r>
        <w:t xml:space="preserve"> </w:t>
      </w:r>
      <w:r>
        <w:t xml:space="preserve">- 30-40% conversion rate from ad-hoc to subscription</w:t>
      </w:r>
    </w:p>
    <w:bookmarkEnd w:id="34"/>
    <w:bookmarkStart w:id="35" w:name="implementation-milestones-timeline"/>
    <w:p>
      <w:pPr>
        <w:pStyle w:val="Heading3"/>
      </w:pPr>
      <w:r>
        <w:rPr>
          <w:rStyle w:val="SectionNumber"/>
        </w:rPr>
        <w:t xml:space="preserve">1.8.3</w:t>
      </w:r>
      <w:r>
        <w:tab/>
      </w:r>
      <w:r>
        <w:t xml:space="preserve">Implementation Milestones &amp; Timeline</w:t>
      </w:r>
    </w:p>
    <w:p>
      <w:pPr>
        <w:pStyle w:val="FirstParagraph"/>
      </w:pPr>
      <w:r>
        <w:rPr>
          <w:b/>
          <w:bCs/>
        </w:rPr>
        <w:t xml:space="preserve">Month 1-2: MVP Development &amp; Beta Recruitment</w:t>
      </w:r>
      <w:r>
        <w:t xml:space="preserve"> </w:t>
      </w:r>
      <w:r>
        <w:t xml:space="preserve">- Week 1-2: Corporate booking system development</w:t>
      </w:r>
      <w:r>
        <w:t xml:space="preserve"> </w:t>
      </w:r>
      <w:r>
        <w:t xml:space="preserve">- Week 3-4: Brand consistency tools &amp; bulk delivery</w:t>
      </w:r>
      <w:r>
        <w:t xml:space="preserve"> </w:t>
      </w:r>
      <w:r>
        <w:t xml:space="preserve">- Week 5-6: QA automation &amp; end-to-end testing</w:t>
      </w:r>
      <w:r>
        <w:t xml:space="preserve"> </w:t>
      </w:r>
      <w:r>
        <w:t xml:space="preserve">- Week 7-8: Beta recruitment (3-5 companies from personal network)</w:t>
      </w:r>
      <w:r>
        <w:t xml:space="preserve"> </w:t>
      </w:r>
      <w:r>
        <w:t xml:space="preserve">-</w:t>
      </w:r>
      <w:r>
        <w:t xml:space="preserve"> </w:t>
      </w:r>
      <w:r>
        <w:rPr>
          <w:b/>
          <w:bCs/>
        </w:rPr>
        <w:t xml:space="preserve">Milestone</w:t>
      </w:r>
      <w:r>
        <w:t xml:space="preserve">: MVP launch with first beta customer by end of Month 2</w:t>
      </w:r>
    </w:p>
    <w:p>
      <w:pPr>
        <w:pStyle w:val="BodyText"/>
      </w:pPr>
      <w:r>
        <w:rPr>
          <w:b/>
          <w:bCs/>
        </w:rPr>
        <w:t xml:space="preserve">Month 3-4: Pilot &amp; Validation</w:t>
      </w:r>
      <w:r>
        <w:t xml:space="preserve"> </w:t>
      </w:r>
      <w:r>
        <w:t xml:space="preserve">- Execute 50-100 headshots across 5-10 pilot customers</w:t>
      </w:r>
      <w:r>
        <w:t xml:space="preserve"> </w:t>
      </w:r>
      <w:r>
        <w:t xml:space="preserve">- Collect feedback, refine workflow, create case studies</w:t>
      </w:r>
      <w:r>
        <w:t xml:space="preserve"> </w:t>
      </w:r>
      <w:r>
        <w:t xml:space="preserve">- Develop sales collateral (landing page, sales deck, ROI calculator)</w:t>
      </w:r>
      <w:r>
        <w:t xml:space="preserve"> </w:t>
      </w:r>
      <w:r>
        <w:t xml:space="preserve">-</w:t>
      </w:r>
      <w:r>
        <w:t xml:space="preserve"> </w:t>
      </w:r>
      <w:r>
        <w:rPr>
          <w:b/>
          <w:bCs/>
        </w:rPr>
        <w:t xml:space="preserve">Milestone</w:t>
      </w:r>
      <w:r>
        <w:t xml:space="preserve">: 10 pilot customers, $15K-$30K revenue, NPS &gt;40</w:t>
      </w:r>
    </w:p>
    <w:p>
      <w:pPr>
        <w:pStyle w:val="BodyText"/>
      </w:pPr>
      <w:r>
        <w:rPr>
          <w:b/>
          <w:bCs/>
        </w:rPr>
        <w:t xml:space="preserve">Month 5-6: Sales Launch</w:t>
      </w:r>
      <w:r>
        <w:t xml:space="preserve"> </w:t>
      </w:r>
      <w:r>
        <w:t xml:space="preserve">- LinkedIn outreach campaign (500 prospects)</w:t>
      </w:r>
      <w:r>
        <w:t xml:space="preserve"> </w:t>
      </w:r>
      <w:r>
        <w:t xml:space="preserve">- Sign 2-3 co-working partnerships</w:t>
      </w:r>
      <w:r>
        <w:t xml:space="preserve"> </w:t>
      </w:r>
      <w:r>
        <w:t xml:space="preserve">- Publish 1-2 blog posts for SEO</w:t>
      </w:r>
      <w:r>
        <w:t xml:space="preserve"> </w:t>
      </w:r>
      <w:r>
        <w:t xml:space="preserve">-</w:t>
      </w:r>
      <w:r>
        <w:t xml:space="preserve"> </w:t>
      </w:r>
      <w:r>
        <w:rPr>
          <w:b/>
          <w:bCs/>
        </w:rPr>
        <w:t xml:space="preserve">Milestone</w:t>
      </w:r>
      <w:r>
        <w:t xml:space="preserve">: 15-20 paying customers, $15K-$20K MRR</w:t>
      </w:r>
    </w:p>
    <w:p>
      <w:pPr>
        <w:pStyle w:val="BodyText"/>
      </w:pPr>
      <w:r>
        <w:rPr>
          <w:b/>
          <w:bCs/>
        </w:rPr>
        <w:t xml:space="preserve">Month 7-9: Scale &amp; Optimize</w:t>
      </w:r>
      <w:r>
        <w:t xml:space="preserve"> </w:t>
      </w:r>
      <w:r>
        <w:t xml:space="preserve">- Hire part-time SDR (20 hours/week)</w:t>
      </w:r>
      <w:r>
        <w:t xml:space="preserve"> </w:t>
      </w:r>
      <w:r>
        <w:t xml:space="preserve">- Develop HR consultant partnerships</w:t>
      </w:r>
      <w:r>
        <w:t xml:space="preserve"> </w:t>
      </w:r>
      <w:r>
        <w:t xml:space="preserve">- Convert 40% of ad-hoc customers to subscriptions</w:t>
      </w:r>
      <w:r>
        <w:t xml:space="preserve"> </w:t>
      </w:r>
      <w:r>
        <w:t xml:space="preserve">-</w:t>
      </w:r>
      <w:r>
        <w:t xml:space="preserve"> </w:t>
      </w:r>
      <w:r>
        <w:rPr>
          <w:b/>
          <w:bCs/>
        </w:rPr>
        <w:t xml:space="preserve">Milestone</w:t>
      </w:r>
      <w:r>
        <w:t xml:space="preserve">: 20-25 customers, $22K-$28K MRR</w:t>
      </w:r>
    </w:p>
    <w:p>
      <w:pPr>
        <w:pStyle w:val="BodyText"/>
      </w:pPr>
      <w:r>
        <w:rPr>
          <w:b/>
          <w:bCs/>
        </w:rPr>
        <w:t xml:space="preserve">Month 10-12: Advanced Features &amp; Year-End</w:t>
      </w:r>
      <w:r>
        <w:t xml:space="preserve"> </w:t>
      </w:r>
      <w:r>
        <w:t xml:space="preserve">- Build corporate dashboard (if demanded by 5+ customers)</w:t>
      </w:r>
      <w:r>
        <w:t xml:space="preserve"> </w:t>
      </w:r>
      <w:r>
        <w:t xml:space="preserve">- Develop API integrations for HR systems (if demanded by 3+ customers)</w:t>
      </w:r>
      <w:r>
        <w:t xml:space="preserve"> </w:t>
      </w:r>
      <w:r>
        <w:t xml:space="preserve">- Optimize marketing channels based on CAC/LTV data</w:t>
      </w:r>
      <w:r>
        <w:t xml:space="preserve"> </w:t>
      </w:r>
      <w:r>
        <w:t xml:space="preserve">-</w:t>
      </w:r>
      <w:r>
        <w:t xml:space="preserve"> </w:t>
      </w:r>
      <w:r>
        <w:rPr>
          <w:b/>
          <w:bCs/>
        </w:rPr>
        <w:t xml:space="preserve">Milestone</w:t>
      </w:r>
      <w:r>
        <w:t xml:space="preserve">: 25-30 customers, $30K-$35K MRR, 75%+ retention</w:t>
      </w:r>
    </w:p>
    <w:p>
      <w:pPr>
        <w:pStyle w:val="BodyText"/>
      </w:pPr>
      <w:r>
        <w:rPr>
          <w:b/>
          <w:bCs/>
        </w:rPr>
        <w:t xml:space="preserve">12-Month Summary</w:t>
      </w:r>
      <w:r>
        <w:t xml:space="preserve">:</w:t>
      </w:r>
      <w:r>
        <w:t xml:space="preserve"> </w:t>
      </w:r>
      <w:r>
        <w:t xml:space="preserve">- Total Customers: 25-30 active clients</w:t>
      </w:r>
      <w:r>
        <w:t xml:space="preserve"> </w:t>
      </w:r>
      <w:r>
        <w:t xml:space="preserve">- Monthly Recurring Revenue: $30,000-$35,000</w:t>
      </w:r>
      <w:r>
        <w:t xml:space="preserve"> </w:t>
      </w:r>
      <w:r>
        <w:t xml:space="preserve">- Annual Run Rate: $360,000-$420,000</w:t>
      </w:r>
      <w:r>
        <w:t xml:space="preserve"> </w:t>
      </w:r>
      <w:r>
        <w:t xml:space="preserve">- Studio Weekday Occupancy: 75-85% (vs. 45% baseline)</w:t>
      </w:r>
      <w:r>
        <w:t xml:space="preserve"> </w:t>
      </w:r>
      <w:r>
        <w:t xml:space="preserve">- Year 1 Net Profit: $56,000-$115,000</w:t>
      </w:r>
      <w:r>
        <w:t xml:space="preserve"> </w:t>
      </w:r>
      <w:r>
        <w:t xml:space="preserve">- ROI: 86-110%</w:t>
      </w:r>
    </w:p>
    <w:bookmarkEnd w:id="35"/>
    <w:bookmarkStart w:id="36" w:name="risk-mitigation-strategies"/>
    <w:p>
      <w:pPr>
        <w:pStyle w:val="Heading3"/>
      </w:pPr>
      <w:r>
        <w:rPr>
          <w:rStyle w:val="SectionNumber"/>
        </w:rPr>
        <w:t xml:space="preserve">1.8.4</w:t>
      </w:r>
      <w:r>
        <w:tab/>
      </w:r>
      <w:r>
        <w:t xml:space="preserve">Risk Mitigation Strategies</w:t>
      </w:r>
    </w:p>
    <w:p>
      <w:pPr>
        <w:pStyle w:val="FirstParagraph"/>
      </w:pPr>
      <w:r>
        <w:rPr>
          <w:b/>
          <w:bCs/>
        </w:rPr>
        <w:t xml:space="preserve">Market Risk: Lower-Than-Expected Demand</w:t>
      </w:r>
    </w:p>
    <w:p>
      <w:pPr>
        <w:pStyle w:val="BodyText"/>
      </w:pPr>
      <w:r>
        <w:rPr>
          <w:b/>
          <w:bCs/>
        </w:rPr>
        <w:t xml:space="preserve">Likelihood</w:t>
      </w:r>
      <w:r>
        <w:t xml:space="preserve">: Low-Medium (20-30%)</w:t>
      </w:r>
      <w:r>
        <w:t xml:space="preserve"> </w:t>
      </w:r>
      <w:r>
        <w:rPr>
          <w:b/>
          <w:bCs/>
        </w:rPr>
        <w:t xml:space="preserve">Impact</w:t>
      </w:r>
      <w:r>
        <w:t xml:space="preserve">: High ($115K-$180K revenue shortfall)</w:t>
      </w:r>
      <w:r>
        <w:t xml:space="preserve"> </w:t>
      </w:r>
      <w:r>
        <w:rPr>
          <w:b/>
          <w:bCs/>
        </w:rPr>
        <w:t xml:space="preserve">Mitigation</w:t>
      </w:r>
      <w:r>
        <w:t xml:space="preserve">:</w:t>
      </w:r>
      <w:r>
        <w:t xml:space="preserve"> </w:t>
      </w:r>
      <w:r>
        <w:t xml:space="preserve">- Pilot validation before major investment (5+ customers confirms demand)</w:t>
      </w:r>
      <w:r>
        <w:t xml:space="preserve"> </w:t>
      </w:r>
      <w:r>
        <w:t xml:space="preserve">- Multi-channel acquisition (LinkedIn, partnerships, content, referrals) reduces single-channel dependency</w:t>
      </w:r>
      <w:r>
        <w:t xml:space="preserve"> </w:t>
      </w:r>
      <w:r>
        <w:t xml:space="preserve">- Flexible pricing (offer 20-30% discounts if demand softer than expected)</w:t>
      </w:r>
    </w:p>
    <w:p>
      <w:pPr>
        <w:pStyle w:val="BodyText"/>
      </w:pPr>
      <w:r>
        <w:rPr>
          <w:b/>
          <w:bCs/>
        </w:rPr>
        <w:t xml:space="preserve">Technical Risk: Quality Perception Below Traditional</w:t>
      </w:r>
    </w:p>
    <w:p>
      <w:pPr>
        <w:pStyle w:val="BodyText"/>
      </w:pPr>
      <w:r>
        <w:rPr>
          <w:b/>
          <w:bCs/>
        </w:rPr>
        <w:t xml:space="preserve">Likelihood</w:t>
      </w:r>
      <w:r>
        <w:t xml:space="preserve">: Medium (30-40%)</w:t>
      </w:r>
      <w:r>
        <w:t xml:space="preserve"> </w:t>
      </w:r>
      <w:r>
        <w:rPr>
          <w:b/>
          <w:bCs/>
        </w:rPr>
        <w:t xml:space="preserve">Impact</w:t>
      </w:r>
      <w:r>
        <w:t xml:space="preserve">: Medium (limits market to tech startups only, excludes professional services)</w:t>
      </w:r>
      <w:r>
        <w:t xml:space="preserve"> </w:t>
      </w:r>
      <w:r>
        <w:rPr>
          <w:b/>
          <w:bCs/>
        </w:rPr>
        <w:t xml:space="preserve">Mitigation</w:t>
      </w:r>
      <w:r>
        <w:t xml:space="preserve">:</w:t>
      </w:r>
      <w:r>
        <w:t xml:space="preserve"> </w:t>
      </w:r>
      <w:r>
        <w:t xml:space="preserve">- Side-by-side comparison pilot (10-person test vs. traditional photographer)</w:t>
      </w:r>
      <w:r>
        <w:t xml:space="preserve"> </w:t>
      </w:r>
      <w:r>
        <w:t xml:space="preserve">- Human QA review of 10% of corporate photos before delivery</w:t>
      </w:r>
      <w:r>
        <w:t xml:space="preserve"> </w:t>
      </w:r>
      <w:r>
        <w:t xml:space="preserve">- Money-back guarantee (refund if customer dissatisfied)</w:t>
      </w:r>
    </w:p>
    <w:p>
      <w:pPr>
        <w:pStyle w:val="BodyText"/>
      </w:pPr>
      <w:r>
        <w:rPr>
          <w:b/>
          <w:bCs/>
        </w:rPr>
        <w:t xml:space="preserve">Competitive Risk: AI Apps Add Studio Component</w:t>
      </w:r>
    </w:p>
    <w:p>
      <w:pPr>
        <w:pStyle w:val="BodyText"/>
      </w:pPr>
      <w:r>
        <w:rPr>
          <w:b/>
          <w:bCs/>
        </w:rPr>
        <w:t xml:space="preserve">Likelihood</w:t>
      </w:r>
      <w:r>
        <w:t xml:space="preserve">: Medium (40-50% in 2-3 years)</w:t>
      </w:r>
      <w:r>
        <w:t xml:space="preserve"> </w:t>
      </w:r>
      <w:r>
        <w:rPr>
          <w:b/>
          <w:bCs/>
        </w:rPr>
        <w:t xml:space="preserve">Impact</w:t>
      </w:r>
      <w:r>
        <w:t xml:space="preserve">: Medium (pricing pressure, differentiation reduced)</w:t>
      </w:r>
      <w:r>
        <w:t xml:space="preserve"> </w:t>
      </w:r>
      <w:r>
        <w:rPr>
          <w:b/>
          <w:bCs/>
        </w:rPr>
        <w:t xml:space="preserve">Mitigation</w:t>
      </w:r>
      <w:r>
        <w:t xml:space="preserve">:</w:t>
      </w:r>
      <w:r>
        <w:t xml:space="preserve"> </w:t>
      </w:r>
      <w:r>
        <w:t xml:space="preserve">- First-mover speed (build 100+ customer base in 18-month window)</w:t>
      </w:r>
      <w:r>
        <w:t xml:space="preserve"> </w:t>
      </w:r>
      <w:r>
        <w:t xml:space="preserve">- Annual contracts create switching costs (customers locked in for 12 months)</w:t>
      </w:r>
      <w:r>
        <w:t xml:space="preserve"> </w:t>
      </w:r>
      <w:r>
        <w:t xml:space="preserve">- Geographic moat (multiple Bay Area locations: SF, Oakland, San Jose)</w:t>
      </w:r>
    </w:p>
    <w:p>
      <w:pPr>
        <w:pStyle w:val="BodyText"/>
      </w:pPr>
      <w:r>
        <w:rPr>
          <w:b/>
          <w:bCs/>
        </w:rPr>
        <w:t xml:space="preserve">Operational Risk: High Customer Churn</w:t>
      </w:r>
    </w:p>
    <w:p>
      <w:pPr>
        <w:pStyle w:val="BodyText"/>
      </w:pPr>
      <w:r>
        <w:rPr>
          <w:b/>
          <w:bCs/>
        </w:rPr>
        <w:t xml:space="preserve">Likelihood</w:t>
      </w:r>
      <w:r>
        <w:t xml:space="preserve">: Medium (30-40%)</w:t>
      </w:r>
      <w:r>
        <w:t xml:space="preserve"> </w:t>
      </w:r>
      <w:r>
        <w:rPr>
          <w:b/>
          <w:bCs/>
        </w:rPr>
        <w:t xml:space="preserve">Impact</w:t>
      </w:r>
      <w:r>
        <w:t xml:space="preserve">: Medium-High (Year 2 growth stalls if &gt;40% churn)</w:t>
      </w:r>
      <w:r>
        <w:t xml:space="preserve"> </w:t>
      </w:r>
      <w:r>
        <w:rPr>
          <w:b/>
          <w:bCs/>
        </w:rPr>
        <w:t xml:space="preserve">Mitigation</w:t>
      </w:r>
      <w:r>
        <w:t xml:space="preserve">:</w:t>
      </w:r>
      <w:r>
        <w:t xml:space="preserve"> </w:t>
      </w:r>
      <w:r>
        <w:t xml:space="preserve">- Lock annual contracts with 20% prepay discount</w:t>
      </w:r>
      <w:r>
        <w:t xml:space="preserve"> </w:t>
      </w:r>
      <w:r>
        <w:t xml:space="preserve">- Track NPS monthly and address issues proactively (before customer churns)</w:t>
      </w:r>
      <w:r>
        <w:t xml:space="preserve"> </w:t>
      </w:r>
      <w:r>
        <w:t xml:space="preserve">- Customer Success Manager hire if &gt;20 clients (Month 9-12)</w:t>
      </w:r>
    </w:p>
    <w:p>
      <w:pPr>
        <w:pStyle w:val="BodyText"/>
      </w:pPr>
      <w:r>
        <w:rPr>
          <w:b/>
          <w:bCs/>
        </w:rPr>
        <w:t xml:space="preserve">Financial Risk: Development Cost Overruns</w:t>
      </w:r>
    </w:p>
    <w:p>
      <w:pPr>
        <w:pStyle w:val="BodyText"/>
      </w:pPr>
      <w:r>
        <w:rPr>
          <w:b/>
          <w:bCs/>
        </w:rPr>
        <w:t xml:space="preserve">Likelihood</w:t>
      </w:r>
      <w:r>
        <w:t xml:space="preserve">: Medium (30-40%)</w:t>
      </w:r>
      <w:r>
        <w:t xml:space="preserve"> </w:t>
      </w:r>
      <w:r>
        <w:rPr>
          <w:b/>
          <w:bCs/>
        </w:rPr>
        <w:t xml:space="preserve">Impact</w:t>
      </w:r>
      <w:r>
        <w:t xml:space="preserve">: Low-Medium (+$10-20K budget, reduces ROI from 143% to 120-130%)</w:t>
      </w:r>
      <w:r>
        <w:t xml:space="preserve"> </w:t>
      </w:r>
      <w:r>
        <w:rPr>
          <w:b/>
          <w:bCs/>
        </w:rPr>
        <w:t xml:space="preserve">Mitigation</w:t>
      </w:r>
      <w:r>
        <w:t xml:space="preserve">:</w:t>
      </w:r>
      <w:r>
        <w:t xml:space="preserve"> </w:t>
      </w:r>
      <w:r>
        <w:t xml:space="preserve">- Fixed-price contractor agreement (cap cost at $30K for MVP)</w:t>
      </w:r>
      <w:r>
        <w:t xml:space="preserve"> </w:t>
      </w:r>
      <w:r>
        <w:t xml:space="preserve">- Defer advanced features to Phase 3 (only build if demanded by customers)</w:t>
      </w:r>
      <w:r>
        <w:t xml:space="preserve"> </w:t>
      </w:r>
      <w:r>
        <w:t xml:space="preserve">- Use manual processes during pilot (avoid building features before validation)</w:t>
      </w:r>
    </w:p>
    <w:bookmarkEnd w:id="36"/>
    <w:bookmarkStart w:id="37" w:name="year-strategic-vision"/>
    <w:p>
      <w:pPr>
        <w:pStyle w:val="Heading3"/>
      </w:pPr>
      <w:r>
        <w:rPr>
          <w:rStyle w:val="SectionNumber"/>
        </w:rPr>
        <w:t xml:space="preserve">1.8.5</w:t>
      </w:r>
      <w:r>
        <w:tab/>
      </w:r>
      <w:r>
        <w:t xml:space="preserve">3-Year Strategic Vision</w:t>
      </w:r>
    </w:p>
    <w:p>
      <w:pPr>
        <w:pStyle w:val="FirstParagraph"/>
      </w:pPr>
      <w:r>
        <w:rPr>
          <w:b/>
          <w:bCs/>
        </w:rPr>
        <w:t xml:space="preserve">Year 1 (Current Proposal): Validate &amp; Launch</w:t>
      </w:r>
      <w:r>
        <w:t xml:space="preserve"> </w:t>
      </w:r>
      <w:r>
        <w:t xml:space="preserve">-</w:t>
      </w:r>
      <w:r>
        <w:t xml:space="preserve"> </w:t>
      </w:r>
      <w:r>
        <w:rPr>
          <w:b/>
          <w:bCs/>
        </w:rPr>
        <w:t xml:space="preserve">Goal</w:t>
      </w:r>
      <w:r>
        <w:t xml:space="preserve">: Prove market demand and achieve profitability</w:t>
      </w:r>
      <w:r>
        <w:t xml:space="preserve"> </w:t>
      </w:r>
      <w:r>
        <w:t xml:space="preserve">-</w:t>
      </w:r>
      <w:r>
        <w:t xml:space="preserve"> </w:t>
      </w:r>
      <w:r>
        <w:rPr>
          <w:b/>
          <w:bCs/>
        </w:rPr>
        <w:t xml:space="preserve">Metrics</w:t>
      </w:r>
      <w:r>
        <w:t xml:space="preserve">: 25-30 customers, $230-315K revenue, $56-115K net profit, 143% ROI</w:t>
      </w:r>
      <w:r>
        <w:t xml:space="preserve"> </w:t>
      </w:r>
      <w:r>
        <w:t xml:space="preserve">-</w:t>
      </w:r>
      <w:r>
        <w:t xml:space="preserve"> </w:t>
      </w:r>
      <w:r>
        <w:rPr>
          <w:b/>
          <w:bCs/>
        </w:rPr>
        <w:t xml:space="preserve">Focus</w:t>
      </w:r>
      <w:r>
        <w:t xml:space="preserve">: MVP development, pilot validation, multi-channel customer acquisition</w:t>
      </w:r>
    </w:p>
    <w:p>
      <w:pPr>
        <w:pStyle w:val="BodyText"/>
      </w:pPr>
      <w:r>
        <w:rPr>
          <w:b/>
          <w:bCs/>
        </w:rPr>
        <w:t xml:space="preserve">Year 2: Scale &amp; Optimize</w:t>
      </w:r>
      <w:r>
        <w:t xml:space="preserve"> </w:t>
      </w:r>
      <w:r>
        <w:t xml:space="preserve">-</w:t>
      </w:r>
      <w:r>
        <w:t xml:space="preserve"> </w:t>
      </w:r>
      <w:r>
        <w:rPr>
          <w:b/>
          <w:bCs/>
        </w:rPr>
        <w:t xml:space="preserve">Goal</w:t>
      </w:r>
      <w:r>
        <w:t xml:space="preserve">: Grow to 50 active clients with predictable SaaS metrics</w:t>
      </w:r>
      <w:r>
        <w:t xml:space="preserve"> </w:t>
      </w:r>
      <w:r>
        <w:t xml:space="preserve">-</w:t>
      </w:r>
      <w:r>
        <w:t xml:space="preserve"> </w:t>
      </w:r>
      <w:r>
        <w:rPr>
          <w:b/>
          <w:bCs/>
        </w:rPr>
        <w:t xml:space="preserve">Metrics</w:t>
      </w:r>
      <w:r>
        <w:t xml:space="preserve">: 50 customers, $520K revenue, $258K net profit, LTV/CAC &gt;5x</w:t>
      </w:r>
      <w:r>
        <w:t xml:space="preserve"> </w:t>
      </w:r>
      <w:r>
        <w:t xml:space="preserve">-</w:t>
      </w:r>
      <w:r>
        <w:t xml:space="preserve"> </w:t>
      </w:r>
      <w:r>
        <w:rPr>
          <w:b/>
          <w:bCs/>
        </w:rPr>
        <w:t xml:space="preserve">Investments</w:t>
      </w:r>
      <w:r>
        <w:t xml:space="preserve">:</w:t>
      </w:r>
      <w:r>
        <w:t xml:space="preserve"> </w:t>
      </w:r>
      <w:r>
        <w:t xml:space="preserve">- Full-time Sales Manager ($100K salary + commission)</w:t>
      </w:r>
      <w:r>
        <w:t xml:space="preserve"> </w:t>
      </w:r>
      <w:r>
        <w:t xml:space="preserve">- Full-time Customer Success Manager ($75K)</w:t>
      </w:r>
      <w:r>
        <w:t xml:space="preserve"> </w:t>
      </w:r>
      <w:r>
        <w:t xml:space="preserve">- API integrations (BambooHR, Workday) if demanded by clients</w:t>
      </w:r>
      <w:r>
        <w:t xml:space="preserve"> </w:t>
      </w:r>
      <w:r>
        <w:t xml:space="preserve">-</w:t>
      </w:r>
      <w:r>
        <w:t xml:space="preserve"> </w:t>
      </w:r>
      <w:r>
        <w:rPr>
          <w:b/>
          <w:bCs/>
        </w:rPr>
        <w:t xml:space="preserve">Strategic Initiatives</w:t>
      </w:r>
      <w:r>
        <w:t xml:space="preserve">:</w:t>
      </w:r>
      <w:r>
        <w:t xml:space="preserve"> </w:t>
      </w:r>
      <w:r>
        <w:t xml:space="preserve">- Shift from founder-led sales to professional sales team</w:t>
      </w:r>
      <w:r>
        <w:t xml:space="preserve"> </w:t>
      </w:r>
      <w:r>
        <w:t xml:space="preserve">- Optimize customer acquisition (reduce CAC from $500 to $300-400)</w:t>
      </w:r>
      <w:r>
        <w:t xml:space="preserve"> </w:t>
      </w:r>
      <w:r>
        <w:t xml:space="preserve">- Increase subscription penetration (60% of customers on subscriptions vs. 40% Year 1)</w:t>
      </w:r>
    </w:p>
    <w:p>
      <w:pPr>
        <w:pStyle w:val="BodyText"/>
      </w:pPr>
      <w:r>
        <w:rPr>
          <w:b/>
          <w:bCs/>
        </w:rPr>
        <w:t xml:space="preserve">Year 3: Expand &amp; Franchise</w:t>
      </w:r>
      <w:r>
        <w:t xml:space="preserve"> </w:t>
      </w:r>
      <w:r>
        <w:t xml:space="preserve">-</w:t>
      </w:r>
      <w:r>
        <w:t xml:space="preserve"> </w:t>
      </w:r>
      <w:r>
        <w:rPr>
          <w:b/>
          <w:bCs/>
        </w:rPr>
        <w:t xml:space="preserve">Goal</w:t>
      </w:r>
      <w:r>
        <w:t xml:space="preserve">: Establish market leadership and validate franchise model</w:t>
      </w:r>
      <w:r>
        <w:t xml:space="preserve"> </w:t>
      </w:r>
      <w:r>
        <w:t xml:space="preserve">-</w:t>
      </w:r>
      <w:r>
        <w:t xml:space="preserve"> </w:t>
      </w:r>
      <w:r>
        <w:rPr>
          <w:b/>
          <w:bCs/>
        </w:rPr>
        <w:t xml:space="preserve">Metrics</w:t>
      </w:r>
      <w:r>
        <w:t xml:space="preserve">: 80 customers (SF only), $840K revenue, $431K net profit</w:t>
      </w:r>
      <w:r>
        <w:t xml:space="preserve"> </w:t>
      </w:r>
      <w:r>
        <w:t xml:space="preserve">-</w:t>
      </w:r>
      <w:r>
        <w:t xml:space="preserve"> </w:t>
      </w:r>
      <w:r>
        <w:rPr>
          <w:b/>
          <w:bCs/>
        </w:rPr>
        <w:t xml:space="preserve">Strategic Initiatives</w:t>
      </w:r>
      <w:r>
        <w:t xml:space="preserve">:</w:t>
      </w:r>
      <w:r>
        <w:t xml:space="preserve"> </w:t>
      </w:r>
      <w:r>
        <w:t xml:space="preserve">- Open second studio location (Oakland or San Jose) or franchise pilot</w:t>
      </w:r>
      <w:r>
        <w:t xml:space="preserve"> </w:t>
      </w:r>
      <w:r>
        <w:t xml:space="preserve">- Launch white-label partnership with traditional photographers (geographic expansion)</w:t>
      </w:r>
      <w:r>
        <w:t xml:space="preserve"> </w:t>
      </w:r>
      <w:r>
        <w:t xml:space="preserve">- Consider enterprise features (SSO, HR system APIs, SOC 2 certification) if Fortune 500 demand materializes</w:t>
      </w:r>
      <w:r>
        <w:t xml:space="preserve"> </w:t>
      </w:r>
      <w:r>
        <w:t xml:space="preserve">-</w:t>
      </w:r>
      <w:r>
        <w:t xml:space="preserve"> </w:t>
      </w:r>
      <w:r>
        <w:rPr>
          <w:b/>
          <w:bCs/>
        </w:rPr>
        <w:t xml:space="preserve">Franchise Validation</w:t>
      </w:r>
      <w:r>
        <w:t xml:space="preserve">: If SF B2B generates $840K with 80 customers, franchise model becomes viable:</w:t>
      </w:r>
      <w:r>
        <w:t xml:space="preserve"> </w:t>
      </w:r>
      <w:r>
        <w:t xml:space="preserve">- Franchise fee: $50K</w:t>
      </w:r>
      <w:r>
        <w:t xml:space="preserve"> </w:t>
      </w:r>
      <w:r>
        <w:t xml:space="preserve">- Ongoing royalty: 8% of gross revenue</w:t>
      </w:r>
      <w:r>
        <w:t xml:space="preserve"> </w:t>
      </w:r>
      <w:r>
        <w:t xml:space="preserve">- Corporate B2B validates scalable business model for franchisees (predictable weekday revenue)</w:t>
      </w:r>
    </w:p>
    <w:p>
      <w:pPr>
        <w:pStyle w:val="BodyText"/>
      </w:pPr>
      <w:r>
        <w:rPr>
          <w:b/>
          <w:bCs/>
        </w:rPr>
        <w:t xml:space="preserve">3-Year Cumulative Financial Performance</w:t>
      </w:r>
      <w:r>
        <w:t xml:space="preserve">:</w:t>
      </w:r>
      <w:r>
        <w:t xml:space="preserve"> </w:t>
      </w:r>
      <w:r>
        <w:t xml:space="preserve">- Total Investment: $210,000 (Year 1: $85K, Year 2: $50K, Year 3: $75K)</w:t>
      </w:r>
      <w:r>
        <w:t xml:space="preserve"> </w:t>
      </w:r>
      <w:r>
        <w:t xml:space="preserve">- Total Revenue: $1,591,500 (Year 1: $231.5K, Year 2: $520K, Year 3: $840K)</w:t>
      </w:r>
      <w:r>
        <w:t xml:space="preserve"> </w:t>
      </w:r>
      <w:r>
        <w:t xml:space="preserve">- Total Net Profit: $810,925 (Year 1: $121K, Year 2: $258K, Year 3: $432K)</w:t>
      </w:r>
      <w:r>
        <w:t xml:space="preserve"> </w:t>
      </w:r>
      <w:r>
        <w:t xml:space="preserve">- 3-Year Cumulative ROI:</w:t>
      </w:r>
      <w:r>
        <w:t xml:space="preserve"> </w:t>
      </w:r>
      <w:r>
        <w:rPr>
          <w:b/>
          <w:bCs/>
        </w:rPr>
        <w:t xml:space="preserve">386%</w:t>
      </w:r>
    </w:p>
    <w:p>
      <w:r>
        <w:pict>
          <v:rect style="width:0;height:1.5pt" o:hralign="center" o:hrstd="t" o:hr="t"/>
        </w:pict>
      </w:r>
    </w:p>
    <w:bookmarkEnd w:id="37"/>
    <w:bookmarkEnd w:id="38"/>
    <w:bookmarkStart w:id="40" w:name="conclusion"/>
    <w:p>
      <w:pPr>
        <w:pStyle w:val="Heading2"/>
      </w:pPr>
      <w:r>
        <w:rPr>
          <w:rStyle w:val="SectionNumber"/>
        </w:rPr>
        <w:t xml:space="preserve">1.9</w:t>
      </w:r>
      <w:r>
        <w:tab/>
      </w:r>
      <w:r>
        <w:t xml:space="preserve">Conclusion</w:t>
      </w:r>
    </w:p>
    <w:p>
      <w:pPr>
        <w:pStyle w:val="FirstParagraph"/>
      </w:pPr>
      <w:r>
        <w:t xml:space="preserve">MirrorMe’s Corporate Headshot-as-a-Service B2B program represents a</w:t>
      </w:r>
      <w:r>
        <w:t xml:space="preserve"> </w:t>
      </w:r>
      <w:r>
        <w:rPr>
          <w:b/>
          <w:bCs/>
        </w:rPr>
        <w:t xml:space="preserve">STRONG GO opportunity</w:t>
      </w:r>
      <w:r>
        <w:t xml:space="preserve"> </w:t>
      </w:r>
      <w:r>
        <w:t xml:space="preserve">with exceptional financial returns (143% Year 1 ROI, 6-month payback), minimal technical risk (70-80% infrastructure reuse), and clear competitive differentiation (blue ocean hybrid model). The opportunity scores 87.8/100 on the weighted rubric, driven by outstanding market opportunity (93.3), very high technical feasibility (95.0), and strong competitive positioning (88.0).</w:t>
      </w:r>
    </w:p>
    <w:p>
      <w:pPr>
        <w:pStyle w:val="BodyText"/>
      </w:pPr>
      <w:r>
        <w:rPr>
          <w:b/>
          <w:bCs/>
        </w:rPr>
        <w:t xml:space="preserve">Key Success Factors</w:t>
      </w:r>
      <w:r>
        <w:t xml:space="preserve">:</w:t>
      </w:r>
      <w:r>
        <w:t xml:space="preserve"> </w:t>
      </w:r>
      <w:r>
        <w:t xml:space="preserve">1. Rapid MVP launch (6-8 weeks) to capture first-mover advantage</w:t>
      </w:r>
      <w:r>
        <w:t xml:space="preserve"> </w:t>
      </w:r>
      <w:r>
        <w:t xml:space="preserve">2. Pilot validation with 5-10 customers before major investment</w:t>
      </w:r>
      <w:r>
        <w:t xml:space="preserve"> </w:t>
      </w:r>
      <w:r>
        <w:t xml:space="preserve">3. Multi-channel customer acquisition (LinkedIn, partnerships, content)</w:t>
      </w:r>
      <w:r>
        <w:t xml:space="preserve"> </w:t>
      </w:r>
      <w:r>
        <w:t xml:space="preserve">4. Quality consistency (&lt;5% rejection rate) and customer success (75%+ retention)</w:t>
      </w:r>
    </w:p>
    <w:p>
      <w:pPr>
        <w:pStyle w:val="BodyText"/>
      </w:pPr>
      <w:r>
        <w:rPr>
          <w:b/>
          <w:bCs/>
        </w:rPr>
        <w:t xml:space="preserve">Strategic Fit</w:t>
      </w:r>
      <w:r>
        <w:t xml:space="preserve">: This opportunity fills MirrorMe’s weekday capacity gap (9am-5pm underutilization), diversifies revenue away from consumer-only dependency, and validates a scalable B2B model for future franchise expansion. The investment ($65-105K) is affordable relative to available cash flow ($7-10K/month from consumer business), and the 4-6 month payback period provides rapid capital recovery.</w:t>
      </w:r>
    </w:p>
    <w:p>
      <w:pPr>
        <w:pStyle w:val="BodyText"/>
      </w:pPr>
      <w:r>
        <w:rPr>
          <w:b/>
          <w:bCs/>
        </w:rPr>
        <w:t xml:space="preserve">Recommendation</w:t>
      </w:r>
      <w:r>
        <w:t xml:space="preserve">:</w:t>
      </w:r>
      <w:r>
        <w:t xml:space="preserve"> </w:t>
      </w:r>
      <w:r>
        <w:rPr>
          <w:b/>
          <w:bCs/>
        </w:rPr>
        <w:t xml:space="preserve">PROCEED IMMEDIATELY</w:t>
      </w:r>
      <w:r>
        <w:t xml:space="preserve"> </w:t>
      </w:r>
      <w:r>
        <w:t xml:space="preserve">with MVP development (Month 1-2) and pilot recruitment (Month 2-3). The downside risk is minimal (even worst-case delivers 24% ROI) while the upside potential is substantial (519% ROI in best case). This is an asymmetric bet with limited downside and significant upside, warranting immediate execution.</w:t>
      </w:r>
    </w:p>
    <w:p>
      <w:r>
        <w:pict>
          <v:rect style="width:0;height:1.5pt" o:hralign="center" o:hrstd="t" o:hr="t"/>
        </w:pict>
      </w:r>
    </w:p>
    <w:p>
      <w:pPr>
        <w:pStyle w:val="FirstParagraph"/>
      </w:pPr>
      <w:r>
        <w:rPr>
          <w:b/>
          <w:bCs/>
        </w:rPr>
        <w:t xml:space="preserve">Report Status</w:t>
      </w:r>
      <w:r>
        <w:t xml:space="preserve">: Final</w:t>
      </w:r>
      <w:r>
        <w:t xml:space="preserve"> </w:t>
      </w:r>
      <w:r>
        <w:rPr>
          <w:b/>
          <w:bCs/>
        </w:rPr>
        <w:t xml:space="preserve">Word Count</w:t>
      </w:r>
      <w:r>
        <w:t xml:space="preserve">: 13,847 words</w:t>
      </w:r>
      <w:r>
        <w:t xml:space="preserve"> </w:t>
      </w:r>
      <w:r>
        <w:rPr>
          <w:b/>
          <w:bCs/>
        </w:rPr>
        <w:t xml:space="preserve">Opportunity Score</w:t>
      </w:r>
      <w:r>
        <w:t xml:space="preserve">: 87.8/100</w:t>
      </w:r>
      <w:r>
        <w:t xml:space="preserve"> </w:t>
      </w:r>
      <w:r>
        <w:rPr>
          <w:b/>
          <w:bCs/>
        </w:rPr>
        <w:t xml:space="preserve">Recommendation</w:t>
      </w:r>
      <w:r>
        <w:t xml:space="preserve">: STRONG GO</w:t>
      </w:r>
      <w:r>
        <w:t xml:space="preserve"> </w:t>
      </w:r>
      <w:r>
        <w:rPr>
          <w:b/>
          <w:bCs/>
        </w:rPr>
        <w:t xml:space="preserve">Next Steps</w:t>
      </w:r>
      <w:r>
        <w:t xml:space="preserve">: Begin MVP development Week 1</w:t>
      </w:r>
    </w:p>
    <w:p>
      <w:r>
        <w:pict>
          <v:rect style="width:0;height:1.5pt" o:hralign="center" o:hrstd="t" o:hr="t"/>
        </w:pict>
      </w:r>
    </w:p>
    <w:p>
      <w:pPr>
        <w:pStyle w:val="FirstParagraph"/>
      </w:pPr>
      <w:r>
        <w:t xml:space="preserve">Generated with Claude Code (https://claude.com/claude-code)</w:t>
      </w:r>
      <w:r>
        <w:t xml:space="preserve"> </w:t>
      </w:r>
      <w:r>
        <w:t xml:space="preserve">Co-Authored-By: Claude</w:t>
      </w:r>
      <w:r>
        <w:t xml:space="preserve"> </w:t>
      </w:r>
      <w:hyperlink r:id="rId39">
        <w:r>
          <w:rPr>
            <w:rStyle w:val="Hyperlink"/>
          </w:rPr>
          <w:t xml:space="preserve">noreply@anthropic.com</w:t>
        </w:r>
      </w:hyperlink>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mailto:noreply@anthropic.com" TargetMode="External" /></Relationships>
</file>

<file path=word/_rels/footnotes.xml.rels><?xml version="1.0" encoding="UTF-8"?><Relationships xmlns="http://schemas.openxmlformats.org/package/2006/relationships"><Relationship Type="http://schemas.openxmlformats.org/officeDocument/2006/relationships/hyperlink" Id="rId39" Target="mailto:noreply@anthropic.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Research Report</dc:title>
  <dc:creator/>
  <cp:keywords/>
  <dcterms:created xsi:type="dcterms:W3CDTF">2025-11-18T00:59:21Z</dcterms:created>
  <dcterms:modified xsi:type="dcterms:W3CDTF">2025-11-18T00:59:21Z</dcterms:modified>
</cp:coreProperties>
</file>

<file path=docProps/custom.xml><?xml version="1.0" encoding="utf-8"?>
<Properties xmlns="http://schemas.openxmlformats.org/officeDocument/2006/custom-properties" xmlns:vt="http://schemas.openxmlformats.org/officeDocument/2006/docPropsVTypes"/>
</file>