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967F" w14:textId="084B86C3" w:rsidR="00F311E0" w:rsidRDefault="00F311E0">
      <w:pPr>
        <w:pStyle w:val="BodyText"/>
        <w:rPr>
          <w:rFonts w:ascii="Times New Roman"/>
          <w:i w:val="0"/>
        </w:rPr>
      </w:pPr>
    </w:p>
    <w:p w14:paraId="70763CD5" w14:textId="77777777" w:rsidR="00F311E0" w:rsidRDefault="00F311E0">
      <w:pPr>
        <w:pStyle w:val="BodyText"/>
        <w:rPr>
          <w:rFonts w:ascii="Times New Roman"/>
          <w:i w:val="0"/>
        </w:rPr>
      </w:pPr>
    </w:p>
    <w:p w14:paraId="0308A826" w14:textId="77777777" w:rsidR="00F311E0" w:rsidRDefault="00F311E0">
      <w:pPr>
        <w:pStyle w:val="BodyText"/>
        <w:rPr>
          <w:rFonts w:ascii="Times New Roman"/>
          <w:i w:val="0"/>
        </w:rPr>
      </w:pPr>
    </w:p>
    <w:p w14:paraId="7E277B83" w14:textId="77777777" w:rsidR="00F311E0" w:rsidRDefault="00F311E0">
      <w:pPr>
        <w:pStyle w:val="BodyText"/>
        <w:rPr>
          <w:rFonts w:ascii="Times New Roman"/>
          <w:i w:val="0"/>
        </w:rPr>
      </w:pPr>
    </w:p>
    <w:p w14:paraId="4BBA5C42" w14:textId="77777777" w:rsidR="00F311E0" w:rsidRDefault="00F311E0">
      <w:pPr>
        <w:pStyle w:val="BodyText"/>
        <w:rPr>
          <w:rFonts w:ascii="Times New Roman"/>
          <w:i w:val="0"/>
        </w:rPr>
      </w:pPr>
    </w:p>
    <w:p w14:paraId="477230B5" w14:textId="77777777" w:rsidR="00F311E0" w:rsidRDefault="00F311E0">
      <w:pPr>
        <w:pStyle w:val="BodyText"/>
        <w:rPr>
          <w:rFonts w:ascii="Times New Roman"/>
          <w:i w:val="0"/>
        </w:rPr>
      </w:pPr>
    </w:p>
    <w:p w14:paraId="02C37CB4" w14:textId="77777777" w:rsidR="00F311E0" w:rsidRDefault="00F311E0">
      <w:pPr>
        <w:pStyle w:val="BodyText"/>
        <w:rPr>
          <w:rFonts w:ascii="Times New Roman"/>
          <w:i w:val="0"/>
        </w:rPr>
      </w:pPr>
    </w:p>
    <w:p w14:paraId="2093BCEA" w14:textId="77777777" w:rsidR="00F311E0" w:rsidRDefault="00F311E0">
      <w:pPr>
        <w:pStyle w:val="BodyText"/>
        <w:rPr>
          <w:rFonts w:ascii="Times New Roman"/>
          <w:i w:val="0"/>
        </w:rPr>
      </w:pPr>
    </w:p>
    <w:p w14:paraId="5EC32756" w14:textId="77777777" w:rsidR="00F311E0" w:rsidRDefault="00F311E0">
      <w:pPr>
        <w:pStyle w:val="BodyText"/>
        <w:rPr>
          <w:rFonts w:ascii="Times New Roman"/>
          <w:i w:val="0"/>
        </w:rPr>
      </w:pPr>
    </w:p>
    <w:p w14:paraId="7FC90646" w14:textId="77777777" w:rsidR="00F311E0" w:rsidRDefault="00F311E0">
      <w:pPr>
        <w:pStyle w:val="BodyText"/>
        <w:rPr>
          <w:rFonts w:ascii="Times New Roman"/>
          <w:i w:val="0"/>
        </w:rPr>
      </w:pPr>
    </w:p>
    <w:p w14:paraId="5E02AB2E" w14:textId="77777777" w:rsidR="00F311E0" w:rsidRDefault="00F311E0">
      <w:pPr>
        <w:pStyle w:val="BodyText"/>
        <w:rPr>
          <w:rFonts w:ascii="Times New Roman"/>
          <w:i w:val="0"/>
        </w:rPr>
      </w:pPr>
    </w:p>
    <w:p w14:paraId="276DF860" w14:textId="77777777" w:rsidR="00F311E0" w:rsidRDefault="00F311E0">
      <w:pPr>
        <w:pStyle w:val="BodyText"/>
        <w:rPr>
          <w:rFonts w:ascii="Times New Roman"/>
          <w:i w:val="0"/>
        </w:rPr>
      </w:pPr>
    </w:p>
    <w:p w14:paraId="40DE4D99" w14:textId="77777777" w:rsidR="00F311E0" w:rsidRDefault="00F311E0">
      <w:pPr>
        <w:pStyle w:val="BodyText"/>
        <w:rPr>
          <w:rFonts w:ascii="Times New Roman"/>
          <w:i w:val="0"/>
        </w:rPr>
      </w:pPr>
    </w:p>
    <w:p w14:paraId="2B53AE71" w14:textId="77777777" w:rsidR="00F311E0" w:rsidRDefault="00F311E0">
      <w:pPr>
        <w:pStyle w:val="BodyText"/>
        <w:rPr>
          <w:rFonts w:ascii="Times New Roman"/>
          <w:i w:val="0"/>
        </w:rPr>
      </w:pPr>
    </w:p>
    <w:p w14:paraId="4457DFF2" w14:textId="77777777" w:rsidR="00F311E0" w:rsidRDefault="00F311E0">
      <w:pPr>
        <w:pStyle w:val="BodyText"/>
        <w:rPr>
          <w:rFonts w:ascii="Times New Roman"/>
          <w:i w:val="0"/>
        </w:rPr>
      </w:pPr>
    </w:p>
    <w:p w14:paraId="7A3717E9" w14:textId="77777777" w:rsidR="00F311E0" w:rsidRDefault="00F311E0">
      <w:pPr>
        <w:pStyle w:val="BodyText"/>
        <w:rPr>
          <w:rFonts w:ascii="Times New Roman"/>
          <w:i w:val="0"/>
        </w:rPr>
      </w:pPr>
    </w:p>
    <w:p w14:paraId="2E9D2D0C" w14:textId="77777777" w:rsidR="00F311E0" w:rsidRDefault="00F311E0">
      <w:pPr>
        <w:pStyle w:val="BodyText"/>
        <w:rPr>
          <w:rFonts w:ascii="Times New Roman"/>
          <w:i w:val="0"/>
        </w:rPr>
      </w:pPr>
    </w:p>
    <w:p w14:paraId="5ED5F24F" w14:textId="77777777" w:rsidR="00F311E0" w:rsidRDefault="00F311E0">
      <w:pPr>
        <w:pStyle w:val="BodyText"/>
        <w:rPr>
          <w:rFonts w:ascii="Times New Roman"/>
          <w:i w:val="0"/>
        </w:rPr>
      </w:pPr>
    </w:p>
    <w:p w14:paraId="50BDAF71" w14:textId="77777777" w:rsidR="00F311E0" w:rsidRDefault="00F311E0">
      <w:pPr>
        <w:pStyle w:val="BodyText"/>
        <w:rPr>
          <w:rFonts w:ascii="Times New Roman"/>
          <w:i w:val="0"/>
        </w:rPr>
      </w:pPr>
    </w:p>
    <w:p w14:paraId="18006DBA" w14:textId="77777777" w:rsidR="00F311E0" w:rsidRDefault="00F311E0">
      <w:pPr>
        <w:pStyle w:val="BodyText"/>
        <w:rPr>
          <w:rFonts w:ascii="Times New Roman"/>
          <w:i w:val="0"/>
        </w:rPr>
      </w:pPr>
    </w:p>
    <w:p w14:paraId="637E2CB8" w14:textId="77777777" w:rsidR="00F311E0" w:rsidRDefault="00F311E0">
      <w:pPr>
        <w:pStyle w:val="BodyText"/>
        <w:rPr>
          <w:rFonts w:ascii="Times New Roman"/>
          <w:i w:val="0"/>
        </w:rPr>
      </w:pPr>
    </w:p>
    <w:p w14:paraId="7A8678DD" w14:textId="77777777" w:rsidR="00F311E0" w:rsidRDefault="00F311E0">
      <w:pPr>
        <w:pStyle w:val="BodyText"/>
        <w:rPr>
          <w:rFonts w:ascii="Times New Roman"/>
          <w:i w:val="0"/>
        </w:rPr>
      </w:pPr>
    </w:p>
    <w:p w14:paraId="13D7B751" w14:textId="77777777" w:rsidR="00F311E0" w:rsidRDefault="00F311E0">
      <w:pPr>
        <w:pStyle w:val="BodyText"/>
        <w:spacing w:before="10"/>
        <w:rPr>
          <w:rFonts w:ascii="Times New Roman"/>
          <w:i w:val="0"/>
          <w:sz w:val="26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81"/>
      </w:tblGrid>
      <w:tr w:rsidR="00F311E0" w14:paraId="013C6A90" w14:textId="77777777">
        <w:trPr>
          <w:trHeight w:val="531"/>
          <w:jc w:val="right"/>
        </w:trPr>
        <w:tc>
          <w:tcPr>
            <w:tcW w:w="8081" w:type="dxa"/>
            <w:tcBorders>
              <w:bottom w:val="single" w:sz="6" w:space="0" w:color="343434"/>
            </w:tcBorders>
          </w:tcPr>
          <w:p w14:paraId="55A049CF" w14:textId="2836C645" w:rsidR="00F311E0" w:rsidRDefault="004F5001">
            <w:pPr>
              <w:pStyle w:val="TableParagraph"/>
              <w:ind w:left="-2"/>
              <w:rPr>
                <w:sz w:val="36"/>
              </w:rPr>
            </w:pPr>
            <w:r>
              <w:rPr>
                <w:color w:val="D04901"/>
                <w:spacing w:val="-9"/>
                <w:sz w:val="36"/>
              </w:rPr>
              <w:t xml:space="preserve">MB </w:t>
            </w:r>
            <w:proofErr w:type="spellStart"/>
            <w:r>
              <w:rPr>
                <w:color w:val="D04901"/>
                <w:spacing w:val="-9"/>
                <w:sz w:val="36"/>
              </w:rPr>
              <w:t>ReWrite</w:t>
            </w:r>
            <w:proofErr w:type="spellEnd"/>
            <w:r w:rsidR="005B2E6D">
              <w:rPr>
                <w:color w:val="D04901"/>
                <w:spacing w:val="-9"/>
                <w:sz w:val="36"/>
              </w:rPr>
              <w:t>:</w:t>
            </w:r>
            <w:r w:rsidR="005B2E6D">
              <w:rPr>
                <w:color w:val="D04901"/>
                <w:spacing w:val="-20"/>
                <w:sz w:val="36"/>
              </w:rPr>
              <w:t xml:space="preserve"> </w:t>
            </w:r>
            <w:r w:rsidR="005B2E6D">
              <w:rPr>
                <w:color w:val="D04901"/>
                <w:spacing w:val="-9"/>
                <w:sz w:val="36"/>
              </w:rPr>
              <w:t>High</w:t>
            </w:r>
            <w:r w:rsidR="005B2E6D">
              <w:rPr>
                <w:color w:val="D04901"/>
                <w:spacing w:val="-21"/>
                <w:sz w:val="36"/>
              </w:rPr>
              <w:t xml:space="preserve"> </w:t>
            </w:r>
            <w:r w:rsidR="005B2E6D">
              <w:rPr>
                <w:color w:val="D04901"/>
                <w:spacing w:val="-9"/>
                <w:sz w:val="36"/>
              </w:rPr>
              <w:t>Level</w:t>
            </w:r>
            <w:r w:rsidR="005B2E6D">
              <w:rPr>
                <w:color w:val="D04901"/>
                <w:spacing w:val="-20"/>
                <w:sz w:val="36"/>
              </w:rPr>
              <w:t xml:space="preserve"> </w:t>
            </w:r>
            <w:r w:rsidR="005B2E6D">
              <w:rPr>
                <w:color w:val="D04901"/>
                <w:spacing w:val="-8"/>
                <w:sz w:val="36"/>
              </w:rPr>
              <w:t>Design</w:t>
            </w:r>
            <w:r w:rsidR="005B2E6D">
              <w:rPr>
                <w:color w:val="D04901"/>
                <w:spacing w:val="-22"/>
                <w:sz w:val="36"/>
              </w:rPr>
              <w:t xml:space="preserve"> </w:t>
            </w:r>
            <w:r w:rsidR="005B2E6D">
              <w:rPr>
                <w:color w:val="D04901"/>
                <w:spacing w:val="-8"/>
                <w:sz w:val="36"/>
              </w:rPr>
              <w:t>Template</w:t>
            </w:r>
          </w:p>
        </w:tc>
      </w:tr>
      <w:tr w:rsidR="00F311E0" w14:paraId="15B04CF0" w14:textId="77777777">
        <w:trPr>
          <w:trHeight w:val="820"/>
          <w:jc w:val="right"/>
        </w:trPr>
        <w:tc>
          <w:tcPr>
            <w:tcW w:w="8081" w:type="dxa"/>
            <w:tcBorders>
              <w:top w:val="single" w:sz="6" w:space="0" w:color="343434"/>
            </w:tcBorders>
          </w:tcPr>
          <w:p w14:paraId="05D0BA0F" w14:textId="77777777" w:rsidR="00F311E0" w:rsidRDefault="00F311E0">
            <w:pPr>
              <w:pStyle w:val="TableParagraph"/>
              <w:spacing w:before="1"/>
              <w:rPr>
                <w:rFonts w:ascii="Times New Roman"/>
                <w:sz w:val="38"/>
              </w:rPr>
            </w:pPr>
          </w:p>
          <w:p w14:paraId="337E7737" w14:textId="7FF30BCE" w:rsidR="00F311E0" w:rsidRDefault="004F5001">
            <w:pPr>
              <w:pStyle w:val="TableParagraph"/>
              <w:spacing w:line="362" w:lineRule="exact"/>
              <w:ind w:left="-2"/>
              <w:rPr>
                <w:sz w:val="32"/>
              </w:rPr>
            </w:pPr>
            <w:r>
              <w:rPr>
                <w:color w:val="006FC0"/>
                <w:sz w:val="32"/>
              </w:rPr>
              <w:t xml:space="preserve">EPIC 3- </w:t>
            </w:r>
            <w:r w:rsidR="008576A7">
              <w:rPr>
                <w:color w:val="006FC0"/>
                <w:sz w:val="32"/>
              </w:rPr>
              <w:t>Fund Transfer</w:t>
            </w:r>
          </w:p>
        </w:tc>
      </w:tr>
      <w:tr w:rsidR="00F311E0" w14:paraId="179C34C0" w14:textId="77777777">
        <w:trPr>
          <w:trHeight w:val="4606"/>
          <w:jc w:val="right"/>
        </w:trPr>
        <w:tc>
          <w:tcPr>
            <w:tcW w:w="8081" w:type="dxa"/>
            <w:tcBorders>
              <w:bottom w:val="single" w:sz="4" w:space="0" w:color="BEBEBE"/>
            </w:tcBorders>
          </w:tcPr>
          <w:p w14:paraId="2784401C" w14:textId="05A6ED4C" w:rsidR="00F311E0" w:rsidRDefault="00F311E0">
            <w:pPr>
              <w:pStyle w:val="TableParagraph"/>
              <w:spacing w:before="18"/>
              <w:ind w:left="-2"/>
              <w:rPr>
                <w:sz w:val="20"/>
              </w:rPr>
            </w:pPr>
          </w:p>
        </w:tc>
      </w:tr>
    </w:tbl>
    <w:p w14:paraId="094FCA03" w14:textId="77777777" w:rsidR="00F311E0" w:rsidRDefault="00F311E0">
      <w:pPr>
        <w:rPr>
          <w:sz w:val="20"/>
        </w:rPr>
        <w:sectPr w:rsidR="00F311E0" w:rsidSect="000C78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00" w:right="0" w:bottom="520" w:left="1220" w:header="662" w:footer="333" w:gutter="0"/>
          <w:pgNumType w:start="1"/>
          <w:cols w:space="720"/>
        </w:sectPr>
      </w:pPr>
    </w:p>
    <w:p w14:paraId="5505965A" w14:textId="433FFA94" w:rsidR="00F311E0" w:rsidRDefault="00212ED4">
      <w:pPr>
        <w:pStyle w:val="Heading1"/>
      </w:pPr>
      <w:r>
        <w:rPr>
          <w:color w:val="C00000"/>
        </w:rPr>
        <w:lastRenderedPageBreak/>
        <w:t>Version history</w:t>
      </w:r>
    </w:p>
    <w:p w14:paraId="28CAEF9B" w14:textId="77777777" w:rsidR="00F311E0" w:rsidRDefault="00F311E0">
      <w:pPr>
        <w:pStyle w:val="BodyText"/>
        <w:spacing w:before="2"/>
        <w:rPr>
          <w:i w:val="0"/>
          <w:sz w:val="28"/>
        </w:rPr>
      </w:pPr>
    </w:p>
    <w:p w14:paraId="0C56D3BF" w14:textId="77777777" w:rsidR="00F311E0" w:rsidRDefault="005B2E6D">
      <w:pPr>
        <w:pStyle w:val="Heading1"/>
        <w:spacing w:before="1"/>
      </w:pPr>
      <w:r>
        <w:rPr>
          <w:color w:val="C00000"/>
        </w:rPr>
        <w:t>Revision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History</w:t>
      </w:r>
    </w:p>
    <w:tbl>
      <w:tblPr>
        <w:tblW w:w="0" w:type="auto"/>
        <w:tblInd w:w="117" w:type="dxa"/>
        <w:tblBorders>
          <w:top w:val="single" w:sz="4" w:space="0" w:color="B0B0B0"/>
          <w:left w:val="single" w:sz="4" w:space="0" w:color="B0B0B0"/>
          <w:bottom w:val="single" w:sz="4" w:space="0" w:color="B0B0B0"/>
          <w:right w:val="single" w:sz="4" w:space="0" w:color="B0B0B0"/>
          <w:insideH w:val="single" w:sz="4" w:space="0" w:color="B0B0B0"/>
          <w:insideV w:val="single" w:sz="4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296"/>
        <w:gridCol w:w="1259"/>
        <w:gridCol w:w="1855"/>
        <w:gridCol w:w="1872"/>
        <w:gridCol w:w="2121"/>
      </w:tblGrid>
      <w:tr w:rsidR="00F311E0" w14:paraId="505B4CE7" w14:textId="77777777">
        <w:trPr>
          <w:trHeight w:val="225"/>
        </w:trPr>
        <w:tc>
          <w:tcPr>
            <w:tcW w:w="1603" w:type="dxa"/>
            <w:shd w:val="clear" w:color="auto" w:fill="D04901"/>
          </w:tcPr>
          <w:p w14:paraId="7A05EFF8" w14:textId="77777777" w:rsidR="00F311E0" w:rsidRDefault="005B2E6D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Version</w:t>
            </w:r>
          </w:p>
        </w:tc>
        <w:tc>
          <w:tcPr>
            <w:tcW w:w="1296" w:type="dxa"/>
            <w:shd w:val="clear" w:color="auto" w:fill="D04901"/>
          </w:tcPr>
          <w:p w14:paraId="50D3F607" w14:textId="77777777" w:rsidR="00F311E0" w:rsidRDefault="005B2E6D">
            <w:pPr>
              <w:pStyle w:val="TableParagraph"/>
              <w:spacing w:line="205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Date</w:t>
            </w:r>
          </w:p>
        </w:tc>
        <w:tc>
          <w:tcPr>
            <w:tcW w:w="1259" w:type="dxa"/>
            <w:shd w:val="clear" w:color="auto" w:fill="D04901"/>
          </w:tcPr>
          <w:p w14:paraId="6E924AF9" w14:textId="77777777" w:rsidR="00F311E0" w:rsidRDefault="005B2E6D">
            <w:pPr>
              <w:pStyle w:val="TableParagraph"/>
              <w:spacing w:line="205" w:lineRule="exact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Author</w:t>
            </w:r>
          </w:p>
        </w:tc>
        <w:tc>
          <w:tcPr>
            <w:tcW w:w="1855" w:type="dxa"/>
            <w:shd w:val="clear" w:color="auto" w:fill="D04901"/>
          </w:tcPr>
          <w:p w14:paraId="7D5329E4" w14:textId="77777777" w:rsidR="00F311E0" w:rsidRDefault="005B2E6D">
            <w:pPr>
              <w:pStyle w:val="TableParagraph"/>
              <w:spacing w:line="205" w:lineRule="exact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Reviewer</w:t>
            </w:r>
          </w:p>
        </w:tc>
        <w:tc>
          <w:tcPr>
            <w:tcW w:w="1872" w:type="dxa"/>
            <w:shd w:val="clear" w:color="auto" w:fill="D04901"/>
          </w:tcPr>
          <w:p w14:paraId="7A7AFE58" w14:textId="77777777" w:rsidR="00F311E0" w:rsidRDefault="005B2E6D">
            <w:pPr>
              <w:pStyle w:val="TableParagraph"/>
              <w:spacing w:line="205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Approver</w:t>
            </w:r>
          </w:p>
        </w:tc>
        <w:tc>
          <w:tcPr>
            <w:tcW w:w="2121" w:type="dxa"/>
            <w:shd w:val="clear" w:color="auto" w:fill="D04901"/>
          </w:tcPr>
          <w:p w14:paraId="5B7C732C" w14:textId="77777777" w:rsidR="00F311E0" w:rsidRDefault="005B2E6D">
            <w:pPr>
              <w:pStyle w:val="TableParagraph"/>
              <w:spacing w:line="205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Comments</w:t>
            </w:r>
          </w:p>
        </w:tc>
      </w:tr>
      <w:tr w:rsidR="00F311E0" w14:paraId="60DDFB1B" w14:textId="77777777">
        <w:trPr>
          <w:trHeight w:val="227"/>
        </w:trPr>
        <w:tc>
          <w:tcPr>
            <w:tcW w:w="1603" w:type="dxa"/>
            <w:shd w:val="clear" w:color="auto" w:fill="FDCEB5"/>
          </w:tcPr>
          <w:p w14:paraId="59A225AA" w14:textId="77777777" w:rsidR="00F311E0" w:rsidRDefault="005B2E6D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0.1</w:t>
            </w:r>
          </w:p>
        </w:tc>
        <w:tc>
          <w:tcPr>
            <w:tcW w:w="1296" w:type="dxa"/>
            <w:shd w:val="clear" w:color="auto" w:fill="FDCEB5"/>
          </w:tcPr>
          <w:p w14:paraId="3C8BCC3D" w14:textId="275E1962" w:rsidR="00F311E0" w:rsidRDefault="00212ED4"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16 June 2022</w:t>
            </w:r>
          </w:p>
        </w:tc>
        <w:tc>
          <w:tcPr>
            <w:tcW w:w="1259" w:type="dxa"/>
            <w:shd w:val="clear" w:color="auto" w:fill="FDCEB5"/>
          </w:tcPr>
          <w:p w14:paraId="5A272610" w14:textId="5A3630A0" w:rsidR="00F311E0" w:rsidRPr="00212ED4" w:rsidRDefault="00212ED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212ED4">
              <w:rPr>
                <w:rFonts w:ascii="Times New Roman"/>
                <w:sz w:val="20"/>
                <w:szCs w:val="20"/>
              </w:rPr>
              <w:t>Ovais</w:t>
            </w:r>
          </w:p>
        </w:tc>
        <w:tc>
          <w:tcPr>
            <w:tcW w:w="1855" w:type="dxa"/>
            <w:shd w:val="clear" w:color="auto" w:fill="FDCEB5"/>
          </w:tcPr>
          <w:p w14:paraId="2AEC0EDA" w14:textId="0FAF9F31" w:rsidR="00F311E0" w:rsidRPr="00212ED4" w:rsidRDefault="00212ED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proofErr w:type="spellStart"/>
            <w:r w:rsidRPr="00212ED4">
              <w:rPr>
                <w:rFonts w:ascii="Times New Roman"/>
                <w:sz w:val="20"/>
                <w:szCs w:val="20"/>
              </w:rPr>
              <w:t>Chandramouli</w:t>
            </w:r>
            <w:proofErr w:type="spellEnd"/>
          </w:p>
        </w:tc>
        <w:tc>
          <w:tcPr>
            <w:tcW w:w="1872" w:type="dxa"/>
            <w:shd w:val="clear" w:color="auto" w:fill="FDCEB5"/>
          </w:tcPr>
          <w:p w14:paraId="3D028F45" w14:textId="554CC68F" w:rsidR="00F311E0" w:rsidRPr="00D62522" w:rsidRDefault="00212ED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D62522">
              <w:rPr>
                <w:rFonts w:ascii="Times New Roman"/>
                <w:sz w:val="20"/>
                <w:szCs w:val="20"/>
              </w:rPr>
              <w:t xml:space="preserve">Prasad </w:t>
            </w:r>
            <w:proofErr w:type="spellStart"/>
            <w:r w:rsidRPr="00D62522">
              <w:rPr>
                <w:rFonts w:ascii="Times New Roman"/>
                <w:sz w:val="20"/>
                <w:szCs w:val="20"/>
              </w:rPr>
              <w:t>Hebbar</w:t>
            </w:r>
            <w:proofErr w:type="spellEnd"/>
          </w:p>
        </w:tc>
        <w:tc>
          <w:tcPr>
            <w:tcW w:w="2121" w:type="dxa"/>
            <w:shd w:val="clear" w:color="auto" w:fill="FDCEB5"/>
          </w:tcPr>
          <w:p w14:paraId="263F2E3F" w14:textId="77777777" w:rsidR="00F311E0" w:rsidRDefault="005B2E6D">
            <w:pPr>
              <w:pStyle w:val="TableParagraph"/>
              <w:spacing w:line="208" w:lineRule="exact"/>
              <w:ind w:left="110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</w:tc>
      </w:tr>
    </w:tbl>
    <w:p w14:paraId="102ED8BB" w14:textId="77777777" w:rsidR="00F311E0" w:rsidRDefault="00F311E0">
      <w:pPr>
        <w:spacing w:line="208" w:lineRule="exact"/>
        <w:rPr>
          <w:sz w:val="20"/>
        </w:rPr>
        <w:sectPr w:rsidR="00F311E0" w:rsidSect="000C78C5">
          <w:pgSz w:w="12240" w:h="15840"/>
          <w:pgMar w:top="1400" w:right="0" w:bottom="520" w:left="1220" w:header="662" w:footer="333" w:gutter="0"/>
          <w:cols w:space="720"/>
        </w:sectPr>
      </w:pPr>
    </w:p>
    <w:p w14:paraId="703D44F7" w14:textId="77777777" w:rsidR="00F311E0" w:rsidRDefault="005B2E6D">
      <w:pPr>
        <w:spacing w:before="91"/>
        <w:ind w:left="220"/>
        <w:rPr>
          <w:sz w:val="32"/>
        </w:rPr>
      </w:pPr>
      <w:r>
        <w:rPr>
          <w:color w:val="006FC0"/>
          <w:sz w:val="32"/>
        </w:rPr>
        <w:lastRenderedPageBreak/>
        <w:t>Table</w:t>
      </w:r>
      <w:r>
        <w:rPr>
          <w:color w:val="006FC0"/>
          <w:spacing w:val="-4"/>
          <w:sz w:val="32"/>
        </w:rPr>
        <w:t xml:space="preserve"> </w:t>
      </w:r>
      <w:r>
        <w:rPr>
          <w:color w:val="006FC0"/>
          <w:sz w:val="32"/>
        </w:rPr>
        <w:t>of</w:t>
      </w:r>
      <w:r>
        <w:rPr>
          <w:color w:val="006FC0"/>
          <w:spacing w:val="-2"/>
          <w:sz w:val="32"/>
        </w:rPr>
        <w:t xml:space="preserve"> </w:t>
      </w:r>
      <w:r>
        <w:rPr>
          <w:color w:val="006FC0"/>
          <w:sz w:val="32"/>
        </w:rPr>
        <w:t>Contents</w:t>
      </w:r>
    </w:p>
    <w:sdt>
      <w:sdtPr>
        <w:id w:val="-348323455"/>
        <w:docPartObj>
          <w:docPartGallery w:val="Table of Contents"/>
          <w:docPartUnique/>
        </w:docPartObj>
      </w:sdtPr>
      <w:sdtEndPr/>
      <w:sdtContent>
        <w:p w14:paraId="798B990F" w14:textId="77777777" w:rsidR="00F311E0" w:rsidRDefault="00FD54D9">
          <w:pPr>
            <w:pStyle w:val="TOC1"/>
            <w:tabs>
              <w:tab w:val="right" w:leader="dot" w:pos="9581"/>
            </w:tabs>
            <w:spacing w:before="2"/>
            <w:rPr>
              <w:rFonts w:ascii="Calibri"/>
            </w:rPr>
          </w:pPr>
          <w:hyperlink w:anchor="_bookmark0" w:history="1">
            <w:r w:rsidR="005B2E6D">
              <w:rPr>
                <w:color w:val="1F487C"/>
              </w:rPr>
              <w:t>Introduction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6</w:t>
            </w:r>
          </w:hyperlink>
        </w:p>
        <w:p w14:paraId="7B7BD2DA" w14:textId="77777777" w:rsidR="00F311E0" w:rsidRDefault="00FD54D9">
          <w:pPr>
            <w:pStyle w:val="TOC2"/>
            <w:numPr>
              <w:ilvl w:val="1"/>
              <w:numId w:val="4"/>
            </w:numPr>
            <w:tabs>
              <w:tab w:val="left" w:pos="1300"/>
              <w:tab w:val="left" w:pos="1301"/>
              <w:tab w:val="right" w:leader="dot" w:pos="9582"/>
            </w:tabs>
            <w:spacing w:before="90"/>
            <w:ind w:hanging="721"/>
            <w:rPr>
              <w:rFonts w:ascii="Calibri"/>
            </w:rPr>
          </w:pPr>
          <w:hyperlink w:anchor="_bookmark1" w:history="1">
            <w:r w:rsidR="005B2E6D">
              <w:t>Scope</w:t>
            </w:r>
            <w:r w:rsidR="005B2E6D">
              <w:rPr>
                <w:spacing w:val="-2"/>
              </w:rPr>
              <w:t xml:space="preserve"> </w:t>
            </w:r>
            <w:r w:rsidR="005B2E6D">
              <w:t>of</w:t>
            </w:r>
            <w:r w:rsidR="005B2E6D">
              <w:rPr>
                <w:spacing w:val="-1"/>
              </w:rPr>
              <w:t xml:space="preserve"> </w:t>
            </w:r>
            <w:r w:rsidR="005B2E6D">
              <w:t>the</w:t>
            </w:r>
            <w:r w:rsidR="005B2E6D">
              <w:rPr>
                <w:spacing w:val="-1"/>
              </w:rPr>
              <w:t xml:space="preserve"> </w:t>
            </w:r>
            <w:r w:rsidR="005B2E6D">
              <w:t>document</w:t>
            </w:r>
            <w:r w:rsidR="005B2E6D">
              <w:tab/>
            </w:r>
            <w:r w:rsidR="005B2E6D">
              <w:rPr>
                <w:rFonts w:ascii="Calibri"/>
              </w:rPr>
              <w:t>6</w:t>
            </w:r>
          </w:hyperlink>
        </w:p>
        <w:p w14:paraId="5854DF84" w14:textId="77777777" w:rsidR="00F311E0" w:rsidRDefault="00FD54D9">
          <w:pPr>
            <w:pStyle w:val="TOC2"/>
            <w:numPr>
              <w:ilvl w:val="1"/>
              <w:numId w:val="4"/>
            </w:numPr>
            <w:tabs>
              <w:tab w:val="left" w:pos="1300"/>
              <w:tab w:val="left" w:pos="1301"/>
              <w:tab w:val="right" w:leader="dot" w:pos="9582"/>
            </w:tabs>
            <w:ind w:hanging="721"/>
            <w:rPr>
              <w:rFonts w:ascii="Calibri"/>
            </w:rPr>
          </w:pPr>
          <w:hyperlink w:anchor="_bookmark2" w:history="1">
            <w:r w:rsidR="005B2E6D">
              <w:t>Intended</w:t>
            </w:r>
            <w:r w:rsidR="005B2E6D">
              <w:rPr>
                <w:spacing w:val="-1"/>
              </w:rPr>
              <w:t xml:space="preserve"> </w:t>
            </w:r>
            <w:r w:rsidR="005B2E6D">
              <w:t>Audience</w:t>
            </w:r>
            <w:r w:rsidR="005B2E6D">
              <w:tab/>
            </w:r>
            <w:r w:rsidR="005B2E6D">
              <w:rPr>
                <w:rFonts w:ascii="Calibri"/>
              </w:rPr>
              <w:t>6</w:t>
            </w:r>
          </w:hyperlink>
        </w:p>
        <w:p w14:paraId="4B0FC190" w14:textId="77777777" w:rsidR="00F311E0" w:rsidRDefault="00FD54D9">
          <w:pPr>
            <w:pStyle w:val="TOC2"/>
            <w:numPr>
              <w:ilvl w:val="1"/>
              <w:numId w:val="4"/>
            </w:numPr>
            <w:tabs>
              <w:tab w:val="left" w:pos="1300"/>
              <w:tab w:val="left" w:pos="1301"/>
              <w:tab w:val="right" w:leader="dot" w:pos="9582"/>
            </w:tabs>
            <w:ind w:hanging="721"/>
            <w:rPr>
              <w:rFonts w:ascii="Calibri"/>
            </w:rPr>
          </w:pPr>
          <w:hyperlink w:anchor="_bookmark3" w:history="1">
            <w:r w:rsidR="005B2E6D">
              <w:t>System</w:t>
            </w:r>
            <w:r w:rsidR="005B2E6D">
              <w:rPr>
                <w:spacing w:val="-2"/>
              </w:rPr>
              <w:t xml:space="preserve"> </w:t>
            </w:r>
            <w:r w:rsidR="005B2E6D">
              <w:t>overview</w:t>
            </w:r>
            <w:r w:rsidR="005B2E6D">
              <w:tab/>
            </w:r>
            <w:r w:rsidR="005B2E6D">
              <w:rPr>
                <w:rFonts w:ascii="Calibri"/>
              </w:rPr>
              <w:t>6</w:t>
            </w:r>
          </w:hyperlink>
        </w:p>
        <w:p w14:paraId="36819FC2" w14:textId="77777777" w:rsidR="00F311E0" w:rsidRDefault="00FD54D9">
          <w:pPr>
            <w:pStyle w:val="TOC1"/>
            <w:tabs>
              <w:tab w:val="right" w:leader="dot" w:pos="9581"/>
            </w:tabs>
            <w:rPr>
              <w:rFonts w:ascii="Calibri"/>
            </w:rPr>
          </w:pPr>
          <w:hyperlink w:anchor="_bookmark4" w:history="1">
            <w:r w:rsidR="005B2E6D">
              <w:rPr>
                <w:color w:val="1F487C"/>
              </w:rPr>
              <w:t>System</w:t>
            </w:r>
            <w:r w:rsidR="005B2E6D">
              <w:rPr>
                <w:color w:val="1F487C"/>
                <w:spacing w:val="-2"/>
              </w:rPr>
              <w:t xml:space="preserve"> </w:t>
            </w:r>
            <w:r w:rsidR="005B2E6D">
              <w:rPr>
                <w:color w:val="1F487C"/>
              </w:rPr>
              <w:t>Design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6</w:t>
            </w:r>
          </w:hyperlink>
        </w:p>
        <w:p w14:paraId="25DAA547" w14:textId="77777777" w:rsidR="00F311E0" w:rsidRDefault="00FD54D9">
          <w:pPr>
            <w:pStyle w:val="TOC2"/>
            <w:tabs>
              <w:tab w:val="right" w:leader="dot" w:pos="9582"/>
            </w:tabs>
            <w:spacing w:before="91"/>
            <w:rPr>
              <w:rFonts w:ascii="Calibri"/>
            </w:rPr>
          </w:pPr>
          <w:hyperlink w:anchor="_bookmark5" w:history="1">
            <w:r w:rsidR="005B2E6D">
              <w:t>Application</w:t>
            </w:r>
            <w:r w:rsidR="005B2E6D">
              <w:rPr>
                <w:spacing w:val="-2"/>
              </w:rPr>
              <w:t xml:space="preserve"> </w:t>
            </w:r>
            <w:r w:rsidR="005B2E6D">
              <w:t>Design</w:t>
            </w:r>
            <w:r w:rsidR="005B2E6D">
              <w:tab/>
            </w:r>
            <w:r w:rsidR="005B2E6D">
              <w:rPr>
                <w:rFonts w:ascii="Calibri"/>
              </w:rPr>
              <w:t>6</w:t>
            </w:r>
          </w:hyperlink>
        </w:p>
        <w:p w14:paraId="5003596D" w14:textId="77777777" w:rsidR="00F311E0" w:rsidRDefault="00FD54D9">
          <w:pPr>
            <w:pStyle w:val="TOC3"/>
            <w:tabs>
              <w:tab w:val="right" w:leader="dot" w:pos="9582"/>
            </w:tabs>
            <w:spacing w:before="85"/>
            <w:rPr>
              <w:rFonts w:ascii="Calibri"/>
            </w:rPr>
          </w:pPr>
          <w:hyperlink w:anchor="_bookmark6" w:history="1">
            <w:r w:rsidR="005B2E6D">
              <w:t>Process</w:t>
            </w:r>
            <w:r w:rsidR="005B2E6D">
              <w:rPr>
                <w:spacing w:val="-2"/>
              </w:rPr>
              <w:t xml:space="preserve"> </w:t>
            </w:r>
            <w:r w:rsidR="005B2E6D">
              <w:t>Flow</w:t>
            </w:r>
            <w:r w:rsidR="005B2E6D">
              <w:tab/>
            </w:r>
            <w:r w:rsidR="005B2E6D">
              <w:rPr>
                <w:rFonts w:ascii="Calibri"/>
              </w:rPr>
              <w:t>6</w:t>
            </w:r>
          </w:hyperlink>
        </w:p>
        <w:p w14:paraId="2B8A9320" w14:textId="77777777" w:rsidR="00F311E0" w:rsidRDefault="00FD54D9">
          <w:pPr>
            <w:pStyle w:val="TOC3"/>
            <w:tabs>
              <w:tab w:val="right" w:leader="dot" w:pos="9582"/>
            </w:tabs>
            <w:rPr>
              <w:rFonts w:ascii="Calibri"/>
            </w:rPr>
          </w:pPr>
          <w:hyperlink w:anchor="_bookmark7" w:history="1">
            <w:r w:rsidR="005B2E6D">
              <w:t>Information</w:t>
            </w:r>
            <w:r w:rsidR="005B2E6D">
              <w:rPr>
                <w:spacing w:val="-2"/>
              </w:rPr>
              <w:t xml:space="preserve"> </w:t>
            </w:r>
            <w:r w:rsidR="005B2E6D">
              <w:t>Flow</w:t>
            </w:r>
            <w:r w:rsidR="005B2E6D">
              <w:tab/>
            </w:r>
            <w:r w:rsidR="005B2E6D">
              <w:rPr>
                <w:rFonts w:ascii="Calibri"/>
              </w:rPr>
              <w:t>7</w:t>
            </w:r>
          </w:hyperlink>
        </w:p>
        <w:p w14:paraId="7E3AF502" w14:textId="77777777" w:rsidR="00F311E0" w:rsidRDefault="00FD54D9">
          <w:pPr>
            <w:pStyle w:val="TOC2"/>
            <w:tabs>
              <w:tab w:val="right" w:leader="dot" w:pos="9582"/>
            </w:tabs>
            <w:rPr>
              <w:rFonts w:ascii="Calibri"/>
            </w:rPr>
          </w:pPr>
          <w:hyperlink w:anchor="_bookmark8" w:history="1">
            <w:r w:rsidR="005B2E6D">
              <w:t>Components</w:t>
            </w:r>
            <w:r w:rsidR="005B2E6D">
              <w:rPr>
                <w:spacing w:val="-1"/>
              </w:rPr>
              <w:t xml:space="preserve"> </w:t>
            </w:r>
            <w:r w:rsidR="005B2E6D">
              <w:t>Design</w:t>
            </w:r>
            <w:r w:rsidR="005B2E6D">
              <w:tab/>
            </w:r>
            <w:r w:rsidR="005B2E6D">
              <w:rPr>
                <w:rFonts w:ascii="Calibri"/>
              </w:rPr>
              <w:t>8</w:t>
            </w:r>
          </w:hyperlink>
        </w:p>
        <w:p w14:paraId="36D64B62" w14:textId="77777777" w:rsidR="00F311E0" w:rsidRDefault="00FD54D9">
          <w:pPr>
            <w:pStyle w:val="TOC2"/>
            <w:tabs>
              <w:tab w:val="right" w:leader="dot" w:pos="9582"/>
            </w:tabs>
            <w:rPr>
              <w:rFonts w:ascii="Calibri"/>
            </w:rPr>
          </w:pPr>
          <w:hyperlink w:anchor="_bookmark9" w:history="1">
            <w:r w:rsidR="005B2E6D">
              <w:t>Key</w:t>
            </w:r>
            <w:r w:rsidR="005B2E6D">
              <w:rPr>
                <w:spacing w:val="-2"/>
              </w:rPr>
              <w:t xml:space="preserve"> </w:t>
            </w:r>
            <w:r w:rsidR="005B2E6D">
              <w:t>Design</w:t>
            </w:r>
            <w:r w:rsidR="005B2E6D">
              <w:rPr>
                <w:spacing w:val="1"/>
              </w:rPr>
              <w:t xml:space="preserve"> </w:t>
            </w:r>
            <w:r w:rsidR="005B2E6D">
              <w:t>Considerations</w:t>
            </w:r>
            <w:r w:rsidR="005B2E6D">
              <w:tab/>
            </w:r>
            <w:r w:rsidR="005B2E6D">
              <w:rPr>
                <w:rFonts w:ascii="Calibri"/>
              </w:rPr>
              <w:t>8</w:t>
            </w:r>
          </w:hyperlink>
        </w:p>
        <w:p w14:paraId="5616B99B" w14:textId="77777777" w:rsidR="00F311E0" w:rsidRDefault="00FD54D9">
          <w:pPr>
            <w:pStyle w:val="TOC2"/>
            <w:tabs>
              <w:tab w:val="right" w:leader="dot" w:pos="9582"/>
            </w:tabs>
            <w:spacing w:before="83"/>
            <w:rPr>
              <w:rFonts w:ascii="Calibri"/>
            </w:rPr>
          </w:pPr>
          <w:hyperlink w:anchor="_bookmark10" w:history="1">
            <w:r w:rsidR="005B2E6D">
              <w:t>API</w:t>
            </w:r>
            <w:r w:rsidR="005B2E6D">
              <w:rPr>
                <w:spacing w:val="-2"/>
              </w:rPr>
              <w:t xml:space="preserve"> </w:t>
            </w:r>
            <w:r w:rsidR="005B2E6D">
              <w:t>Catalogue</w:t>
            </w:r>
            <w:r w:rsidR="005B2E6D">
              <w:tab/>
            </w:r>
            <w:r w:rsidR="005B2E6D">
              <w:rPr>
                <w:rFonts w:ascii="Calibri"/>
              </w:rPr>
              <w:t>8</w:t>
            </w:r>
          </w:hyperlink>
        </w:p>
        <w:p w14:paraId="40DB4254" w14:textId="77777777" w:rsidR="00F311E0" w:rsidRDefault="00FD54D9">
          <w:pPr>
            <w:pStyle w:val="TOC1"/>
            <w:tabs>
              <w:tab w:val="right" w:leader="dot" w:pos="9581"/>
            </w:tabs>
            <w:rPr>
              <w:rFonts w:ascii="Calibri"/>
            </w:rPr>
          </w:pPr>
          <w:hyperlink w:anchor="_bookmark11" w:history="1">
            <w:r w:rsidR="005B2E6D">
              <w:rPr>
                <w:color w:val="1F487C"/>
              </w:rPr>
              <w:t>Data</w:t>
            </w:r>
            <w:r w:rsidR="005B2E6D">
              <w:rPr>
                <w:color w:val="1F487C"/>
                <w:spacing w:val="-2"/>
              </w:rPr>
              <w:t xml:space="preserve"> </w:t>
            </w:r>
            <w:r w:rsidR="005B2E6D">
              <w:rPr>
                <w:color w:val="1F487C"/>
              </w:rPr>
              <w:t>Design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8</w:t>
            </w:r>
          </w:hyperlink>
        </w:p>
        <w:p w14:paraId="368C743F" w14:textId="77777777" w:rsidR="00F311E0" w:rsidRDefault="00FD54D9">
          <w:pPr>
            <w:pStyle w:val="TOC2"/>
            <w:tabs>
              <w:tab w:val="right" w:leader="dot" w:pos="9582"/>
            </w:tabs>
            <w:spacing w:before="93"/>
            <w:rPr>
              <w:rFonts w:ascii="Calibri"/>
            </w:rPr>
          </w:pPr>
          <w:hyperlink w:anchor="_bookmark12" w:history="1">
            <w:r w:rsidR="005B2E6D">
              <w:t>Data</w:t>
            </w:r>
            <w:r w:rsidR="005B2E6D">
              <w:rPr>
                <w:spacing w:val="-2"/>
              </w:rPr>
              <w:t xml:space="preserve"> </w:t>
            </w:r>
            <w:r w:rsidR="005B2E6D">
              <w:t>Model</w:t>
            </w:r>
            <w:r w:rsidR="005B2E6D">
              <w:tab/>
            </w:r>
            <w:r w:rsidR="005B2E6D">
              <w:rPr>
                <w:rFonts w:ascii="Calibri"/>
              </w:rPr>
              <w:t>8</w:t>
            </w:r>
          </w:hyperlink>
        </w:p>
        <w:p w14:paraId="455465A9" w14:textId="77777777" w:rsidR="00F311E0" w:rsidRDefault="00FD54D9">
          <w:pPr>
            <w:pStyle w:val="TOC2"/>
            <w:tabs>
              <w:tab w:val="right" w:leader="dot" w:pos="9582"/>
            </w:tabs>
            <w:rPr>
              <w:rFonts w:ascii="Calibri"/>
            </w:rPr>
          </w:pPr>
          <w:hyperlink w:anchor="_bookmark13" w:history="1">
            <w:r w:rsidR="005B2E6D">
              <w:t>Data</w:t>
            </w:r>
            <w:r w:rsidR="005B2E6D">
              <w:rPr>
                <w:spacing w:val="-2"/>
              </w:rPr>
              <w:t xml:space="preserve"> </w:t>
            </w:r>
            <w:r w:rsidR="005B2E6D">
              <w:t>Access</w:t>
            </w:r>
            <w:r w:rsidR="005B2E6D">
              <w:rPr>
                <w:spacing w:val="-1"/>
              </w:rPr>
              <w:t xml:space="preserve"> </w:t>
            </w:r>
            <w:r w:rsidR="005B2E6D">
              <w:t>Mechanism</w:t>
            </w:r>
            <w:r w:rsidR="005B2E6D">
              <w:tab/>
            </w:r>
            <w:r w:rsidR="005B2E6D">
              <w:rPr>
                <w:rFonts w:ascii="Calibri"/>
              </w:rPr>
              <w:t>9</w:t>
            </w:r>
          </w:hyperlink>
        </w:p>
        <w:p w14:paraId="51CCD6E4" w14:textId="77777777" w:rsidR="00F311E0" w:rsidRDefault="00FD54D9">
          <w:pPr>
            <w:pStyle w:val="TOC2"/>
            <w:tabs>
              <w:tab w:val="right" w:leader="dot" w:pos="9582"/>
            </w:tabs>
            <w:spacing w:before="82"/>
            <w:rPr>
              <w:rFonts w:ascii="Calibri"/>
            </w:rPr>
          </w:pPr>
          <w:hyperlink w:anchor="_bookmark14" w:history="1">
            <w:r w:rsidR="005B2E6D">
              <w:t>Data</w:t>
            </w:r>
            <w:r w:rsidR="005B2E6D">
              <w:rPr>
                <w:spacing w:val="-2"/>
              </w:rPr>
              <w:t xml:space="preserve"> </w:t>
            </w:r>
            <w:r w:rsidR="005B2E6D">
              <w:t>Retention</w:t>
            </w:r>
            <w:r w:rsidR="005B2E6D">
              <w:rPr>
                <w:spacing w:val="-1"/>
              </w:rPr>
              <w:t xml:space="preserve"> </w:t>
            </w:r>
            <w:r w:rsidR="005B2E6D">
              <w:t>Policies</w:t>
            </w:r>
            <w:r w:rsidR="005B2E6D">
              <w:tab/>
            </w:r>
            <w:r w:rsidR="005B2E6D">
              <w:rPr>
                <w:rFonts w:ascii="Calibri"/>
              </w:rPr>
              <w:t>9</w:t>
            </w:r>
          </w:hyperlink>
        </w:p>
        <w:p w14:paraId="3A5CC225" w14:textId="77777777" w:rsidR="00F311E0" w:rsidRDefault="00FD54D9">
          <w:pPr>
            <w:pStyle w:val="TOC2"/>
            <w:tabs>
              <w:tab w:val="right" w:leader="dot" w:pos="9582"/>
            </w:tabs>
            <w:rPr>
              <w:rFonts w:ascii="Calibri"/>
            </w:rPr>
          </w:pPr>
          <w:hyperlink w:anchor="_bookmark15" w:history="1">
            <w:r w:rsidR="005B2E6D">
              <w:t>Data</w:t>
            </w:r>
            <w:r w:rsidR="005B2E6D">
              <w:rPr>
                <w:spacing w:val="-2"/>
              </w:rPr>
              <w:t xml:space="preserve"> </w:t>
            </w:r>
            <w:r w:rsidR="005B2E6D">
              <w:t>Migration</w:t>
            </w:r>
            <w:r w:rsidR="005B2E6D">
              <w:tab/>
            </w:r>
            <w:r w:rsidR="005B2E6D">
              <w:rPr>
                <w:rFonts w:ascii="Calibri"/>
              </w:rPr>
              <w:t>9</w:t>
            </w:r>
          </w:hyperlink>
        </w:p>
        <w:p w14:paraId="1390CCB4" w14:textId="77777777" w:rsidR="00F311E0" w:rsidRDefault="00FD54D9">
          <w:pPr>
            <w:pStyle w:val="TOC1"/>
            <w:rPr>
              <w:rFonts w:ascii="Calibri"/>
            </w:rPr>
          </w:pPr>
          <w:hyperlink w:anchor="_bookmark16" w:history="1">
            <w:r w:rsidR="005B2E6D">
              <w:rPr>
                <w:color w:val="1F487C"/>
              </w:rPr>
              <w:t>Interfaces</w:t>
            </w:r>
            <w:r w:rsidR="005B2E6D">
              <w:rPr>
                <w:rFonts w:ascii="Calibri"/>
                <w:color w:val="1F487C"/>
              </w:rPr>
              <w:t>9</w:t>
            </w:r>
          </w:hyperlink>
        </w:p>
        <w:p w14:paraId="3509BEE7" w14:textId="77777777" w:rsidR="00F311E0" w:rsidRDefault="00FD54D9">
          <w:pPr>
            <w:pStyle w:val="TOC1"/>
            <w:tabs>
              <w:tab w:val="right" w:leader="dot" w:pos="9584"/>
            </w:tabs>
            <w:spacing w:before="29"/>
            <w:rPr>
              <w:rFonts w:ascii="Calibri"/>
            </w:rPr>
          </w:pPr>
          <w:hyperlink w:anchor="_bookmark17" w:history="1">
            <w:r w:rsidR="005B2E6D">
              <w:rPr>
                <w:color w:val="1F487C"/>
              </w:rPr>
              <w:t>State</w:t>
            </w:r>
            <w:r w:rsidR="005B2E6D">
              <w:rPr>
                <w:color w:val="1F487C"/>
                <w:spacing w:val="-2"/>
              </w:rPr>
              <w:t xml:space="preserve"> </w:t>
            </w:r>
            <w:r w:rsidR="005B2E6D">
              <w:rPr>
                <w:color w:val="1F487C"/>
              </w:rPr>
              <w:t>and</w:t>
            </w:r>
            <w:r w:rsidR="005B2E6D">
              <w:rPr>
                <w:color w:val="1F487C"/>
                <w:spacing w:val="-2"/>
              </w:rPr>
              <w:t xml:space="preserve"> </w:t>
            </w:r>
            <w:r w:rsidR="005B2E6D">
              <w:rPr>
                <w:color w:val="1F487C"/>
              </w:rPr>
              <w:t>Session</w:t>
            </w:r>
            <w:r w:rsidR="005B2E6D">
              <w:rPr>
                <w:color w:val="1F487C"/>
                <w:spacing w:val="-1"/>
              </w:rPr>
              <w:t xml:space="preserve"> </w:t>
            </w:r>
            <w:r w:rsidR="005B2E6D">
              <w:rPr>
                <w:color w:val="1F487C"/>
              </w:rPr>
              <w:t>Management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10</w:t>
            </w:r>
          </w:hyperlink>
        </w:p>
        <w:p w14:paraId="51ED6F85" w14:textId="77777777" w:rsidR="00F311E0" w:rsidRDefault="00FD54D9">
          <w:pPr>
            <w:pStyle w:val="TOC1"/>
            <w:tabs>
              <w:tab w:val="right" w:pos="1545"/>
            </w:tabs>
            <w:spacing w:before="31"/>
            <w:rPr>
              <w:rFonts w:ascii="Calibri"/>
            </w:rPr>
          </w:pPr>
          <w:hyperlink w:anchor="_bookmark18" w:history="1">
            <w:r w:rsidR="005B2E6D">
              <w:rPr>
                <w:color w:val="1F487C"/>
              </w:rPr>
              <w:t>Caching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10</w:t>
            </w:r>
          </w:hyperlink>
        </w:p>
        <w:p w14:paraId="1CDC25B9" w14:textId="77777777" w:rsidR="00F311E0" w:rsidRDefault="00FD54D9">
          <w:pPr>
            <w:pStyle w:val="TOC1"/>
            <w:tabs>
              <w:tab w:val="right" w:leader="dot" w:pos="9584"/>
            </w:tabs>
            <w:spacing w:before="29"/>
            <w:rPr>
              <w:rFonts w:ascii="Calibri"/>
            </w:rPr>
          </w:pPr>
          <w:hyperlink w:anchor="_bookmark19" w:history="1">
            <w:proofErr w:type="gramStart"/>
            <w:r w:rsidR="005B2E6D">
              <w:rPr>
                <w:color w:val="1F487C"/>
              </w:rPr>
              <w:t>Non</w:t>
            </w:r>
            <w:r w:rsidR="005B2E6D">
              <w:rPr>
                <w:color w:val="1F487C"/>
                <w:spacing w:val="-1"/>
              </w:rPr>
              <w:t xml:space="preserve"> </w:t>
            </w:r>
            <w:r w:rsidR="005B2E6D">
              <w:rPr>
                <w:color w:val="1F487C"/>
              </w:rPr>
              <w:t>Functional</w:t>
            </w:r>
            <w:proofErr w:type="gramEnd"/>
            <w:r w:rsidR="005B2E6D">
              <w:rPr>
                <w:color w:val="1F487C"/>
              </w:rPr>
              <w:t xml:space="preserve"> Requirements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10</w:t>
            </w:r>
          </w:hyperlink>
        </w:p>
        <w:p w14:paraId="449FECF8" w14:textId="77777777" w:rsidR="00F311E0" w:rsidRDefault="00FD54D9">
          <w:pPr>
            <w:pStyle w:val="TOC2"/>
            <w:tabs>
              <w:tab w:val="right" w:leader="dot" w:pos="9581"/>
            </w:tabs>
            <w:spacing w:before="91"/>
            <w:rPr>
              <w:rFonts w:ascii="Calibri"/>
            </w:rPr>
          </w:pPr>
          <w:hyperlink w:anchor="_bookmark20" w:history="1">
            <w:r w:rsidR="005B2E6D">
              <w:t>Security</w:t>
            </w:r>
            <w:r w:rsidR="005B2E6D">
              <w:rPr>
                <w:spacing w:val="-2"/>
              </w:rPr>
              <w:t xml:space="preserve"> </w:t>
            </w:r>
            <w:r w:rsidR="005B2E6D">
              <w:t>Aspects</w:t>
            </w:r>
            <w:r w:rsidR="005B2E6D">
              <w:tab/>
            </w:r>
            <w:r w:rsidR="005B2E6D">
              <w:rPr>
                <w:rFonts w:ascii="Calibri"/>
              </w:rPr>
              <w:t>10</w:t>
            </w:r>
          </w:hyperlink>
        </w:p>
        <w:p w14:paraId="4652B9DD" w14:textId="77777777" w:rsidR="00F311E0" w:rsidRDefault="00FD54D9">
          <w:pPr>
            <w:pStyle w:val="TOC2"/>
            <w:tabs>
              <w:tab w:val="right" w:leader="dot" w:pos="9581"/>
            </w:tabs>
            <w:spacing w:before="84"/>
            <w:rPr>
              <w:rFonts w:ascii="Calibri"/>
            </w:rPr>
          </w:pPr>
          <w:hyperlink w:anchor="_bookmark21" w:history="1">
            <w:r w:rsidR="005B2E6D">
              <w:t>Performance</w:t>
            </w:r>
            <w:r w:rsidR="005B2E6D">
              <w:rPr>
                <w:spacing w:val="-2"/>
              </w:rPr>
              <w:t xml:space="preserve"> </w:t>
            </w:r>
            <w:r w:rsidR="005B2E6D">
              <w:t>Aspects</w:t>
            </w:r>
            <w:r w:rsidR="005B2E6D">
              <w:tab/>
            </w:r>
            <w:r w:rsidR="005B2E6D">
              <w:rPr>
                <w:rFonts w:ascii="Calibri"/>
              </w:rPr>
              <w:t>10</w:t>
            </w:r>
          </w:hyperlink>
        </w:p>
        <w:p w14:paraId="6EB12FF8" w14:textId="77777777" w:rsidR="00F311E0" w:rsidRDefault="00FD54D9">
          <w:pPr>
            <w:pStyle w:val="TOC1"/>
            <w:tabs>
              <w:tab w:val="right" w:leader="dot" w:pos="9584"/>
            </w:tabs>
            <w:spacing w:before="23"/>
            <w:rPr>
              <w:rFonts w:ascii="Calibri"/>
            </w:rPr>
          </w:pPr>
          <w:hyperlink w:anchor="_bookmark22" w:history="1">
            <w:r w:rsidR="005B2E6D">
              <w:rPr>
                <w:color w:val="1F487C"/>
              </w:rPr>
              <w:t>References</w:t>
            </w:r>
            <w:r w:rsidR="005B2E6D">
              <w:rPr>
                <w:color w:val="1F487C"/>
              </w:rPr>
              <w:tab/>
            </w:r>
            <w:r w:rsidR="005B2E6D">
              <w:rPr>
                <w:rFonts w:ascii="Calibri"/>
                <w:color w:val="1F487C"/>
              </w:rPr>
              <w:t>11</w:t>
            </w:r>
          </w:hyperlink>
        </w:p>
      </w:sdtContent>
    </w:sdt>
    <w:p w14:paraId="1E8A3163" w14:textId="77777777" w:rsidR="00F311E0" w:rsidRDefault="00F311E0">
      <w:pPr>
        <w:rPr>
          <w:rFonts w:ascii="Calibri"/>
        </w:rPr>
        <w:sectPr w:rsidR="00F311E0" w:rsidSect="000C78C5">
          <w:pgSz w:w="12240" w:h="15840"/>
          <w:pgMar w:top="1400" w:right="0" w:bottom="520" w:left="1220" w:header="662" w:footer="333" w:gutter="0"/>
          <w:cols w:space="720"/>
        </w:sectPr>
      </w:pPr>
    </w:p>
    <w:p w14:paraId="369552D8" w14:textId="77777777" w:rsidR="00F311E0" w:rsidRDefault="005B2E6D">
      <w:pPr>
        <w:pStyle w:val="Heading1"/>
      </w:pPr>
      <w:r>
        <w:rPr>
          <w:color w:val="006FC0"/>
        </w:rPr>
        <w:lastRenderedPageBreak/>
        <w:t>Index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Tables</w:t>
      </w:r>
    </w:p>
    <w:p w14:paraId="199804EF" w14:textId="77777777" w:rsidR="00F311E0" w:rsidRDefault="005B2E6D">
      <w:pPr>
        <w:spacing w:before="3"/>
        <w:ind w:left="220"/>
        <w:rPr>
          <w:b/>
        </w:rPr>
      </w:pPr>
      <w:r>
        <w:rPr>
          <w:b/>
          <w:color w:val="1F487C"/>
        </w:rPr>
        <w:t>No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table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of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contents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entries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found.</w:t>
      </w:r>
    </w:p>
    <w:p w14:paraId="7801FDD7" w14:textId="77777777" w:rsidR="00F311E0" w:rsidRDefault="00F311E0">
      <w:pPr>
        <w:sectPr w:rsidR="00F311E0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7F742A12" w14:textId="77777777" w:rsidR="00F311E0" w:rsidRDefault="005B2E6D">
      <w:pPr>
        <w:pStyle w:val="Heading1"/>
      </w:pPr>
      <w:r>
        <w:rPr>
          <w:color w:val="006FC0"/>
        </w:rPr>
        <w:lastRenderedPageBreak/>
        <w:t>Index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Figures</w:t>
      </w:r>
    </w:p>
    <w:p w14:paraId="267EF63E" w14:textId="77777777" w:rsidR="00F311E0" w:rsidRDefault="005B2E6D">
      <w:pPr>
        <w:spacing w:before="3"/>
        <w:ind w:left="220"/>
        <w:rPr>
          <w:b/>
        </w:rPr>
      </w:pPr>
      <w:r>
        <w:rPr>
          <w:b/>
          <w:color w:val="1F487C"/>
        </w:rPr>
        <w:t>No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table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of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contents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entries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found.</w:t>
      </w:r>
    </w:p>
    <w:p w14:paraId="6FB96C2E" w14:textId="77777777" w:rsidR="00F311E0" w:rsidRDefault="00F311E0">
      <w:pPr>
        <w:sectPr w:rsidR="00F311E0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377821BD" w14:textId="77777777" w:rsidR="00F311E0" w:rsidRDefault="005B2E6D">
      <w:pPr>
        <w:pStyle w:val="Heading1"/>
        <w:spacing w:before="89"/>
      </w:pPr>
      <w:bookmarkStart w:id="0" w:name="_bookmark0"/>
      <w:bookmarkEnd w:id="0"/>
      <w:r>
        <w:rPr>
          <w:color w:val="9B3700"/>
        </w:rPr>
        <w:lastRenderedPageBreak/>
        <w:t>Introduction</w:t>
      </w:r>
    </w:p>
    <w:p w14:paraId="16B32169" w14:textId="77777777" w:rsidR="00F311E0" w:rsidRDefault="005B2E6D">
      <w:pPr>
        <w:pStyle w:val="Heading2"/>
        <w:numPr>
          <w:ilvl w:val="1"/>
          <w:numId w:val="3"/>
        </w:numPr>
        <w:tabs>
          <w:tab w:val="left" w:pos="796"/>
          <w:tab w:val="left" w:pos="797"/>
        </w:tabs>
        <w:spacing w:before="83"/>
        <w:ind w:hanging="577"/>
      </w:pPr>
      <w:bookmarkStart w:id="1" w:name="_bookmark1"/>
      <w:bookmarkEnd w:id="1"/>
      <w:r>
        <w:rPr>
          <w:color w:val="404040"/>
        </w:rPr>
        <w:t>Scope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document</w:t>
      </w:r>
    </w:p>
    <w:p w14:paraId="10673548" w14:textId="342EB108" w:rsidR="00F311E0" w:rsidRDefault="005B2E6D">
      <w:pPr>
        <w:pStyle w:val="BodyText"/>
        <w:spacing w:before="142" w:line="264" w:lineRule="auto"/>
        <w:ind w:left="220" w:right="1004" w:firstLine="192"/>
        <w:jc w:val="both"/>
      </w:pP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5A6969">
        <w:t>high</w:t>
      </w:r>
      <w:r w:rsidR="005A6969">
        <w:rPr>
          <w:spacing w:val="1"/>
        </w:rPr>
        <w:t>-level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BD20C8">
        <w:t>beneficiary</w:t>
      </w:r>
      <w:r>
        <w:rPr>
          <w:spacing w:val="1"/>
        </w:rPr>
        <w:t xml:space="preserve"> </w:t>
      </w:r>
      <w:r>
        <w:t>registration</w:t>
      </w:r>
      <w:r w:rsidR="00BD20C8">
        <w:t>, TPT</w:t>
      </w:r>
      <w:r>
        <w:rPr>
          <w:spacing w:val="1"/>
        </w:rPr>
        <w:t xml:space="preserve"> </w:t>
      </w:r>
      <w:r>
        <w:t>functionality.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 xml:space="preserve">highlights/refers the </w:t>
      </w:r>
      <w:r w:rsidR="005A6969">
        <w:t>high-level</w:t>
      </w:r>
      <w:r>
        <w:t xml:space="preserve"> flows / Use cases in</w:t>
      </w:r>
      <w:r>
        <w:rPr>
          <w:spacing w:val="48"/>
        </w:rPr>
        <w:t xml:space="preserve"> </w:t>
      </w:r>
      <w:r>
        <w:t>registration process, design of components, along with</w:t>
      </w:r>
      <w:r>
        <w:rPr>
          <w:spacing w:val="1"/>
        </w:rPr>
        <w:t xml:space="preserve"> </w:t>
      </w:r>
      <w:r>
        <w:t xml:space="preserve">the rationale for the same. It serves as an input to the </w:t>
      </w:r>
      <w:r w:rsidR="005A6969">
        <w:t>low-level</w:t>
      </w:r>
      <w:r>
        <w:t xml:space="preserve"> design documents that would further</w:t>
      </w:r>
      <w:r>
        <w:rPr>
          <w:spacing w:val="1"/>
        </w:rPr>
        <w:t xml:space="preserve"> </w:t>
      </w:r>
      <w:r>
        <w:t>elaborate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design.</w:t>
      </w:r>
    </w:p>
    <w:p w14:paraId="6273B437" w14:textId="77777777" w:rsidR="00F311E0" w:rsidRDefault="005B2E6D">
      <w:pPr>
        <w:pStyle w:val="Heading2"/>
        <w:numPr>
          <w:ilvl w:val="1"/>
          <w:numId w:val="3"/>
        </w:numPr>
        <w:tabs>
          <w:tab w:val="left" w:pos="796"/>
          <w:tab w:val="left" w:pos="797"/>
        </w:tabs>
        <w:spacing w:before="117"/>
        <w:ind w:hanging="577"/>
      </w:pPr>
      <w:bookmarkStart w:id="2" w:name="_bookmark2"/>
      <w:bookmarkEnd w:id="2"/>
      <w:r>
        <w:rPr>
          <w:color w:val="404040"/>
        </w:rPr>
        <w:t>Intended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Audience</w:t>
      </w:r>
    </w:p>
    <w:p w14:paraId="1C74F895" w14:textId="74095973" w:rsidR="00F311E0" w:rsidRDefault="007168BD">
      <w:pPr>
        <w:pStyle w:val="ListParagraph"/>
        <w:numPr>
          <w:ilvl w:val="2"/>
          <w:numId w:val="3"/>
        </w:numPr>
        <w:tabs>
          <w:tab w:val="left" w:pos="1554"/>
          <w:tab w:val="left" w:pos="1555"/>
        </w:tabs>
        <w:spacing w:before="144"/>
        <w:ind w:hanging="361"/>
        <w:rPr>
          <w:rFonts w:ascii="Symbol" w:hAnsi="Symbol"/>
          <w:i/>
          <w:sz w:val="20"/>
        </w:rPr>
      </w:pPr>
      <w:r>
        <w:rPr>
          <w:i/>
          <w:sz w:val="20"/>
        </w:rPr>
        <w:t>Backend</w:t>
      </w:r>
      <w:r w:rsidR="005B2E6D">
        <w:rPr>
          <w:i/>
          <w:spacing w:val="-3"/>
          <w:sz w:val="20"/>
        </w:rPr>
        <w:t xml:space="preserve"> </w:t>
      </w:r>
      <w:r w:rsidR="005B2E6D">
        <w:rPr>
          <w:i/>
          <w:sz w:val="20"/>
        </w:rPr>
        <w:t>Development</w:t>
      </w:r>
      <w:r w:rsidR="005B2E6D">
        <w:rPr>
          <w:i/>
          <w:spacing w:val="-2"/>
          <w:sz w:val="20"/>
        </w:rPr>
        <w:t xml:space="preserve"> </w:t>
      </w:r>
      <w:r w:rsidR="005B2E6D">
        <w:rPr>
          <w:i/>
          <w:sz w:val="20"/>
        </w:rPr>
        <w:t>Team</w:t>
      </w:r>
    </w:p>
    <w:p w14:paraId="4E712EAA" w14:textId="77777777" w:rsidR="00F311E0" w:rsidRDefault="005B2E6D">
      <w:pPr>
        <w:pStyle w:val="ListParagraph"/>
        <w:numPr>
          <w:ilvl w:val="2"/>
          <w:numId w:val="3"/>
        </w:numPr>
        <w:tabs>
          <w:tab w:val="left" w:pos="1554"/>
          <w:tab w:val="left" w:pos="1555"/>
        </w:tabs>
        <w:ind w:hanging="361"/>
        <w:rPr>
          <w:rFonts w:ascii="Symbol" w:hAnsi="Symbol"/>
          <w:i/>
          <w:sz w:val="20"/>
        </w:rPr>
      </w:pPr>
      <w:r>
        <w:rPr>
          <w:i/>
          <w:sz w:val="20"/>
        </w:rPr>
        <w:t>Architecture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Team</w:t>
      </w:r>
    </w:p>
    <w:p w14:paraId="671814FC" w14:textId="77777777" w:rsidR="00F311E0" w:rsidRDefault="005B2E6D">
      <w:pPr>
        <w:pStyle w:val="ListParagraph"/>
        <w:numPr>
          <w:ilvl w:val="2"/>
          <w:numId w:val="3"/>
        </w:numPr>
        <w:tabs>
          <w:tab w:val="left" w:pos="1554"/>
          <w:tab w:val="left" w:pos="1555"/>
        </w:tabs>
        <w:spacing w:before="24"/>
        <w:ind w:hanging="361"/>
        <w:rPr>
          <w:rFonts w:ascii="Symbol" w:hAnsi="Symbol"/>
          <w:i/>
          <w:sz w:val="20"/>
        </w:rPr>
      </w:pPr>
      <w:r>
        <w:rPr>
          <w:i/>
          <w:sz w:val="20"/>
        </w:rPr>
        <w:t>Quality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Team</w:t>
      </w:r>
    </w:p>
    <w:p w14:paraId="26BFEA63" w14:textId="77777777" w:rsidR="00F311E0" w:rsidRDefault="005B2E6D">
      <w:pPr>
        <w:pStyle w:val="Heading2"/>
        <w:numPr>
          <w:ilvl w:val="1"/>
          <w:numId w:val="3"/>
        </w:numPr>
        <w:tabs>
          <w:tab w:val="left" w:pos="796"/>
          <w:tab w:val="left" w:pos="797"/>
        </w:tabs>
        <w:ind w:hanging="577"/>
      </w:pPr>
      <w:bookmarkStart w:id="3" w:name="_bookmark3"/>
      <w:bookmarkEnd w:id="3"/>
      <w:r>
        <w:rPr>
          <w:color w:val="404040"/>
        </w:rPr>
        <w:t>System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overview</w:t>
      </w:r>
    </w:p>
    <w:p w14:paraId="41C75FAA" w14:textId="02D84D14" w:rsidR="00F311E0" w:rsidRDefault="005B2E6D" w:rsidP="006B1CE4">
      <w:pPr>
        <w:pStyle w:val="BodyText"/>
        <w:spacing w:before="145" w:line="264" w:lineRule="auto"/>
        <w:ind w:left="220" w:right="1002" w:firstLine="500"/>
        <w:jc w:val="both"/>
      </w:pPr>
      <w:r>
        <w:t xml:space="preserve">This system provides a </w:t>
      </w:r>
      <w:r w:rsidR="00A412C6">
        <w:t xml:space="preserve">back end </w:t>
      </w:r>
      <w:proofErr w:type="spellStart"/>
      <w:r w:rsidR="00A412C6">
        <w:t>api’s</w:t>
      </w:r>
      <w:proofErr w:type="spellEnd"/>
      <w:r>
        <w:t xml:space="preserve"> to the </w:t>
      </w:r>
      <w:r w:rsidR="00A412C6">
        <w:t>beneficiary management</w:t>
      </w:r>
      <w:r>
        <w:t xml:space="preserve"> for </w:t>
      </w:r>
      <w:r w:rsidR="00A412C6">
        <w:t>TPT includes IMPS, NEFT, RTGS, UPI, IFT others</w:t>
      </w:r>
      <w:r>
        <w:t>. Th</w:t>
      </w:r>
      <w:r w:rsidR="00A412C6">
        <w:t>e</w:t>
      </w:r>
      <w:r>
        <w:t xml:space="preserve"> system also integrate</w:t>
      </w:r>
      <w:r w:rsidR="00A412C6">
        <w:t xml:space="preserve">s with admin </w:t>
      </w:r>
      <w:r w:rsidR="006B1CE4">
        <w:t>module,</w:t>
      </w:r>
      <w:r w:rsidR="00A412C6">
        <w:t xml:space="preserve"> SOA, OBP and can provide a wrapper for these integrations. </w:t>
      </w:r>
    </w:p>
    <w:p w14:paraId="6EED636A" w14:textId="17872902" w:rsidR="006B1CE4" w:rsidRDefault="006B1CE4" w:rsidP="006B1CE4">
      <w:pPr>
        <w:pStyle w:val="BodyText"/>
        <w:spacing w:before="145" w:line="264" w:lineRule="auto"/>
        <w:ind w:left="220" w:right="1002" w:firstLine="500"/>
        <w:jc w:val="both"/>
      </w:pPr>
      <w:r>
        <w:tab/>
        <w:t>The system will be developed using Golang, Kafka, Aerospike and will leverage the GCP cloud service for hosting and deployment.</w:t>
      </w:r>
    </w:p>
    <w:p w14:paraId="18ADDA45" w14:textId="77777777" w:rsidR="00F311E0" w:rsidRDefault="00F311E0">
      <w:pPr>
        <w:pStyle w:val="BodyText"/>
        <w:rPr>
          <w:sz w:val="22"/>
        </w:rPr>
      </w:pPr>
    </w:p>
    <w:p w14:paraId="609B56EA" w14:textId="0A6897B9" w:rsidR="003C6B8F" w:rsidRDefault="003C6B8F">
      <w:pPr>
        <w:rPr>
          <w:i/>
          <w:iCs/>
          <w:szCs w:val="20"/>
        </w:rPr>
      </w:pPr>
      <w:r>
        <w:br w:type="page"/>
      </w:r>
    </w:p>
    <w:p w14:paraId="69914608" w14:textId="77777777" w:rsidR="00F311E0" w:rsidRDefault="00F311E0">
      <w:pPr>
        <w:pStyle w:val="BodyText"/>
        <w:rPr>
          <w:sz w:val="22"/>
        </w:rPr>
      </w:pPr>
    </w:p>
    <w:p w14:paraId="426244A5" w14:textId="77777777" w:rsidR="00F311E0" w:rsidRDefault="005B2E6D">
      <w:pPr>
        <w:pStyle w:val="Heading1"/>
        <w:spacing w:before="188"/>
      </w:pPr>
      <w:bookmarkStart w:id="4" w:name="_bookmark4"/>
      <w:bookmarkEnd w:id="4"/>
      <w:r>
        <w:rPr>
          <w:color w:val="9B3700"/>
        </w:rPr>
        <w:t>System</w:t>
      </w:r>
      <w:r>
        <w:rPr>
          <w:color w:val="9B3700"/>
          <w:spacing w:val="-10"/>
        </w:rPr>
        <w:t xml:space="preserve"> </w:t>
      </w:r>
      <w:r>
        <w:rPr>
          <w:color w:val="9B3700"/>
        </w:rPr>
        <w:t>Design</w:t>
      </w:r>
    </w:p>
    <w:p w14:paraId="4EF04E86" w14:textId="77777777" w:rsidR="00F311E0" w:rsidRDefault="00F311E0">
      <w:pPr>
        <w:pStyle w:val="BodyText"/>
        <w:spacing w:before="7"/>
        <w:rPr>
          <w:i w:val="0"/>
          <w:sz w:val="32"/>
        </w:rPr>
      </w:pPr>
    </w:p>
    <w:p w14:paraId="740149B0" w14:textId="77777777" w:rsidR="00F311E0" w:rsidRDefault="005B2E6D">
      <w:pPr>
        <w:pStyle w:val="Heading2"/>
        <w:spacing w:before="0"/>
        <w:ind w:left="287"/>
      </w:pPr>
      <w:bookmarkStart w:id="5" w:name="_bookmark5"/>
      <w:bookmarkEnd w:id="5"/>
      <w:r>
        <w:rPr>
          <w:color w:val="404040"/>
        </w:rPr>
        <w:t>Application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Design</w:t>
      </w:r>
    </w:p>
    <w:p w14:paraId="7074CB10" w14:textId="77777777" w:rsidR="00F311E0" w:rsidRDefault="005B2E6D">
      <w:pPr>
        <w:pStyle w:val="BodyText"/>
        <w:spacing w:line="264" w:lineRule="auto"/>
        <w:ind w:left="796" w:right="1072"/>
      </w:pPr>
      <w:r>
        <w:rPr>
          <w:color w:val="0000FF"/>
        </w:rPr>
        <w:t>This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section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capture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Process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flow,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Information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flow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having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sequence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diagram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different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use</w:t>
      </w:r>
      <w:r>
        <w:rPr>
          <w:color w:val="0000FF"/>
          <w:spacing w:val="-45"/>
        </w:rPr>
        <w:t xml:space="preserve"> </w:t>
      </w:r>
      <w:r>
        <w:rPr>
          <w:color w:val="0000FF"/>
        </w:rPr>
        <w:t>cases,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component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design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details,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design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considerations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taken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API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catalogue</w:t>
      </w:r>
    </w:p>
    <w:p w14:paraId="4B9F14D4" w14:textId="77777777" w:rsidR="00F311E0" w:rsidRDefault="00F311E0">
      <w:pPr>
        <w:pStyle w:val="BodyText"/>
        <w:spacing w:before="8"/>
        <w:rPr>
          <w:sz w:val="32"/>
        </w:rPr>
      </w:pPr>
    </w:p>
    <w:p w14:paraId="3993ABC3" w14:textId="25E1DCE7" w:rsidR="00836D5C" w:rsidRDefault="005B2E6D" w:rsidP="002C447F">
      <w:pPr>
        <w:pStyle w:val="Heading3"/>
        <w:spacing w:line="272" w:lineRule="exact"/>
        <w:rPr>
          <w:color w:val="7C7C7C"/>
        </w:rPr>
      </w:pPr>
      <w:bookmarkStart w:id="6" w:name="_bookmark6"/>
      <w:bookmarkEnd w:id="6"/>
      <w:r>
        <w:rPr>
          <w:color w:val="7C7C7C"/>
        </w:rPr>
        <w:t>Process</w:t>
      </w:r>
      <w:r>
        <w:rPr>
          <w:color w:val="7C7C7C"/>
          <w:spacing w:val="-8"/>
        </w:rPr>
        <w:t xml:space="preserve"> </w:t>
      </w:r>
      <w:r>
        <w:rPr>
          <w:color w:val="7C7C7C"/>
        </w:rPr>
        <w:t>Flow</w:t>
      </w:r>
      <w:r w:rsidR="003C6B8F">
        <w:rPr>
          <w:color w:val="7C7C7C"/>
        </w:rPr>
        <w:t xml:space="preserve"> </w:t>
      </w:r>
    </w:p>
    <w:p w14:paraId="7B0338EC" w14:textId="02CE5B44" w:rsidR="002C447F" w:rsidRPr="002C447F" w:rsidRDefault="002C447F" w:rsidP="002C447F">
      <w:pPr>
        <w:pStyle w:val="Heading4"/>
      </w:pPr>
      <w:r>
        <w:t>Fund Transfer</w:t>
      </w:r>
    </w:p>
    <w:p w14:paraId="269D94A1" w14:textId="77777777" w:rsidR="002C447F" w:rsidRDefault="002C447F" w:rsidP="00836D5C">
      <w:pPr>
        <w:rPr>
          <w:noProof/>
        </w:rPr>
      </w:pPr>
    </w:p>
    <w:p w14:paraId="03BF0673" w14:textId="77777777" w:rsidR="002C447F" w:rsidRDefault="002C447F" w:rsidP="00836D5C">
      <w:pPr>
        <w:rPr>
          <w:noProof/>
        </w:rPr>
      </w:pPr>
    </w:p>
    <w:p w14:paraId="71313A38" w14:textId="065B9DBD" w:rsidR="00836D5C" w:rsidRDefault="00836D5C" w:rsidP="00836D5C">
      <w:r>
        <w:rPr>
          <w:noProof/>
        </w:rPr>
        <w:drawing>
          <wp:inline distT="0" distB="0" distL="0" distR="0" wp14:anchorId="192D254A" wp14:editId="73FC4B17">
            <wp:extent cx="6311900" cy="5434420"/>
            <wp:effectExtent l="0" t="0" r="0" b="0"/>
            <wp:docPr id="123264579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45795" name="Picture 1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282" cy="54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6325" w14:textId="77777777" w:rsidR="00836D5C" w:rsidRDefault="00836D5C" w:rsidP="00836D5C"/>
    <w:p w14:paraId="194F2C08" w14:textId="77777777" w:rsidR="00836D5C" w:rsidRDefault="00836D5C" w:rsidP="00836D5C"/>
    <w:p w14:paraId="0D58DB1E" w14:textId="77777777" w:rsidR="00836D5C" w:rsidRDefault="00836D5C" w:rsidP="00836D5C"/>
    <w:p w14:paraId="24DAC7D2" w14:textId="77777777" w:rsidR="00836D5C" w:rsidRDefault="00836D5C" w:rsidP="00836D5C"/>
    <w:p w14:paraId="7830866C" w14:textId="77777777" w:rsidR="00836D5C" w:rsidRDefault="00836D5C" w:rsidP="00836D5C"/>
    <w:p w14:paraId="78A1D3D8" w14:textId="77777777" w:rsidR="00836D5C" w:rsidRDefault="00836D5C" w:rsidP="00836D5C"/>
    <w:p w14:paraId="7348F3FC" w14:textId="77777777" w:rsidR="00836D5C" w:rsidRDefault="00836D5C" w:rsidP="00836D5C">
      <w:pPr>
        <w:sectPr w:rsidR="00836D5C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50C507C0" w14:textId="77777777" w:rsidR="00836D5C" w:rsidRDefault="00836D5C" w:rsidP="00836D5C">
      <w:pPr>
        <w:pStyle w:val="BodyText"/>
        <w:spacing w:before="1"/>
        <w:rPr>
          <w:sz w:val="8"/>
        </w:rPr>
      </w:pPr>
    </w:p>
    <w:p w14:paraId="31C73EAC" w14:textId="77777777" w:rsidR="00836D5C" w:rsidRDefault="00836D5C" w:rsidP="00836D5C">
      <w:pPr>
        <w:pStyle w:val="BodyText"/>
        <w:ind w:left="250"/>
        <w:rPr>
          <w:i w:val="0"/>
        </w:rPr>
      </w:pPr>
    </w:p>
    <w:p w14:paraId="43BC11DE" w14:textId="77777777" w:rsidR="00836D5C" w:rsidRDefault="00836D5C" w:rsidP="00836D5C">
      <w:pPr>
        <w:pStyle w:val="BodyText"/>
      </w:pPr>
    </w:p>
    <w:p w14:paraId="21065322" w14:textId="77777777" w:rsidR="00836D5C" w:rsidRDefault="00836D5C" w:rsidP="00836D5C">
      <w:pPr>
        <w:pStyle w:val="BodyText"/>
      </w:pPr>
    </w:p>
    <w:p w14:paraId="0AAFFEE5" w14:textId="77777777" w:rsidR="00836D5C" w:rsidRDefault="00836D5C" w:rsidP="00836D5C">
      <w:pPr>
        <w:pStyle w:val="BodyText"/>
      </w:pPr>
    </w:p>
    <w:p w14:paraId="14A2FD75" w14:textId="77777777" w:rsidR="003C6B8F" w:rsidRDefault="003C6B8F" w:rsidP="00836D5C">
      <w:r>
        <w:t>Fund Transfer process details</w:t>
      </w:r>
    </w:p>
    <w:p w14:paraId="3D07EA7C" w14:textId="77777777" w:rsidR="003C6B8F" w:rsidRDefault="003C6B8F" w:rsidP="00836D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3C6B8F" w14:paraId="33636048" w14:textId="77777777" w:rsidTr="003C6B8F">
        <w:tc>
          <w:tcPr>
            <w:tcW w:w="1696" w:type="dxa"/>
          </w:tcPr>
          <w:p w14:paraId="436973F6" w14:textId="0BD03BA8" w:rsidR="003C6B8F" w:rsidRPr="00977ABF" w:rsidRDefault="00977ABF" w:rsidP="0094416F">
            <w:pPr>
              <w:pStyle w:val="TableParagraph"/>
            </w:pPr>
            <w:r>
              <w:t>S</w:t>
            </w:r>
            <w:r w:rsidR="003C6B8F" w:rsidRPr="00977ABF">
              <w:t>erial</w:t>
            </w:r>
          </w:p>
        </w:tc>
        <w:tc>
          <w:tcPr>
            <w:tcW w:w="7371" w:type="dxa"/>
          </w:tcPr>
          <w:p w14:paraId="3F927571" w14:textId="3E0E3190" w:rsidR="003C6B8F" w:rsidRPr="00977ABF" w:rsidRDefault="003C6B8F" w:rsidP="0094416F">
            <w:pPr>
              <w:pStyle w:val="TableParagraph"/>
            </w:pPr>
            <w:r w:rsidRPr="00977ABF">
              <w:t>Description</w:t>
            </w:r>
          </w:p>
        </w:tc>
      </w:tr>
      <w:tr w:rsidR="003C6B8F" w14:paraId="74B99959" w14:textId="77777777" w:rsidTr="003C6B8F">
        <w:tc>
          <w:tcPr>
            <w:tcW w:w="1696" w:type="dxa"/>
          </w:tcPr>
          <w:p w14:paraId="067172EA" w14:textId="1FD0A758" w:rsidR="003C6B8F" w:rsidRDefault="003C6B8F" w:rsidP="0094416F">
            <w:pPr>
              <w:pStyle w:val="TableParagraph"/>
            </w:pPr>
            <w:r>
              <w:t>1</w:t>
            </w:r>
          </w:p>
        </w:tc>
        <w:tc>
          <w:tcPr>
            <w:tcW w:w="7371" w:type="dxa"/>
          </w:tcPr>
          <w:p w14:paraId="49523CCB" w14:textId="49F412E6" w:rsidR="003C6B8F" w:rsidRDefault="003C6B8F" w:rsidP="0094416F">
            <w:pPr>
              <w:pStyle w:val="TableParagraph"/>
            </w:pPr>
            <w:r>
              <w:t>Fund Transfer request is accepted from the UI in encrypted format</w:t>
            </w:r>
            <w:r>
              <w:br/>
              <w:t>Data object</w:t>
            </w:r>
          </w:p>
        </w:tc>
      </w:tr>
      <w:tr w:rsidR="003C6B8F" w14:paraId="53CC19BF" w14:textId="77777777" w:rsidTr="003C6B8F">
        <w:tc>
          <w:tcPr>
            <w:tcW w:w="1696" w:type="dxa"/>
          </w:tcPr>
          <w:p w14:paraId="0F3CDAC1" w14:textId="1DDF60B4" w:rsidR="003C6B8F" w:rsidRDefault="003C6B8F" w:rsidP="0094416F">
            <w:pPr>
              <w:pStyle w:val="TableParagraph"/>
            </w:pPr>
            <w:r>
              <w:t>2</w:t>
            </w:r>
          </w:p>
        </w:tc>
        <w:tc>
          <w:tcPr>
            <w:tcW w:w="7371" w:type="dxa"/>
          </w:tcPr>
          <w:p w14:paraId="2CA0D57D" w14:textId="6A89B9CA" w:rsidR="003C6B8F" w:rsidRDefault="003C6B8F" w:rsidP="0094416F">
            <w:pPr>
              <w:pStyle w:val="TableParagraph"/>
            </w:pPr>
            <w:r>
              <w:t>Following validations are performed,</w:t>
            </w:r>
            <w:r>
              <w:br/>
            </w:r>
            <w:r w:rsidR="0094416F">
              <w:t xml:space="preserve">  </w:t>
            </w:r>
            <w:r>
              <w:t>MPIN</w:t>
            </w:r>
            <w:r>
              <w:br/>
            </w:r>
            <w:r w:rsidR="0094416F">
              <w:t xml:space="preserve">  </w:t>
            </w:r>
            <w:r>
              <w:t>Account Status</w:t>
            </w:r>
            <w:r>
              <w:br/>
            </w:r>
            <w:r w:rsidR="0094416F">
              <w:t xml:space="preserve">  </w:t>
            </w:r>
            <w:r>
              <w:t>Customer relationship with the account</w:t>
            </w:r>
            <w:r>
              <w:br/>
            </w:r>
            <w:r w:rsidR="0094416F">
              <w:t xml:space="preserve">  </w:t>
            </w:r>
            <w:r>
              <w:t xml:space="preserve">in case of IMPS, check for participants member &amp; blacklisting of IFSC </w:t>
            </w:r>
          </w:p>
        </w:tc>
      </w:tr>
      <w:tr w:rsidR="003C6B8F" w14:paraId="7A16EF41" w14:textId="77777777" w:rsidTr="003C6B8F">
        <w:tc>
          <w:tcPr>
            <w:tcW w:w="1696" w:type="dxa"/>
          </w:tcPr>
          <w:p w14:paraId="4C86564C" w14:textId="5DB1011E" w:rsidR="003C6B8F" w:rsidRDefault="003C6B8F" w:rsidP="0094416F">
            <w:pPr>
              <w:pStyle w:val="TableParagraph"/>
            </w:pPr>
            <w:r>
              <w:t>2a</w:t>
            </w:r>
          </w:p>
        </w:tc>
        <w:tc>
          <w:tcPr>
            <w:tcW w:w="7371" w:type="dxa"/>
          </w:tcPr>
          <w:p w14:paraId="58A98317" w14:textId="1FCACB26" w:rsidR="003C6B8F" w:rsidRDefault="00F57C38" w:rsidP="0094416F">
            <w:pPr>
              <w:pStyle w:val="TableParagraph"/>
            </w:pPr>
            <w:r>
              <w:t>In case account information is missing then enquiry call is made to the OBP and results are stored in the local cache</w:t>
            </w:r>
          </w:p>
        </w:tc>
      </w:tr>
      <w:tr w:rsidR="00F57C38" w14:paraId="5805D149" w14:textId="77777777" w:rsidTr="003C6B8F">
        <w:tc>
          <w:tcPr>
            <w:tcW w:w="1696" w:type="dxa"/>
          </w:tcPr>
          <w:p w14:paraId="4C1F6DE8" w14:textId="723AC8BD" w:rsidR="00F57C38" w:rsidRDefault="00F57C38" w:rsidP="0094416F">
            <w:pPr>
              <w:pStyle w:val="TableParagraph"/>
            </w:pPr>
            <w:r>
              <w:t>3</w:t>
            </w:r>
          </w:p>
        </w:tc>
        <w:tc>
          <w:tcPr>
            <w:tcW w:w="7371" w:type="dxa"/>
          </w:tcPr>
          <w:p w14:paraId="6CC8377E" w14:textId="67A66F74" w:rsidR="00F57C38" w:rsidRDefault="00F57C38" w:rsidP="0094416F">
            <w:pPr>
              <w:pStyle w:val="TableParagraph"/>
            </w:pPr>
            <w:r>
              <w:t>Transaction details are stored in the local cache</w:t>
            </w:r>
          </w:p>
        </w:tc>
      </w:tr>
      <w:tr w:rsidR="00F57C38" w14:paraId="5C2C87E0" w14:textId="77777777" w:rsidTr="003C6B8F">
        <w:tc>
          <w:tcPr>
            <w:tcW w:w="1696" w:type="dxa"/>
          </w:tcPr>
          <w:p w14:paraId="5E951F2E" w14:textId="336582CE" w:rsidR="00F57C38" w:rsidRDefault="00F57C38" w:rsidP="0094416F">
            <w:pPr>
              <w:pStyle w:val="TableParagraph"/>
            </w:pPr>
            <w:r>
              <w:t>4</w:t>
            </w:r>
          </w:p>
        </w:tc>
        <w:tc>
          <w:tcPr>
            <w:tcW w:w="7371" w:type="dxa"/>
          </w:tcPr>
          <w:p w14:paraId="19DA0633" w14:textId="4CA2CE37" w:rsidR="00F57C38" w:rsidRDefault="00F57C38" w:rsidP="0094416F">
            <w:pPr>
              <w:pStyle w:val="TableParagraph"/>
            </w:pPr>
            <w:r>
              <w:t>Limits HOLD call is made, (for non Self transfer only)</w:t>
            </w:r>
          </w:p>
        </w:tc>
      </w:tr>
      <w:tr w:rsidR="00F57C38" w14:paraId="3E4DCD48" w14:textId="77777777" w:rsidTr="003C6B8F">
        <w:tc>
          <w:tcPr>
            <w:tcW w:w="1696" w:type="dxa"/>
          </w:tcPr>
          <w:p w14:paraId="6205E336" w14:textId="43B7D0D1" w:rsidR="00F57C38" w:rsidRDefault="00F57C38" w:rsidP="0094416F">
            <w:pPr>
              <w:pStyle w:val="TableParagraph"/>
            </w:pPr>
            <w:r>
              <w:t>4a</w:t>
            </w:r>
          </w:p>
        </w:tc>
        <w:tc>
          <w:tcPr>
            <w:tcW w:w="7371" w:type="dxa"/>
          </w:tcPr>
          <w:p w14:paraId="16EA871B" w14:textId="08E0D7E4" w:rsidR="00F57C38" w:rsidRDefault="00F57C38" w:rsidP="0094416F">
            <w:pPr>
              <w:pStyle w:val="TableParagraph"/>
            </w:pPr>
            <w:r>
              <w:t>In case of non-OTT, beneficiary call is validated</w:t>
            </w:r>
          </w:p>
        </w:tc>
      </w:tr>
      <w:tr w:rsidR="00F57C38" w14:paraId="7596B781" w14:textId="77777777" w:rsidTr="003C6B8F">
        <w:tc>
          <w:tcPr>
            <w:tcW w:w="1696" w:type="dxa"/>
          </w:tcPr>
          <w:p w14:paraId="5C95D6A2" w14:textId="770EAE72" w:rsidR="00F57C38" w:rsidRDefault="00F57C38" w:rsidP="0094416F">
            <w:pPr>
              <w:pStyle w:val="TableParagraph"/>
            </w:pPr>
            <w:r>
              <w:t>5</w:t>
            </w:r>
          </w:p>
        </w:tc>
        <w:tc>
          <w:tcPr>
            <w:tcW w:w="7371" w:type="dxa"/>
          </w:tcPr>
          <w:p w14:paraId="7B57E26F" w14:textId="6AA34041" w:rsidR="00F57C38" w:rsidRDefault="00F57C38" w:rsidP="0094416F">
            <w:pPr>
              <w:pStyle w:val="TableParagraph"/>
            </w:pPr>
            <w:r>
              <w:t>Fund Transfer call is being requested to the OBP for NEFT/ IMPS / RTGS / IFT / Self</w:t>
            </w:r>
          </w:p>
        </w:tc>
      </w:tr>
      <w:tr w:rsidR="00F57C38" w14:paraId="4136A94B" w14:textId="77777777" w:rsidTr="003C6B8F">
        <w:tc>
          <w:tcPr>
            <w:tcW w:w="1696" w:type="dxa"/>
          </w:tcPr>
          <w:p w14:paraId="6A448F34" w14:textId="690985D3" w:rsidR="00F57C38" w:rsidRDefault="00F57C38" w:rsidP="0094416F">
            <w:pPr>
              <w:pStyle w:val="TableParagraph"/>
            </w:pPr>
            <w:r>
              <w:t>6</w:t>
            </w:r>
          </w:p>
        </w:tc>
        <w:tc>
          <w:tcPr>
            <w:tcW w:w="7371" w:type="dxa"/>
          </w:tcPr>
          <w:p w14:paraId="625F4E03" w14:textId="5316A717" w:rsidR="00F57C38" w:rsidRDefault="00F57C38" w:rsidP="0094416F">
            <w:pPr>
              <w:pStyle w:val="TableParagraph"/>
            </w:pPr>
            <w:r>
              <w:t>In case of error, RELEASE call is requested</w:t>
            </w:r>
            <w:r w:rsidR="0044126B">
              <w:t>*</w:t>
            </w:r>
            <w:r w:rsidR="007D0CB6">
              <w:t>.</w:t>
            </w:r>
          </w:p>
          <w:p w14:paraId="63369D1F" w14:textId="5B7F064C" w:rsidR="00F57C38" w:rsidRDefault="00F57C38" w:rsidP="0094416F">
            <w:pPr>
              <w:pStyle w:val="TableParagraph"/>
            </w:pPr>
            <w:r>
              <w:t>In case of successful</w:t>
            </w:r>
            <w:r w:rsidR="00F006CD">
              <w:t>,</w:t>
            </w:r>
            <w:r>
              <w:t xml:space="preserve"> </w:t>
            </w:r>
            <w:r w:rsidR="007D0CB6">
              <w:t xml:space="preserve">CONFIRM call </w:t>
            </w:r>
            <w:r w:rsidR="0044126B">
              <w:t>will be</w:t>
            </w:r>
            <w:r w:rsidR="007D0CB6">
              <w:t xml:space="preserve"> requested</w:t>
            </w:r>
            <w:r w:rsidR="0044126B">
              <w:t xml:space="preserve"> by </w:t>
            </w:r>
            <w:r w:rsidR="00F006CD">
              <w:t>a background scheduler.</w:t>
            </w:r>
          </w:p>
        </w:tc>
      </w:tr>
      <w:tr w:rsidR="002B5195" w14:paraId="075DF94C" w14:textId="77777777" w:rsidTr="003C6B8F">
        <w:tc>
          <w:tcPr>
            <w:tcW w:w="1696" w:type="dxa"/>
          </w:tcPr>
          <w:p w14:paraId="0144A4FD" w14:textId="3B319201" w:rsidR="002B5195" w:rsidRDefault="002B5195" w:rsidP="0094416F">
            <w:pPr>
              <w:pStyle w:val="TableParagraph"/>
            </w:pPr>
            <w:r>
              <w:t>7</w:t>
            </w:r>
          </w:p>
        </w:tc>
        <w:tc>
          <w:tcPr>
            <w:tcW w:w="7371" w:type="dxa"/>
          </w:tcPr>
          <w:p w14:paraId="417A2EB0" w14:textId="737D8F28" w:rsidR="002B5195" w:rsidRDefault="002B5195" w:rsidP="0094416F">
            <w:pPr>
              <w:pStyle w:val="TableParagraph"/>
            </w:pPr>
            <w:r>
              <w:t>Transaction details are updated in the local</w:t>
            </w:r>
            <w:r w:rsidR="00114D0B">
              <w:t xml:space="preserve"> </w:t>
            </w:r>
            <w:r>
              <w:t>cache</w:t>
            </w:r>
          </w:p>
        </w:tc>
      </w:tr>
    </w:tbl>
    <w:p w14:paraId="6B5EBF32" w14:textId="77777777" w:rsidR="0044126B" w:rsidRDefault="0044126B" w:rsidP="00836D5C"/>
    <w:p w14:paraId="39BF51E7" w14:textId="77777777" w:rsidR="0044126B" w:rsidRDefault="0044126B" w:rsidP="00836D5C"/>
    <w:p w14:paraId="33B5153F" w14:textId="418FE0BF" w:rsidR="002C447F" w:rsidRDefault="0044126B" w:rsidP="002C447F">
      <w:pPr>
        <w:pStyle w:val="BodyText"/>
      </w:pPr>
      <w:r>
        <w:t xml:space="preserve">*In case of timeout from OBP, relevant information is passed to the UI </w:t>
      </w:r>
      <w:r w:rsidR="00F006CD">
        <w:t>but the limit system will be updated by the background scheduler.</w:t>
      </w:r>
      <w:bookmarkStart w:id="7" w:name="_bookmark7"/>
      <w:bookmarkEnd w:id="7"/>
    </w:p>
    <w:p w14:paraId="1710DD98" w14:textId="77777777" w:rsidR="001D42E9" w:rsidRDefault="001D42E9" w:rsidP="001D42E9">
      <w:pPr>
        <w:rPr>
          <w:color w:val="7C7C7C"/>
        </w:rPr>
      </w:pPr>
    </w:p>
    <w:p w14:paraId="2E39CD94" w14:textId="77777777" w:rsidR="001D42E9" w:rsidRDefault="001D42E9" w:rsidP="001D42E9">
      <w:pPr>
        <w:rPr>
          <w:color w:val="7C7C7C"/>
        </w:rPr>
      </w:pPr>
    </w:p>
    <w:p w14:paraId="1207A9FD" w14:textId="77777777" w:rsidR="001D42E9" w:rsidRDefault="001D42E9" w:rsidP="001D42E9">
      <w:pPr>
        <w:rPr>
          <w:color w:val="7C7C7C"/>
        </w:rPr>
      </w:pPr>
    </w:p>
    <w:p w14:paraId="642154D7" w14:textId="7A906F38" w:rsidR="00F311E0" w:rsidRDefault="005B2E6D" w:rsidP="001D42E9">
      <w:r>
        <w:rPr>
          <w:color w:val="7C7C7C"/>
        </w:rPr>
        <w:t>Information</w:t>
      </w:r>
      <w:r>
        <w:rPr>
          <w:color w:val="7C7C7C"/>
          <w:spacing w:val="-10"/>
        </w:rPr>
        <w:t xml:space="preserve"> </w:t>
      </w:r>
      <w:r>
        <w:rPr>
          <w:color w:val="7C7C7C"/>
        </w:rPr>
        <w:t>Flow</w:t>
      </w:r>
    </w:p>
    <w:p w14:paraId="6DC0BAE2" w14:textId="77777777" w:rsidR="00F311E0" w:rsidRDefault="005B2E6D">
      <w:pPr>
        <w:pStyle w:val="ListParagraph"/>
        <w:numPr>
          <w:ilvl w:val="0"/>
          <w:numId w:val="2"/>
        </w:numPr>
        <w:tabs>
          <w:tab w:val="left" w:pos="1189"/>
          <w:tab w:val="left" w:pos="1190"/>
        </w:tabs>
        <w:spacing w:before="0" w:line="261" w:lineRule="auto"/>
        <w:ind w:right="1051"/>
        <w:rPr>
          <w:rFonts w:ascii="Symbol" w:hAnsi="Symbol"/>
          <w:i/>
          <w:color w:val="0000FF"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section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flow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of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information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between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all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application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components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required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to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meet</w:t>
      </w:r>
      <w:r>
        <w:rPr>
          <w:i/>
          <w:color w:val="0000FF"/>
          <w:spacing w:val="1"/>
          <w:sz w:val="20"/>
        </w:rPr>
        <w:t xml:space="preserve"> </w:t>
      </w:r>
      <w:r>
        <w:rPr>
          <w:i/>
          <w:color w:val="0000FF"/>
          <w:sz w:val="20"/>
        </w:rPr>
        <w:t>the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requirement</w:t>
      </w:r>
    </w:p>
    <w:p w14:paraId="15CE56D5" w14:textId="77777777" w:rsidR="00F311E0" w:rsidRDefault="005B2E6D">
      <w:pPr>
        <w:pStyle w:val="ListParagraph"/>
        <w:numPr>
          <w:ilvl w:val="0"/>
          <w:numId w:val="2"/>
        </w:numPr>
        <w:tabs>
          <w:tab w:val="left" w:pos="1189"/>
          <w:tab w:val="left" w:pos="1190"/>
        </w:tabs>
        <w:spacing w:before="4"/>
        <w:rPr>
          <w:rFonts w:ascii="Symbol" w:hAnsi="Symbol"/>
          <w:i/>
          <w:color w:val="0000FF"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42"/>
          <w:sz w:val="20"/>
        </w:rPr>
        <w:t xml:space="preserve"> </w:t>
      </w:r>
      <w:r>
        <w:rPr>
          <w:i/>
          <w:color w:val="0000FF"/>
          <w:sz w:val="20"/>
        </w:rPr>
        <w:t>flow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for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both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positive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and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negative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scenarios</w:t>
      </w:r>
    </w:p>
    <w:p w14:paraId="3264497E" w14:textId="77777777" w:rsidR="00096929" w:rsidRDefault="00096929">
      <w:pPr>
        <w:spacing w:before="142"/>
        <w:ind w:left="220"/>
        <w:rPr>
          <w:b/>
          <w:i/>
          <w:sz w:val="20"/>
        </w:rPr>
        <w:sectPr w:rsidR="00096929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27E5DE0E" w14:textId="79200698" w:rsidR="00F311E0" w:rsidRDefault="005B2E6D">
      <w:pPr>
        <w:spacing w:before="142"/>
        <w:ind w:left="220"/>
        <w:rPr>
          <w:b/>
          <w:i/>
          <w:sz w:val="20"/>
        </w:rPr>
      </w:pPr>
      <w:r>
        <w:rPr>
          <w:b/>
          <w:i/>
          <w:sz w:val="20"/>
        </w:rPr>
        <w:lastRenderedPageBreak/>
        <w:t>Sequence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Diagram:</w:t>
      </w:r>
    </w:p>
    <w:p w14:paraId="38848D29" w14:textId="77777777" w:rsidR="00F311E0" w:rsidRDefault="00F311E0">
      <w:pPr>
        <w:pStyle w:val="BodyText"/>
        <w:rPr>
          <w:b/>
        </w:rPr>
      </w:pPr>
    </w:p>
    <w:p w14:paraId="50284213" w14:textId="4F9A9A58" w:rsidR="00F311E0" w:rsidRDefault="00F311E0">
      <w:pPr>
        <w:pStyle w:val="BodyText"/>
        <w:spacing w:before="7"/>
        <w:rPr>
          <w:b/>
          <w:sz w:val="21"/>
        </w:rPr>
      </w:pPr>
    </w:p>
    <w:p w14:paraId="0FCAB372" w14:textId="527161FF" w:rsidR="00F311E0" w:rsidRDefault="00F56888">
      <w:pPr>
        <w:rPr>
          <w:sz w:val="21"/>
        </w:rPr>
      </w:pPr>
      <w:r>
        <w:rPr>
          <w:sz w:val="21"/>
        </w:rPr>
        <w:t>NEFT Fund transfer</w:t>
      </w:r>
    </w:p>
    <w:p w14:paraId="337BA71F" w14:textId="5FA726DB" w:rsidR="00F56888" w:rsidRDefault="00995196">
      <w:pPr>
        <w:rPr>
          <w:sz w:val="21"/>
        </w:rPr>
        <w:sectPr w:rsidR="00F56888" w:rsidSect="000C78C5">
          <w:pgSz w:w="12240" w:h="15840"/>
          <w:pgMar w:top="1400" w:right="0" w:bottom="600" w:left="1220" w:header="662" w:footer="333" w:gutter="0"/>
          <w:cols w:space="720"/>
        </w:sectPr>
      </w:pPr>
      <w:r>
        <w:rPr>
          <w:noProof/>
          <w:sz w:val="21"/>
        </w:rPr>
        <w:drawing>
          <wp:inline distT="0" distB="0" distL="0" distR="0" wp14:anchorId="2A8A8F6E" wp14:editId="648D6C81">
            <wp:extent cx="5754633" cy="8070948"/>
            <wp:effectExtent l="0" t="0" r="0" b="0"/>
            <wp:docPr id="146780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04370" name="Picture 14678043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944" cy="80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2CC2" w14:textId="0CCC98F9" w:rsidR="001D42E9" w:rsidRDefault="001D42E9">
      <w:pPr>
        <w:pStyle w:val="Heading2"/>
        <w:spacing w:before="92"/>
        <w:rPr>
          <w:color w:val="404040"/>
        </w:rPr>
      </w:pPr>
      <w:bookmarkStart w:id="8" w:name="_bookmark8"/>
      <w:bookmarkEnd w:id="8"/>
      <w:r>
        <w:rPr>
          <w:color w:val="404040"/>
        </w:rPr>
        <w:lastRenderedPageBreak/>
        <w:t>OBP API Discovery:</w:t>
      </w:r>
    </w:p>
    <w:p w14:paraId="6616E753" w14:textId="791D1F42" w:rsidR="001D42E9" w:rsidRDefault="00FD54D9">
      <w:pPr>
        <w:pStyle w:val="Heading2"/>
        <w:spacing w:before="92"/>
        <w:rPr>
          <w:color w:val="404040"/>
        </w:rPr>
      </w:pPr>
      <w:hyperlink r:id="rId15" w:history="1">
        <w:r w:rsidR="001D42E9" w:rsidRPr="005832DF">
          <w:rPr>
            <w:rStyle w:val="Hyperlink"/>
          </w:rPr>
          <w:t>https://confluence.hdfcbank.com/display/MBR/NEFT+-+API+Discovery</w:t>
        </w:r>
      </w:hyperlink>
    </w:p>
    <w:p w14:paraId="666E3D0B" w14:textId="77777777" w:rsidR="001D42E9" w:rsidRDefault="001D42E9">
      <w:pPr>
        <w:pStyle w:val="Heading2"/>
        <w:spacing w:before="92"/>
        <w:rPr>
          <w:color w:val="404040"/>
        </w:rPr>
      </w:pPr>
    </w:p>
    <w:p w14:paraId="29C73065" w14:textId="4B10FF17" w:rsidR="00F311E0" w:rsidRDefault="005B2E6D">
      <w:pPr>
        <w:pStyle w:val="Heading2"/>
        <w:spacing w:before="92"/>
      </w:pPr>
      <w:r>
        <w:rPr>
          <w:color w:val="404040"/>
        </w:rPr>
        <w:t>Components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Design</w:t>
      </w:r>
    </w:p>
    <w:p w14:paraId="59986E41" w14:textId="77777777" w:rsidR="00F311E0" w:rsidRDefault="005B2E6D">
      <w:pPr>
        <w:pStyle w:val="ListParagraph"/>
        <w:numPr>
          <w:ilvl w:val="0"/>
          <w:numId w:val="2"/>
        </w:numPr>
        <w:tabs>
          <w:tab w:val="left" w:pos="1252"/>
          <w:tab w:val="left" w:pos="1253"/>
        </w:tabs>
        <w:spacing w:before="2"/>
        <w:ind w:left="1252" w:hanging="361"/>
        <w:rPr>
          <w:rFonts w:ascii="Symbol" w:hAnsi="Symbol"/>
          <w:i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section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the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elaborative details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of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each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component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depicted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in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sequence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diagram</w:t>
      </w:r>
    </w:p>
    <w:p w14:paraId="47CA8C1A" w14:textId="77777777" w:rsidR="00F311E0" w:rsidRDefault="005B2E6D">
      <w:pPr>
        <w:pStyle w:val="ListParagraph"/>
        <w:numPr>
          <w:ilvl w:val="0"/>
          <w:numId w:val="2"/>
        </w:numPr>
        <w:tabs>
          <w:tab w:val="left" w:pos="1252"/>
          <w:tab w:val="left" w:pos="1253"/>
        </w:tabs>
        <w:ind w:left="1252" w:hanging="361"/>
        <w:rPr>
          <w:rFonts w:ascii="Symbol" w:hAnsi="Symbol"/>
          <w:i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also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highlight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importance/use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of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component</w:t>
      </w:r>
    </w:p>
    <w:p w14:paraId="406DAF24" w14:textId="77777777" w:rsidR="00F311E0" w:rsidRDefault="00F311E0">
      <w:pPr>
        <w:pStyle w:val="BodyText"/>
        <w:rPr>
          <w:sz w:val="24"/>
        </w:rPr>
      </w:pPr>
    </w:p>
    <w:p w14:paraId="4AE4CEEB" w14:textId="77777777" w:rsidR="00F311E0" w:rsidRDefault="00F311E0">
      <w:pPr>
        <w:pStyle w:val="BodyText"/>
        <w:spacing w:before="1"/>
        <w:rPr>
          <w:sz w:val="21"/>
        </w:rPr>
      </w:pPr>
    </w:p>
    <w:p w14:paraId="46E2FB37" w14:textId="77777777" w:rsidR="00F311E0" w:rsidRDefault="005B2E6D">
      <w:pPr>
        <w:pStyle w:val="Heading2"/>
        <w:spacing w:before="1"/>
      </w:pPr>
      <w:bookmarkStart w:id="9" w:name="_bookmark9"/>
      <w:bookmarkEnd w:id="9"/>
      <w:r>
        <w:rPr>
          <w:color w:val="404040"/>
        </w:rPr>
        <w:t>Key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Design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Considerations</w:t>
      </w:r>
    </w:p>
    <w:p w14:paraId="0CCC51C3" w14:textId="77777777" w:rsidR="00F311E0" w:rsidRDefault="005B2E6D">
      <w:pPr>
        <w:pStyle w:val="BodyText"/>
        <w:ind w:left="460"/>
      </w:pPr>
      <w:r>
        <w:rPr>
          <w:color w:val="0000FF"/>
        </w:rPr>
        <w:t>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section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capture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list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design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consideration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reason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taking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considerations:</w:t>
      </w:r>
    </w:p>
    <w:p w14:paraId="7E937203" w14:textId="261E50D3" w:rsidR="00F311E0" w:rsidRPr="00F36F4C" w:rsidRDefault="00F311E0" w:rsidP="00F36F4C">
      <w:pPr>
        <w:pStyle w:val="ListParagraph"/>
        <w:numPr>
          <w:ilvl w:val="1"/>
          <w:numId w:val="2"/>
        </w:numPr>
        <w:tabs>
          <w:tab w:val="left" w:pos="1516"/>
          <w:tab w:val="left" w:pos="1517"/>
          <w:tab w:val="left" w:pos="5494"/>
        </w:tabs>
        <w:spacing w:before="6" w:line="261" w:lineRule="auto"/>
        <w:ind w:right="1260"/>
      </w:pPr>
    </w:p>
    <w:p w14:paraId="7989E5C1" w14:textId="77777777" w:rsidR="00F311E0" w:rsidRDefault="00F311E0">
      <w:pPr>
        <w:pStyle w:val="BodyText"/>
        <w:rPr>
          <w:i w:val="0"/>
          <w:sz w:val="22"/>
        </w:rPr>
      </w:pPr>
    </w:p>
    <w:p w14:paraId="3A40294E" w14:textId="77777777" w:rsidR="00F311E0" w:rsidRDefault="00F311E0">
      <w:pPr>
        <w:pStyle w:val="BodyText"/>
        <w:rPr>
          <w:i w:val="0"/>
          <w:sz w:val="22"/>
        </w:rPr>
      </w:pPr>
    </w:p>
    <w:p w14:paraId="4A7D697B" w14:textId="77777777" w:rsidR="00F311E0" w:rsidRDefault="00F311E0">
      <w:pPr>
        <w:pStyle w:val="BodyText"/>
        <w:rPr>
          <w:i w:val="0"/>
          <w:sz w:val="22"/>
        </w:rPr>
      </w:pPr>
    </w:p>
    <w:p w14:paraId="48446CD9" w14:textId="77777777" w:rsidR="00F311E0" w:rsidRDefault="00F311E0">
      <w:pPr>
        <w:pStyle w:val="BodyText"/>
        <w:spacing w:before="8"/>
        <w:rPr>
          <w:i w:val="0"/>
          <w:sz w:val="32"/>
        </w:rPr>
      </w:pPr>
    </w:p>
    <w:p w14:paraId="0410A085" w14:textId="77777777" w:rsidR="00F311E0" w:rsidRDefault="005B2E6D">
      <w:pPr>
        <w:pStyle w:val="Heading2"/>
        <w:spacing w:before="0"/>
      </w:pPr>
      <w:bookmarkStart w:id="10" w:name="_bookmark10"/>
      <w:bookmarkEnd w:id="10"/>
      <w:r>
        <w:rPr>
          <w:color w:val="404040"/>
        </w:rPr>
        <w:t>API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Catalogue</w:t>
      </w:r>
    </w:p>
    <w:p w14:paraId="24D73D65" w14:textId="77777777" w:rsidR="00F311E0" w:rsidRDefault="00F311E0">
      <w:pPr>
        <w:pStyle w:val="BodyText"/>
        <w:rPr>
          <w:b/>
          <w:i w:val="0"/>
        </w:rPr>
      </w:pPr>
    </w:p>
    <w:p w14:paraId="705B10C6" w14:textId="77777777" w:rsidR="00F311E0" w:rsidRDefault="00F311E0">
      <w:pPr>
        <w:pStyle w:val="BodyText"/>
        <w:spacing w:before="4"/>
        <w:rPr>
          <w:b/>
          <w:i w:val="0"/>
          <w:sz w:val="25"/>
        </w:rPr>
      </w:pPr>
    </w:p>
    <w:p w14:paraId="0F2901AF" w14:textId="77777777" w:rsidR="00F311E0" w:rsidRDefault="00F311E0">
      <w:pPr>
        <w:pStyle w:val="BodyText"/>
        <w:rPr>
          <w:b/>
          <w:i w:val="0"/>
        </w:rPr>
      </w:pPr>
    </w:p>
    <w:p w14:paraId="3332416F" w14:textId="770A761D" w:rsidR="00F74F6C" w:rsidRDefault="00F74F6C">
      <w:pPr>
        <w:rPr>
          <w:b/>
          <w:i/>
          <w:sz w:val="21"/>
        </w:rPr>
      </w:pPr>
    </w:p>
    <w:tbl>
      <w:tblPr>
        <w:tblW w:w="22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1"/>
        <w:gridCol w:w="3060"/>
        <w:gridCol w:w="1660"/>
        <w:gridCol w:w="15980"/>
      </w:tblGrid>
      <w:tr w:rsidR="00CA19DB" w:rsidRPr="00CA19DB" w14:paraId="762865D5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</w:tcPr>
          <w:p w14:paraId="5D6CF73F" w14:textId="49B54B3A" w:rsidR="00CA19DB" w:rsidRPr="00CA19DB" w:rsidRDefault="00EC11EE" w:rsidP="00CA19DB">
            <w:r>
              <w:rPr>
                <w:rFonts w:ascii="Helvetica Neue" w:hAnsi="Helvetica Neue" w:cs="Calibri"/>
                <w:color w:val="172B4D"/>
                <w:sz w:val="28"/>
                <w:szCs w:val="28"/>
              </w:rPr>
              <w:t>API</w:t>
            </w:r>
          </w:p>
        </w:tc>
        <w:tc>
          <w:tcPr>
            <w:tcW w:w="3060" w:type="dxa"/>
            <w:shd w:val="clear" w:color="auto" w:fill="auto"/>
            <w:noWrap/>
            <w:vAlign w:val="bottom"/>
          </w:tcPr>
          <w:p w14:paraId="385610AB" w14:textId="05FCAE3F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8CA2F5C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</w:tcPr>
          <w:p w14:paraId="5F87C1F3" w14:textId="3089204C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Calibri"/>
                <w:color w:val="212121"/>
                <w:sz w:val="28"/>
                <w:szCs w:val="28"/>
              </w:rPr>
              <w:t>Corresponsding</w:t>
            </w:r>
            <w:proofErr w:type="spellEnd"/>
            <w:r>
              <w:rPr>
                <w:rFonts w:ascii="Helvetica Neue" w:hAnsi="Helvetica Neue" w:cs="Calibri"/>
                <w:color w:val="212121"/>
                <w:sz w:val="28"/>
                <w:szCs w:val="28"/>
              </w:rPr>
              <w:t xml:space="preserve"> OBP / SOA / Bene Limits</w:t>
            </w:r>
          </w:p>
        </w:tc>
      </w:tr>
      <w:tr w:rsidR="00CA19DB" w:rsidRPr="00CA19DB" w14:paraId="03D5BEDA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34E801" w14:textId="0302C5D3" w:rsidR="00CA19DB" w:rsidRPr="00CA19DB" w:rsidRDefault="00CA19DB" w:rsidP="00CA19DB">
            <w:proofErr w:type="spellStart"/>
            <w:r>
              <w:t>beneficairy</w:t>
            </w:r>
            <w:proofErr w:type="spellEnd"/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2B56832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validateHDFCaccount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46B2D7E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0EBD00D6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https://10.226.163.7:9444/com.ofss.fc.cz.hdfc.obp.webservice/PartnerAccountInquiryRest/InquirePartnerAccountDetails</w:t>
            </w:r>
          </w:p>
        </w:tc>
      </w:tr>
      <w:tr w:rsidR="00CA19DB" w:rsidRPr="00CA19DB" w14:paraId="213472CE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077202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4AAD9523" w14:textId="77777777" w:rsidR="00CA19DB" w:rsidRPr="00CA19DB" w:rsidRDefault="00CA19DB" w:rsidP="00CA19DB">
            <w:pPr>
              <w:rPr>
                <w:rFonts w:ascii="Calibri" w:hAnsi="Calibri" w:cs="Calibri"/>
                <w:color w:val="000000"/>
              </w:rPr>
            </w:pPr>
            <w:r w:rsidRPr="00CA19DB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CA19DB">
              <w:rPr>
                <w:rFonts w:ascii="Calibri" w:hAnsi="Calibri" w:cs="Calibri"/>
                <w:color w:val="000000"/>
              </w:rPr>
              <w:t>addpayee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03F3477" w14:textId="77777777" w:rsidR="00CA19DB" w:rsidRPr="00CA19DB" w:rsidRDefault="00CA19DB" w:rsidP="00CA19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13CC570E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Beneficiary system</w:t>
            </w:r>
          </w:p>
        </w:tc>
      </w:tr>
      <w:tr w:rsidR="00CA19DB" w:rsidRPr="00CA19DB" w14:paraId="4E852E57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250BF3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4C4867C2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updatepayee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0C14855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6200A9F6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Beneficiary system</w:t>
            </w:r>
          </w:p>
        </w:tc>
      </w:tr>
      <w:tr w:rsidR="00CA19DB" w:rsidRPr="00CA19DB" w14:paraId="60FF3D6E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4F8FA0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545ED08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deletepayee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6A301B5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26854044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Beneficiary system</w:t>
            </w:r>
          </w:p>
        </w:tc>
      </w:tr>
      <w:tr w:rsidR="00CA19DB" w:rsidRPr="00CA19DB" w14:paraId="1C072EEF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E47ECD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AE15024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favourites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0CC74D4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1EAADDAE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Beneficiary system</w:t>
            </w:r>
          </w:p>
        </w:tc>
      </w:tr>
      <w:tr w:rsidR="00CA19DB" w:rsidRPr="00CA19DB" w14:paraId="479DB6EE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A04EAE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52F74A78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getpayees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3F0AE97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7366BE41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Beneficiary system</w:t>
            </w:r>
          </w:p>
        </w:tc>
      </w:tr>
      <w:tr w:rsidR="00CA19DB" w:rsidRPr="00CA19DB" w14:paraId="11319CF5" w14:textId="77777777" w:rsidTr="00CA19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7F90EC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0E753A6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580DDB2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1BC5E011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</w:tr>
      <w:tr w:rsidR="00CA19DB" w:rsidRPr="00CA19DB" w14:paraId="75ABFDFA" w14:textId="77777777" w:rsidTr="00CA19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5F1FFF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575B4DEE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4C98A8F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22D58DC2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</w:tr>
      <w:tr w:rsidR="00CA19DB" w:rsidRPr="00CA19DB" w14:paraId="30C51751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3B49FE" w14:textId="378F3EB0" w:rsidR="00CA19DB" w:rsidRPr="00CA19DB" w:rsidRDefault="00CA19DB" w:rsidP="00CA19D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tptmanager</w:t>
            </w:r>
            <w:proofErr w:type="spellEnd"/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7927DF3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getbanks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9F6A399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35EF19FF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Cache</w:t>
            </w:r>
          </w:p>
        </w:tc>
      </w:tr>
      <w:tr w:rsidR="00CA19DB" w:rsidRPr="00CA19DB" w14:paraId="4AD1D9C8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1C4370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B53DE55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searchbranches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B8510A8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3ADCFC8F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https://10.226.163.7:9444/com.ofss.fc.cz.hdfc.obp.webservice/FinancialInstitutionInquiry</w:t>
            </w:r>
          </w:p>
        </w:tc>
      </w:tr>
      <w:tr w:rsidR="00CA19DB" w:rsidRPr="00CA19DB" w14:paraId="04ACB16C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9CB3B5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9A70FBA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searchifsc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9133ED7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025EAA02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https://10.226.163.7:9444/com.ofss.fc.cz.hdfc.obp.webservice/FinancialInstitutionInquiry</w:t>
            </w:r>
          </w:p>
        </w:tc>
      </w:tr>
      <w:tr w:rsidR="00CA19DB" w:rsidRPr="00CA19DB" w14:paraId="41175445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1F3388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808DB2F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limitsinfo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6CD95A3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17F22F90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config / limits system</w:t>
            </w:r>
          </w:p>
        </w:tc>
      </w:tr>
      <w:tr w:rsidR="00CA19DB" w:rsidRPr="00CA19DB" w14:paraId="2B329D27" w14:textId="77777777" w:rsidTr="00CA19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08B44F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3F9FAFC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81E8FE9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17838283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</w:tr>
      <w:tr w:rsidR="00CA19DB" w:rsidRPr="00CA19DB" w14:paraId="35E20628" w14:textId="77777777" w:rsidTr="00CA19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C3B889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28B31AB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0FD350D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1CE91BF3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</w:tr>
      <w:tr w:rsidR="00CA19DB" w:rsidRPr="00CA19DB" w14:paraId="74FA791C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12EDF2" w14:textId="61ECE6B6" w:rsidR="00CA19DB" w:rsidRPr="00CA19DB" w:rsidRDefault="00CA19DB" w:rsidP="00CA19DB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fundtransfer</w:t>
            </w:r>
            <w:proofErr w:type="spellEnd"/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03F2658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/imps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1AED81B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5BA5715A" w14:textId="77777777" w:rsidR="00CA19DB" w:rsidRPr="00CA19DB" w:rsidRDefault="00FD54D9" w:rsidP="00CA19DB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6" w:history="1">
              <w:r w:rsidR="00CA19DB" w:rsidRPr="00CA19DB">
                <w:rPr>
                  <w:rFonts w:ascii="Calibri" w:hAnsi="Calibri" w:cs="Calibri"/>
                  <w:color w:val="0563C1"/>
                  <w:u w:val="single"/>
                </w:rPr>
                <w:t>/com.ofss.fc.cz.hdfc.obp.webservice/IMPSPaymentTxnRestWrapper/doIMPSpaymentTxn</w:t>
              </w:r>
            </w:hyperlink>
          </w:p>
        </w:tc>
      </w:tr>
      <w:tr w:rsidR="00CA19DB" w:rsidRPr="00CA19DB" w14:paraId="74049C4B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052B32" w14:textId="77777777" w:rsidR="00CA19DB" w:rsidRPr="00CA19DB" w:rsidRDefault="00CA19DB" w:rsidP="00CA19DB">
            <w:pPr>
              <w:rPr>
                <w:rFonts w:ascii="Calibri" w:hAnsi="Calibri" w:cs="Calibri"/>
                <w:color w:val="0563C1"/>
                <w:u w:val="single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0956F91B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/imps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89F2F69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3DEACE99" w14:textId="77777777" w:rsidR="00CA19DB" w:rsidRPr="00CA19DB" w:rsidRDefault="00FD54D9" w:rsidP="00CA19DB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7" w:history="1">
              <w:r w:rsidR="00CA19DB" w:rsidRPr="00CA19DB">
                <w:rPr>
                  <w:rFonts w:ascii="Calibri" w:hAnsi="Calibri" w:cs="Calibri"/>
                  <w:color w:val="0563C1"/>
                  <w:u w:val="single"/>
                </w:rPr>
                <w:t>https://10.226.163.41:5142/IMPS/ProxyServices/PS_IMPSTransaction</w:t>
              </w:r>
            </w:hyperlink>
          </w:p>
        </w:tc>
      </w:tr>
      <w:tr w:rsidR="00CA19DB" w:rsidRPr="00CA19DB" w14:paraId="483CB05B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ECEBD8" w14:textId="77777777" w:rsidR="00CA19DB" w:rsidRPr="00CA19DB" w:rsidRDefault="00CA19DB" w:rsidP="00CA19DB">
            <w:pPr>
              <w:rPr>
                <w:rFonts w:ascii="Calibri" w:hAnsi="Calibri" w:cs="Calibri"/>
                <w:color w:val="0563C1"/>
                <w:u w:val="single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F20AE62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neft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3CEDB9D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41CBF32C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https://10.226.163.7:9444/com.ofss.fc.cz.hdfc.obp.webservice/NEFTPayment</w:t>
            </w:r>
          </w:p>
        </w:tc>
      </w:tr>
      <w:tr w:rsidR="00CA19DB" w:rsidRPr="00CA19DB" w14:paraId="12947C12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4676F0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94DB3E6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neftsi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4FB48CE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67250743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https://10.226.163.7:9444/com.ofss.fc.cz.hdfc.obp.webservice/PaymentStandingInstructions</w:t>
            </w:r>
          </w:p>
        </w:tc>
      </w:tr>
      <w:tr w:rsidR="00CA19DB" w:rsidRPr="00CA19DB" w14:paraId="76659E7F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687323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315F32F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selfsi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C1F3A60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450F48B8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https://10.226.163.7:9444/com.ofss.fc.cz.hdfc.obp.webservice/StandingInstructionsForOwnAccounts</w:t>
            </w:r>
          </w:p>
        </w:tc>
      </w:tr>
      <w:tr w:rsidR="00CA19DB" w:rsidRPr="00CA19DB" w14:paraId="2029AC0A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7E5E4E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1F4AD08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iftsi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29EC573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5009B9CC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https://10.226.163.7:9444/com.ofss.fc.cz.hdfc.obp.webservice/StandingInstructions</w:t>
            </w:r>
          </w:p>
        </w:tc>
      </w:tr>
      <w:tr w:rsidR="00CA19DB" w:rsidRPr="00CA19DB" w14:paraId="17A78204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B9C8CE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7598A7C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rtgs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122966E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56F1DC91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https://10.226.163.7:9444/com.ofss.fc.cz.hdfc.obp.webservice/RTGSPayment</w:t>
            </w:r>
          </w:p>
        </w:tc>
      </w:tr>
      <w:tr w:rsidR="00CA19DB" w:rsidRPr="00CA19DB" w14:paraId="4B841956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33970B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6362E54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ift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79C223D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0BDA29D9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https://10.226.163.7:9444/com.ofss.fc.cz.hdfc.obp.webservice/FundsTransferMiscRestWrapper/miscFundTransfer</w:t>
            </w:r>
          </w:p>
        </w:tc>
      </w:tr>
      <w:tr w:rsidR="00CA19DB" w:rsidRPr="00CA19DB" w14:paraId="49B7411A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CCD83A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E8FF6B2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/self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3F7EB66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490E6EA3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https://10.226.163.7:9444/com.ofss.fc.cz.hdfc.obp.webservice/FundsTransferOwnAccount</w:t>
            </w:r>
          </w:p>
        </w:tc>
      </w:tr>
      <w:tr w:rsidR="00CA19DB" w:rsidRPr="00CA19DB" w14:paraId="7FEBDFE9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494CC7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51328F7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tptcharges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B1747D3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672B370D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config / admin module</w:t>
            </w:r>
          </w:p>
        </w:tc>
      </w:tr>
      <w:tr w:rsidR="00CA19DB" w:rsidRPr="00CA19DB" w14:paraId="1230B631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F9E6F5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0C1DFB7B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tptcharge</w:t>
            </w:r>
            <w:proofErr w:type="spellEnd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/{charge}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545532E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7F950012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config / admin module</w:t>
            </w:r>
          </w:p>
        </w:tc>
      </w:tr>
      <w:tr w:rsidR="00CA19DB" w:rsidRPr="00CA19DB" w14:paraId="3BDCB3EA" w14:textId="77777777" w:rsidTr="00CA19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CA2ED2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47310E4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D5BFC87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4CF3B111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</w:tr>
      <w:tr w:rsidR="00CA19DB" w:rsidRPr="00CA19DB" w14:paraId="71A7C295" w14:textId="77777777" w:rsidTr="00CA19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EEF093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59005B5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1379D1C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5D932964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</w:tr>
      <w:tr w:rsidR="00CA19DB" w:rsidRPr="00CA19DB" w14:paraId="67EC1D39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E0C57D" w14:textId="012B953A" w:rsidR="00CA19DB" w:rsidRPr="00CA19DB" w:rsidRDefault="00CA19DB" w:rsidP="00CA19DB">
            <w:pPr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customer</w:t>
            </w:r>
          </w:p>
        </w:tc>
        <w:tc>
          <w:tcPr>
            <w:tcW w:w="4720" w:type="dxa"/>
            <w:gridSpan w:val="2"/>
            <w:shd w:val="clear" w:color="auto" w:fill="auto"/>
            <w:noWrap/>
            <w:vAlign w:val="bottom"/>
            <w:hideMark/>
          </w:tcPr>
          <w:p w14:paraId="090533E4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/</w:t>
            </w:r>
            <w:proofErr w:type="spellStart"/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getcustomerbalancesbycustid</w:t>
            </w:r>
            <w:proofErr w:type="spellEnd"/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27A45F63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https://10.226.163.7:9444/com.ofss.fc.cz.hdfc.obp.webservice/casaSummarySpi</w:t>
            </w:r>
          </w:p>
        </w:tc>
      </w:tr>
      <w:tr w:rsidR="00CA19DB" w:rsidRPr="00CA19DB" w14:paraId="6B4F00A9" w14:textId="77777777" w:rsidTr="00CA19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29FFC0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E45661B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76AEF3A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1C68609C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</w:tr>
      <w:tr w:rsidR="00CA19DB" w:rsidRPr="00CA19DB" w14:paraId="0695D9C4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D931E1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75B6087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Generate OTP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792E213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68F7D43B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https://10.226.163.7:9444/com.ofss.fc.cz.hdfc.obp.webservice/GenerateOneTimePasswordRest/doGenerateOTPRest</w:t>
            </w:r>
          </w:p>
        </w:tc>
      </w:tr>
      <w:tr w:rsidR="00CA19DB" w:rsidRPr="00CA19DB" w14:paraId="1D34561E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CFF11F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D61FF96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Verify OTP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39708B6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34362BA0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212121"/>
                <w:sz w:val="28"/>
                <w:szCs w:val="28"/>
              </w:rPr>
              <w:t>https://10.226.163.7:9444/com.ofss.fc.cz.hdfc.obp.webservice/VerifyOneTimePasswordRest/doVerifyOTPRest</w:t>
            </w:r>
          </w:p>
        </w:tc>
      </w:tr>
      <w:tr w:rsidR="00CA19DB" w:rsidRPr="00CA19DB" w14:paraId="646F28B1" w14:textId="77777777" w:rsidTr="00CA19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D89130" w14:textId="77777777" w:rsidR="00CA19DB" w:rsidRPr="00CA19DB" w:rsidRDefault="00CA19DB" w:rsidP="00CA19DB">
            <w:pPr>
              <w:rPr>
                <w:rFonts w:ascii="Helvetica Neue" w:hAnsi="Helvetica Neue" w:cs="Calibri"/>
                <w:color w:val="212121"/>
                <w:sz w:val="28"/>
                <w:szCs w:val="28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E46EBE7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1D4D45C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1CE3A64A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</w:tr>
      <w:tr w:rsidR="00CA19DB" w:rsidRPr="00CA19DB" w14:paraId="7FB60BC7" w14:textId="77777777" w:rsidTr="00CA19DB">
        <w:trPr>
          <w:trHeight w:val="36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78F6E7" w14:textId="77777777" w:rsidR="00CA19DB" w:rsidRPr="00CA19DB" w:rsidRDefault="00CA19DB" w:rsidP="00CA19D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6A4C547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  <w:r w:rsidRPr="00CA19DB">
              <w:rPr>
                <w:rFonts w:ascii="Helvetica Neue" w:hAnsi="Helvetica Neue" w:cs="Calibri"/>
                <w:color w:val="172B4D"/>
                <w:sz w:val="28"/>
                <w:szCs w:val="28"/>
              </w:rPr>
              <w:t>Transaction History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A30E19A" w14:textId="77777777" w:rsidR="00CA19DB" w:rsidRPr="00CA19DB" w:rsidRDefault="00CA19DB" w:rsidP="00CA19DB">
            <w:pPr>
              <w:rPr>
                <w:rFonts w:ascii="Helvetica Neue" w:hAnsi="Helvetica Neue" w:cs="Calibri"/>
                <w:color w:val="172B4D"/>
                <w:sz w:val="28"/>
                <w:szCs w:val="28"/>
              </w:rPr>
            </w:pPr>
          </w:p>
        </w:tc>
        <w:tc>
          <w:tcPr>
            <w:tcW w:w="15980" w:type="dxa"/>
            <w:shd w:val="clear" w:color="auto" w:fill="auto"/>
            <w:noWrap/>
            <w:vAlign w:val="bottom"/>
            <w:hideMark/>
          </w:tcPr>
          <w:p w14:paraId="504B9C3F" w14:textId="77777777" w:rsidR="00CA19DB" w:rsidRPr="00CA19DB" w:rsidRDefault="00FD54D9" w:rsidP="00CA19DB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8" w:history="1">
              <w:r w:rsidR="00CA19DB" w:rsidRPr="00CA19DB">
                <w:rPr>
                  <w:rFonts w:ascii="Calibri" w:hAnsi="Calibri" w:cs="Calibri"/>
                  <w:color w:val="0563C1"/>
                  <w:u w:val="single"/>
                </w:rPr>
                <w:t>https://10.226.163.7:9444/com.ofss.fc.cz.hdfc.obp.webservice/FundsExchangeInquiryApplicationServiceSpi</w:t>
              </w:r>
            </w:hyperlink>
          </w:p>
        </w:tc>
      </w:tr>
    </w:tbl>
    <w:p w14:paraId="5B5EB918" w14:textId="41494F19" w:rsidR="00CA19DB" w:rsidRDefault="00CA19DB">
      <w:pPr>
        <w:rPr>
          <w:b/>
          <w:i/>
          <w:sz w:val="21"/>
        </w:rPr>
      </w:pPr>
      <w:r>
        <w:rPr>
          <w:b/>
          <w:i/>
          <w:sz w:val="21"/>
        </w:rPr>
        <w:br w:type="page"/>
      </w:r>
    </w:p>
    <w:p w14:paraId="346C5C7B" w14:textId="77777777" w:rsidR="00CA19DB" w:rsidRDefault="00CA19DB">
      <w:pPr>
        <w:rPr>
          <w:b/>
          <w:iCs/>
          <w:sz w:val="21"/>
          <w:szCs w:val="20"/>
        </w:rPr>
      </w:pPr>
    </w:p>
    <w:p w14:paraId="5872ED60" w14:textId="77777777" w:rsidR="00F311E0" w:rsidRDefault="00F311E0">
      <w:pPr>
        <w:pStyle w:val="BodyText"/>
        <w:spacing w:before="3"/>
        <w:rPr>
          <w:b/>
          <w:i w:val="0"/>
          <w:sz w:val="21"/>
        </w:rPr>
      </w:pPr>
    </w:p>
    <w:p w14:paraId="2A051545" w14:textId="77777777" w:rsidR="00F311E0" w:rsidRDefault="005B2E6D">
      <w:pPr>
        <w:pStyle w:val="Heading1"/>
        <w:spacing w:before="99"/>
      </w:pPr>
      <w:bookmarkStart w:id="11" w:name="_bookmark11"/>
      <w:bookmarkEnd w:id="11"/>
      <w:r>
        <w:rPr>
          <w:color w:val="9B3700"/>
        </w:rPr>
        <w:t>Data</w:t>
      </w:r>
      <w:r>
        <w:rPr>
          <w:color w:val="9B3700"/>
          <w:spacing w:val="-6"/>
        </w:rPr>
        <w:t xml:space="preserve"> </w:t>
      </w:r>
      <w:r>
        <w:rPr>
          <w:color w:val="9B3700"/>
        </w:rPr>
        <w:t>Design</w:t>
      </w:r>
    </w:p>
    <w:p w14:paraId="6490696D" w14:textId="1518C807" w:rsidR="009204B1" w:rsidRDefault="005B2E6D" w:rsidP="00F74F6C">
      <w:pPr>
        <w:pStyle w:val="Heading2"/>
        <w:spacing w:before="81"/>
        <w:rPr>
          <w:color w:val="404040"/>
        </w:rPr>
      </w:pPr>
      <w:bookmarkStart w:id="12" w:name="_bookmark12"/>
      <w:bookmarkEnd w:id="12"/>
      <w:r>
        <w:rPr>
          <w:color w:val="404040"/>
        </w:rPr>
        <w:t>Data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Model</w:t>
      </w:r>
      <w:r w:rsidR="00F74F6C">
        <w:rPr>
          <w:color w:val="404040"/>
        </w:rPr>
        <w:t>s</w:t>
      </w:r>
    </w:p>
    <w:p w14:paraId="62AB9C0D" w14:textId="37DA8D58" w:rsidR="00392A75" w:rsidRDefault="00392A75">
      <w:bookmarkStart w:id="13" w:name="_bookmark13"/>
      <w:bookmarkEnd w:id="13"/>
      <w:r>
        <w:t>Fund Transfer</w:t>
      </w:r>
      <w:r>
        <w:tab/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3251"/>
        <w:gridCol w:w="1962"/>
        <w:gridCol w:w="769"/>
        <w:gridCol w:w="1353"/>
        <w:gridCol w:w="2599"/>
      </w:tblGrid>
      <w:tr w:rsidR="009204B1" w:rsidRPr="00392A75" w14:paraId="65D0F29B" w14:textId="77777777" w:rsidTr="00F77110">
        <w:trPr>
          <w:trHeight w:val="528"/>
        </w:trPr>
        <w:tc>
          <w:tcPr>
            <w:tcW w:w="642" w:type="dxa"/>
            <w:shd w:val="clear" w:color="000000" w:fill="D04901"/>
            <w:vAlign w:val="center"/>
            <w:hideMark/>
          </w:tcPr>
          <w:p w14:paraId="6C8E97F4" w14:textId="77777777" w:rsidR="00392A75" w:rsidRPr="00392A75" w:rsidRDefault="00392A75" w:rsidP="00392A75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92A75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2771" w:type="dxa"/>
            <w:shd w:val="clear" w:color="000000" w:fill="D04901"/>
            <w:vAlign w:val="center"/>
            <w:hideMark/>
          </w:tcPr>
          <w:p w14:paraId="356867CC" w14:textId="77777777" w:rsidR="00392A75" w:rsidRPr="00392A75" w:rsidRDefault="00392A75" w:rsidP="00392A75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92A75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962" w:type="dxa"/>
            <w:shd w:val="clear" w:color="000000" w:fill="D04901"/>
            <w:vAlign w:val="center"/>
            <w:hideMark/>
          </w:tcPr>
          <w:p w14:paraId="0162D634" w14:textId="77777777" w:rsidR="00392A75" w:rsidRPr="00392A75" w:rsidRDefault="00392A75" w:rsidP="00392A75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92A75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733" w:type="dxa"/>
            <w:shd w:val="clear" w:color="000000" w:fill="D04901"/>
            <w:vAlign w:val="center"/>
            <w:hideMark/>
          </w:tcPr>
          <w:p w14:paraId="47C03B3E" w14:textId="77777777" w:rsidR="00392A75" w:rsidRPr="00392A75" w:rsidRDefault="00392A75" w:rsidP="00392A75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92A75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353" w:type="dxa"/>
            <w:shd w:val="clear" w:color="000000" w:fill="D04901"/>
            <w:vAlign w:val="center"/>
            <w:hideMark/>
          </w:tcPr>
          <w:p w14:paraId="34AD95C3" w14:textId="77777777" w:rsidR="00392A75" w:rsidRPr="00392A75" w:rsidRDefault="00392A75" w:rsidP="00392A75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92A75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2599" w:type="dxa"/>
            <w:shd w:val="clear" w:color="000000" w:fill="D04901"/>
            <w:vAlign w:val="center"/>
            <w:hideMark/>
          </w:tcPr>
          <w:p w14:paraId="02572FC9" w14:textId="77777777" w:rsidR="00392A75" w:rsidRPr="00392A75" w:rsidRDefault="00392A75" w:rsidP="00392A75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392A75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392A75" w:rsidRPr="00392A75" w14:paraId="63BEA3A4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1BF8142E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172AFA76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 w:rsidRPr="00392A75">
              <w:rPr>
                <w:rFonts w:ascii="Calibri" w:hAnsi="Calibri" w:cs="Calibri"/>
                <w:color w:val="000000"/>
                <w:lang w:eastAsia="en-IN"/>
              </w:rPr>
              <w:t>TransactionID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66D73ADC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69F9FA63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36079A75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5CBD42F5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433BA29A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2398C756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3723F247" w14:textId="3933870D" w:rsidR="00392A75" w:rsidRPr="00392A75" w:rsidRDefault="002C447F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From Account No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791264EE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51B7082E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75C1A127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20504A35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1FAD3724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61D9D57F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7CE04405" w14:textId="2BB58CA8" w:rsidR="00392A75" w:rsidRPr="00392A75" w:rsidRDefault="002C447F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Hash User Id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429E80AF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55BB7FA2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151C3D53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776959F6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76C8E5E4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532934D2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6EDC46D6" w14:textId="44D6A353" w:rsidR="00392A75" w:rsidRPr="00392A75" w:rsidRDefault="002C447F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To Account No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139664D3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0BA6A77B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1373CF56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5CE5CBD1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068FB048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14285B49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6B42B1F2" w14:textId="25F7B06B" w:rsidR="00392A75" w:rsidRPr="00392A75" w:rsidRDefault="002C447F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To IFSC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78B1741E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4AC08F9E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58528FD1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72642295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1FFE55BD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516A8143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7DEDCFA3" w14:textId="4B6E5FBC" w:rsidR="00392A75" w:rsidRPr="00392A75" w:rsidRDefault="002C447F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 xml:space="preserve">To </w:t>
            </w:r>
            <w:r w:rsidR="00392A75" w:rsidRPr="00392A75">
              <w:rPr>
                <w:rFonts w:ascii="Calibri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27439A6D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678804F6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68334880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12714F5D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52BFE22D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7B2BFAEA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6145D93E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Amount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4FAC11A3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172D8C8F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float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49760478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4F96441D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005D9F55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2654C9CA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771" w:type="dxa"/>
            <w:shd w:val="clear" w:color="auto" w:fill="auto"/>
            <w:noWrap/>
            <w:vAlign w:val="bottom"/>
          </w:tcPr>
          <w:p w14:paraId="1DCE2460" w14:textId="53AA35DE" w:rsidR="00392A75" w:rsidRPr="006907C5" w:rsidRDefault="006907C5" w:rsidP="006907C5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BeneficiaryID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</w:tcPr>
          <w:p w14:paraId="08563020" w14:textId="40D60D73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14:paraId="6D80E668" w14:textId="0E8FE1CC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353" w:type="dxa"/>
            <w:shd w:val="clear" w:color="auto" w:fill="auto"/>
            <w:noWrap/>
            <w:vAlign w:val="bottom"/>
          </w:tcPr>
          <w:p w14:paraId="0514191F" w14:textId="27554DA1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2599" w:type="dxa"/>
            <w:shd w:val="clear" w:color="auto" w:fill="auto"/>
            <w:noWrap/>
            <w:vAlign w:val="bottom"/>
          </w:tcPr>
          <w:p w14:paraId="6F147F1E" w14:textId="645B8DA1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392A75" w:rsidRPr="00392A75" w14:paraId="132E686A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22B6360E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43447714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Remarks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349900C6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6CBF82D8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0A0B8D49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7837E3E3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2618AD3F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7668622D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771" w:type="dxa"/>
            <w:shd w:val="clear" w:color="auto" w:fill="auto"/>
            <w:noWrap/>
            <w:vAlign w:val="bottom"/>
          </w:tcPr>
          <w:p w14:paraId="1D8B56FB" w14:textId="64426272" w:rsidR="00392A75" w:rsidRPr="006907C5" w:rsidRDefault="006907C5" w:rsidP="006907C5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SenderCommunicationModeValue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05948DC4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2F0F3C9F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76955DE0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5B3F4A77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38BE9CF8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1BBB0096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701244E5" w14:textId="1F5E72B6" w:rsidR="00392A75" w:rsidRPr="006907C5" w:rsidRDefault="006907C5" w:rsidP="006907C5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SenderCommunicationMode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07E9ED32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343D4F23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2F11BF7E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56EC0D14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35097079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0398B4BB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145A2D39" w14:textId="0E422086" w:rsidR="00392A75" w:rsidRPr="006907C5" w:rsidRDefault="006907C5" w:rsidP="006907C5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OTT</w:t>
            </w:r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62859B87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3AAC703F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045AF170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2FED1348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3070268C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462C9817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37D384CB" w14:textId="3CC792BB" w:rsidR="00392A75" w:rsidRPr="006907C5" w:rsidRDefault="006907C5" w:rsidP="006907C5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Mpin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489A42CD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61019141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142E6234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527A1478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392A75" w:rsidRPr="00392A75" w14:paraId="3932BA0E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  <w:hideMark/>
          </w:tcPr>
          <w:p w14:paraId="5983925D" w14:textId="77777777" w:rsidR="00392A75" w:rsidRPr="00392A75" w:rsidRDefault="00392A75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771" w:type="dxa"/>
            <w:shd w:val="clear" w:color="auto" w:fill="auto"/>
            <w:noWrap/>
            <w:vAlign w:val="bottom"/>
            <w:hideMark/>
          </w:tcPr>
          <w:p w14:paraId="2792DAE5" w14:textId="2EBC19E0" w:rsidR="00392A75" w:rsidRPr="006907C5" w:rsidRDefault="006907C5" w:rsidP="006907C5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OtpRefNo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  <w:hideMark/>
          </w:tcPr>
          <w:p w14:paraId="47E44641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14:paraId="1B67F4E5" w14:textId="740CC24A" w:rsidR="00392A75" w:rsidRPr="00392A75" w:rsidRDefault="007C0850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  <w:hideMark/>
          </w:tcPr>
          <w:p w14:paraId="7E2AC164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2599" w:type="dxa"/>
            <w:shd w:val="clear" w:color="auto" w:fill="auto"/>
            <w:noWrap/>
            <w:vAlign w:val="bottom"/>
            <w:hideMark/>
          </w:tcPr>
          <w:p w14:paraId="494A0F1D" w14:textId="77777777" w:rsidR="00392A75" w:rsidRPr="00392A75" w:rsidRDefault="00392A7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6907C5" w:rsidRPr="00392A75" w14:paraId="3F707B7A" w14:textId="77777777" w:rsidTr="00F77110">
        <w:trPr>
          <w:trHeight w:val="288"/>
        </w:trPr>
        <w:tc>
          <w:tcPr>
            <w:tcW w:w="642" w:type="dxa"/>
            <w:shd w:val="clear" w:color="auto" w:fill="auto"/>
            <w:noWrap/>
            <w:vAlign w:val="bottom"/>
          </w:tcPr>
          <w:p w14:paraId="14878978" w14:textId="068E0ACF" w:rsidR="006907C5" w:rsidRPr="00392A75" w:rsidRDefault="007C0850" w:rsidP="00392A75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771" w:type="dxa"/>
            <w:shd w:val="clear" w:color="auto" w:fill="auto"/>
            <w:noWrap/>
            <w:vAlign w:val="bottom"/>
          </w:tcPr>
          <w:p w14:paraId="2EB17EA3" w14:textId="744AC26D" w:rsidR="006907C5" w:rsidRPr="007C0850" w:rsidRDefault="007C0850" w:rsidP="006907C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OTPToken</w:t>
            </w:r>
            <w:proofErr w:type="spellEnd"/>
          </w:p>
        </w:tc>
        <w:tc>
          <w:tcPr>
            <w:tcW w:w="1962" w:type="dxa"/>
            <w:shd w:val="clear" w:color="auto" w:fill="auto"/>
            <w:noWrap/>
            <w:vAlign w:val="bottom"/>
          </w:tcPr>
          <w:p w14:paraId="6A53F5F9" w14:textId="77777777" w:rsidR="006907C5" w:rsidRPr="00392A75" w:rsidRDefault="006907C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</w:tcPr>
          <w:p w14:paraId="32104B97" w14:textId="0C4CA96F" w:rsidR="006907C5" w:rsidRPr="00392A75" w:rsidRDefault="007C0850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353" w:type="dxa"/>
            <w:shd w:val="clear" w:color="auto" w:fill="auto"/>
            <w:noWrap/>
            <w:vAlign w:val="bottom"/>
          </w:tcPr>
          <w:p w14:paraId="3630BC8B" w14:textId="28868F37" w:rsidR="006907C5" w:rsidRPr="00392A75" w:rsidRDefault="007C0850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2599" w:type="dxa"/>
            <w:shd w:val="clear" w:color="auto" w:fill="auto"/>
            <w:noWrap/>
            <w:vAlign w:val="bottom"/>
          </w:tcPr>
          <w:p w14:paraId="06BDEE6D" w14:textId="77777777" w:rsidR="006907C5" w:rsidRPr="00392A75" w:rsidRDefault="006907C5" w:rsidP="00392A75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</w:tbl>
    <w:p w14:paraId="3A3E1EA3" w14:textId="77777777" w:rsidR="00392A75" w:rsidRDefault="00392A75"/>
    <w:p w14:paraId="392ED381" w14:textId="77777777" w:rsidR="00F31B6D" w:rsidRDefault="00F31B6D" w:rsidP="00F31B6D"/>
    <w:p w14:paraId="501A8AC5" w14:textId="254A947A" w:rsidR="00F31B6D" w:rsidRDefault="00F31B6D" w:rsidP="00F31B6D">
      <w:proofErr w:type="spellStart"/>
      <w:r w:rsidRPr="00E56496">
        <w:t>FundTransferSuccessResponse</w:t>
      </w:r>
      <w:proofErr w:type="spellEnd"/>
    </w:p>
    <w:p w14:paraId="78266E3B" w14:textId="77777777" w:rsidR="009204B1" w:rsidRDefault="009204B1"/>
    <w:tbl>
      <w:tblPr>
        <w:tblW w:w="6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2059"/>
        <w:gridCol w:w="1242"/>
        <w:gridCol w:w="1129"/>
        <w:gridCol w:w="1183"/>
        <w:gridCol w:w="987"/>
      </w:tblGrid>
      <w:tr w:rsidR="00F77110" w:rsidRPr="00E56496" w14:paraId="6998C22B" w14:textId="77777777" w:rsidTr="00F31B6D">
        <w:trPr>
          <w:trHeight w:val="528"/>
        </w:trPr>
        <w:tc>
          <w:tcPr>
            <w:tcW w:w="447" w:type="dxa"/>
            <w:shd w:val="clear" w:color="000000" w:fill="D04901"/>
            <w:vAlign w:val="center"/>
            <w:hideMark/>
          </w:tcPr>
          <w:p w14:paraId="00CEF52B" w14:textId="77777777" w:rsidR="00F77110" w:rsidRPr="00E56496" w:rsidRDefault="00F77110" w:rsidP="00ED439E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E56496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1702" w:type="dxa"/>
            <w:shd w:val="clear" w:color="000000" w:fill="D04901"/>
            <w:vAlign w:val="center"/>
            <w:hideMark/>
          </w:tcPr>
          <w:p w14:paraId="1EA03409" w14:textId="77777777" w:rsidR="00F77110" w:rsidRPr="00E56496" w:rsidRDefault="00F77110" w:rsidP="00ED439E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E56496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242" w:type="dxa"/>
            <w:shd w:val="clear" w:color="000000" w:fill="D04901"/>
            <w:vAlign w:val="center"/>
            <w:hideMark/>
          </w:tcPr>
          <w:p w14:paraId="02F906B4" w14:textId="77777777" w:rsidR="00F77110" w:rsidRPr="00E56496" w:rsidRDefault="00F77110" w:rsidP="00ED439E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E56496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1129" w:type="dxa"/>
            <w:shd w:val="clear" w:color="000000" w:fill="D04901"/>
            <w:vAlign w:val="center"/>
            <w:hideMark/>
          </w:tcPr>
          <w:p w14:paraId="2682E6AB" w14:textId="77777777" w:rsidR="00F77110" w:rsidRPr="00E56496" w:rsidRDefault="00F77110" w:rsidP="00ED439E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E56496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167" w:type="dxa"/>
            <w:shd w:val="clear" w:color="000000" w:fill="D04901"/>
            <w:vAlign w:val="center"/>
            <w:hideMark/>
          </w:tcPr>
          <w:p w14:paraId="06D803F5" w14:textId="77777777" w:rsidR="00F77110" w:rsidRPr="00E56496" w:rsidRDefault="00F77110" w:rsidP="00ED439E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E56496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953" w:type="dxa"/>
            <w:shd w:val="clear" w:color="000000" w:fill="D04901"/>
            <w:vAlign w:val="center"/>
            <w:hideMark/>
          </w:tcPr>
          <w:p w14:paraId="281C87F6" w14:textId="77777777" w:rsidR="00F77110" w:rsidRPr="00E56496" w:rsidRDefault="00F77110" w:rsidP="00ED439E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E56496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F77110" w:rsidRPr="00E56496" w14:paraId="352E5EB6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245DCCFE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14:paraId="3D8DF481" w14:textId="1DC2C8A9" w:rsidR="00F77110" w:rsidRPr="00F31B6D" w:rsidRDefault="00F31B6D" w:rsidP="00F31B6D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ToAccountNumber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09E9D69A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ADA8E56" w14:textId="1D77040D" w:rsidR="00F77110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D936284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7A3743BB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F77110" w:rsidRPr="00E56496" w14:paraId="5A44CDA9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4EF436AC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14:paraId="09E23410" w14:textId="4241219E" w:rsidR="00F77110" w:rsidRPr="00F31B6D" w:rsidRDefault="00F31B6D" w:rsidP="00F31B6D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PaidToName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5F3F98B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BB91806" w14:textId="1A25D48B" w:rsidR="00F77110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6DB5F71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68E953E8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F77110" w:rsidRPr="00E56496" w14:paraId="6DE3EB2E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  <w:hideMark/>
          </w:tcPr>
          <w:p w14:paraId="1C92B931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2" w:type="dxa"/>
            <w:shd w:val="clear" w:color="auto" w:fill="auto"/>
            <w:noWrap/>
            <w:vAlign w:val="bottom"/>
            <w:hideMark/>
          </w:tcPr>
          <w:p w14:paraId="43D75CC0" w14:textId="2458547E" w:rsidR="00F77110" w:rsidRPr="00F31B6D" w:rsidRDefault="00F31B6D" w:rsidP="00F31B6D">
            <w:pPr>
              <w:widowControl w:val="0"/>
              <w:shd w:val="clear" w:color="auto" w:fill="FFFFFF"/>
              <w:autoSpaceDE w:val="0"/>
              <w:autoSpaceDN w:val="0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FromAccountNumber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380E0452" w14:textId="0E45BC60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CC89E13" w14:textId="1572F529" w:rsidR="00F77110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765020B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14:paraId="490C09E1" w14:textId="77777777" w:rsidR="00F77110" w:rsidRPr="00E56496" w:rsidRDefault="00F77110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56496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F31B6D" w:rsidRPr="00E56496" w14:paraId="35F9B686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50C5C1AA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4DA388B9" w14:textId="34FE9A43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HDFCTransactionID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15C1059D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29011ACC" w14:textId="5D6C0E32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2A6DD7E1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52FFAF6C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6BC9FAB3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63B149D1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2369D302" w14:textId="255F5D9D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ReferenceNumber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2DD0C5C6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3D4012CC" w14:textId="15697B1E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5E1DFC17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3F5CF258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6F7E9F19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1CACB921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2946D752" w14:textId="7B91DF08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1DBF1E56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47FB8FE6" w14:textId="2B882F2C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float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18CC4F69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710F355A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5085D715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2B2B5EC9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39E01352" w14:textId="621474D7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TransferType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64520382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395D8072" w14:textId="0AA4F768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531576AC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7976757B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27EE5D6B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092F527C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777C0B1A" w14:textId="09BA90DC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ValidationMethod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6CC2DD27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0AAB12FD" w14:textId="75B40B86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60042416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19E95854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42665AE8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2E2F5AAC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69B63972" w14:textId="2CE2B8EE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0EC6B6C4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785E2357" w14:textId="172AFD1B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4E7EABE7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6C959AF3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30C277FA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2E81B829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4182BBAF" w14:textId="0EA4A32D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4F670AA8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3F109FF4" w14:textId="673CBE29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7BD53412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3D3B8DFA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3888A84D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7AC54CC2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7E1EABAE" w14:textId="5D2AA37E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TransactionTime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79AD2021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01B67DD0" w14:textId="2058246E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510556B9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54DCDFF5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035ED6D4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3FBFECBE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40E9FDC7" w14:textId="26847CBF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SLIToken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6BB9A371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4BC01252" w14:textId="707A5B43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228BBFC3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66486BDC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F31B6D" w:rsidRPr="00E56496" w14:paraId="4D6A0235" w14:textId="77777777" w:rsidTr="00F31B6D">
        <w:trPr>
          <w:trHeight w:val="288"/>
        </w:trPr>
        <w:tc>
          <w:tcPr>
            <w:tcW w:w="447" w:type="dxa"/>
            <w:shd w:val="clear" w:color="auto" w:fill="auto"/>
            <w:noWrap/>
            <w:vAlign w:val="bottom"/>
          </w:tcPr>
          <w:p w14:paraId="68DBFF56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702" w:type="dxa"/>
            <w:shd w:val="clear" w:color="auto" w:fill="auto"/>
            <w:noWrap/>
            <w:vAlign w:val="bottom"/>
          </w:tcPr>
          <w:p w14:paraId="5ADF785B" w14:textId="6F52213C" w:rsidR="00F31B6D" w:rsidRDefault="00F31B6D" w:rsidP="00F31B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MpinAttemptsLeft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4A192D66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14:paraId="42EF82F0" w14:textId="210C083C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392A75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797F05B4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 w14:paraId="190AC666" w14:textId="77777777" w:rsidR="00F31B6D" w:rsidRPr="00E56496" w:rsidRDefault="00F31B6D" w:rsidP="00ED439E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</w:tbl>
    <w:p w14:paraId="759A8C64" w14:textId="77777777" w:rsidR="009204B1" w:rsidRDefault="009204B1"/>
    <w:p w14:paraId="45330B16" w14:textId="77777777" w:rsidR="00F77110" w:rsidRDefault="00F77110"/>
    <w:p w14:paraId="7BAE11FC" w14:textId="5DA6DA57" w:rsidR="009204B1" w:rsidRDefault="009204B1">
      <w:r>
        <w:t>Schedule Transfer</w:t>
      </w:r>
      <w:r>
        <w:tab/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511"/>
        <w:gridCol w:w="1328"/>
        <w:gridCol w:w="1242"/>
        <w:gridCol w:w="1104"/>
        <w:gridCol w:w="1183"/>
        <w:gridCol w:w="987"/>
      </w:tblGrid>
      <w:tr w:rsidR="009204B1" w:rsidRPr="009204B1" w14:paraId="26452EBB" w14:textId="77777777" w:rsidTr="009204B1">
        <w:trPr>
          <w:trHeight w:val="528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FF4E309" w14:textId="77777777" w:rsidR="009204B1" w:rsidRPr="009204B1" w:rsidRDefault="009204B1" w:rsidP="009204B1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204B1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0B6BF16" w14:textId="77777777" w:rsidR="009204B1" w:rsidRPr="009204B1" w:rsidRDefault="009204B1" w:rsidP="009204B1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204B1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0DCDA1A3" w14:textId="77777777" w:rsidR="009204B1" w:rsidRPr="009204B1" w:rsidRDefault="009204B1" w:rsidP="009204B1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204B1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24BE9A3F" w14:textId="77777777" w:rsidR="009204B1" w:rsidRPr="009204B1" w:rsidRDefault="009204B1" w:rsidP="009204B1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204B1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3F3026EC" w14:textId="77777777" w:rsidR="009204B1" w:rsidRPr="009204B1" w:rsidRDefault="009204B1" w:rsidP="009204B1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204B1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355202E1" w14:textId="77777777" w:rsidR="009204B1" w:rsidRPr="009204B1" w:rsidRDefault="009204B1" w:rsidP="009204B1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204B1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9204B1" w:rsidRPr="009204B1" w14:paraId="6CF1B73E" w14:textId="77777777" w:rsidTr="009204B1">
        <w:trPr>
          <w:trHeight w:val="288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903A" w14:textId="77777777" w:rsidR="009204B1" w:rsidRPr="009204B1" w:rsidRDefault="009204B1" w:rsidP="009204B1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lastRenderedPageBreak/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E82B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 w:rsidRPr="009204B1">
              <w:rPr>
                <w:rFonts w:ascii="Calibri" w:hAnsi="Calibri" w:cs="Calibri"/>
                <w:color w:val="000000"/>
                <w:lang w:eastAsia="en-IN"/>
              </w:rPr>
              <w:t>ScheduleID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B76C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A989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DDFD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F7FF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204B1" w:rsidRPr="009204B1" w14:paraId="0408232E" w14:textId="77777777" w:rsidTr="009204B1">
        <w:trPr>
          <w:trHeight w:val="288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BBEA" w14:textId="77777777" w:rsidR="009204B1" w:rsidRPr="009204B1" w:rsidRDefault="009204B1" w:rsidP="009204B1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B32F" w14:textId="77777777" w:rsidR="009204B1" w:rsidRPr="009204B1" w:rsidRDefault="009204B1" w:rsidP="009204B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204B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IsRecurring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EE3C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5DAB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bool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5C36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5D74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204B1" w:rsidRPr="009204B1" w14:paraId="024F4303" w14:textId="77777777" w:rsidTr="009204B1">
        <w:trPr>
          <w:trHeight w:val="288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4EBD" w14:textId="77777777" w:rsidR="009204B1" w:rsidRPr="009204B1" w:rsidRDefault="009204B1" w:rsidP="009204B1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76E3" w14:textId="77777777" w:rsidR="009204B1" w:rsidRPr="009204B1" w:rsidRDefault="009204B1" w:rsidP="009204B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204B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StartDate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AE38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6652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38AD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F300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204B1" w:rsidRPr="009204B1" w14:paraId="71F34369" w14:textId="77777777" w:rsidTr="009204B1">
        <w:trPr>
          <w:trHeight w:val="288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6EE1" w14:textId="77777777" w:rsidR="009204B1" w:rsidRPr="009204B1" w:rsidRDefault="009204B1" w:rsidP="009204B1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8EB3" w14:textId="77777777" w:rsidR="009204B1" w:rsidRPr="009204B1" w:rsidRDefault="009204B1" w:rsidP="009204B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204B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EndDate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3528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07FC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4130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A4D5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204B1" w:rsidRPr="009204B1" w14:paraId="55037948" w14:textId="77777777" w:rsidTr="009204B1">
        <w:trPr>
          <w:trHeight w:val="288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10A7" w14:textId="77777777" w:rsidR="009204B1" w:rsidRPr="009204B1" w:rsidRDefault="009204B1" w:rsidP="009204B1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93BC" w14:textId="77777777" w:rsidR="009204B1" w:rsidRPr="009204B1" w:rsidRDefault="009204B1" w:rsidP="009204B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204B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Frequency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6E90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46ED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F047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A924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204B1" w:rsidRPr="009204B1" w14:paraId="6FBE527F" w14:textId="77777777" w:rsidTr="009204B1">
        <w:trPr>
          <w:trHeight w:val="288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A9A2" w14:textId="77777777" w:rsidR="009204B1" w:rsidRPr="009204B1" w:rsidRDefault="009204B1" w:rsidP="009204B1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639A" w14:textId="77777777" w:rsidR="009204B1" w:rsidRPr="009204B1" w:rsidRDefault="009204B1" w:rsidP="009204B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204B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Interval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C3D2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0919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CFF2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6090" w14:textId="77777777" w:rsidR="009204B1" w:rsidRPr="009204B1" w:rsidRDefault="009204B1" w:rsidP="009204B1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204B1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</w:tbl>
    <w:p w14:paraId="06B4A48D" w14:textId="77777777" w:rsidR="009204B1" w:rsidRDefault="009204B1"/>
    <w:p w14:paraId="2E0CC25D" w14:textId="77777777" w:rsidR="008466DE" w:rsidRDefault="008466DE"/>
    <w:p w14:paraId="7526822D" w14:textId="77777777" w:rsidR="008466DE" w:rsidRDefault="008466DE"/>
    <w:p w14:paraId="0FFECA0C" w14:textId="77777777" w:rsidR="008466DE" w:rsidRDefault="008466DE"/>
    <w:p w14:paraId="30740199" w14:textId="77777777" w:rsidR="002E0858" w:rsidRDefault="002E0858"/>
    <w:p w14:paraId="30DAAA0F" w14:textId="77777777" w:rsidR="002E0858" w:rsidRDefault="002E0858"/>
    <w:p w14:paraId="4F4A6E3E" w14:textId="77777777" w:rsidR="002E0858" w:rsidRDefault="002E0858"/>
    <w:p w14:paraId="6CD0925F" w14:textId="4DA780B0" w:rsidR="002E0858" w:rsidRDefault="002E0858">
      <w:r>
        <w:t>TPT Option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722"/>
        <w:gridCol w:w="972"/>
        <w:gridCol w:w="1242"/>
        <w:gridCol w:w="784"/>
        <w:gridCol w:w="1183"/>
        <w:gridCol w:w="987"/>
      </w:tblGrid>
      <w:tr w:rsidR="002E0858" w:rsidRPr="002E0858" w14:paraId="30908CB5" w14:textId="77777777" w:rsidTr="002E0858">
        <w:trPr>
          <w:trHeight w:val="528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728BC20" w14:textId="77777777" w:rsidR="002E0858" w:rsidRPr="002E0858" w:rsidRDefault="002E0858" w:rsidP="002E0858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E0858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0C5F91B" w14:textId="77777777" w:rsidR="002E0858" w:rsidRPr="002E0858" w:rsidRDefault="002E0858" w:rsidP="002E0858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E0858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5F266B6" w14:textId="77777777" w:rsidR="002E0858" w:rsidRPr="002E0858" w:rsidRDefault="002E0858" w:rsidP="002E0858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E0858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4F5B2F28" w14:textId="77777777" w:rsidR="002E0858" w:rsidRPr="002E0858" w:rsidRDefault="002E0858" w:rsidP="002E0858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E0858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782CDF9A" w14:textId="77777777" w:rsidR="002E0858" w:rsidRPr="002E0858" w:rsidRDefault="002E0858" w:rsidP="002E0858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E0858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6C8B217C" w14:textId="77777777" w:rsidR="002E0858" w:rsidRPr="002E0858" w:rsidRDefault="002E0858" w:rsidP="002E0858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2E0858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2E0858" w:rsidRPr="002E0858" w14:paraId="1B7D9060" w14:textId="77777777" w:rsidTr="002E0858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BC91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E516" w14:textId="77777777" w:rsidR="002E0858" w:rsidRPr="002E0858" w:rsidRDefault="002E0858" w:rsidP="002E0858">
            <w:pP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2E0858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Option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51BD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83D8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DA8C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080D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2E0858" w:rsidRPr="002E0858" w14:paraId="1F680B3B" w14:textId="77777777" w:rsidTr="002E0858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6873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D8BF" w14:textId="77777777" w:rsidR="002E0858" w:rsidRPr="002E0858" w:rsidRDefault="002E0858" w:rsidP="002E0858">
            <w:pP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2E0858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Charges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F079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5108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float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A281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1FC7" w14:textId="77777777" w:rsidR="002E0858" w:rsidRPr="002E0858" w:rsidRDefault="002E0858" w:rsidP="002E0858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2E0858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</w:tbl>
    <w:p w14:paraId="5898AB31" w14:textId="77777777" w:rsidR="002E0858" w:rsidRDefault="002E0858"/>
    <w:p w14:paraId="20CC11ED" w14:textId="77777777" w:rsidR="009D0B4A" w:rsidRDefault="009D0B4A"/>
    <w:p w14:paraId="3E013145" w14:textId="77777777" w:rsidR="009D0B4A" w:rsidRDefault="009D0B4A"/>
    <w:p w14:paraId="023A6612" w14:textId="77777777" w:rsidR="009D0B4A" w:rsidRDefault="009D0B4A"/>
    <w:p w14:paraId="0992D317" w14:textId="77777777" w:rsidR="009D0B4A" w:rsidRDefault="009D0B4A">
      <w:proofErr w:type="spellStart"/>
      <w:r>
        <w:t>BanksList</w:t>
      </w:r>
      <w:proofErr w:type="spellEnd"/>
    </w:p>
    <w:p w14:paraId="2B46882F" w14:textId="77777777" w:rsidR="009D0B4A" w:rsidRDefault="009D0B4A"/>
    <w:tbl>
      <w:tblPr>
        <w:tblW w:w="5760" w:type="dxa"/>
        <w:tblLook w:val="04A0" w:firstRow="1" w:lastRow="0" w:firstColumn="1" w:lastColumn="0" w:noHBand="0" w:noVBand="1"/>
      </w:tblPr>
      <w:tblGrid>
        <w:gridCol w:w="511"/>
        <w:gridCol w:w="1758"/>
        <w:gridCol w:w="1242"/>
        <w:gridCol w:w="769"/>
        <w:gridCol w:w="1183"/>
        <w:gridCol w:w="987"/>
      </w:tblGrid>
      <w:tr w:rsidR="009D0B4A" w:rsidRPr="009D0B4A" w14:paraId="09186E7B" w14:textId="77777777" w:rsidTr="009D0B4A">
        <w:trPr>
          <w:trHeight w:val="528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97E92EF" w14:textId="77777777" w:rsidR="009D0B4A" w:rsidRPr="009D0B4A" w:rsidRDefault="009D0B4A" w:rsidP="009D0B4A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D0B4A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67D7B230" w14:textId="77777777" w:rsidR="009D0B4A" w:rsidRPr="009D0B4A" w:rsidRDefault="009D0B4A" w:rsidP="009D0B4A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D0B4A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8DBD3B2" w14:textId="77777777" w:rsidR="009D0B4A" w:rsidRPr="009D0B4A" w:rsidRDefault="009D0B4A" w:rsidP="009D0B4A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D0B4A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045541F6" w14:textId="77777777" w:rsidR="009D0B4A" w:rsidRPr="009D0B4A" w:rsidRDefault="009D0B4A" w:rsidP="009D0B4A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D0B4A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55D03C3A" w14:textId="77777777" w:rsidR="009D0B4A" w:rsidRPr="009D0B4A" w:rsidRDefault="009D0B4A" w:rsidP="009D0B4A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D0B4A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30A37050" w14:textId="77777777" w:rsidR="009D0B4A" w:rsidRPr="009D0B4A" w:rsidRDefault="009D0B4A" w:rsidP="009D0B4A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D0B4A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9D0B4A" w:rsidRPr="009D0B4A" w14:paraId="75679C42" w14:textId="77777777" w:rsidTr="009D0B4A">
        <w:trPr>
          <w:trHeight w:val="288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07C1" w14:textId="77777777" w:rsidR="009D0B4A" w:rsidRPr="009D0B4A" w:rsidRDefault="009D0B4A" w:rsidP="009D0B4A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2AE3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3402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1FFE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496F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1265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D0B4A" w:rsidRPr="009D0B4A" w14:paraId="036EBE5A" w14:textId="77777777" w:rsidTr="009D0B4A">
        <w:trPr>
          <w:trHeight w:val="288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7B93" w14:textId="77777777" w:rsidR="009D0B4A" w:rsidRPr="009D0B4A" w:rsidRDefault="009D0B4A" w:rsidP="009D0B4A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89F2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 w:rsidRPr="009D0B4A">
              <w:rPr>
                <w:rFonts w:ascii="Calibri" w:hAnsi="Calibri" w:cs="Calibri"/>
                <w:color w:val="000000"/>
                <w:lang w:eastAsia="en-IN"/>
              </w:rPr>
              <w:t>ifscstart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F710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D4BC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2BC8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63DB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D0B4A" w:rsidRPr="009D0B4A" w14:paraId="2CF7EE18" w14:textId="77777777" w:rsidTr="009D0B4A">
        <w:trPr>
          <w:trHeight w:val="288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247D" w14:textId="77777777" w:rsidR="009D0B4A" w:rsidRPr="009D0B4A" w:rsidRDefault="009D0B4A" w:rsidP="009D0B4A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A62E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icon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F339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BA9C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B18A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BDD1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9D0B4A" w:rsidRPr="009D0B4A" w14:paraId="659F6D91" w14:textId="77777777" w:rsidTr="009D0B4A">
        <w:trPr>
          <w:trHeight w:val="288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C92A" w14:textId="77777777" w:rsidR="009D0B4A" w:rsidRPr="009D0B4A" w:rsidRDefault="009D0B4A" w:rsidP="009D0B4A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1DCF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 w:rsidRPr="009D0B4A">
              <w:rPr>
                <w:rFonts w:ascii="Calibri" w:hAnsi="Calibri" w:cs="Calibri"/>
                <w:color w:val="000000"/>
                <w:lang w:eastAsia="en-IN"/>
              </w:rPr>
              <w:t>genericifscCode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67F7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3970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34D5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C398" w14:textId="77777777" w:rsidR="009D0B4A" w:rsidRPr="009D0B4A" w:rsidRDefault="009D0B4A" w:rsidP="009D0B4A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D0B4A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</w:tbl>
    <w:p w14:paraId="2BCF2981" w14:textId="77777777" w:rsidR="009D0B4A" w:rsidRDefault="009D0B4A"/>
    <w:p w14:paraId="1C1C4E85" w14:textId="77777777" w:rsidR="007E72E2" w:rsidRPr="007E72E2" w:rsidRDefault="007E72E2" w:rsidP="007E72E2"/>
    <w:p w14:paraId="7ADA1476" w14:textId="77777777" w:rsidR="007E72E2" w:rsidRPr="007E72E2" w:rsidRDefault="007E72E2" w:rsidP="007E72E2"/>
    <w:p w14:paraId="65E4C302" w14:textId="77777777" w:rsidR="007E72E2" w:rsidRDefault="007E72E2" w:rsidP="007E72E2"/>
    <w:p w14:paraId="45D381D2" w14:textId="3D0F95B4" w:rsidR="007E72E2" w:rsidRDefault="007E72E2" w:rsidP="007E72E2">
      <w:r>
        <w:t>Branches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722"/>
        <w:gridCol w:w="1040"/>
        <w:gridCol w:w="1242"/>
        <w:gridCol w:w="784"/>
        <w:gridCol w:w="1183"/>
        <w:gridCol w:w="987"/>
      </w:tblGrid>
      <w:tr w:rsidR="007E72E2" w:rsidRPr="007E72E2" w14:paraId="376DD2F5" w14:textId="77777777" w:rsidTr="007E72E2">
        <w:trPr>
          <w:trHeight w:val="528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76C54886" w14:textId="77777777" w:rsidR="007E72E2" w:rsidRPr="007E72E2" w:rsidRDefault="007E72E2" w:rsidP="007E72E2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7E72E2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097C279B" w14:textId="77777777" w:rsidR="007E72E2" w:rsidRPr="007E72E2" w:rsidRDefault="007E72E2" w:rsidP="007E72E2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7E72E2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7B082093" w14:textId="77777777" w:rsidR="007E72E2" w:rsidRPr="007E72E2" w:rsidRDefault="007E72E2" w:rsidP="007E72E2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7E72E2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01D69B3F" w14:textId="77777777" w:rsidR="007E72E2" w:rsidRPr="007E72E2" w:rsidRDefault="007E72E2" w:rsidP="007E72E2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7E72E2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210E6C79" w14:textId="77777777" w:rsidR="007E72E2" w:rsidRPr="007E72E2" w:rsidRDefault="007E72E2" w:rsidP="007E72E2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7E72E2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4901"/>
            <w:vAlign w:val="center"/>
            <w:hideMark/>
          </w:tcPr>
          <w:p w14:paraId="4164145C" w14:textId="77777777" w:rsidR="007E72E2" w:rsidRPr="007E72E2" w:rsidRDefault="007E72E2" w:rsidP="007E72E2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7E72E2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7E72E2" w:rsidRPr="007E72E2" w14:paraId="3739C4E4" w14:textId="77777777" w:rsidTr="007E72E2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CA10" w14:textId="77777777" w:rsidR="007E72E2" w:rsidRPr="007E72E2" w:rsidRDefault="007E72E2" w:rsidP="007E72E2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7F1D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30F6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1466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6E62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A3EF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7E72E2" w:rsidRPr="007E72E2" w14:paraId="35CFC3F5" w14:textId="77777777" w:rsidTr="007E72E2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3A17" w14:textId="77777777" w:rsidR="007E72E2" w:rsidRPr="007E72E2" w:rsidRDefault="007E72E2" w:rsidP="007E72E2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6756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 w:rsidRPr="007E72E2">
              <w:rPr>
                <w:rFonts w:ascii="Calibri" w:hAnsi="Calibri" w:cs="Calibri"/>
                <w:color w:val="000000"/>
                <w:lang w:eastAsia="en-IN"/>
              </w:rPr>
              <w:t>ifscCode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260F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E2CC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5B50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F689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7E72E2" w:rsidRPr="007E72E2" w14:paraId="35965E64" w14:textId="77777777" w:rsidTr="007E72E2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4DD7" w14:textId="77777777" w:rsidR="007E72E2" w:rsidRPr="007E72E2" w:rsidRDefault="007E72E2" w:rsidP="007E72E2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2804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057C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2C69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5AC2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C188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7E72E2" w:rsidRPr="007E72E2" w14:paraId="66063F44" w14:textId="77777777" w:rsidTr="007E72E2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EFF4" w14:textId="77777777" w:rsidR="007E72E2" w:rsidRPr="007E72E2" w:rsidRDefault="007E72E2" w:rsidP="007E72E2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445F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address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DD76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AF64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59A9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6311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7E72E2" w:rsidRPr="007E72E2" w14:paraId="6DDAE042" w14:textId="77777777" w:rsidTr="007E72E2">
        <w:trPr>
          <w:trHeight w:val="288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0778" w14:textId="77777777" w:rsidR="007E72E2" w:rsidRPr="007E72E2" w:rsidRDefault="007E72E2" w:rsidP="007E72E2">
            <w:pPr>
              <w:jc w:val="right"/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526C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 w:rsidRPr="007E72E2">
              <w:rPr>
                <w:rFonts w:ascii="Calibri" w:hAnsi="Calibri" w:cs="Calibri"/>
                <w:color w:val="000000"/>
                <w:lang w:eastAsia="en-IN"/>
              </w:rPr>
              <w:t>bankId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CC2F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DD79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3FD9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6050" w14:textId="77777777" w:rsidR="007E72E2" w:rsidRPr="007E72E2" w:rsidRDefault="007E72E2" w:rsidP="007E72E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7E72E2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</w:tbl>
    <w:p w14:paraId="114FC3D9" w14:textId="2E703851" w:rsidR="00E56496" w:rsidRDefault="00E56496" w:rsidP="00E56496">
      <w:pPr>
        <w:tabs>
          <w:tab w:val="left" w:pos="1803"/>
        </w:tabs>
      </w:pPr>
    </w:p>
    <w:p w14:paraId="3C3ED0A4" w14:textId="77777777" w:rsidR="00E56496" w:rsidRDefault="00E56496" w:rsidP="00E56496"/>
    <w:p w14:paraId="50D6ED88" w14:textId="77777777" w:rsidR="00E56496" w:rsidRDefault="00E56496" w:rsidP="00E56496">
      <w:r>
        <w:t>Transaction Details</w:t>
      </w:r>
    </w:p>
    <w:tbl>
      <w:tblPr>
        <w:tblW w:w="6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920"/>
        <w:gridCol w:w="1242"/>
        <w:gridCol w:w="1104"/>
        <w:gridCol w:w="1183"/>
        <w:gridCol w:w="987"/>
      </w:tblGrid>
      <w:tr w:rsidR="00E56496" w:rsidRPr="00976C5E" w14:paraId="034BC87D" w14:textId="77777777" w:rsidTr="00A46E36">
        <w:trPr>
          <w:trHeight w:val="528"/>
        </w:trPr>
        <w:tc>
          <w:tcPr>
            <w:tcW w:w="624" w:type="dxa"/>
            <w:shd w:val="clear" w:color="000000" w:fill="D04901"/>
            <w:vAlign w:val="center"/>
            <w:hideMark/>
          </w:tcPr>
          <w:p w14:paraId="60635EF5" w14:textId="77777777" w:rsidR="00E56496" w:rsidRPr="00976C5E" w:rsidRDefault="00E56496" w:rsidP="00FF4009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76C5E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Sr. No.</w:t>
            </w:r>
          </w:p>
        </w:tc>
        <w:tc>
          <w:tcPr>
            <w:tcW w:w="1920" w:type="dxa"/>
            <w:shd w:val="clear" w:color="000000" w:fill="D04901"/>
            <w:vAlign w:val="center"/>
            <w:hideMark/>
          </w:tcPr>
          <w:p w14:paraId="5F3ED410" w14:textId="77777777" w:rsidR="00E56496" w:rsidRPr="00976C5E" w:rsidRDefault="00E56496" w:rsidP="00FF4009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76C5E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Field Name</w:t>
            </w:r>
          </w:p>
        </w:tc>
        <w:tc>
          <w:tcPr>
            <w:tcW w:w="1242" w:type="dxa"/>
            <w:shd w:val="clear" w:color="000000" w:fill="D04901"/>
            <w:vAlign w:val="center"/>
            <w:hideMark/>
          </w:tcPr>
          <w:p w14:paraId="085A5BB5" w14:textId="77777777" w:rsidR="00E56496" w:rsidRPr="00976C5E" w:rsidRDefault="00E56496" w:rsidP="00FF4009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76C5E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Description</w:t>
            </w:r>
          </w:p>
        </w:tc>
        <w:tc>
          <w:tcPr>
            <w:tcW w:w="892" w:type="dxa"/>
            <w:shd w:val="clear" w:color="000000" w:fill="D04901"/>
            <w:vAlign w:val="center"/>
            <w:hideMark/>
          </w:tcPr>
          <w:p w14:paraId="0D7CE5D4" w14:textId="77777777" w:rsidR="00E56496" w:rsidRPr="00976C5E" w:rsidRDefault="00E56496" w:rsidP="00FF4009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76C5E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Type</w:t>
            </w:r>
          </w:p>
        </w:tc>
        <w:tc>
          <w:tcPr>
            <w:tcW w:w="1167" w:type="dxa"/>
            <w:shd w:val="clear" w:color="000000" w:fill="D04901"/>
            <w:vAlign w:val="center"/>
            <w:hideMark/>
          </w:tcPr>
          <w:p w14:paraId="0B89BCE7" w14:textId="77777777" w:rsidR="00E56496" w:rsidRPr="00976C5E" w:rsidRDefault="00E56496" w:rsidP="00FF4009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76C5E">
              <w:rPr>
                <w:rFonts w:cs="Calibri"/>
                <w:b/>
                <w:bCs/>
                <w:color w:val="FFFFFF"/>
                <w:sz w:val="20"/>
                <w:lang w:eastAsia="en-IN"/>
              </w:rPr>
              <w:t>Mandatory</w:t>
            </w:r>
          </w:p>
        </w:tc>
        <w:tc>
          <w:tcPr>
            <w:tcW w:w="955" w:type="dxa"/>
            <w:shd w:val="clear" w:color="000000" w:fill="D04901"/>
            <w:vAlign w:val="center"/>
            <w:hideMark/>
          </w:tcPr>
          <w:p w14:paraId="3E2096F3" w14:textId="77777777" w:rsidR="00E56496" w:rsidRPr="00976C5E" w:rsidRDefault="00E56496" w:rsidP="00FF4009">
            <w:pPr>
              <w:rPr>
                <w:rFonts w:cs="Calibr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76C5E">
              <w:rPr>
                <w:rFonts w:cs="Calibri"/>
                <w:b/>
                <w:bCs/>
                <w:color w:val="FFFFFF"/>
                <w:spacing w:val="-1"/>
                <w:sz w:val="20"/>
                <w:lang w:eastAsia="en-IN"/>
              </w:rPr>
              <w:t>Remarks</w:t>
            </w:r>
          </w:p>
        </w:tc>
      </w:tr>
      <w:tr w:rsidR="00E56496" w:rsidRPr="00976C5E" w14:paraId="6A14539D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0D571F9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2634523" w14:textId="6FAD0168" w:rsidR="00E56496" w:rsidRPr="00976C5E" w:rsidRDefault="00FD74CE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hdfc_ref_no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15602E6B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25E179D7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60C0512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62B66D2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398C70F5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28D89942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87C500C" w14:textId="3C2806B0" w:rsidR="00E56496" w:rsidRPr="00976C5E" w:rsidRDefault="00FD74CE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transfer_method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74179261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47579204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05898A2F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0886E1AD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29CB6C12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5BD628F0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1ED7965" w14:textId="366F1F6A" w:rsidR="00E56496" w:rsidRPr="00976C5E" w:rsidRDefault="00FD74CE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created_at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E56FB58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79F54F22" w14:textId="2B9569F1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2E9C85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6DB73DD1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5CCC9344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7BFDACCD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DDB3280" w14:textId="5DFE138F" w:rsidR="00E56496" w:rsidRPr="00976C5E" w:rsidRDefault="00FD74CE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updated_at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D2D466B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7CF3629D" w14:textId="1AF6181A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201B2908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4D01E57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146D25E9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2F3A88C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39DCB13" w14:textId="237F6066" w:rsidR="00E56496" w:rsidRPr="00976C5E" w:rsidRDefault="00FD74CE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ext_ref_no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07848C1F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03002A40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8619A70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136E959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48B805E4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3A5418A3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741F982" w14:textId="04BB75AF" w:rsidR="00E56496" w:rsidRPr="00976C5E" w:rsidRDefault="00FD74CE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error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90DD754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330A88F5" w14:textId="784691F4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634F7DF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915E9D3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32DAB3F7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56C6C52F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2876F3F" w14:textId="2BE9FA61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status</w:t>
            </w:r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0C38F31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2959135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5947771F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25B1D8E6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0E05ADB0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0B36DE5B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2FCF172" w14:textId="0B0153B8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hashed_user_id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CC7789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1B69C1A0" w14:textId="10ACC614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4335D444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031D16F0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E56496" w:rsidRPr="00976C5E" w14:paraId="462FF77A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0AE4EAC5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B0F4A08" w14:textId="13116BC1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from_acc_no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497CCCD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92" w:type="dxa"/>
            <w:shd w:val="clear" w:color="auto" w:fill="auto"/>
            <w:noWrap/>
            <w:vAlign w:val="bottom"/>
            <w:hideMark/>
          </w:tcPr>
          <w:p w14:paraId="2E98C1A5" w14:textId="25ADF8B9" w:rsidR="00E5649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14:paraId="3549A35F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650D317A" w14:textId="77777777" w:rsidR="00E56496" w:rsidRPr="00976C5E" w:rsidRDefault="00E5649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 </w:t>
            </w:r>
          </w:p>
        </w:tc>
      </w:tr>
      <w:tr w:rsidR="00C90BD7" w:rsidRPr="00976C5E" w14:paraId="1F48D9BF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</w:tcPr>
          <w:p w14:paraId="7A7A5E4C" w14:textId="77777777" w:rsidR="00C90BD7" w:rsidRPr="00976C5E" w:rsidRDefault="00C90BD7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14:paraId="43807D73" w14:textId="6606ECA0" w:rsidR="00C90BD7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to_ifsc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335977B9" w14:textId="77777777" w:rsidR="00C90BD7" w:rsidRPr="00976C5E" w:rsidRDefault="00C90BD7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892" w:type="dxa"/>
            <w:shd w:val="clear" w:color="auto" w:fill="auto"/>
            <w:noWrap/>
            <w:vAlign w:val="bottom"/>
          </w:tcPr>
          <w:p w14:paraId="0A52D0F9" w14:textId="1E2B86DC" w:rsidR="00C90BD7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26278EFD" w14:textId="77777777" w:rsidR="00C90BD7" w:rsidRPr="00976C5E" w:rsidRDefault="00C90BD7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shd w:val="clear" w:color="auto" w:fill="auto"/>
            <w:noWrap/>
            <w:vAlign w:val="bottom"/>
          </w:tcPr>
          <w:p w14:paraId="56A55208" w14:textId="77777777" w:rsidR="00C90BD7" w:rsidRPr="00976C5E" w:rsidRDefault="00C90BD7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A46E36" w:rsidRPr="00976C5E" w14:paraId="09D25AF7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</w:tcPr>
          <w:p w14:paraId="1D6BBF1C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14:paraId="498F5FA6" w14:textId="25502C2C" w:rsidR="00A46E36" w:rsidRDefault="00A46E36" w:rsidP="00FF4009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to_acc_no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1C555247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892" w:type="dxa"/>
            <w:shd w:val="clear" w:color="auto" w:fill="auto"/>
            <w:noWrap/>
            <w:vAlign w:val="bottom"/>
          </w:tcPr>
          <w:p w14:paraId="104221A6" w14:textId="06E15B80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54118517" w14:textId="174695B8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</w:tcPr>
          <w:p w14:paraId="3F2BAE81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A46E36" w:rsidRPr="00976C5E" w14:paraId="1CE6942A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</w:tcPr>
          <w:p w14:paraId="2CD84529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14:paraId="7FE1FE59" w14:textId="51CB01BD" w:rsidR="00A46E36" w:rsidRDefault="00A46E36" w:rsidP="00FF4009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amount</w:t>
            </w:r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1BE78EFA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892" w:type="dxa"/>
            <w:shd w:val="clear" w:color="auto" w:fill="auto"/>
            <w:noWrap/>
            <w:vAlign w:val="bottom"/>
          </w:tcPr>
          <w:p w14:paraId="1D64BD00" w14:textId="5D27E8CA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float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3CB37AF9" w14:textId="09EA83A5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55" w:type="dxa"/>
            <w:shd w:val="clear" w:color="auto" w:fill="auto"/>
            <w:noWrap/>
            <w:vAlign w:val="bottom"/>
          </w:tcPr>
          <w:p w14:paraId="4C81715B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  <w:tr w:rsidR="00A46E36" w:rsidRPr="00976C5E" w14:paraId="027641DA" w14:textId="77777777" w:rsidTr="00A46E36">
        <w:trPr>
          <w:trHeight w:val="288"/>
        </w:trPr>
        <w:tc>
          <w:tcPr>
            <w:tcW w:w="624" w:type="dxa"/>
            <w:shd w:val="clear" w:color="auto" w:fill="auto"/>
            <w:noWrap/>
            <w:vAlign w:val="bottom"/>
          </w:tcPr>
          <w:p w14:paraId="1DC5DB2E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14:paraId="4A7632E0" w14:textId="001292E2" w:rsidR="00A46E36" w:rsidRDefault="00A46E36" w:rsidP="00FF4009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limits_status</w:t>
            </w:r>
            <w:proofErr w:type="spellEnd"/>
          </w:p>
        </w:tc>
        <w:tc>
          <w:tcPr>
            <w:tcW w:w="1242" w:type="dxa"/>
            <w:shd w:val="clear" w:color="auto" w:fill="auto"/>
            <w:noWrap/>
            <w:vAlign w:val="bottom"/>
          </w:tcPr>
          <w:p w14:paraId="338A99F0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892" w:type="dxa"/>
            <w:shd w:val="clear" w:color="auto" w:fill="auto"/>
            <w:noWrap/>
            <w:vAlign w:val="bottom"/>
          </w:tcPr>
          <w:p w14:paraId="67404881" w14:textId="5F1A83FE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976C5E">
              <w:rPr>
                <w:rFonts w:ascii="Calibri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1167" w:type="dxa"/>
            <w:shd w:val="clear" w:color="auto" w:fill="auto"/>
            <w:noWrap/>
            <w:vAlign w:val="bottom"/>
          </w:tcPr>
          <w:p w14:paraId="282A5F2C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955" w:type="dxa"/>
            <w:shd w:val="clear" w:color="auto" w:fill="auto"/>
            <w:noWrap/>
            <w:vAlign w:val="bottom"/>
          </w:tcPr>
          <w:p w14:paraId="7C91DA72" w14:textId="77777777" w:rsidR="00A46E36" w:rsidRPr="00976C5E" w:rsidRDefault="00A46E36" w:rsidP="00FF4009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</w:tr>
    </w:tbl>
    <w:p w14:paraId="222D3B0B" w14:textId="77777777" w:rsidR="00E56496" w:rsidRDefault="00E56496" w:rsidP="00E56496">
      <w:pPr>
        <w:tabs>
          <w:tab w:val="left" w:pos="1803"/>
        </w:tabs>
      </w:pPr>
    </w:p>
    <w:p w14:paraId="755F9550" w14:textId="7C0FEE08" w:rsidR="00E56496" w:rsidRPr="00E56496" w:rsidRDefault="00E56496" w:rsidP="00E56496">
      <w:pPr>
        <w:tabs>
          <w:tab w:val="left" w:pos="1803"/>
        </w:tabs>
        <w:sectPr w:rsidR="00E56496" w:rsidRPr="00E56496" w:rsidSect="000C78C5">
          <w:pgSz w:w="12240" w:h="15840"/>
          <w:pgMar w:top="1400" w:right="0" w:bottom="600" w:left="1220" w:header="662" w:footer="333" w:gutter="0"/>
          <w:cols w:space="720"/>
        </w:sectPr>
      </w:pPr>
      <w:r>
        <w:tab/>
      </w:r>
    </w:p>
    <w:p w14:paraId="4090B8E0" w14:textId="77777777" w:rsidR="00483479" w:rsidRDefault="00483479">
      <w:pPr>
        <w:pStyle w:val="BodyText"/>
        <w:spacing w:before="9"/>
        <w:rPr>
          <w:b/>
          <w:i w:val="0"/>
          <w:sz w:val="10"/>
        </w:rPr>
      </w:pPr>
    </w:p>
    <w:p w14:paraId="0B365A5B" w14:textId="014F1507" w:rsidR="00F311E0" w:rsidRDefault="005B2E6D">
      <w:pPr>
        <w:tabs>
          <w:tab w:val="left" w:pos="4215"/>
        </w:tabs>
        <w:ind w:left="250"/>
        <w:rPr>
          <w:sz w:val="20"/>
        </w:rPr>
      </w:pPr>
      <w:r>
        <w:rPr>
          <w:position w:val="159"/>
          <w:sz w:val="20"/>
        </w:rPr>
        <w:tab/>
      </w:r>
    </w:p>
    <w:p w14:paraId="3F35058A" w14:textId="77777777" w:rsidR="00F311E0" w:rsidRDefault="00F311E0">
      <w:pPr>
        <w:pStyle w:val="BodyText"/>
        <w:rPr>
          <w:b/>
          <w:i w:val="0"/>
        </w:rPr>
      </w:pPr>
    </w:p>
    <w:p w14:paraId="7022469D" w14:textId="00F4095D" w:rsidR="00F311E0" w:rsidRDefault="00F311E0">
      <w:pPr>
        <w:pStyle w:val="BodyText"/>
        <w:spacing w:before="10"/>
        <w:rPr>
          <w:b/>
          <w:i w:val="0"/>
          <w:sz w:val="16"/>
        </w:rPr>
      </w:pPr>
    </w:p>
    <w:p w14:paraId="2D17DD53" w14:textId="6D299AED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18E807F2" w14:textId="18859B75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58A98CBD" w14:textId="7B891DD0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5649B357" w14:textId="70296C08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00226B84" w14:textId="102118CC" w:rsidR="004B2FB1" w:rsidRDefault="004B2FB1">
      <w:pPr>
        <w:pStyle w:val="BodyText"/>
        <w:spacing w:before="10"/>
        <w:rPr>
          <w:b/>
          <w:i w:val="0"/>
          <w:sz w:val="16"/>
        </w:rPr>
      </w:pPr>
    </w:p>
    <w:p w14:paraId="60C1047A" w14:textId="67D5A944" w:rsidR="004B2FB1" w:rsidRDefault="004B2FB1">
      <w:pPr>
        <w:pStyle w:val="BodyText"/>
        <w:spacing w:before="10"/>
        <w:rPr>
          <w:b/>
          <w:i w:val="0"/>
          <w:sz w:val="16"/>
        </w:rPr>
      </w:pPr>
    </w:p>
    <w:p w14:paraId="0ACB7398" w14:textId="3A1E322F" w:rsidR="004B2FB1" w:rsidRDefault="004B2FB1">
      <w:pPr>
        <w:pStyle w:val="BodyText"/>
        <w:spacing w:before="10"/>
        <w:rPr>
          <w:b/>
          <w:i w:val="0"/>
          <w:sz w:val="16"/>
        </w:rPr>
      </w:pPr>
    </w:p>
    <w:p w14:paraId="3378161C" w14:textId="3986BEB6" w:rsidR="004B2FB1" w:rsidRDefault="004B2FB1">
      <w:pPr>
        <w:pStyle w:val="BodyText"/>
        <w:spacing w:before="10"/>
        <w:rPr>
          <w:b/>
          <w:i w:val="0"/>
          <w:sz w:val="16"/>
        </w:rPr>
      </w:pPr>
    </w:p>
    <w:p w14:paraId="032A52D9" w14:textId="09B8EF94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16CBC2B5" w14:textId="21F95E3B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76A0C8C5" w14:textId="11433321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5A0D371A" w14:textId="4807D08A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2204ED4D" w14:textId="00903E90" w:rsidR="00103AEE" w:rsidRDefault="00103AEE">
      <w:pPr>
        <w:rPr>
          <w:b/>
          <w:iCs/>
          <w:sz w:val="16"/>
          <w:szCs w:val="20"/>
        </w:rPr>
      </w:pPr>
      <w:r>
        <w:rPr>
          <w:b/>
          <w:i/>
          <w:sz w:val="16"/>
        </w:rPr>
        <w:br w:type="page"/>
      </w:r>
    </w:p>
    <w:p w14:paraId="38BCBA4F" w14:textId="77777777" w:rsidR="00F5746B" w:rsidRDefault="00F5746B" w:rsidP="00F5746B">
      <w:pPr>
        <w:pStyle w:val="BodyText"/>
        <w:spacing w:before="10"/>
        <w:rPr>
          <w:b/>
          <w:i w:val="0"/>
          <w:sz w:val="16"/>
        </w:rPr>
      </w:pPr>
    </w:p>
    <w:p w14:paraId="6ED80DC7" w14:textId="71958EB7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1190F367" w14:textId="16F92A02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3B225974" w14:textId="77777777" w:rsidR="00CA50CC" w:rsidRDefault="00CA50CC">
      <w:pPr>
        <w:pStyle w:val="BodyText"/>
        <w:spacing w:before="10"/>
        <w:rPr>
          <w:b/>
          <w:i w:val="0"/>
          <w:sz w:val="16"/>
        </w:rPr>
      </w:pPr>
    </w:p>
    <w:p w14:paraId="6DFBD9D0" w14:textId="77777777" w:rsidR="00F311E0" w:rsidRDefault="005B2E6D">
      <w:pPr>
        <w:pStyle w:val="Heading2"/>
        <w:spacing w:before="100"/>
      </w:pPr>
      <w:r>
        <w:rPr>
          <w:color w:val="404040"/>
        </w:rPr>
        <w:t>Data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Access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Mechanism</w:t>
      </w:r>
    </w:p>
    <w:p w14:paraId="71DFE63D" w14:textId="77777777" w:rsidR="00F311E0" w:rsidRDefault="005B2E6D">
      <w:pPr>
        <w:pStyle w:val="BodyText"/>
        <w:spacing w:line="264" w:lineRule="auto"/>
        <w:ind w:left="220" w:right="1072"/>
      </w:pPr>
      <w:r>
        <w:rPr>
          <w:color w:val="0000FF"/>
        </w:rPr>
        <w:t xml:space="preserve">There will be a </w:t>
      </w:r>
      <w:proofErr w:type="gramStart"/>
      <w:r>
        <w:rPr>
          <w:color w:val="0000FF"/>
        </w:rPr>
        <w:t>high level</w:t>
      </w:r>
      <w:proofErr w:type="gramEnd"/>
      <w:r>
        <w:rPr>
          <w:color w:val="0000FF"/>
        </w:rPr>
        <w:t xml:space="preserve"> technical design consideration which will cover framework for data access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mechanism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i.e.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ORM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implementation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details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etc.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section,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customization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specific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module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(for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document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prepared)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will be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covered.</w:t>
      </w:r>
    </w:p>
    <w:p w14:paraId="35909EBB" w14:textId="77777777" w:rsidR="00F311E0" w:rsidRDefault="00F311E0">
      <w:pPr>
        <w:pStyle w:val="BodyText"/>
        <w:rPr>
          <w:sz w:val="22"/>
        </w:rPr>
      </w:pPr>
    </w:p>
    <w:p w14:paraId="08264D6B" w14:textId="77777777" w:rsidR="00F311E0" w:rsidRDefault="00F311E0">
      <w:pPr>
        <w:pStyle w:val="BodyText"/>
        <w:spacing w:before="1"/>
        <w:rPr>
          <w:sz w:val="21"/>
        </w:rPr>
      </w:pPr>
    </w:p>
    <w:p w14:paraId="4074C169" w14:textId="77777777" w:rsidR="00F311E0" w:rsidRDefault="005B2E6D">
      <w:pPr>
        <w:pStyle w:val="Heading2"/>
        <w:spacing w:before="0"/>
      </w:pPr>
      <w:bookmarkStart w:id="14" w:name="_bookmark14"/>
      <w:bookmarkEnd w:id="14"/>
      <w:r>
        <w:rPr>
          <w:color w:val="404040"/>
        </w:rPr>
        <w:t>Data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Retention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Policies</w:t>
      </w:r>
    </w:p>
    <w:p w14:paraId="5A2CB42E" w14:textId="77777777" w:rsidR="00F311E0" w:rsidRDefault="005B2E6D">
      <w:pPr>
        <w:pStyle w:val="ListParagraph"/>
        <w:numPr>
          <w:ilvl w:val="1"/>
          <w:numId w:val="2"/>
        </w:numPr>
        <w:tabs>
          <w:tab w:val="left" w:pos="1516"/>
          <w:tab w:val="left" w:pos="1517"/>
        </w:tabs>
        <w:spacing w:before="2"/>
        <w:ind w:hanging="361"/>
        <w:rPr>
          <w:rFonts w:ascii="Symbol" w:hAnsi="Symbol"/>
          <w:i/>
          <w:color w:val="0000FF"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Section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policies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related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to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data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purging/data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archiving</w:t>
      </w:r>
    </w:p>
    <w:p w14:paraId="00093D27" w14:textId="77777777" w:rsidR="00F311E0" w:rsidRDefault="005B2E6D">
      <w:pPr>
        <w:pStyle w:val="ListParagraph"/>
        <w:numPr>
          <w:ilvl w:val="1"/>
          <w:numId w:val="2"/>
        </w:numPr>
        <w:tabs>
          <w:tab w:val="left" w:pos="1516"/>
          <w:tab w:val="left" w:pos="1517"/>
        </w:tabs>
        <w:spacing w:before="24"/>
        <w:ind w:hanging="361"/>
        <w:rPr>
          <w:rFonts w:ascii="Symbol" w:hAnsi="Symbol"/>
          <w:i/>
          <w:color w:val="0000FF"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also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specific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tables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for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which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data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be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purged/archived</w:t>
      </w:r>
    </w:p>
    <w:p w14:paraId="7D7BBEFB" w14:textId="77777777" w:rsidR="00F311E0" w:rsidRDefault="005B2E6D">
      <w:pPr>
        <w:pStyle w:val="Heading2"/>
      </w:pPr>
      <w:bookmarkStart w:id="15" w:name="_bookmark15"/>
      <w:bookmarkEnd w:id="15"/>
      <w:r>
        <w:rPr>
          <w:color w:val="404040"/>
        </w:rPr>
        <w:t>Data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Migration</w:t>
      </w:r>
    </w:p>
    <w:p w14:paraId="0F5A9DC5" w14:textId="77777777" w:rsidR="00F311E0" w:rsidRDefault="005B2E6D">
      <w:pPr>
        <w:pStyle w:val="ListParagraph"/>
        <w:numPr>
          <w:ilvl w:val="1"/>
          <w:numId w:val="2"/>
        </w:numPr>
        <w:tabs>
          <w:tab w:val="left" w:pos="1516"/>
          <w:tab w:val="left" w:pos="1517"/>
        </w:tabs>
        <w:spacing w:before="2"/>
        <w:ind w:hanging="361"/>
        <w:rPr>
          <w:rFonts w:ascii="Symbol" w:hAnsi="Symbol"/>
          <w:i/>
          <w:color w:val="0000FF"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section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the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data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migration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strategy</w:t>
      </w:r>
    </w:p>
    <w:p w14:paraId="22635620" w14:textId="77777777" w:rsidR="00F311E0" w:rsidRDefault="005B2E6D">
      <w:pPr>
        <w:pStyle w:val="ListParagraph"/>
        <w:numPr>
          <w:ilvl w:val="1"/>
          <w:numId w:val="2"/>
        </w:numPr>
        <w:tabs>
          <w:tab w:val="left" w:pos="1516"/>
          <w:tab w:val="left" w:pos="1517"/>
        </w:tabs>
        <w:spacing w:before="23" w:line="261" w:lineRule="auto"/>
        <w:ind w:right="1188"/>
        <w:rPr>
          <w:rFonts w:ascii="Symbol" w:hAnsi="Symbol"/>
          <w:i/>
          <w:color w:val="0000FF"/>
          <w:sz w:val="20"/>
        </w:rPr>
      </w:pPr>
      <w:r>
        <w:rPr>
          <w:i/>
          <w:color w:val="0000FF"/>
          <w:sz w:val="20"/>
        </w:rPr>
        <w:t>We know that data migration is big activity so the strategy may get capture in separate</w:t>
      </w:r>
      <w:r>
        <w:rPr>
          <w:i/>
          <w:color w:val="0000FF"/>
          <w:spacing w:val="1"/>
          <w:sz w:val="20"/>
        </w:rPr>
        <w:t xml:space="preserve"> </w:t>
      </w:r>
      <w:r>
        <w:rPr>
          <w:i/>
          <w:color w:val="0000FF"/>
          <w:sz w:val="20"/>
        </w:rPr>
        <w:t>document.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If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it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is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being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captured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in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separate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document,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we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need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to</w:t>
      </w:r>
      <w:r>
        <w:rPr>
          <w:i/>
          <w:color w:val="0000FF"/>
          <w:spacing w:val="-2"/>
          <w:sz w:val="20"/>
        </w:rPr>
        <w:t xml:space="preserve"> </w:t>
      </w:r>
      <w:r>
        <w:rPr>
          <w:i/>
          <w:color w:val="0000FF"/>
          <w:sz w:val="20"/>
        </w:rPr>
        <w:t>give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the</w:t>
      </w:r>
      <w:r>
        <w:rPr>
          <w:i/>
          <w:color w:val="0000FF"/>
          <w:spacing w:val="-1"/>
          <w:sz w:val="20"/>
        </w:rPr>
        <w:t xml:space="preserve"> </w:t>
      </w:r>
      <w:r>
        <w:rPr>
          <w:i/>
          <w:color w:val="0000FF"/>
          <w:sz w:val="20"/>
        </w:rPr>
        <w:t>reference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of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same</w:t>
      </w:r>
      <w:r>
        <w:rPr>
          <w:i/>
          <w:color w:val="0000FF"/>
          <w:spacing w:val="-45"/>
          <w:sz w:val="20"/>
        </w:rPr>
        <w:t xml:space="preserve"> </w:t>
      </w:r>
      <w:r>
        <w:rPr>
          <w:i/>
          <w:color w:val="0000FF"/>
          <w:sz w:val="20"/>
        </w:rPr>
        <w:t>document.</w:t>
      </w:r>
    </w:p>
    <w:p w14:paraId="57EBCF02" w14:textId="77777777" w:rsidR="00F311E0" w:rsidRDefault="00F311E0">
      <w:pPr>
        <w:pStyle w:val="BodyText"/>
        <w:rPr>
          <w:sz w:val="22"/>
        </w:rPr>
      </w:pPr>
    </w:p>
    <w:p w14:paraId="0C716136" w14:textId="77777777" w:rsidR="00F311E0" w:rsidRDefault="00F311E0">
      <w:pPr>
        <w:pStyle w:val="BodyText"/>
        <w:rPr>
          <w:sz w:val="22"/>
        </w:rPr>
      </w:pPr>
    </w:p>
    <w:p w14:paraId="74AB1427" w14:textId="77777777" w:rsidR="00F311E0" w:rsidRDefault="00F311E0">
      <w:pPr>
        <w:pStyle w:val="BodyText"/>
        <w:rPr>
          <w:sz w:val="22"/>
        </w:rPr>
      </w:pPr>
    </w:p>
    <w:p w14:paraId="62311D91" w14:textId="77777777" w:rsidR="00F311E0" w:rsidRDefault="00F311E0">
      <w:pPr>
        <w:pStyle w:val="BodyText"/>
        <w:rPr>
          <w:sz w:val="22"/>
        </w:rPr>
      </w:pPr>
    </w:p>
    <w:p w14:paraId="11483831" w14:textId="77777777" w:rsidR="00F311E0" w:rsidRDefault="00F311E0">
      <w:pPr>
        <w:pStyle w:val="BodyText"/>
        <w:rPr>
          <w:sz w:val="22"/>
        </w:rPr>
      </w:pPr>
    </w:p>
    <w:p w14:paraId="1AA07496" w14:textId="77777777" w:rsidR="00F311E0" w:rsidRDefault="005B2E6D">
      <w:pPr>
        <w:pStyle w:val="Heading1"/>
        <w:spacing w:before="183"/>
      </w:pPr>
      <w:bookmarkStart w:id="16" w:name="_bookmark16"/>
      <w:bookmarkEnd w:id="16"/>
      <w:r>
        <w:rPr>
          <w:color w:val="9B3700"/>
        </w:rPr>
        <w:t>Interfaces</w:t>
      </w:r>
    </w:p>
    <w:p w14:paraId="18A56E98" w14:textId="77777777" w:rsidR="00F311E0" w:rsidRDefault="00F311E0">
      <w:pPr>
        <w:pStyle w:val="BodyText"/>
        <w:spacing w:before="7"/>
        <w:rPr>
          <w:i w:val="0"/>
          <w:sz w:val="32"/>
        </w:rPr>
      </w:pPr>
    </w:p>
    <w:p w14:paraId="1D90775E" w14:textId="77777777" w:rsidR="00F311E0" w:rsidRDefault="005B2E6D">
      <w:pPr>
        <w:pStyle w:val="BodyText"/>
        <w:spacing w:line="264" w:lineRule="auto"/>
        <w:ind w:left="220" w:right="1072"/>
      </w:pPr>
      <w:r>
        <w:rPr>
          <w:color w:val="0000FF"/>
        </w:rPr>
        <w:t>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section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capture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0000FF"/>
        </w:rPr>
        <w:t>high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level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details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other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Interfaces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interacting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our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application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scope.</w:t>
      </w:r>
    </w:p>
    <w:p w14:paraId="4A4002D3" w14:textId="77777777" w:rsidR="00F311E0" w:rsidRDefault="00F311E0">
      <w:pPr>
        <w:spacing w:line="264" w:lineRule="auto"/>
        <w:sectPr w:rsidR="00F311E0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14B942E7" w14:textId="77777777" w:rsidR="00F311E0" w:rsidRDefault="005B2E6D">
      <w:pPr>
        <w:pStyle w:val="Heading1"/>
      </w:pPr>
      <w:bookmarkStart w:id="17" w:name="_bookmark17"/>
      <w:bookmarkEnd w:id="17"/>
      <w:r>
        <w:rPr>
          <w:color w:val="9B3700"/>
        </w:rPr>
        <w:lastRenderedPageBreak/>
        <w:t>State</w:t>
      </w:r>
      <w:r>
        <w:rPr>
          <w:color w:val="9B3700"/>
          <w:spacing w:val="-6"/>
        </w:rPr>
        <w:t xml:space="preserve"> </w:t>
      </w:r>
      <w:r>
        <w:rPr>
          <w:color w:val="9B3700"/>
        </w:rPr>
        <w:t>and</w:t>
      </w:r>
      <w:r>
        <w:rPr>
          <w:color w:val="9B3700"/>
          <w:spacing w:val="-6"/>
        </w:rPr>
        <w:t xml:space="preserve"> </w:t>
      </w:r>
      <w:r>
        <w:rPr>
          <w:color w:val="9B3700"/>
        </w:rPr>
        <w:t>Session</w:t>
      </w:r>
      <w:r>
        <w:rPr>
          <w:color w:val="9B3700"/>
          <w:spacing w:val="-5"/>
        </w:rPr>
        <w:t xml:space="preserve"> </w:t>
      </w:r>
      <w:r>
        <w:rPr>
          <w:color w:val="9B3700"/>
        </w:rPr>
        <w:t>Management</w:t>
      </w:r>
    </w:p>
    <w:p w14:paraId="22486120" w14:textId="77777777" w:rsidR="00F311E0" w:rsidRDefault="005B2E6D">
      <w:pPr>
        <w:pStyle w:val="BodyText"/>
        <w:spacing w:before="1" w:line="264" w:lineRule="auto"/>
        <w:ind w:left="220" w:right="1024"/>
        <w:jc w:val="both"/>
      </w:pPr>
      <w:r>
        <w:rPr>
          <w:color w:val="0000FF"/>
        </w:rPr>
        <w:t>There will be separate high level technical design document which will cover framework for state and session</w:t>
      </w:r>
      <w:r>
        <w:rPr>
          <w:color w:val="0000FF"/>
          <w:spacing w:val="-46"/>
        </w:rPr>
        <w:t xml:space="preserve"> </w:t>
      </w:r>
      <w:r>
        <w:rPr>
          <w:color w:val="0000FF"/>
        </w:rPr>
        <w:t>management. In this section, any customization specific to module (for which this document is prepared) will</w:t>
      </w:r>
      <w:r>
        <w:rPr>
          <w:color w:val="0000FF"/>
          <w:spacing w:val="-46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covered.</w:t>
      </w:r>
    </w:p>
    <w:p w14:paraId="4DC2CDDC" w14:textId="77777777" w:rsidR="00F311E0" w:rsidRDefault="00F311E0">
      <w:pPr>
        <w:pStyle w:val="BodyText"/>
        <w:rPr>
          <w:sz w:val="22"/>
        </w:rPr>
      </w:pPr>
    </w:p>
    <w:p w14:paraId="45604478" w14:textId="77777777" w:rsidR="00F311E0" w:rsidRDefault="00F311E0">
      <w:pPr>
        <w:pStyle w:val="BodyText"/>
        <w:rPr>
          <w:sz w:val="22"/>
        </w:rPr>
      </w:pPr>
    </w:p>
    <w:p w14:paraId="192F7761" w14:textId="77777777" w:rsidR="00F311E0" w:rsidRDefault="00F311E0">
      <w:pPr>
        <w:pStyle w:val="BodyText"/>
        <w:rPr>
          <w:sz w:val="22"/>
        </w:rPr>
      </w:pPr>
    </w:p>
    <w:p w14:paraId="4D03782A" w14:textId="77777777" w:rsidR="00F311E0" w:rsidRDefault="00F311E0">
      <w:pPr>
        <w:pStyle w:val="BodyText"/>
        <w:spacing w:before="1"/>
        <w:rPr>
          <w:sz w:val="27"/>
        </w:rPr>
      </w:pPr>
    </w:p>
    <w:p w14:paraId="1925B861" w14:textId="77777777" w:rsidR="00F311E0" w:rsidRDefault="005B2E6D">
      <w:pPr>
        <w:pStyle w:val="Heading1"/>
        <w:spacing w:before="0"/>
      </w:pPr>
      <w:bookmarkStart w:id="18" w:name="_bookmark18"/>
      <w:bookmarkEnd w:id="18"/>
      <w:r>
        <w:rPr>
          <w:color w:val="9B3700"/>
        </w:rPr>
        <w:t>Caching</w:t>
      </w:r>
    </w:p>
    <w:p w14:paraId="571F21E6" w14:textId="77777777" w:rsidR="00F311E0" w:rsidRDefault="005B2E6D">
      <w:pPr>
        <w:pStyle w:val="BodyText"/>
        <w:spacing w:before="1" w:line="264" w:lineRule="auto"/>
        <w:ind w:left="220" w:right="1072"/>
      </w:pPr>
      <w:r>
        <w:rPr>
          <w:color w:val="0000FF"/>
        </w:rPr>
        <w:t>There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separate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high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level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technical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design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document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cover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framework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caching.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section,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customization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specific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 module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(for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document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prepared)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covered.</w:t>
      </w:r>
    </w:p>
    <w:p w14:paraId="60646B64" w14:textId="77777777" w:rsidR="00F311E0" w:rsidRDefault="00F311E0">
      <w:pPr>
        <w:pStyle w:val="BodyText"/>
        <w:rPr>
          <w:sz w:val="22"/>
        </w:rPr>
      </w:pPr>
    </w:p>
    <w:p w14:paraId="0778B851" w14:textId="77777777" w:rsidR="00F311E0" w:rsidRDefault="00F311E0">
      <w:pPr>
        <w:pStyle w:val="BodyText"/>
        <w:rPr>
          <w:sz w:val="22"/>
        </w:rPr>
      </w:pPr>
    </w:p>
    <w:p w14:paraId="3D43BEDD" w14:textId="77777777" w:rsidR="00F311E0" w:rsidRDefault="00F311E0">
      <w:pPr>
        <w:pStyle w:val="BodyText"/>
        <w:rPr>
          <w:sz w:val="22"/>
        </w:rPr>
      </w:pPr>
    </w:p>
    <w:p w14:paraId="6AFDEA0B" w14:textId="77777777" w:rsidR="00F311E0" w:rsidRDefault="00F311E0">
      <w:pPr>
        <w:pStyle w:val="BodyText"/>
        <w:spacing w:before="4"/>
        <w:rPr>
          <w:sz w:val="27"/>
        </w:rPr>
      </w:pPr>
    </w:p>
    <w:p w14:paraId="2A0885F5" w14:textId="77777777" w:rsidR="00F311E0" w:rsidRDefault="005B2E6D">
      <w:pPr>
        <w:pStyle w:val="Heading1"/>
        <w:spacing w:before="0"/>
      </w:pPr>
      <w:bookmarkStart w:id="19" w:name="_bookmark19"/>
      <w:bookmarkEnd w:id="19"/>
      <w:proofErr w:type="gramStart"/>
      <w:r>
        <w:rPr>
          <w:color w:val="9B3700"/>
        </w:rPr>
        <w:t>Non</w:t>
      </w:r>
      <w:r>
        <w:rPr>
          <w:color w:val="9B3700"/>
          <w:spacing w:val="-6"/>
        </w:rPr>
        <w:t xml:space="preserve"> </w:t>
      </w:r>
      <w:r>
        <w:rPr>
          <w:color w:val="9B3700"/>
        </w:rPr>
        <w:t>Functional</w:t>
      </w:r>
      <w:proofErr w:type="gramEnd"/>
      <w:r>
        <w:rPr>
          <w:color w:val="9B3700"/>
          <w:spacing w:val="-7"/>
        </w:rPr>
        <w:t xml:space="preserve"> </w:t>
      </w:r>
      <w:r>
        <w:rPr>
          <w:color w:val="9B3700"/>
        </w:rPr>
        <w:t>Requirements</w:t>
      </w:r>
    </w:p>
    <w:p w14:paraId="2407D974" w14:textId="77777777" w:rsidR="00F311E0" w:rsidRDefault="005B2E6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"/>
        <w:ind w:hanging="361"/>
        <w:rPr>
          <w:i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section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non-functional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aspects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of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system</w:t>
      </w:r>
    </w:p>
    <w:p w14:paraId="5C2DFBA0" w14:textId="77777777" w:rsidR="00F311E0" w:rsidRDefault="005B2E6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i/>
          <w:sz w:val="20"/>
        </w:rPr>
      </w:pPr>
      <w:r>
        <w:rPr>
          <w:i/>
          <w:color w:val="0000FF"/>
          <w:sz w:val="20"/>
        </w:rPr>
        <w:t>This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section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will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capture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Security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aspects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and Performance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aspects</w:t>
      </w:r>
      <w:r>
        <w:rPr>
          <w:i/>
          <w:color w:val="0000FF"/>
          <w:spacing w:val="-1"/>
          <w:sz w:val="20"/>
        </w:rPr>
        <w:t xml:space="preserve"> </w:t>
      </w:r>
      <w:r>
        <w:rPr>
          <w:i/>
          <w:color w:val="0000FF"/>
          <w:sz w:val="20"/>
        </w:rPr>
        <w:t>of</w:t>
      </w:r>
      <w:r>
        <w:rPr>
          <w:i/>
          <w:color w:val="0000FF"/>
          <w:spacing w:val="-4"/>
          <w:sz w:val="20"/>
        </w:rPr>
        <w:t xml:space="preserve"> </w:t>
      </w:r>
      <w:r>
        <w:rPr>
          <w:i/>
          <w:color w:val="0000FF"/>
          <w:sz w:val="20"/>
        </w:rPr>
        <w:t>the</w:t>
      </w:r>
      <w:r>
        <w:rPr>
          <w:i/>
          <w:color w:val="0000FF"/>
          <w:spacing w:val="-3"/>
          <w:sz w:val="20"/>
        </w:rPr>
        <w:t xml:space="preserve"> </w:t>
      </w:r>
      <w:r>
        <w:rPr>
          <w:i/>
          <w:color w:val="0000FF"/>
          <w:sz w:val="20"/>
        </w:rPr>
        <w:t>system</w:t>
      </w:r>
    </w:p>
    <w:p w14:paraId="722E65E5" w14:textId="77777777" w:rsidR="00F311E0" w:rsidRDefault="005B2E6D">
      <w:pPr>
        <w:pStyle w:val="Heading2"/>
      </w:pPr>
      <w:bookmarkStart w:id="20" w:name="_bookmark20"/>
      <w:bookmarkStart w:id="21" w:name="_bookmark21"/>
      <w:bookmarkEnd w:id="20"/>
      <w:bookmarkEnd w:id="21"/>
      <w:r>
        <w:rPr>
          <w:color w:val="404040"/>
        </w:rPr>
        <w:t>Performance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Aspects</w:t>
      </w:r>
    </w:p>
    <w:p w14:paraId="790803BD" w14:textId="77777777" w:rsidR="00F311E0" w:rsidRDefault="005B2E6D">
      <w:pPr>
        <w:pStyle w:val="BodyText"/>
        <w:ind w:left="940"/>
      </w:pPr>
      <w:r>
        <w:rPr>
          <w:color w:val="0000FF"/>
        </w:rPr>
        <w:t>This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section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capture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performance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aspects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application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scope</w:t>
      </w:r>
    </w:p>
    <w:p w14:paraId="43846C1C" w14:textId="77777777" w:rsidR="00F311E0" w:rsidRDefault="00F311E0">
      <w:pPr>
        <w:sectPr w:rsidR="00F311E0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4A345127" w14:textId="77777777" w:rsidR="00F311E0" w:rsidRDefault="005B2E6D">
      <w:pPr>
        <w:pStyle w:val="Heading1"/>
      </w:pPr>
      <w:bookmarkStart w:id="22" w:name="_bookmark22"/>
      <w:bookmarkEnd w:id="22"/>
      <w:r>
        <w:rPr>
          <w:color w:val="9B3700"/>
        </w:rPr>
        <w:lastRenderedPageBreak/>
        <w:t>References</w:t>
      </w:r>
    </w:p>
    <w:p w14:paraId="541A1CFC" w14:textId="77777777" w:rsidR="00F311E0" w:rsidRDefault="005B2E6D">
      <w:pPr>
        <w:pStyle w:val="BodyText"/>
        <w:spacing w:before="1"/>
        <w:ind w:left="940"/>
      </w:pPr>
      <w:r>
        <w:rPr>
          <w:color w:val="0000FF"/>
        </w:rPr>
        <w:t>This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section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list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down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documents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has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been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refereed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creating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document</w:t>
      </w:r>
    </w:p>
    <w:p w14:paraId="08D6C4E5" w14:textId="77777777" w:rsidR="00F311E0" w:rsidRDefault="00F311E0">
      <w:pPr>
        <w:pStyle w:val="BodyText"/>
      </w:pPr>
    </w:p>
    <w:p w14:paraId="324C3466" w14:textId="77777777" w:rsidR="00F311E0" w:rsidRDefault="00F311E0">
      <w:pPr>
        <w:pStyle w:val="BodyText"/>
        <w:spacing w:before="2"/>
        <w:rPr>
          <w:sz w:val="25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853"/>
        <w:gridCol w:w="2718"/>
        <w:gridCol w:w="1512"/>
      </w:tblGrid>
      <w:tr w:rsidR="00F311E0" w14:paraId="37FF19A6" w14:textId="77777777">
        <w:trPr>
          <w:trHeight w:val="227"/>
        </w:trPr>
        <w:tc>
          <w:tcPr>
            <w:tcW w:w="1008" w:type="dxa"/>
            <w:shd w:val="clear" w:color="auto" w:fill="CACACA"/>
          </w:tcPr>
          <w:p w14:paraId="3082F12A" w14:textId="77777777" w:rsidR="00F311E0" w:rsidRDefault="005B2E6D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3853" w:type="dxa"/>
            <w:shd w:val="clear" w:color="auto" w:fill="CACACA"/>
          </w:tcPr>
          <w:p w14:paraId="2A6AB65F" w14:textId="77777777" w:rsidR="00F311E0" w:rsidRDefault="005B2E6D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Document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718" w:type="dxa"/>
            <w:shd w:val="clear" w:color="auto" w:fill="CACACA"/>
          </w:tcPr>
          <w:p w14:paraId="5AE31362" w14:textId="77777777" w:rsidR="00F311E0" w:rsidRDefault="005B2E6D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512" w:type="dxa"/>
            <w:shd w:val="clear" w:color="auto" w:fill="CACACA"/>
          </w:tcPr>
          <w:p w14:paraId="546B6B45" w14:textId="77777777" w:rsidR="00F311E0" w:rsidRDefault="005B2E6D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</w:tr>
      <w:tr w:rsidR="00F311E0" w14:paraId="7FCA1F9F" w14:textId="77777777">
        <w:trPr>
          <w:trHeight w:val="203"/>
        </w:trPr>
        <w:tc>
          <w:tcPr>
            <w:tcW w:w="1008" w:type="dxa"/>
          </w:tcPr>
          <w:p w14:paraId="5087B824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53" w:type="dxa"/>
          </w:tcPr>
          <w:p w14:paraId="01B017D2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8" w:type="dxa"/>
          </w:tcPr>
          <w:p w14:paraId="5B8E857D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2" w:type="dxa"/>
          </w:tcPr>
          <w:p w14:paraId="05A40114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311E0" w14:paraId="7B681879" w14:textId="77777777">
        <w:trPr>
          <w:trHeight w:val="205"/>
        </w:trPr>
        <w:tc>
          <w:tcPr>
            <w:tcW w:w="1008" w:type="dxa"/>
          </w:tcPr>
          <w:p w14:paraId="082C2248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53" w:type="dxa"/>
          </w:tcPr>
          <w:p w14:paraId="202BE007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8" w:type="dxa"/>
          </w:tcPr>
          <w:p w14:paraId="4E3E250A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2" w:type="dxa"/>
          </w:tcPr>
          <w:p w14:paraId="411FC8D3" w14:textId="77777777" w:rsidR="00F311E0" w:rsidRDefault="00F311E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37FC148" w14:textId="77777777" w:rsidR="00F311E0" w:rsidRDefault="00F311E0">
      <w:pPr>
        <w:pStyle w:val="BodyText"/>
      </w:pPr>
    </w:p>
    <w:p w14:paraId="3726D394" w14:textId="77777777" w:rsidR="00F311E0" w:rsidRDefault="00F311E0">
      <w:pPr>
        <w:pStyle w:val="BodyText"/>
      </w:pPr>
    </w:p>
    <w:p w14:paraId="678FA83C" w14:textId="77777777" w:rsidR="00F311E0" w:rsidRDefault="00F311E0">
      <w:pPr>
        <w:pStyle w:val="BodyText"/>
      </w:pPr>
    </w:p>
    <w:p w14:paraId="0D35ECFA" w14:textId="77777777" w:rsidR="00F311E0" w:rsidRDefault="005B2E6D">
      <w:pPr>
        <w:pStyle w:val="Heading1"/>
        <w:spacing w:before="256"/>
      </w:pPr>
      <w:r>
        <w:rPr>
          <w:color w:val="006FC0"/>
        </w:rPr>
        <w:t>Appendices</w:t>
      </w:r>
    </w:p>
    <w:p w14:paraId="68D0EADD" w14:textId="77777777" w:rsidR="00F311E0" w:rsidRDefault="00FD54D9">
      <w:pPr>
        <w:tabs>
          <w:tab w:val="left" w:pos="1761"/>
          <w:tab w:val="right" w:leader="dot" w:pos="9581"/>
        </w:tabs>
        <w:spacing w:before="2"/>
        <w:ind w:left="220"/>
      </w:pPr>
      <w:hyperlink w:anchor="_bookmark23" w:history="1">
        <w:r w:rsidR="005B2E6D">
          <w:rPr>
            <w:color w:val="1F487C"/>
          </w:rPr>
          <w:t>Appendix</w:t>
        </w:r>
        <w:r w:rsidR="005B2E6D">
          <w:rPr>
            <w:color w:val="1F487C"/>
            <w:spacing w:val="-3"/>
          </w:rPr>
          <w:t xml:space="preserve"> </w:t>
        </w:r>
        <w:r w:rsidR="005B2E6D">
          <w:rPr>
            <w:color w:val="1F487C"/>
          </w:rPr>
          <w:t>1.</w:t>
        </w:r>
        <w:r w:rsidR="005B2E6D">
          <w:rPr>
            <w:color w:val="1F487C"/>
          </w:rPr>
          <w:tab/>
          <w:t>Comments</w:t>
        </w:r>
        <w:r w:rsidR="005B2E6D">
          <w:rPr>
            <w:color w:val="1F487C"/>
            <w:spacing w:val="-1"/>
          </w:rPr>
          <w:t xml:space="preserve"> </w:t>
        </w:r>
        <w:r w:rsidR="005B2E6D">
          <w:rPr>
            <w:color w:val="1F487C"/>
          </w:rPr>
          <w:t>Matrix</w:t>
        </w:r>
        <w:r w:rsidR="005B2E6D">
          <w:rPr>
            <w:color w:val="1F487C"/>
          </w:rPr>
          <w:tab/>
          <w:t>12</w:t>
        </w:r>
      </w:hyperlink>
    </w:p>
    <w:p w14:paraId="31CF1B65" w14:textId="77777777" w:rsidR="00F311E0" w:rsidRDefault="00F311E0">
      <w:pPr>
        <w:sectPr w:rsidR="00F311E0" w:rsidSect="000C78C5">
          <w:pgSz w:w="12240" w:h="15840"/>
          <w:pgMar w:top="1400" w:right="0" w:bottom="600" w:left="1220" w:header="662" w:footer="333" w:gutter="0"/>
          <w:cols w:space="720"/>
        </w:sectPr>
      </w:pPr>
    </w:p>
    <w:p w14:paraId="715AB5E0" w14:textId="77777777" w:rsidR="00F311E0" w:rsidRDefault="002C0392">
      <w:pPr>
        <w:pStyle w:val="Heading1"/>
        <w:spacing w:before="9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E52B749" wp14:editId="564E4A27">
                <wp:simplePos x="0" y="0"/>
                <wp:positionH relativeFrom="page">
                  <wp:posOffset>896620</wp:posOffset>
                </wp:positionH>
                <wp:positionV relativeFrom="paragraph">
                  <wp:posOffset>327025</wp:posOffset>
                </wp:positionV>
                <wp:extent cx="6255385" cy="12065"/>
                <wp:effectExtent l="0" t="0" r="5715" b="6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5385" cy="1206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F8B234A" id="Rectangle 2" o:spid="_x0000_s1026" style="position:absolute;margin-left:70.6pt;margin-top:25.75pt;width:492.55pt;height: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" fillcolor="#bebebe" stroked="f">
                <v:path arrowok="t"/>
                <w10:wrap anchorx="page"/>
              </v:rect>
            </w:pict>
          </mc:Fallback>
        </mc:AlternateContent>
      </w:r>
      <w:bookmarkStart w:id="23" w:name="_bookmark23"/>
      <w:bookmarkEnd w:id="23"/>
      <w:r w:rsidR="005B2E6D">
        <w:rPr>
          <w:color w:val="006FC0"/>
        </w:rPr>
        <w:t>Appendix</w:t>
      </w:r>
      <w:r w:rsidR="005B2E6D">
        <w:rPr>
          <w:color w:val="006FC0"/>
          <w:spacing w:val="-7"/>
        </w:rPr>
        <w:t xml:space="preserve"> </w:t>
      </w:r>
      <w:r w:rsidR="005B2E6D">
        <w:rPr>
          <w:color w:val="006FC0"/>
        </w:rPr>
        <w:t>1.</w:t>
      </w:r>
      <w:r w:rsidR="005B2E6D">
        <w:rPr>
          <w:color w:val="006FC0"/>
          <w:spacing w:val="53"/>
        </w:rPr>
        <w:t xml:space="preserve"> </w:t>
      </w:r>
      <w:r w:rsidR="005B2E6D">
        <w:rPr>
          <w:color w:val="006FC0"/>
        </w:rPr>
        <w:t>Comments</w:t>
      </w:r>
      <w:r w:rsidR="005B2E6D">
        <w:rPr>
          <w:color w:val="006FC0"/>
          <w:spacing w:val="-3"/>
        </w:rPr>
        <w:t xml:space="preserve"> </w:t>
      </w:r>
      <w:r w:rsidR="005B2E6D">
        <w:rPr>
          <w:color w:val="006FC0"/>
        </w:rPr>
        <w:t>Matrix</w:t>
      </w:r>
    </w:p>
    <w:p w14:paraId="40003774" w14:textId="77777777" w:rsidR="00F311E0" w:rsidRDefault="005B2E6D">
      <w:pPr>
        <w:spacing w:before="274" w:line="264" w:lineRule="auto"/>
        <w:ind w:left="220" w:right="1072"/>
        <w:rPr>
          <w:sz w:val="20"/>
        </w:rPr>
      </w:pPr>
      <w:r>
        <w:rPr>
          <w:sz w:val="20"/>
        </w:rPr>
        <w:t>Since there is no formal tool finalized currently for logging comments on various document deliverables,</w:t>
      </w:r>
      <w:r>
        <w:rPr>
          <w:spacing w:val="1"/>
          <w:sz w:val="20"/>
        </w:rPr>
        <w:t xml:space="preserve"> </w:t>
      </w:r>
      <w:r>
        <w:rPr>
          <w:sz w:val="20"/>
        </w:rPr>
        <w:t>Comments</w:t>
      </w:r>
      <w:r>
        <w:rPr>
          <w:spacing w:val="-3"/>
          <w:sz w:val="20"/>
        </w:rPr>
        <w:t xml:space="preserve"> </w:t>
      </w:r>
      <w:r>
        <w:rPr>
          <w:sz w:val="20"/>
        </w:rPr>
        <w:t>Matrix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put</w:t>
      </w:r>
      <w:r>
        <w:rPr>
          <w:spacing w:val="-3"/>
          <w:sz w:val="20"/>
        </w:rPr>
        <w:t xml:space="preserve"> </w:t>
      </w:r>
      <w:r>
        <w:rPr>
          <w:sz w:val="20"/>
        </w:rPr>
        <w:t>here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comments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tracked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resolved.</w:t>
      </w:r>
      <w:r>
        <w:rPr>
          <w:spacing w:val="-4"/>
          <w:sz w:val="20"/>
        </w:rPr>
        <w:t xml:space="preserve"> </w:t>
      </w:r>
      <w:r>
        <w:rPr>
          <w:sz w:val="20"/>
        </w:rPr>
        <w:t>Once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formal</w:t>
      </w:r>
      <w:r>
        <w:rPr>
          <w:spacing w:val="-3"/>
          <w:sz w:val="20"/>
        </w:rPr>
        <w:t xml:space="preserve"> </w:t>
      </w:r>
      <w:r>
        <w:rPr>
          <w:sz w:val="20"/>
        </w:rPr>
        <w:t>tool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5"/>
          <w:sz w:val="20"/>
        </w:rPr>
        <w:t xml:space="preserve"> </w:t>
      </w:r>
      <w:r>
        <w:rPr>
          <w:sz w:val="20"/>
        </w:rPr>
        <w:t>identified,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2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might</w:t>
      </w:r>
      <w:r>
        <w:rPr>
          <w:spacing w:val="-1"/>
          <w:sz w:val="20"/>
        </w:rPr>
        <w:t xml:space="preserve"> </w:t>
      </w: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future</w:t>
      </w:r>
      <w:r>
        <w:rPr>
          <w:spacing w:val="-2"/>
          <w:sz w:val="20"/>
        </w:rPr>
        <w:t xml:space="preserve"> </w:t>
      </w:r>
      <w:r>
        <w:rPr>
          <w:sz w:val="20"/>
        </w:rPr>
        <w:t>deliverables.</w:t>
      </w:r>
    </w:p>
    <w:p w14:paraId="635C3854" w14:textId="77777777" w:rsidR="00F311E0" w:rsidRDefault="00F311E0">
      <w:pPr>
        <w:pStyle w:val="BodyText"/>
        <w:spacing w:before="6"/>
        <w:rPr>
          <w:i w:val="0"/>
          <w:sz w:val="10"/>
        </w:rPr>
      </w:pPr>
    </w:p>
    <w:tbl>
      <w:tblPr>
        <w:tblW w:w="0" w:type="auto"/>
        <w:tblInd w:w="117" w:type="dxa"/>
        <w:tblBorders>
          <w:top w:val="single" w:sz="4" w:space="0" w:color="B0B0B0"/>
          <w:left w:val="single" w:sz="4" w:space="0" w:color="B0B0B0"/>
          <w:bottom w:val="single" w:sz="4" w:space="0" w:color="B0B0B0"/>
          <w:right w:val="single" w:sz="4" w:space="0" w:color="B0B0B0"/>
          <w:insideH w:val="single" w:sz="4" w:space="0" w:color="B0B0B0"/>
          <w:insideV w:val="single" w:sz="4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3"/>
        <w:gridCol w:w="2501"/>
        <w:gridCol w:w="2503"/>
        <w:gridCol w:w="2501"/>
      </w:tblGrid>
      <w:tr w:rsidR="00F311E0" w14:paraId="42E5E3B1" w14:textId="77777777">
        <w:trPr>
          <w:trHeight w:val="455"/>
        </w:trPr>
        <w:tc>
          <w:tcPr>
            <w:tcW w:w="2503" w:type="dxa"/>
            <w:shd w:val="clear" w:color="auto" w:fill="D04901"/>
          </w:tcPr>
          <w:p w14:paraId="63E9CA87" w14:textId="77777777" w:rsidR="00F311E0" w:rsidRDefault="005B2E6D">
            <w:pPr>
              <w:pStyle w:val="TableParagraph"/>
              <w:spacing w:line="226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S.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No.</w:t>
            </w:r>
          </w:p>
        </w:tc>
        <w:tc>
          <w:tcPr>
            <w:tcW w:w="2501" w:type="dxa"/>
            <w:shd w:val="clear" w:color="auto" w:fill="D04901"/>
          </w:tcPr>
          <w:p w14:paraId="1B0B78FC" w14:textId="77777777" w:rsidR="00F311E0" w:rsidRDefault="005B2E6D">
            <w:pPr>
              <w:pStyle w:val="TableParagraph"/>
              <w:spacing w:line="228" w:lineRule="exact"/>
              <w:ind w:left="106" w:right="1163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0"/>
              </w:rPr>
              <w:t>IRD Review</w:t>
            </w:r>
            <w:r>
              <w:rPr>
                <w:b/>
                <w:color w:val="FFFFFF"/>
                <w:spacing w:val="-4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Comments</w:t>
            </w:r>
          </w:p>
        </w:tc>
        <w:tc>
          <w:tcPr>
            <w:tcW w:w="2503" w:type="dxa"/>
            <w:shd w:val="clear" w:color="auto" w:fill="D04901"/>
          </w:tcPr>
          <w:p w14:paraId="222D0A28" w14:textId="77777777" w:rsidR="00F311E0" w:rsidRDefault="005B2E6D">
            <w:pPr>
              <w:pStyle w:val="TableParagraph"/>
              <w:spacing w:line="226" w:lineRule="exact"/>
              <w:ind w:left="10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Date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Raised</w:t>
            </w:r>
          </w:p>
        </w:tc>
        <w:tc>
          <w:tcPr>
            <w:tcW w:w="2501" w:type="dxa"/>
            <w:shd w:val="clear" w:color="auto" w:fill="D04901"/>
          </w:tcPr>
          <w:p w14:paraId="34EB5342" w14:textId="77777777" w:rsidR="00F311E0" w:rsidRDefault="005B2E6D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Vendor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Remarks</w:t>
            </w:r>
          </w:p>
        </w:tc>
      </w:tr>
      <w:tr w:rsidR="00F311E0" w14:paraId="794D3AD7" w14:textId="77777777">
        <w:trPr>
          <w:trHeight w:val="227"/>
        </w:trPr>
        <w:tc>
          <w:tcPr>
            <w:tcW w:w="2503" w:type="dxa"/>
            <w:shd w:val="clear" w:color="auto" w:fill="FDD7C3"/>
          </w:tcPr>
          <w:p w14:paraId="085CD98B" w14:textId="77777777" w:rsidR="00F311E0" w:rsidRDefault="005B2E6D">
            <w:pPr>
              <w:pStyle w:val="TableParagraph"/>
              <w:spacing w:line="207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2501" w:type="dxa"/>
            <w:shd w:val="clear" w:color="auto" w:fill="FDD7C3"/>
          </w:tcPr>
          <w:p w14:paraId="6D124D9C" w14:textId="77777777" w:rsidR="00F311E0" w:rsidRDefault="00F311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3" w:type="dxa"/>
            <w:shd w:val="clear" w:color="auto" w:fill="FDD7C3"/>
          </w:tcPr>
          <w:p w14:paraId="723848A3" w14:textId="77777777" w:rsidR="00F311E0" w:rsidRDefault="00F311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1" w:type="dxa"/>
            <w:shd w:val="clear" w:color="auto" w:fill="FDD7C3"/>
          </w:tcPr>
          <w:p w14:paraId="744795DD" w14:textId="77777777" w:rsidR="00F311E0" w:rsidRDefault="00F311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11E0" w14:paraId="499E7B19" w14:textId="77777777">
        <w:trPr>
          <w:trHeight w:val="227"/>
        </w:trPr>
        <w:tc>
          <w:tcPr>
            <w:tcW w:w="2503" w:type="dxa"/>
          </w:tcPr>
          <w:p w14:paraId="22D7382D" w14:textId="77777777" w:rsidR="00F311E0" w:rsidRDefault="005B2E6D">
            <w:pPr>
              <w:pStyle w:val="TableParagraph"/>
              <w:spacing w:line="208" w:lineRule="exact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2501" w:type="dxa"/>
          </w:tcPr>
          <w:p w14:paraId="3592E9BE" w14:textId="77777777" w:rsidR="00F311E0" w:rsidRDefault="00F311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3" w:type="dxa"/>
          </w:tcPr>
          <w:p w14:paraId="601DFE3B" w14:textId="77777777" w:rsidR="00F311E0" w:rsidRDefault="00F311E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1" w:type="dxa"/>
          </w:tcPr>
          <w:p w14:paraId="79AEFFF6" w14:textId="77777777" w:rsidR="00F311E0" w:rsidRDefault="00F311E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FE55C4D" w14:textId="77777777" w:rsidR="005B2E6D" w:rsidRDefault="005B2E6D"/>
    <w:sectPr w:rsidR="005B2E6D" w:rsidSect="000C78C5">
      <w:pgSz w:w="12240" w:h="15840"/>
      <w:pgMar w:top="1400" w:right="0" w:bottom="600" w:left="1220" w:header="662" w:footer="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D2CD3" w14:textId="77777777" w:rsidR="009B5AFC" w:rsidRDefault="009B5AFC">
      <w:r>
        <w:separator/>
      </w:r>
    </w:p>
  </w:endnote>
  <w:endnote w:type="continuationSeparator" w:id="0">
    <w:p w14:paraId="1474104C" w14:textId="77777777" w:rsidR="009B5AFC" w:rsidRDefault="009B5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CC88" w14:textId="748E5906" w:rsidR="002C0392" w:rsidRDefault="002C03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284224" behindDoc="0" locked="0" layoutInCell="1" allowOverlap="1" wp14:anchorId="13FA2F3F" wp14:editId="3A31258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6985"/>
              <wp:wrapSquare wrapText="bothSides"/>
              <wp:docPr id="28" name="Text Box 28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369D8F" w14:textId="3C473E22" w:rsidR="002C0392" w:rsidRPr="002C0392" w:rsidRDefault="002C039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C039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A2F3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8" type="#_x0000_t202" alt="Classification - Internal" style="position:absolute;margin-left:0;margin-top:.05pt;width:34.95pt;height:34.95pt;z-index:48728422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textbox style="mso-fit-shape-to-text:t" inset="0,0,0,0">
                <w:txbxContent>
                  <w:p w14:paraId="1A369D8F" w14:textId="3C473E22" w:rsidR="002C0392" w:rsidRPr="002C0392" w:rsidRDefault="002C039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C039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C021B" w14:textId="5CED7FCD" w:rsidR="00F311E0" w:rsidRDefault="002C0392">
    <w:pPr>
      <w:pStyle w:val="BodyText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7285248" behindDoc="0" locked="0" layoutInCell="1" allowOverlap="1" wp14:anchorId="1E4CD4EF" wp14:editId="5F606B84">
              <wp:simplePos x="0" y="0"/>
              <wp:positionH relativeFrom="column">
                <wp:align>center</wp:align>
              </wp:positionH>
              <wp:positionV relativeFrom="paragraph">
                <wp:posOffset>556</wp:posOffset>
              </wp:positionV>
              <wp:extent cx="443865" cy="443865"/>
              <wp:effectExtent l="0" t="0" r="1905" b="6985"/>
              <wp:wrapSquare wrapText="bothSides"/>
              <wp:docPr id="29" name="Text Box 29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0F7BBA" w14:textId="790A8AB9" w:rsidR="002C0392" w:rsidRPr="002C0392" w:rsidRDefault="002C039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C039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CD4EF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9" type="#_x0000_t202" alt="Classification - Internal" style="position:absolute;margin-left:0;margin-top:.05pt;width:34.95pt;height:34.95pt;z-index:48728524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O2P2JgUCAAAXBAAADgAAAAAA&#13;&#10;AAAAAAAAAAAuAgAAZHJzL2Uyb0RvYy54bWxQSwECLQAUAAYACAAAACEAVCUJVdsAAAAIAQAADwAA&#13;&#10;AAAAAAAAAAAAAABfBAAAZHJzL2Rvd25yZXYueG1sUEsFBgAAAAAEAAQA8wAAAGcFAAAAAA==&#13;&#10;" filled="f" stroked="f">
              <v:textbox style="mso-fit-shape-to-text:t" inset="0,0,0,0">
                <w:txbxContent>
                  <w:p w14:paraId="7C0F7BBA" w14:textId="790A8AB9" w:rsidR="002C0392" w:rsidRPr="002C0392" w:rsidRDefault="002C039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C039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8592" behindDoc="1" locked="0" layoutInCell="1" allowOverlap="1" wp14:anchorId="40530D5C" wp14:editId="4D345F08">
              <wp:simplePos x="0" y="0"/>
              <wp:positionH relativeFrom="page">
                <wp:posOffset>901700</wp:posOffset>
              </wp:positionH>
              <wp:positionV relativeFrom="page">
                <wp:posOffset>9656445</wp:posOffset>
              </wp:positionV>
              <wp:extent cx="695325" cy="141605"/>
              <wp:effectExtent l="0" t="0" r="3175" b="10795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9532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1C6E1E" w14:textId="77777777" w:rsidR="00F311E0" w:rsidRDefault="005B2E6D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HLD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Template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30D5C" id="Text Box 2" o:spid="_x0000_s1030" type="#_x0000_t202" style="position:absolute;margin-left:71pt;margin-top:760.35pt;width:54.75pt;height:11.15pt;z-index:-160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" filled="f" stroked="f">
              <v:path arrowok="t"/>
              <v:textbox inset="0,0,0,0">
                <w:txbxContent>
                  <w:p w14:paraId="511C6E1E" w14:textId="77777777" w:rsidR="00F311E0" w:rsidRDefault="005B2E6D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HLD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Template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9104" behindDoc="1" locked="0" layoutInCell="1" allowOverlap="1" wp14:anchorId="6D2EA339" wp14:editId="3138C26F">
              <wp:simplePos x="0" y="0"/>
              <wp:positionH relativeFrom="page">
                <wp:posOffset>6538595</wp:posOffset>
              </wp:positionH>
              <wp:positionV relativeFrom="page">
                <wp:posOffset>9656445</wp:posOffset>
              </wp:positionV>
              <wp:extent cx="648335" cy="141605"/>
              <wp:effectExtent l="0" t="0" r="12065" b="10795"/>
              <wp:wrapNone/>
              <wp:docPr id="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483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27852" w14:textId="77777777" w:rsidR="00F311E0" w:rsidRDefault="005B2E6D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2EA339" id="Text Box 1" o:spid="_x0000_s1031" type="#_x0000_t202" style="position:absolute;margin-left:514.85pt;margin-top:760.35pt;width:51.05pt;height:11.15pt;z-index:-160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" filled="f" stroked="f">
              <v:path arrowok="t"/>
              <v:textbox inset="0,0,0,0">
                <w:txbxContent>
                  <w:p w14:paraId="45027852" w14:textId="77777777" w:rsidR="00F311E0" w:rsidRDefault="005B2E6D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B187" w14:textId="4D14B96C" w:rsidR="002C0392" w:rsidRDefault="002C03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283200" behindDoc="0" locked="0" layoutInCell="1" allowOverlap="1" wp14:anchorId="2F1A41AC" wp14:editId="3042943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6985"/>
              <wp:wrapSquare wrapText="bothSides"/>
              <wp:docPr id="27" name="Text Box 27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2753B4" w14:textId="75C302EB" w:rsidR="002C0392" w:rsidRPr="002C0392" w:rsidRDefault="002C039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C039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A41AC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3" type="#_x0000_t202" alt="Classification - Internal" style="position:absolute;margin-left:0;margin-top:.05pt;width:34.95pt;height:34.95pt;z-index:48728320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7rFQOgUCAAAXBAAADgAAAAAA&#13;&#10;AAAAAAAAAAAuAgAAZHJzL2Uyb0RvYy54bWxQSwECLQAUAAYACAAAACEAVCUJVdsAAAAIAQAADwAA&#13;&#10;AAAAAAAAAAAAAABfBAAAZHJzL2Rvd25yZXYueG1sUEsFBgAAAAAEAAQA8wAAAGcFAAAAAA==&#13;&#10;" filled="f" stroked="f">
              <v:textbox style="mso-fit-shape-to-text:t" inset="0,0,0,0">
                <w:txbxContent>
                  <w:p w14:paraId="6E2753B4" w14:textId="75C302EB" w:rsidR="002C0392" w:rsidRPr="002C0392" w:rsidRDefault="002C039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C039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C6385" w14:textId="77777777" w:rsidR="009B5AFC" w:rsidRDefault="009B5AFC">
      <w:r>
        <w:separator/>
      </w:r>
    </w:p>
  </w:footnote>
  <w:footnote w:type="continuationSeparator" w:id="0">
    <w:p w14:paraId="5943A425" w14:textId="77777777" w:rsidR="009B5AFC" w:rsidRDefault="009B5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9C13B" w14:textId="721F6F26" w:rsidR="002C0392" w:rsidRDefault="002C039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281152" behindDoc="0" locked="0" layoutInCell="1" allowOverlap="1" wp14:anchorId="3AF7FF9D" wp14:editId="0B3D424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6985"/>
              <wp:wrapSquare wrapText="bothSides"/>
              <wp:docPr id="25" name="Text Box 25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64BFED" w14:textId="0623F0F9" w:rsidR="002C0392" w:rsidRPr="002C0392" w:rsidRDefault="002C039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C039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F7FF9D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alt="Classification - Internal" style="position:absolute;margin-left:0;margin-top:.05pt;width:34.95pt;height:34.95pt;z-index:48728115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textbox style="mso-fit-shape-to-text:t" inset="0,0,0,0">
                <w:txbxContent>
                  <w:p w14:paraId="7A64BFED" w14:textId="0623F0F9" w:rsidR="002C0392" w:rsidRPr="002C0392" w:rsidRDefault="002C039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C039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C865" w14:textId="56EEF9B3" w:rsidR="00F311E0" w:rsidRDefault="002C0392">
    <w:pPr>
      <w:pStyle w:val="BodyText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7282176" behindDoc="0" locked="0" layoutInCell="1" allowOverlap="1" wp14:anchorId="47AF4378" wp14:editId="70809EF4">
              <wp:simplePos x="0" y="0"/>
              <wp:positionH relativeFrom="column">
                <wp:align>center</wp:align>
              </wp:positionH>
              <wp:positionV relativeFrom="paragraph">
                <wp:posOffset>2823</wp:posOffset>
              </wp:positionV>
              <wp:extent cx="443865" cy="443865"/>
              <wp:effectExtent l="0" t="0" r="1905" b="6985"/>
              <wp:wrapSquare wrapText="bothSides"/>
              <wp:docPr id="26" name="Text Box 26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C27DD9" w14:textId="1062B3BE" w:rsidR="002C0392" w:rsidRPr="002C0392" w:rsidRDefault="002C039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C039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AF4378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alt="Classification - Internal" style="position:absolute;margin-left:0;margin-top:.2pt;width:34.95pt;height:34.95pt;z-index:48728217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" filled="f" stroked="f">
              <v:textbox style="mso-fit-shape-to-text:t" inset="0,0,0,0">
                <w:txbxContent>
                  <w:p w14:paraId="10C27DD9" w14:textId="1062B3BE" w:rsidR="002C0392" w:rsidRPr="002C0392" w:rsidRDefault="002C039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C039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8080" behindDoc="1" locked="0" layoutInCell="1" allowOverlap="1" wp14:anchorId="2F7F234A" wp14:editId="28EE2B9C">
              <wp:simplePos x="0" y="0"/>
              <wp:positionH relativeFrom="page">
                <wp:posOffset>896620</wp:posOffset>
              </wp:positionH>
              <wp:positionV relativeFrom="page">
                <wp:posOffset>876300</wp:posOffset>
              </wp:positionV>
              <wp:extent cx="6255385" cy="6350"/>
              <wp:effectExtent l="0" t="0" r="5715" b="6350"/>
              <wp:wrapNone/>
              <wp:docPr id="2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5385" cy="635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6AE1C4D" id="Rectangle 3" o:spid="_x0000_s1026" style="position:absolute;margin-left:70.6pt;margin-top:69pt;width:492.55pt;height:.5pt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" fillcolor="gray" stroked="f">
              <v:path arrowok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9B871" w14:textId="0EAE8679" w:rsidR="002C0392" w:rsidRDefault="002C039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87280128" behindDoc="0" locked="0" layoutInCell="1" allowOverlap="1" wp14:anchorId="5869780B" wp14:editId="6417B76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6985"/>
              <wp:wrapSquare wrapText="bothSides"/>
              <wp:docPr id="24" name="Text Box 24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18E5F3" w14:textId="603A653B" w:rsidR="002C0392" w:rsidRPr="002C0392" w:rsidRDefault="002C039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2C039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69780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2" type="#_x0000_t202" alt="Classification - Internal" style="position:absolute;margin-left:0;margin-top:.05pt;width:34.95pt;height:34.95pt;z-index:48728012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y0SlSwUCAAAXBAAADgAAAAAA&#13;&#10;AAAAAAAAAAAuAgAAZHJzL2Uyb0RvYy54bWxQSwECLQAUAAYACAAAACEAVCUJVdsAAAAIAQAADwAA&#13;&#10;AAAAAAAAAAAAAABfBAAAZHJzL2Rvd25yZXYueG1sUEsFBgAAAAAEAAQA8wAAAGcFAAAAAA==&#13;&#10;" filled="f" stroked="f">
              <v:textbox style="mso-fit-shape-to-text:t" inset="0,0,0,0">
                <w:txbxContent>
                  <w:p w14:paraId="1218E5F3" w14:textId="603A653B" w:rsidR="002C0392" w:rsidRPr="002C0392" w:rsidRDefault="002C0392">
                    <w:pPr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2C0392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1AEF"/>
    <w:multiLevelType w:val="hybridMultilevel"/>
    <w:tmpl w:val="F38ABD9C"/>
    <w:lvl w:ilvl="0" w:tplc="BB7886E6">
      <w:numFmt w:val="bullet"/>
      <w:lvlText w:val=""/>
      <w:lvlJc w:val="left"/>
      <w:pPr>
        <w:ind w:left="1190" w:hanging="360"/>
      </w:pPr>
      <w:rPr>
        <w:rFonts w:hint="default"/>
        <w:w w:val="99"/>
        <w:lang w:val="en-US" w:eastAsia="en-US" w:bidi="ar-SA"/>
      </w:rPr>
    </w:lvl>
    <w:lvl w:ilvl="1" w:tplc="9F261DE4">
      <w:numFmt w:val="bullet"/>
      <w:lvlText w:val=""/>
      <w:lvlJc w:val="left"/>
      <w:pPr>
        <w:ind w:left="1516" w:hanging="360"/>
      </w:pPr>
      <w:rPr>
        <w:rFonts w:hint="default"/>
        <w:w w:val="99"/>
        <w:lang w:val="en-US" w:eastAsia="en-US" w:bidi="ar-SA"/>
      </w:rPr>
    </w:lvl>
    <w:lvl w:ilvl="2" w:tplc="F5A20628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ar-SA"/>
      </w:rPr>
    </w:lvl>
    <w:lvl w:ilvl="3" w:tplc="9CC6C202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4" w:tplc="502C2396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B4CA4C9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45692A4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47C4A71A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3FD09E0E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EF322D"/>
    <w:multiLevelType w:val="multilevel"/>
    <w:tmpl w:val="274AB508"/>
    <w:lvl w:ilvl="0">
      <w:start w:val="1"/>
      <w:numFmt w:val="decimal"/>
      <w:lvlText w:val="%1"/>
      <w:lvlJc w:val="left"/>
      <w:pPr>
        <w:ind w:left="130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720"/>
      </w:pPr>
      <w:rPr>
        <w:rFonts w:ascii="Georgia" w:eastAsia="Georgia" w:hAnsi="Georgia" w:cs="Georgia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24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6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6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63B7393A"/>
    <w:multiLevelType w:val="hybridMultilevel"/>
    <w:tmpl w:val="578C0684"/>
    <w:lvl w:ilvl="0" w:tplc="37C60E1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color w:val="0000FF"/>
        <w:w w:val="99"/>
        <w:sz w:val="20"/>
        <w:szCs w:val="20"/>
        <w:lang w:val="en-US" w:eastAsia="en-US" w:bidi="ar-SA"/>
      </w:rPr>
    </w:lvl>
    <w:lvl w:ilvl="1" w:tplc="5FD02382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869473C0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215E6EF0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86EA3BB6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1224453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B3C2B898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55285B4A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B8C4D124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C60C50"/>
    <w:multiLevelType w:val="multilevel"/>
    <w:tmpl w:val="0B46D804"/>
    <w:lvl w:ilvl="0">
      <w:start w:val="1"/>
      <w:numFmt w:val="decimal"/>
      <w:lvlText w:val="%1"/>
      <w:lvlJc w:val="left"/>
      <w:pPr>
        <w:ind w:left="79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ascii="Georgia" w:eastAsia="Georgia" w:hAnsi="Georgia" w:cs="Georgia" w:hint="default"/>
        <w:color w:val="40404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554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num w:numId="1" w16cid:durableId="241255641">
    <w:abstractNumId w:val="2"/>
  </w:num>
  <w:num w:numId="2" w16cid:durableId="1720475128">
    <w:abstractNumId w:val="0"/>
  </w:num>
  <w:num w:numId="3" w16cid:durableId="2026863260">
    <w:abstractNumId w:val="3"/>
  </w:num>
  <w:num w:numId="4" w16cid:durableId="1071200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E0"/>
    <w:rsid w:val="00077A2C"/>
    <w:rsid w:val="00096929"/>
    <w:rsid w:val="000C3BDA"/>
    <w:rsid w:val="000C78C5"/>
    <w:rsid w:val="00103AEE"/>
    <w:rsid w:val="00103D08"/>
    <w:rsid w:val="00114D0B"/>
    <w:rsid w:val="00156AFE"/>
    <w:rsid w:val="001D42E9"/>
    <w:rsid w:val="001D5B85"/>
    <w:rsid w:val="00212ED4"/>
    <w:rsid w:val="00236184"/>
    <w:rsid w:val="002B5195"/>
    <w:rsid w:val="002C0392"/>
    <w:rsid w:val="002C447F"/>
    <w:rsid w:val="002E0858"/>
    <w:rsid w:val="002E395F"/>
    <w:rsid w:val="003577C2"/>
    <w:rsid w:val="00361275"/>
    <w:rsid w:val="00382DB6"/>
    <w:rsid w:val="00392A75"/>
    <w:rsid w:val="003C6B8F"/>
    <w:rsid w:val="0042639E"/>
    <w:rsid w:val="0044126B"/>
    <w:rsid w:val="00483479"/>
    <w:rsid w:val="004913A3"/>
    <w:rsid w:val="004B2FB1"/>
    <w:rsid w:val="004C6DA0"/>
    <w:rsid w:val="004F5001"/>
    <w:rsid w:val="00555ABD"/>
    <w:rsid w:val="0056400A"/>
    <w:rsid w:val="005A6969"/>
    <w:rsid w:val="005B2E6D"/>
    <w:rsid w:val="00676C11"/>
    <w:rsid w:val="006825F8"/>
    <w:rsid w:val="006907C5"/>
    <w:rsid w:val="006B1CE4"/>
    <w:rsid w:val="007168BD"/>
    <w:rsid w:val="00773AD6"/>
    <w:rsid w:val="007C0850"/>
    <w:rsid w:val="007C6FAB"/>
    <w:rsid w:val="007D0CB6"/>
    <w:rsid w:val="007E1055"/>
    <w:rsid w:val="007E72E2"/>
    <w:rsid w:val="00836D5C"/>
    <w:rsid w:val="008466DE"/>
    <w:rsid w:val="008576A7"/>
    <w:rsid w:val="008F7C38"/>
    <w:rsid w:val="00901F4F"/>
    <w:rsid w:val="009204B1"/>
    <w:rsid w:val="00922FE3"/>
    <w:rsid w:val="0094416F"/>
    <w:rsid w:val="00976C5E"/>
    <w:rsid w:val="00977ABF"/>
    <w:rsid w:val="00995196"/>
    <w:rsid w:val="009B5AFC"/>
    <w:rsid w:val="009D0B4A"/>
    <w:rsid w:val="00A313D1"/>
    <w:rsid w:val="00A412C6"/>
    <w:rsid w:val="00A46E36"/>
    <w:rsid w:val="00AA76E2"/>
    <w:rsid w:val="00AB356D"/>
    <w:rsid w:val="00B07C1B"/>
    <w:rsid w:val="00B13800"/>
    <w:rsid w:val="00BD20C8"/>
    <w:rsid w:val="00BE2820"/>
    <w:rsid w:val="00C12540"/>
    <w:rsid w:val="00C90BD7"/>
    <w:rsid w:val="00CA19DB"/>
    <w:rsid w:val="00CA3FAA"/>
    <w:rsid w:val="00CA50CC"/>
    <w:rsid w:val="00D1384E"/>
    <w:rsid w:val="00D34997"/>
    <w:rsid w:val="00D45F73"/>
    <w:rsid w:val="00D62522"/>
    <w:rsid w:val="00E56496"/>
    <w:rsid w:val="00EC11EE"/>
    <w:rsid w:val="00F006CD"/>
    <w:rsid w:val="00F311E0"/>
    <w:rsid w:val="00F31B6D"/>
    <w:rsid w:val="00F36F4C"/>
    <w:rsid w:val="00F56888"/>
    <w:rsid w:val="00F5746B"/>
    <w:rsid w:val="00F57C38"/>
    <w:rsid w:val="00F7434A"/>
    <w:rsid w:val="00F74F6C"/>
    <w:rsid w:val="00F77110"/>
    <w:rsid w:val="00FD54D9"/>
    <w:rsid w:val="00FD74CE"/>
    <w:rsid w:val="00FE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16260"/>
  <w15:docId w15:val="{1B0FD42C-CBD4-F943-A655-9C89FDFF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B6D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spacing w:before="91"/>
      <w:ind w:left="220"/>
      <w:outlineLvl w:val="0"/>
    </w:pPr>
    <w:rPr>
      <w:rFonts w:ascii="Georgia" w:eastAsia="Georgia" w:hAnsi="Georgia" w:cs="Georgia"/>
      <w:sz w:val="32"/>
      <w:szCs w:val="32"/>
      <w:lang w:val="en-US" w:eastAsia="en-US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spacing w:before="141"/>
      <w:ind w:left="220"/>
      <w:outlineLvl w:val="1"/>
    </w:pPr>
    <w:rPr>
      <w:rFonts w:ascii="Georgia" w:eastAsia="Georgia" w:hAnsi="Georgia" w:cs="Georgia"/>
      <w:sz w:val="28"/>
      <w:szCs w:val="28"/>
      <w:lang w:val="en-US" w:eastAsia="en-US"/>
    </w:rPr>
  </w:style>
  <w:style w:type="paragraph" w:styleId="Heading3">
    <w:name w:val="heading 3"/>
    <w:basedOn w:val="Normal"/>
    <w:uiPriority w:val="9"/>
    <w:unhideWhenUsed/>
    <w:qFormat/>
    <w:pPr>
      <w:widowControl w:val="0"/>
      <w:autoSpaceDE w:val="0"/>
      <w:autoSpaceDN w:val="0"/>
      <w:ind w:left="220"/>
      <w:outlineLvl w:val="2"/>
    </w:pPr>
    <w:rPr>
      <w:rFonts w:ascii="Georgia" w:eastAsia="Georgia" w:hAnsi="Georgia" w:cs="Georgia"/>
      <w:lang w:val="en-US" w:eastAsia="en-US"/>
    </w:rPr>
  </w:style>
  <w:style w:type="paragraph" w:styleId="Heading4">
    <w:name w:val="heading 4"/>
    <w:basedOn w:val="Normal"/>
    <w:uiPriority w:val="9"/>
    <w:unhideWhenUsed/>
    <w:qFormat/>
    <w:pPr>
      <w:widowControl w:val="0"/>
      <w:autoSpaceDE w:val="0"/>
      <w:autoSpaceDN w:val="0"/>
      <w:ind w:left="220"/>
      <w:outlineLvl w:val="3"/>
    </w:pPr>
    <w:rPr>
      <w:rFonts w:ascii="Georgia" w:eastAsia="Georgia" w:hAnsi="Georgia" w:cs="Georgia"/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widowControl w:val="0"/>
      <w:autoSpaceDE w:val="0"/>
      <w:autoSpaceDN w:val="0"/>
      <w:spacing w:before="22"/>
      <w:ind w:left="220"/>
    </w:pPr>
    <w:rPr>
      <w:rFonts w:ascii="Georgia" w:eastAsia="Georgia" w:hAnsi="Georgia" w:cs="Georgia"/>
      <w:lang w:val="en-US" w:eastAsia="en-US"/>
    </w:rPr>
  </w:style>
  <w:style w:type="paragraph" w:styleId="TOC2">
    <w:name w:val="toc 2"/>
    <w:basedOn w:val="Normal"/>
    <w:uiPriority w:val="1"/>
    <w:qFormat/>
    <w:pPr>
      <w:widowControl w:val="0"/>
      <w:autoSpaceDE w:val="0"/>
      <w:autoSpaceDN w:val="0"/>
      <w:spacing w:before="85"/>
      <w:ind w:left="580"/>
    </w:pPr>
    <w:rPr>
      <w:rFonts w:ascii="Georgia" w:eastAsia="Georgia" w:hAnsi="Georgia" w:cs="Georgia"/>
      <w:sz w:val="20"/>
      <w:szCs w:val="20"/>
      <w:lang w:val="en-US" w:eastAsia="en-US"/>
    </w:rPr>
  </w:style>
  <w:style w:type="paragraph" w:styleId="TOC3">
    <w:name w:val="toc 3"/>
    <w:basedOn w:val="Normal"/>
    <w:uiPriority w:val="1"/>
    <w:qFormat/>
    <w:pPr>
      <w:widowControl w:val="0"/>
      <w:autoSpaceDE w:val="0"/>
      <w:autoSpaceDN w:val="0"/>
      <w:spacing w:before="84"/>
      <w:ind w:left="940"/>
    </w:pPr>
    <w:rPr>
      <w:rFonts w:ascii="Georgia" w:eastAsia="Georgia" w:hAnsi="Georgia" w:cs="Georgia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Georgia" w:eastAsia="Georgia" w:hAnsi="Georgia" w:cs="Georgia"/>
      <w:i/>
      <w:iCs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before="21"/>
      <w:ind w:left="1554" w:hanging="361"/>
    </w:pPr>
    <w:rPr>
      <w:rFonts w:ascii="Georgia" w:eastAsia="Georgia" w:hAnsi="Georgia" w:cs="Georgia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C0392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Georgia" w:eastAsia="Georgia" w:hAnsi="Georgia" w:cs="Georgia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C0392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2C0392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Georgia" w:eastAsia="Georgia" w:hAnsi="Georgia" w:cs="Georgia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C0392"/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F5746B"/>
    <w:rPr>
      <w:rFonts w:ascii="Georgia" w:eastAsia="Georgia" w:hAnsi="Georgia" w:cs="Georgia"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3C6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42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yperlink" Target="https://10.226.163.7:9444/com.ofss.fc.cz.hdfc.obp.webservice/FundsExchangeInquiryApplicationServiceSpi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10.226.163.41:5142/IMPS/ProxyServices/PS_IMPSTransac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com.ofss.fc.cz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confluence.hdfcbank.com/display/MBR/NEFT+-+API+Discovery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OVAIS KOTI</cp:lastModifiedBy>
  <cp:revision>2</cp:revision>
  <dcterms:created xsi:type="dcterms:W3CDTF">2023-07-21T11:45:00Z</dcterms:created>
  <dcterms:modified xsi:type="dcterms:W3CDTF">2023-07-21T11:45:00Z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LastSaved">
    <vt:filetime>2022-06-19T00:00:00Z</vt:filetime>
  </property>
  <property fmtid="{D5CDD505-2E9C-101B-9397-08002B2CF9AE}" pid="4" name="ClassificationContentMarkingHeaderShapeIds">
    <vt:lpwstr>18,19,1a</vt:lpwstr>
  </property>
  <property fmtid="{D5CDD505-2E9C-101B-9397-08002B2CF9AE}" pid="5" name="ClassificationContentMarkingHeaderFontProps">
    <vt:lpwstr>#0000ff,11,Calibri</vt:lpwstr>
  </property>
  <property fmtid="{D5CDD505-2E9C-101B-9397-08002B2CF9AE}" pid="6" name="ClassificationContentMarkingHeaderText">
    <vt:lpwstr>Classification - Internal</vt:lpwstr>
  </property>
  <property fmtid="{D5CDD505-2E9C-101B-9397-08002B2CF9AE}" pid="7" name="ClassificationContentMarkingFooterShapeIds">
    <vt:lpwstr>1b,1c,1d</vt:lpwstr>
  </property>
  <property fmtid="{D5CDD505-2E9C-101B-9397-08002B2CF9AE}" pid="8" name="ClassificationContentMarkingFooterFontProps">
    <vt:lpwstr>#0000ff,11,Calibri</vt:lpwstr>
  </property>
  <property fmtid="{D5CDD505-2E9C-101B-9397-08002B2CF9AE}" pid="9" name="ClassificationContentMarkingFooterText">
    <vt:lpwstr>Classification - Internal</vt:lpwstr>
  </property>
  <property fmtid="{D5CDD505-2E9C-101B-9397-08002B2CF9AE}" pid="10" name="MSIP_Label_e3ba8fb0-bbb8-454c-aa98-661329b3f27f_Enabled">
    <vt:lpwstr>true</vt:lpwstr>
  </property>
  <property fmtid="{D5CDD505-2E9C-101B-9397-08002B2CF9AE}" pid="11" name="MSIP_Label_e3ba8fb0-bbb8-454c-aa98-661329b3f27f_SetDate">
    <vt:lpwstr>2022-06-19T18:06:42Z</vt:lpwstr>
  </property>
  <property fmtid="{D5CDD505-2E9C-101B-9397-08002B2CF9AE}" pid="12" name="MSIP_Label_e3ba8fb0-bbb8-454c-aa98-661329b3f27f_Method">
    <vt:lpwstr>Privileged</vt:lpwstr>
  </property>
  <property fmtid="{D5CDD505-2E9C-101B-9397-08002B2CF9AE}" pid="13" name="MSIP_Label_e3ba8fb0-bbb8-454c-aa98-661329b3f27f_Name">
    <vt:lpwstr>Internal (General)!</vt:lpwstr>
  </property>
  <property fmtid="{D5CDD505-2E9C-101B-9397-08002B2CF9AE}" pid="14" name="MSIP_Label_e3ba8fb0-bbb8-454c-aa98-661329b3f27f_SiteId">
    <vt:lpwstr>827fd022-05a6-4e57-be9c-cc069b6ae62d</vt:lpwstr>
  </property>
  <property fmtid="{D5CDD505-2E9C-101B-9397-08002B2CF9AE}" pid="15" name="MSIP_Label_e3ba8fb0-bbb8-454c-aa98-661329b3f27f_ActionId">
    <vt:lpwstr>f602e7f0-b42d-450b-9f1a-cd9b2c7d63ec</vt:lpwstr>
  </property>
  <property fmtid="{D5CDD505-2E9C-101B-9397-08002B2CF9AE}" pid="16" name="MSIP_Label_e3ba8fb0-bbb8-454c-aa98-661329b3f27f_ContentBits">
    <vt:lpwstr>3</vt:lpwstr>
  </property>
</Properties>
</file>