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2D68DD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8DD">
        <w:rPr>
          <w:rFonts w:ascii="Times New Roman" w:hAnsi="Times New Roman" w:cs="Times New Roman"/>
          <w:sz w:val="28"/>
          <w:szCs w:val="28"/>
        </w:rPr>
        <w:t>Типовая задача ввода-вывода. Побуждающие сообщения. Присвоение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2D68DD"/>
    <w:rsid w:val="005153D8"/>
    <w:rsid w:val="0077386C"/>
    <w:rsid w:val="008E6780"/>
    <w:rsid w:val="009572AC"/>
    <w:rsid w:val="009B03A5"/>
    <w:rsid w:val="009E3F7E"/>
    <w:rsid w:val="00B8340F"/>
    <w:rsid w:val="00C45155"/>
    <w:rsid w:val="00D26FD7"/>
    <w:rsid w:val="00D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B963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9</cp:revision>
  <dcterms:created xsi:type="dcterms:W3CDTF">2019-09-13T05:17:00Z</dcterms:created>
  <dcterms:modified xsi:type="dcterms:W3CDTF">2024-09-26T19:55:00Z</dcterms:modified>
</cp:coreProperties>
</file>