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b/>
          <w:bCs/>
          <w:sz w:val="56"/>
          <w:szCs w:val="56"/>
        </w:rPr>
        <w:t xml:space="preserve">Bookshelf Project</w:t>
      </w:r>
    </w:p>
    <w:p>
      <w:pPr>
        <w:jc w:val="center"/>
      </w:pPr>
      <w:r>
        <w:rPr>
          <w:b/>
          <w:bCs/>
          <w:sz w:val="40"/>
          <w:szCs w:val="40"/>
        </w:rPr>
        <w:t xml:space="preserve">Unified Evaluation &amp; Roadmap</w:t>
      </w:r>
    </w:p>
    <w:p/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Forked from pennydreadful/bookshelf (Readarr revival)</w:t>
      </w:r>
    </w:p>
    <w:p/>
    <w:p/>
    <w:p>
      <w:pPr>
        <w:jc w:val="center"/>
      </w:pPr>
      <w:r>
        <w:rPr>
          <w:color w:val="666666"/>
          <w:sz w:val="22"/>
          <w:szCs w:val="22"/>
        </w:rPr>
        <w:t xml:space="preserve">Prepared: 2026-07-29</w:t>
      </w:r>
    </w:p>
    <w:p>
      <w:pPr>
        <w:jc w:val="center"/>
      </w:pPr>
      <w:r>
        <w:rPr>
          <w:color w:val="888888"/>
          <w:sz w:val="20"/>
          <w:szCs w:val="20"/>
        </w:rPr>
        <w:t xml:space="preserve">Sources: Codebase analysis, audiobookshelf comparison, fork survey of all active Readarr forks</w:t>
      </w:r>
    </w:p>
    <w:p/>
    <w:p/>
    <w:p/>
    <w:p/>
    <w:p/>
    <w:p/>
    <w:p>
      <w:pPr>
        <w:jc w:val="center"/>
      </w:pPr>
      <w:r>
        <w:rPr>
          <w:color w:val="666666"/>
          <w:sz w:val="20"/>
          <w:szCs w:val="20"/>
        </w:rPr>
        <w:t xml:space="preserve">This document consolidates the Bookshelf Evaluation &amp; Roadmap, Metadata Comparison (Audiobookshelf vs Bookshelf), and Fork Survey (Cherry-Pick Recommendations) into a single source of truth.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"toc1,1"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rPr>
          <w:sz w:val="22"/>
          <w:szCs w:val="22"/>
        </w:rPr>
        <w:t xml:space="preserve">Readarr was retired in mid-2025 when its cloud metadata API (bookinfo.club, backed by GoodReads scraping) went permanently offline. The Servarr team cited unusable metadata, lack of maintainer time, and a stalled Open Library migration as reasons.</w:t>
      </w:r>
    </w:p>
    <w:p/>
    <w:p>
      <w:r>
        <w:rPr>
          <w:sz w:val="22"/>
          <w:szCs w:val="22"/>
        </w:rPr>
        <w:t xml:space="preserve">Bookshelf (pennydreadful/bookshelf) is the strongest fork to build on. It already solves the two most critical issues: metadata works out of the box (via rreading-glasses with GoodReads or Hardcover backends), and Servarr analytics telemetry has been stripped. It also adds native MyAnonamouse support and Hardcover list imports.</w:t>
      </w:r>
    </w:p>
    <w:p/>
    <w:p>
      <w:r>
        <w:rPr>
          <w:sz w:val="22"/>
          <w:szCs w:val="22"/>
        </w:rPr>
        <w:t xml:space="preserve">However, significant technical debt remains: .NET 6 (end-of-life since Nov 2024), a legacy React frontend, stale NzbDrone namespaces, and 46 open issues. A survey of all active Readarr forks found one — Faustvii/Readarr — with production-quality improvements worth cherry-picking (EPUB metadata extraction, series-aware matching, N+1 query fixes). A deep comparison with audiobookshelf's metadata engine revealed that client-side fuzzy matching is the single biggest gap to close.</w:t>
      </w:r>
    </w:p>
    <w:p/>
    <w:p>
      <w:pPr>
        <w:pStyle w:val="Heading1"/>
      </w:pPr>
      <w:r>
        <w:t xml:space="preserve">2. What Bookshelf Already Fixed (vs. Readarr)</w:t>
      </w:r>
    </w:p>
    <w:p>
      <w:pPr>
        <w:pStyle w:val="Heading2"/>
      </w:pPr>
      <w:r>
        <w:t xml:space="preserve">2.1 Metadata Provider</w:t>
      </w:r>
    </w:p>
    <w:p>
      <w:r>
        <w:rPr>
          <w:sz w:val="22"/>
          <w:szCs w:val="22"/>
        </w:rPr>
        <w:t xml:space="preserve">Metadata is no longer cached locally. Supports self-hosted metadata via UI or METADATA_URL env var. Ships with two Docker tag variants: softcover (GoodReads, backward-compatible with existing Readarr DBs) and hardcover (Hardcover.app, higher quality but requires fresh deployment).</w:t>
      </w:r>
    </w:p>
    <w:p/>
    <w:p>
      <w:pPr>
        <w:pStyle w:val="Heading2"/>
      </w:pPr>
      <w:r>
        <w:t xml:space="preserve">2.2 Telemetry &amp; Privacy</w:t>
      </w:r>
    </w:p>
    <w:p>
      <w:r>
        <w:rPr>
          <w:sz w:val="22"/>
          <w:szCs w:val="22"/>
        </w:rPr>
        <w:t xml:space="preserve">Removed Servarr analytics/spyware. Sentry error reporting configuration remains in Directory.Build.props but tokens are blank by default.</w:t>
      </w:r>
    </w:p>
    <w:p/>
    <w:p>
      <w:pPr>
        <w:pStyle w:val="Heading2"/>
      </w:pPr>
      <w:r>
        <w:t xml:space="preserve">2.3 Indexer Support</w:t>
      </w:r>
    </w:p>
    <w:p>
      <w:r>
        <w:rPr>
          <w:sz w:val="22"/>
          <w:szCs w:val="22"/>
        </w:rPr>
        <w:t xml:space="preserve">Native MyAnonamouse support without needing Prowlarr. Hardcover list import added. Improved matching logic.</w:t>
      </w:r>
    </w:p>
    <w:p/>
    <w:p>
      <w:pPr>
        <w:pStyle w:val="Heading1"/>
      </w:pPr>
      <w:r>
        <w:t xml:space="preserve">3. Technical Stack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436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 / Action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.NET Runtime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net6.0 (EOL Nov 2024)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CRITICAL: Upgrade to .NET 8 LTS or .NET 9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React (legacy class components, webpack)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Modernize to functional components, consider Vite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SQLite (primary) + Postgres option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OK — solid for self-hosted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ORM / Data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Dapper 2.0.151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OK — lightweight, performant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HTTP Client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RestSharp 106.15 (legacy)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Upgrade to 112+ or switch to HttpClient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JSON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Newtonsoft.Json 13.0.3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Consider System.Text.Json for perf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DI Container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DryIoc 5.4.3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OK — fast, mature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Namespaces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NzbDrone.* root namespace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Cosmetic but confusing — rename to Bookshelf.*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CI/CD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GitHub Actions (Docker only)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Need full CI: build, test, publish binaries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Runtime IDs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Linux-only (x64, musl-x64, musl-arm64)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Add Windows/macOS for native installs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NLog 5.1.4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SixLabors.ImageSharp 3.1.11</w:t>
            </w:r>
          </w:p>
        </w:tc>
        <w:tc>
          <w:tcPr>
            <w:tcW w:type="dxa" w:w="4360"/>
          </w:tcPr>
          <w:p>
            <w:r>
              <w:rPr>
                <w:sz w:val="20"/>
                <w:szCs w:val="20"/>
              </w:rPr>
              <w:t xml:space="preserve">OK — recently updated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4. Metadata Architecture Gap Analysis</w:t>
      </w:r>
    </w:p>
    <w:p>
      <w:r>
        <w:rPr>
          <w:sz w:val="22"/>
          <w:szCs w:val="22"/>
        </w:rPr>
        <w:t xml:space="preserve">A deep comparison between audiobookshelf's metadata engine (the gold standard) and Bookshelf's approach reveals the core architectural gap driving most open issues.</w:t>
      </w:r>
    </w:p>
    <w:p/>
    <w:p>
      <w:pPr>
        <w:pStyle w:val="Heading2"/>
      </w:pPr>
      <w:r>
        <w:t xml:space="preserve">4.1 Architecture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88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Audiobookshelf</w:t>
            </w:r>
          </w:p>
        </w:tc>
        <w:tc>
          <w:tcPr>
            <w:tcW w:type="dxa" w:w="388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Bookshelf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Language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JavaScript (Node.js)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C# (.NET 6)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Providers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Google, Audible, OpenLibrary, iTunes, FantLab, Custom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Single proxy (rreading-glasses)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Matching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Client-side Levenshtein distance, fuzzy candidates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Server-side, query sent verbatim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Retries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Up to 5 fuzzy retries with cleaned variants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Up to 60 retries (same query, rate-limit only)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Weighted: 70% duration + 20% title + 10% author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None — results returned as-is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Caching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None (stateless)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LazyCache + CachedHttpResponseService (30-60 min)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Custom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Full OpenAPI provider spec</w:t>
            </w:r>
          </w:p>
        </w:tc>
        <w:tc>
          <w:tcPr>
            <w:tcW w:type="dxa" w:w="3880"/>
          </w:tcPr>
          <w:p>
            <w:r>
              <w:rPr>
                <w:sz w:val="20"/>
                <w:szCs w:val="20"/>
              </w:rPr>
              <w:t xml:space="preserve">Self-hosted metadata URL only</w:t>
            </w:r>
          </w:p>
        </w:tc>
      </w:tr>
    </w:tbl>
    <w:p/>
    <w:p>
      <w:pPr>
        <w:pStyle w:val="Heading2"/>
      </w:pPr>
      <w:r>
        <w:t xml:space="preserve">4.2 Key Audiobookshelf Techniques to Adopt</w:t>
      </w:r>
    </w:p>
    <w:p/>
    <w:p>
      <w:r>
        <w:rPr>
          <w:b/>
          <w:bCs/>
          <w:sz w:val="22"/>
          <w:szCs w:val="22"/>
        </w:rPr>
        <w:t xml:space="preserve">Client-Side Fuzzy Matching (Critical)</w:t>
      </w:r>
    </w:p>
    <w:p>
      <w:r>
        <w:rPr>
          <w:sz w:val="22"/>
          <w:szCs w:val="22"/>
        </w:rPr>
        <w:t xml:space="preserve">The single biggest improvement opportunity. Bookshelf issues #59, #92, #109, #131 all trace to the lack of fuzzy matching. When the metadata API returns slightly different title/author formatting, Bookshelf fails silently. Audiobookshelf uses Levenshtein distance with configurable thresholds (maxTitleDistance=4, maxAuthorDistance=4) and generates multiple search candidates by stripping subtitles, edition markers, parenthetical content, and accented characters.</w:t>
      </w:r>
    </w:p>
    <w:p/>
    <w:p>
      <w:r>
        <w:rPr>
          <w:b/>
          <w:bCs/>
          <w:sz w:val="22"/>
          <w:szCs w:val="22"/>
        </w:rPr>
        <w:t xml:space="preserve">Multi-Provider Fallback (High)</w:t>
      </w:r>
    </w:p>
    <w:p>
      <w:r>
        <w:rPr>
          <w:sz w:val="22"/>
          <w:szCs w:val="22"/>
        </w:rPr>
        <w:t xml:space="preserve">Audiobookshelf queries Google Books, Open Library, Audible, iTunes, FantLab, and custom providers independently. Adding even Google Books as a fallback would dramatically improve hit rates for books that GoodReads/Hardcover handles poorly.</w:t>
      </w:r>
    </w:p>
    <w:p/>
    <w:p>
      <w:r>
        <w:rPr>
          <w:b/>
          <w:bCs/>
          <w:sz w:val="22"/>
          <w:szCs w:val="22"/>
        </w:rPr>
        <w:t xml:space="preserve">Match Confidence Scoring (Medium)</w:t>
      </w:r>
    </w:p>
    <w:p>
      <w:r>
        <w:rPr>
          <w:sz w:val="22"/>
          <w:szCs w:val="22"/>
        </w:rPr>
        <w:t xml:space="preserve">Audiobookshelf scores results with a weighted formula. For ebooks, adapt to: title similarity (40%) + author similarity (30%) + page count proximity (20%) + ISBN/ASIN exact match bonus (10%). Surface scores in the UI so users can see why a match was chosen.</w:t>
      </w:r>
    </w:p>
    <w:p/>
    <w:p>
      <w:pPr>
        <w:pStyle w:val="Heading2"/>
      </w:pPr>
      <w:r>
        <w:t xml:space="preserve">4.3 What Bookshelf Does Well</w:t>
      </w:r>
    </w:p>
    <w:p>
      <w:r>
        <w:rPr>
          <w:sz w:val="22"/>
          <w:szCs w:val="22"/>
        </w:rPr>
        <w:t xml:space="preserve">Identifier-based search (author:ID, work:ID, isbn:VALUE) is clean and well-implemented. Edition tracking is more sophisticated than audiobookshelf — tracks multiple editions per work, monitors the most popular, supports user overrides. Series linking is comprehensive with position tracking. Rate limit handling with Retry-After header respect is robust. Dual metadata backend (GoodReads/Hardcover) gives users a choice audiobookshelf doesn't offer.</w:t>
      </w:r>
    </w:p>
    <w:p/>
    <w:p>
      <w:r>
        <w:br w:type="page"/>
      </w:r>
    </w:p>
    <w:p>
      <w:pPr>
        <w:pStyle w:val="Heading1"/>
      </w:pPr>
      <w:r>
        <w:t xml:space="preserve">5. Fork Landscape Survey</w:t>
      </w:r>
    </w:p>
    <w:p>
      <w:r>
        <w:rPr>
          <w:sz w:val="22"/>
          <w:szCs w:val="22"/>
        </w:rPr>
        <w:t xml:space="preserve">All active Readarr forks were evaluated. Only Faustvii/Readarr (153 stars, 66 commits ahead, 108 files changed) contains production-quality improvements worth porting.</w:t>
      </w:r>
    </w:p>
    <w:p/>
    <w:p>
      <w:pPr>
        <w:pStyle w:val="Heading2"/>
      </w:pPr>
      <w:r>
        <w:t xml:space="preserve">5.1 Faustvii/Readarr — Cherry-Pick Targets</w:t>
      </w:r>
    </w:p>
    <w:p/>
    <w:p>
      <w:r>
        <w:rPr>
          <w:b/>
          <w:bCs/>
          <w:sz w:val="22"/>
          <w:szCs w:val="22"/>
        </w:rPr>
        <w:t xml:space="preserve">EPUB Metadata Extraction</w:t>
      </w:r>
    </w:p>
    <w:p>
      <w:r>
        <w:rPr>
          <w:sz w:val="22"/>
          <w:szCs w:val="22"/>
        </w:rPr>
        <w:t xml:space="preserve">Extracts Goodreads ID (via dc:identifier "goodreads"/"GOODREADS:" scheme) and ASIN (via "MOBI-ASIN" scheme) directly from EPUB/OPF metadata. Enables automatic identification without filename parsing or remote API calls. Critical for well-tagged EPUB libraries. Files: EpubParser.cs, ParsedBookInfo model.</w:t>
      </w:r>
    </w:p>
    <w:p/>
    <w:p>
      <w:r>
        <w:rPr>
          <w:b/>
          <w:bCs/>
          <w:sz w:val="22"/>
          <w:szCs w:val="22"/>
        </w:rPr>
        <w:t xml:space="preserve">Series-Aware Title Matching</w:t>
      </w:r>
    </w:p>
    <w:p>
      <w:r>
        <w:rPr>
          <w:sz w:val="22"/>
          <w:szCs w:val="22"/>
        </w:rPr>
        <w:t xml:space="preserve">Strips series prefixes during identification (e.g., "The Wheel of Time #5 - The Fires of Heaven" → "The Fires of Heaven"). Both Readarr and Bookshelf fail when titles include series info, which is extremely common. Files: DistanceCalculator.cs.</w:t>
      </w:r>
    </w:p>
    <w:p/>
    <w:p>
      <w:r>
        <w:rPr>
          <w:b/>
          <w:bCs/>
          <w:sz w:val="22"/>
          <w:szCs w:val="22"/>
        </w:rPr>
        <w:t xml:space="preserve">Improved Author Matching</w:t>
      </w:r>
    </w:p>
    <w:p>
      <w:r>
        <w:rPr>
          <w:sz w:val="22"/>
          <w:szCs w:val="22"/>
        </w:rPr>
        <w:t xml:space="preserve">Handles common variations ("J.R.R. Tolkien" vs "JRR Tolkien" vs "Tolkien, J.R.R.") that cause false negatives. Files: DistanceCalculator.cs, IdentificationService.cs.</w:t>
      </w:r>
    </w:p>
    <w:p/>
    <w:p>
      <w:r>
        <w:rPr>
          <w:b/>
          <w:bCs/>
          <w:sz w:val="22"/>
          <w:szCs w:val="22"/>
        </w:rPr>
        <w:t xml:space="preserve">Identifier Prefix Stripping</w:t>
      </w:r>
    </w:p>
    <w:p>
      <w:r>
        <w:rPr>
          <w:sz w:val="22"/>
          <w:szCs w:val="22"/>
        </w:rPr>
        <w:t xml:space="preserve">Strips "isbn:", "asin:", "goodreads:" prefixes from metadata values before matching. Many EPUBs include these prefixes, causing lookup failures when passed verbatim to APIs.</w:t>
      </w:r>
    </w:p>
    <w:p/>
    <w:p>
      <w:r>
        <w:rPr>
          <w:b/>
          <w:bCs/>
          <w:sz w:val="22"/>
          <w:szCs w:val="22"/>
        </w:rPr>
        <w:t xml:space="preserve">N+1 Query Elimination &amp; Paging</w:t>
      </w:r>
    </w:p>
    <w:p>
      <w:r>
        <w:rPr>
          <w:sz w:val="22"/>
          <w:szCs w:val="22"/>
        </w:rPr>
        <w:t xml:space="preserve">Removed lazy-loaded navigation properties causing N+1 patterns on book list pages. Added server-side paging with infinite scroll. For libraries over 1000 books, this dramatically improves load times.</w:t>
      </w:r>
    </w:p>
    <w:p/>
    <w:p>
      <w:r>
        <w:rPr>
          <w:b/>
          <w:bCs/>
          <w:sz w:val="22"/>
          <w:szCs w:val="22"/>
        </w:rPr>
        <w:t xml:space="preserve">Security Fixes</w:t>
      </w:r>
    </w:p>
    <w:p>
      <w:r>
        <w:rPr>
          <w:sz w:val="22"/>
          <w:szCs w:val="22"/>
        </w:rPr>
        <w:t xml:space="preserve">CVE-2025-27789 and babel CWE-1333 (ReDoS). Port regardless of timeline.</w:t>
      </w:r>
    </w:p>
    <w:p/>
    <w:p>
      <w:r>
        <w:rPr>
          <w:b/>
          <w:bCs/>
          <w:sz w:val="22"/>
          <w:szCs w:val="22"/>
        </w:rPr>
        <w:t xml:space="preserve">OpenTelemetry, GitHub Actions CI, GitHub Releases Update Provider</w:t>
      </w:r>
    </w:p>
    <w:p>
      <w:r>
        <w:rPr>
          <w:sz w:val="22"/>
          <w:szCs w:val="22"/>
        </w:rPr>
        <w:t xml:space="preserve">Observability instrumentation, full CI pipeline with semantic release, and GitHub-based update mechanism replacing defunct Servarr updates. Adapt for our CI rather than direct cherry-pick.</w:t>
      </w:r>
    </w:p>
    <w:p/>
    <w:p>
      <w:pPr>
        <w:pStyle w:val="Heading2"/>
      </w:pPr>
      <w:r>
        <w:t xml:space="preserve">5.2 Cherry-Pick Feasibility</w:t>
      </w:r>
    </w:p>
    <w:p>
      <w:r>
        <w:rPr>
          <w:sz w:val="22"/>
          <w:szCs w:val="22"/>
        </w:rPr>
        <w:t xml:space="preserve">Faustvii's fork diverges from the same Readarr base that Bookshelf forked from. Both still use NzbDrone.* namespaces, so patches apply cleanly. The matching improvements (DistanceCalculator, IdentificationService) operate below the metadata provider layer, so they're compatible with Bookshelf's rreading-glasses integration. Verify tests pass against Bookshelf's metadata pipeline before merging.</w:t>
      </w:r>
    </w:p>
    <w:p/>
    <w:p>
      <w:pPr>
        <w:pStyle w:val="Heading2"/>
      </w:pPr>
      <w:r>
        <w:t xml:space="preserve">5.3 Other Forks (Dismissed)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5160"/>
      </w:tblGrid>
      <w:tr>
        <w:tc>
          <w:tcPr>
            <w:tcW w:type="dxa" w:w="22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Fork</w:t>
            </w:r>
          </w:p>
        </w:tc>
        <w:tc>
          <w:tcPr>
            <w:tcW w:type="dxa" w:w="8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12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embire2/Readarr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Stale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Vaporware. Large README, Phase 2 roadmap, zero code changes.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ricetim/readarr-rresurrected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Minimal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Config tweaks only. No substantive improvements.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Primebyte/Mangarr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Niche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Manga-specific. Different use case, not applicable.</w:t>
            </w:r>
          </w:p>
        </w:tc>
      </w:tr>
      <w:tr>
        <w:tc>
          <w:tcPr>
            <w:tcW w:type="dxa" w:w="2200"/>
          </w:tcPr>
          <w:p>
            <w:r>
              <w:rPr>
                <w:sz w:val="20"/>
                <w:szCs w:val="20"/>
              </w:rPr>
              <w:t xml:space="preserve">iuliandita/readarr</w:t>
            </w:r>
          </w:p>
        </w:tc>
        <w:tc>
          <w:tcPr>
            <w:tcW w:type="dxa" w:w="8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Inactive</w:t>
            </w:r>
          </w:p>
        </w:tc>
        <w:tc>
          <w:tcPr>
            <w:tcW w:type="dxa" w:w="5160"/>
          </w:tcPr>
          <w:p>
            <w:r>
              <w:rPr>
                <w:sz w:val="20"/>
                <w:szCs w:val="20"/>
              </w:rPr>
              <w:t xml:space="preserve">Personal fork, trivial changes. Nothing to port.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6. Open Issues Analysis (46 Open)</w:t>
      </w:r>
    </w:p>
    <w:p/>
    <w:p>
      <w:pPr>
        <w:pStyle w:val="Heading2"/>
      </w:pPr>
      <w:r>
        <w:t xml:space="preserve">6.1 Critical Bugs</w:t>
      </w:r>
    </w:p>
    <w:p>
      <w:r>
        <w:rPr>
          <w:sz w:val="22"/>
          <w:szCs w:val="22"/>
        </w:rPr>
        <w:t xml:space="preserve">#92: Search succeeds but fails to add items — 13 comments — core workflow broken for some users.</w:t>
      </w:r>
    </w:p>
    <w:p>
      <w:r>
        <w:rPr>
          <w:sz w:val="22"/>
          <w:szCs w:val="22"/>
        </w:rPr>
        <w:t xml:space="preserve">#59: Searches fail for books that exist in GoodReads — 12 comments — metadata matching unreliable.</w:t>
      </w:r>
    </w:p>
    <w:p>
      <w:r>
        <w:rPr>
          <w:sz w:val="22"/>
          <w:szCs w:val="22"/>
        </w:rPr>
        <w:t xml:space="preserve">#165: qBittorrent authentication failure from container — 13 comments — download client broken.</w:t>
      </w:r>
    </w:p>
    <w:p>
      <w:r>
        <w:rPr>
          <w:sz w:val="22"/>
          <w:szCs w:val="22"/>
        </w:rPr>
        <w:t xml:space="preserve">#109: Can't add author/books — fundamental add workflow failing.</w:t>
      </w:r>
    </w:p>
    <w:p>
      <w:r>
        <w:rPr>
          <w:sz w:val="22"/>
          <w:szCs w:val="22"/>
        </w:rPr>
        <w:t xml:space="preserve">#117: Cannot refresh authors with no cover image — URLFormatException crash.</w:t>
      </w:r>
    </w:p>
    <w:p>
      <w:r>
        <w:rPr>
          <w:sz w:val="22"/>
          <w:szCs w:val="22"/>
        </w:rPr>
        <w:t xml:space="preserve">#134: Author refresh drops works with many editions — popular books go missing.</w:t>
      </w:r>
    </w:p>
    <w:p>
      <w:r>
        <w:rPr>
          <w:sz w:val="22"/>
          <w:szCs w:val="22"/>
        </w:rPr>
        <w:t xml:space="preserve">#131: Can't import author with pen name — alias handling broken.</w:t>
      </w:r>
    </w:p>
    <w:p/>
    <w:p>
      <w:pPr>
        <w:pStyle w:val="Heading2"/>
      </w:pPr>
      <w:r>
        <w:t xml:space="preserve">6.2 Quality of Life / UX</w:t>
      </w:r>
    </w:p>
    <w:p>
      <w:r>
        <w:rPr>
          <w:sz w:val="22"/>
          <w:szCs w:val="22"/>
        </w:rPr>
        <w:t xml:space="preserve">#42: Release rejected for many books — matching/quality profile too strict.</w:t>
      </w:r>
    </w:p>
    <w:p>
      <w:r>
        <w:rPr>
          <w:sz w:val="22"/>
          <w:szCs w:val="22"/>
        </w:rPr>
        <w:t xml:space="preserve">#96: Manually edited edition ignored on rename — override not persisted.</w:t>
      </w:r>
    </w:p>
    <w:p>
      <w:r>
        <w:rPr>
          <w:sz w:val="22"/>
          <w:szCs w:val="22"/>
        </w:rPr>
        <w:t xml:space="preserve">#88: UI still shows 'Goodreads' in Hardcover build — branding not conditional.</w:t>
      </w:r>
    </w:p>
    <w:p>
      <w:r>
        <w:rPr>
          <w:sz w:val="22"/>
          <w:szCs w:val="22"/>
        </w:rPr>
        <w:t xml:space="preserve">#100: Allow disabling search-as-you-type — performance/UX preference.</w:t>
      </w:r>
    </w:p>
    <w:p>
      <w:r>
        <w:rPr>
          <w:sz w:val="22"/>
          <w:szCs w:val="22"/>
        </w:rPr>
        <w:t xml:space="preserve">#53: How to fix incorrectly mapped books — no UI for manual remapping.</w:t>
      </w:r>
    </w:p>
    <w:p>
      <w:r>
        <w:rPr>
          <w:sz w:val="22"/>
          <w:szCs w:val="22"/>
        </w:rPr>
        <w:t xml:space="preserve">#63: Missing series, failure to refresh author — series metadata gaps.</w:t>
      </w:r>
    </w:p>
    <w:p/>
    <w:p>
      <w:pPr>
        <w:pStyle w:val="Heading2"/>
      </w:pPr>
      <w:r>
        <w:t xml:space="preserve">6.3 Feature Requests</w:t>
      </w:r>
    </w:p>
    <w:p>
      <w:r>
        <w:rPr>
          <w:sz w:val="22"/>
          <w:szCs w:val="22"/>
        </w:rPr>
        <w:t xml:space="preserve">#7: Ebook + audiobook in same root directory — most requested feature, original Readarr limitation.</w:t>
      </w:r>
    </w:p>
    <w:p>
      <w:r>
        <w:rPr>
          <w:sz w:val="22"/>
          <w:szCs w:val="22"/>
        </w:rPr>
        <w:t xml:space="preserve">#51: Binary releases (not Docker-only) — important for non-Docker adoption.</w:t>
      </w:r>
    </w:p>
    <w:p>
      <w:r>
        <w:rPr>
          <w:sz w:val="22"/>
          <w:szCs w:val="22"/>
        </w:rPr>
        <w:t xml:space="preserve">#52: Language filter. #64: Edition filter. #115: Followed/Liked lists.</w:t>
      </w:r>
    </w:p>
    <w:p>
      <w:r>
        <w:rPr>
          <w:sz w:val="22"/>
          <w:szCs w:val="22"/>
        </w:rPr>
        <w:t xml:space="preserve">#90: Audiobookshelf metadata compatibility. #94: Booklore upload integration.</w:t>
      </w:r>
    </w:p>
    <w:p>
      <w:r>
        <w:rPr>
          <w:sz w:val="22"/>
          <w:szCs w:val="22"/>
        </w:rPr>
        <w:t xml:space="preserve">#50: Z-Library connection. #141: Anna's Library support.</w:t>
      </w:r>
    </w:p>
    <w:p/>
    <w:p>
      <w:pPr>
        <w:pStyle w:val="Heading2"/>
      </w:pPr>
      <w:r>
        <w:t xml:space="preserve">6.4 Infrastructure / Deployment</w:t>
      </w:r>
    </w:p>
    <w:p>
      <w:r>
        <w:rPr>
          <w:sz w:val="22"/>
          <w:szCs w:val="22"/>
        </w:rPr>
        <w:t xml:space="preserve">#49: Root folder not writable by user 'abc' — Docker permissions. #10: Permission denied on config.xml. #103: Nyaa.si indexer error.</w:t>
      </w:r>
    </w:p>
    <w:p/>
    <w:p>
      <w:pPr>
        <w:pStyle w:val="Heading1"/>
      </w:pPr>
      <w:r>
        <w:t xml:space="preserve">7.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800"/>
        <w:gridCol w:w="1760"/>
      </w:tblGrid>
      <w:tr>
        <w:tc>
          <w:tcPr>
            <w:tcW w:type="dxa" w:w="16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2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8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  <w:tc>
          <w:tcPr>
            <w:tcW w:type="dxa" w:w="176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Bookshelf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Direct Readarr fork, metadata fixed, telemetry removed, active community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Still .NET 6, inherits all Readarr tech debt</w:t>
            </w:r>
          </w:p>
        </w:tc>
        <w:tc>
          <w:tcPr>
            <w:tcW w:type="dxa" w:w="1760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Bindery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Clean-room Go+React rewrite, modern stack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Usenet-only (no torrent), early stage (245 stars)</w:t>
            </w:r>
          </w:p>
        </w:tc>
        <w:tc>
          <w:tcPr>
            <w:tcW w:type="dxa" w:w="1760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rreading-glasses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Drop-in metadata proxy for existing Readarr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Doesn't fix app bugs, just metadata</w:t>
            </w:r>
          </w:p>
        </w:tc>
        <w:tc>
          <w:tcPr>
            <w:tcW w:type="dxa" w:w="1760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LazyLibrarian</w:t>
            </w:r>
          </w:p>
        </w:tc>
        <w:tc>
          <w:tcPr>
            <w:tcW w:type="dxa" w:w="3200"/>
          </w:tcPr>
          <w:p>
            <w:r>
              <w:rPr>
                <w:sz w:val="20"/>
                <w:szCs w:val="20"/>
              </w:rPr>
              <w:t xml:space="preserve">Mature Python project, long history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Different architecture, less polished UI</w:t>
            </w:r>
          </w:p>
        </w:tc>
        <w:tc>
          <w:tcPr>
            <w:tcW w:type="dxa" w:w="1760"/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8. Unified Roadmap</w:t>
      </w:r>
    </w:p>
    <w:p>
      <w:r>
        <w:rPr>
          <w:sz w:val="22"/>
          <w:szCs w:val="22"/>
        </w:rPr>
        <w:t xml:space="preserve">This roadmap integrates findings from the codebase evaluation, audiobookshelf metadata comparison, and fork survey into a single phased plan.</w:t>
      </w:r>
    </w:p>
    <w:p/>
    <w:p>
      <w:pPr>
        <w:pStyle w:val="Heading2"/>
      </w:pPr>
      <w:r>
        <w:t xml:space="preserve">Phase 1: Stabilize &amp; Modernize Foundation (Weeks 1–4)</w:t>
      </w:r>
    </w:p>
    <w:p>
      <w:r>
        <w:rPr>
          <w:sz w:val="22"/>
          <w:szCs w:val="22"/>
        </w:rPr>
        <w:t xml:space="preserve">Goal: Get off EOL dependencies, fix critical bugs, establish CI, and port security fixes.</w:t>
      </w:r>
    </w:p>
    <w:p/>
    <w:p>
      <w:pPr>
        <w:pStyle w:val="Heading3"/>
      </w:pPr>
      <w:r>
        <w:t xml:space="preserve">Framework Upgrade</w:t>
      </w:r>
    </w:p>
    <w:p>
      <w:r>
        <w:rPr>
          <w:sz w:val="22"/>
          <w:szCs w:val="22"/>
        </w:rPr>
        <w:t xml:space="preserve">Upgrade from .NET 6 to .NET 8 LTS (or .NET 9). Update all Microsoft.Extensions.* and AspNetCore packages. Update RestSharp from 106.x to current or replace with HttpClient. This must happen first — everything else builds on a supported runtime.</w:t>
      </w:r>
    </w:p>
    <w:p/>
    <w:p>
      <w:pPr>
        <w:pStyle w:val="Heading3"/>
      </w:pPr>
      <w:r>
        <w:t xml:space="preserve">Critical Bug Fixes</w:t>
      </w:r>
    </w:p>
    <w:p>
      <w:r>
        <w:rPr>
          <w:sz w:val="22"/>
          <w:szCs w:val="22"/>
        </w:rPr>
        <w:t xml:space="preserve">Fix search/add failures (#92, #59, #109) — these block the core workflow. Fix author refresh crashes (#117 URLFormatException, #134 edition-drop, #131 pen names). Fix qBittorrent container auth (#165) and Docker permission issues (#49, #10).</w:t>
      </w:r>
    </w:p>
    <w:p/>
    <w:p>
      <w:pPr>
        <w:pStyle w:val="Heading3"/>
      </w:pPr>
      <w:r>
        <w:t xml:space="preserve">Security Patches (from Faustvii)</w:t>
      </w:r>
    </w:p>
    <w:p>
      <w:r>
        <w:rPr>
          <w:sz w:val="22"/>
          <w:szCs w:val="22"/>
        </w:rPr>
        <w:t xml:space="preserve">Cherry-pick CVE-2025-27789 and babel CWE-1333 (ReDoS) fixes immediately. These are isolated security patches with no dependency on other changes.</w:t>
      </w:r>
    </w:p>
    <w:p/>
    <w:p>
      <w:pPr>
        <w:pStyle w:val="Heading3"/>
      </w:pPr>
      <w:r>
        <w:t xml:space="preserve">CI/CD &amp; Infrastructure</w:t>
      </w:r>
    </w:p>
    <w:p>
      <w:r>
        <w:rPr>
          <w:sz w:val="22"/>
          <w:szCs w:val="22"/>
        </w:rPr>
        <w:t xml:space="preserve">Set up GitHub Actions CI: build, run tests, publish Docker images and binary releases (#51). Adapt Faustvii's CI pipeline and semantic release approach. Add GitHub Releases update provider to replace defunct Servarr update mechanism.</w:t>
      </w:r>
    </w:p>
    <w:p/>
    <w:p>
      <w:pPr>
        <w:pStyle w:val="Heading3"/>
      </w:pPr>
      <w:r>
        <w:t xml:space="preserve">Namespace Rename</w:t>
      </w:r>
    </w:p>
    <w:p>
      <w:r>
        <w:rPr>
          <w:sz w:val="22"/>
          <w:szCs w:val="22"/>
        </w:rPr>
        <w:t xml:space="preserve">Rename NzbDrone.* namespaces to Bookshelf.* — sets the identity of the fork and must happen before cherry-picking from Faustvii (do it first to avoid merge conflicts later).</w:t>
      </w:r>
    </w:p>
    <w:p/>
    <w:p>
      <w:pPr>
        <w:pStyle w:val="Heading2"/>
      </w:pPr>
      <w:r>
        <w:t xml:space="preserve">Phase 2: Metadata &amp; Matching Quality (Weeks 5–8)</w:t>
      </w:r>
    </w:p>
    <w:p>
      <w:r>
        <w:rPr>
          <w:sz w:val="22"/>
          <w:szCs w:val="22"/>
        </w:rPr>
        <w:t xml:space="preserve">Goal: Close the metadata quality gap using techniques from audiobookshelf and improvements from Faustvii.</w:t>
      </w:r>
    </w:p>
    <w:p/>
    <w:p>
      <w:pPr>
        <w:pStyle w:val="Heading3"/>
      </w:pPr>
      <w:r>
        <w:t xml:space="preserve">Cherry-Pick Faustvii Matching Improvements</w:t>
      </w:r>
    </w:p>
    <w:p>
      <w:r>
        <w:rPr>
          <w:sz w:val="22"/>
          <w:szCs w:val="22"/>
        </w:rPr>
        <w:t xml:space="preserve">Port EPUB metadata extraction (EpubParser.cs — Goodreads ID and ASIN from OPF). Port series-aware title matching (DistanceCalculator.cs — strip series prefixes). Port improved author matching (handle initials, name order variations). Port identifier prefix stripping ("isbn:", "asin:", "goodreads:" prefixes). These operate at the identification layer below the metadata provider, so they're compatible with rreading-glasses.</w:t>
      </w:r>
    </w:p>
    <w:p/>
    <w:p>
      <w:pPr>
        <w:pStyle w:val="Heading3"/>
      </w:pPr>
      <w:r>
        <w:t xml:space="preserve">Client-Side Fuzzy Matching (from audiobookshelf analysis)</w:t>
      </w:r>
    </w:p>
    <w:p>
      <w:r>
        <w:rPr>
          <w:sz w:val="22"/>
          <w:szCs w:val="22"/>
        </w:rPr>
        <w:t xml:space="preserve">Implement Levenshtein distance scoring in the search pipeline (maxTitleDistance=4, maxAuthorDistance=4). Add title normalization — strip subtitles, parenthetical content, edition markers, accented characters. Add author normalization — handle middle initials, 'et al.', accented characters, first-last/last-first variations. Generate multiple search candidates from a single query, ranked by likelihood. This is the single highest-impact improvement and directly fixes #59, #92, #109, #131.</w:t>
      </w:r>
    </w:p>
    <w:p/>
    <w:p>
      <w:pPr>
        <w:pStyle w:val="Heading3"/>
      </w:pPr>
      <w:r>
        <w:t xml:space="preserve">Match Confidence Scoring</w:t>
      </w:r>
    </w:p>
    <w:p>
      <w:r>
        <w:rPr>
          <w:sz w:val="22"/>
          <w:szCs w:val="22"/>
        </w:rPr>
        <w:t xml:space="preserve">Implement weighted scoring: title similarity (40%) + author similarity (30%) + page count proximity (20%) + ISBN/ASIN exact match bonus (10%). Surface confidence scores in the UI. Allow user-configurable minimum confidence thresholds.</w:t>
      </w:r>
    </w:p>
    <w:p/>
    <w:p>
      <w:pPr>
        <w:pStyle w:val="Heading3"/>
      </w:pPr>
      <w:r>
        <w:t xml:space="preserve">UX Fixes</w:t>
      </w:r>
    </w:p>
    <w:p>
      <w:r>
        <w:rPr>
          <w:sz w:val="22"/>
          <w:szCs w:val="22"/>
        </w:rPr>
        <w:t xml:space="preserve">Fix edition override persistence (#96). Add manual book remapping UI (#53). Implement series metadata support (#63). Conditional UI branding for Hardcover vs GoodReads (#88). Add language filtering (#52).</w:t>
      </w:r>
    </w:p>
    <w:p/>
    <w:p>
      <w:pPr>
        <w:pStyle w:val="Heading2"/>
      </w:pPr>
      <w:r>
        <w:t xml:space="preserve">Phase 3: Performance &amp; Feature Parity (Weeks 9–16)</w:t>
      </w:r>
    </w:p>
    <w:p>
      <w:r>
        <w:rPr>
          <w:sz w:val="22"/>
          <w:szCs w:val="22"/>
        </w:rPr>
        <w:t xml:space="preserve">Goal: Handle large libraries, add fallback providers, and surpass original Readarr.</w:t>
      </w:r>
    </w:p>
    <w:p/>
    <w:p>
      <w:pPr>
        <w:pStyle w:val="Heading3"/>
      </w:pPr>
      <w:r>
        <w:t xml:space="preserve">Performance (from Faustvii)</w:t>
      </w:r>
    </w:p>
    <w:p>
      <w:r>
        <w:rPr>
          <w:sz w:val="22"/>
          <w:szCs w:val="22"/>
        </w:rPr>
        <w:t xml:space="preserve">Cherry-pick N+1 query elimination (replace lazy-loaded nav properties with eager .Include() calls). Port infinite scroll/paging for book lists. For libraries over 1000 books, these are essential.</w:t>
      </w:r>
    </w:p>
    <w:p/>
    <w:p>
      <w:pPr>
        <w:pStyle w:val="Heading3"/>
      </w:pPr>
      <w:r>
        <w:t xml:space="preserve">Multi-Provider Metadata Fallback (from audiobookshelf analysis)</w:t>
      </w:r>
    </w:p>
    <w:p>
      <w:r>
        <w:rPr>
          <w:sz w:val="22"/>
          <w:szCs w:val="22"/>
        </w:rPr>
        <w:t xml:space="preserve">Add IMetadataProvider interface with Search, GetByISBN, GetByASIN methods. Implement Google Books as first fallback provider. Implement Open Library as second fallback (simple API, good ISBN coverage). Add provider priority/fallback logic in the search pipeline.</w:t>
      </w:r>
    </w:p>
    <w:p/>
    <w:p>
      <w:pPr>
        <w:pStyle w:val="Heading3"/>
      </w:pPr>
      <w:r>
        <w:t xml:space="preserve">Feature Development</w:t>
      </w:r>
    </w:p>
    <w:p>
      <w:r>
        <w:rPr>
          <w:sz w:val="22"/>
          <w:szCs w:val="22"/>
        </w:rPr>
        <w:t xml:space="preserve">Ebook + audiobook in same root directory (#7) — the most requested feature across Readarr's entire history. Edition filtering (#64). Audiobookshelf metadata compatibility (#90). List import improvements (#115). Search-as-you-type toggle (#100).</w:t>
      </w:r>
    </w:p>
    <w:p/>
    <w:p>
      <w:pPr>
        <w:pStyle w:val="Heading3"/>
      </w:pPr>
      <w:r>
        <w:t xml:space="preserve">Observability (from Faustvii)</w:t>
      </w:r>
    </w:p>
    <w:p>
      <w:r>
        <w:rPr>
          <w:sz w:val="22"/>
          <w:szCs w:val="22"/>
        </w:rPr>
        <w:t xml:space="preserve">Port OpenTelemetry instrumentation for distributed tracing. Useful for debugging metadata lookup failures in production.</w:t>
      </w:r>
    </w:p>
    <w:p/>
    <w:p>
      <w:pPr>
        <w:pStyle w:val="Heading2"/>
      </w:pPr>
      <w:r>
        <w:t xml:space="preserve">Phase 4: Long-Term Vision (Ongoing)</w:t>
      </w:r>
    </w:p>
    <w:p>
      <w:r>
        <w:rPr>
          <w:sz w:val="22"/>
          <w:szCs w:val="22"/>
        </w:rPr>
        <w:t xml:space="preserve">Open Library as a third metadata backend — the migration Readarr never completed. Custom provider API (OpenAPI spec, from audiobookshelf model) for community-built integrations. Calibre-web/Booklore integration (#94). Windows and macOS native binary releases. Frontend modernization (class components → hooks, webpack → Vite). Plugin/extension architecture. API v2 design. Audible/Audnexus provider for audiobook metadata. DevContainer setup for contributor onboarding (adapt from Faustvii).</w:t>
      </w:r>
    </w:p>
    <w:p/>
    <w:p>
      <w:r>
        <w:br w:type="page"/>
      </w:r>
    </w:p>
    <w:p>
      <w:pPr>
        <w:pStyle w:val="Heading1"/>
      </w:pPr>
      <w:r>
        <w:t xml:space="preserve">9. Change Source Map</w:t>
      </w:r>
    </w:p>
    <w:p>
      <w:r>
        <w:rPr>
          <w:sz w:val="22"/>
          <w:szCs w:val="22"/>
        </w:rPr>
        <w:t xml:space="preserve">Where each improvement originates and when it's scheduled.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2860"/>
      </w:tblGrid>
      <w:tr>
        <w:tc>
          <w:tcPr>
            <w:tcW w:type="dxa" w:w="35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18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20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60"/>
            <w:shd w:fill="2B579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Issues Fixed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.NET 8 upgrade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Original analysis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EOL risk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Critical bug fixes (#92,59,109,165)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Issue tracker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#92, #59, #109, #165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Security patches (CVE, ReDoS)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Faustvii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CVE-2025-27789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CI/CD + binary releases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Faustvii + original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#51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Namespace rename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Original analysis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Identity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EPUB metadata extraction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Faustvii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Auto-import quality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Series-aware title matching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Faustvii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#42, #59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Author matching improvements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Faustvii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#131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Identifier prefix stripping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Faustvii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Import failures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Levenshtein fuzzy matching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Audiobookshelf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#59, #92, #109, #131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Search candidate generation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Audiobookshelf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#59, #92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Match confidence scoring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Audiobookshelf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#42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Manual remapping UI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Issue tracker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#53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N+1 query elimination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Faustvii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Infinite scroll/paging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Faustvii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Large library UX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Google Books fallback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Audiobookshelf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Search coverage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Open Library fallback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Audiobookshelf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ISBN coverage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Ebook+audiobook same root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Issue tracker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#7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OpenTelemetry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Faustvii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Observability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Custom provider API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Audiobookshelf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Extensibility</w:t>
            </w:r>
          </w:p>
        </w:tc>
      </w:tr>
      <w:tr>
        <w:tc>
          <w:tcPr>
            <w:tcW w:type="dxa" w:w="3500"/>
          </w:tcPr>
          <w:p>
            <w:r>
              <w:rPr>
                <w:sz w:val="20"/>
                <w:szCs w:val="20"/>
              </w:rPr>
              <w:t xml:space="preserve">Frontend modernization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Original analysis</w:t>
            </w:r>
          </w:p>
        </w:tc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60"/>
          </w:tcPr>
          <w:p>
            <w:r>
              <w:rPr>
                <w:sz w:val="20"/>
                <w:szCs w:val="20"/>
              </w:rPr>
              <w:t xml:space="preserve">Tech debt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pPr>
      <w:spacing w:after="60" w:before="120"/>
    </w:pPr>
    <w:rPr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2026-07-29T13:24:25.556Z</dcterms:created>
  <dcterms:modified xsi:type="dcterms:W3CDTF">2026-07-29T13:24:25.556Z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