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7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о прохождении внешнего курса</w:t>
      </w:r>
    </w:p>
    <w:p>
      <w:pPr>
        <w:pStyle w:val="Subtitle"/>
      </w:pPr>
      <w:r>
        <w:t xml:space="preserve">1 этап</w:t>
      </w:r>
    </w:p>
    <w:p>
      <w:pPr>
        <w:pStyle w:val="Author"/>
      </w:pPr>
      <w:r>
        <w:t xml:space="preserve">Симонова Полина 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Пройти внешний курс</w:t>
      </w:r>
      <w:r>
        <w:t xml:space="preserve"> </w:t>
      </w:r>
      <w:r>
        <w:t xml:space="preserve">“Основы кибербезопасности”</w:t>
      </w:r>
      <w:r>
        <w:t xml:space="preserve"> </w:t>
      </w:r>
      <w:r>
        <w:t xml:space="preserve">на платформе Stepik. Получить начальные знания в сфере кибербезопасности.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Пройти все обучающие материалы, на их основе выполнить задания и тесты.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Сетевой протокол - это некая последовательность правил, по которым, во-первых, устанавливается соединение между устройствами сети, то есть между роутером, и другими устройствами сети.</w:t>
      </w:r>
    </w:p>
    <w:bookmarkEnd w:id="22"/>
    <w:bookmarkStart w:id="11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Я выполняла первый модуль курса Основы кибербезопасности на степике.</w:t>
      </w:r>
    </w:p>
    <w:p>
      <w:pPr>
        <w:pStyle w:val="BodyText"/>
      </w:pPr>
      <w:r>
        <w:t xml:space="preserve">HTTPS - протокол прикладного уровня, в то время как IP - сетевого уровня, а UDP и TCP - протоколы транспортного уровня. (рис. 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199136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1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Задание 1</w:t>
            </w:r>
          </w:p>
          <w:bookmarkEnd w:id="26"/>
        </w:tc>
      </w:tr>
    </w:tbl>
    <w:p>
      <w:pPr>
        <w:pStyle w:val="BodyText"/>
      </w:pPr>
      <w:r>
        <w:t xml:space="preserve">Как было замечено ранее, TCP - протокол транспортного уровня.(рис.2)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Задание 2</w:t>
            </w:r>
          </w:p>
          <w:bookmarkEnd w:id="30"/>
        </w:tc>
      </w:tr>
    </w:tbl>
    <w:p>
      <w:pPr>
        <w:pStyle w:val="BodyText"/>
      </w:pPr>
      <w:r>
        <w:t xml:space="preserve">В стандарте IPv4 октеты не должны превышать 255. Нам подходят только 3 и 4 варианты ответаю (рис.3)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Задание 3</w:t>
            </w:r>
          </w:p>
          <w:bookmarkEnd w:id="34"/>
        </w:tc>
      </w:tr>
    </w:tbl>
    <w:p>
      <w:pPr>
        <w:pStyle w:val="BodyText"/>
      </w:pPr>
      <w:r>
        <w:t xml:space="preserve">DNS используется для преобразования удобно читаемых доменных имен в айпи адреса. (рис.4)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Задание 4</w:t>
            </w:r>
          </w:p>
          <w:bookmarkEnd w:id="38"/>
        </w:tc>
      </w:tr>
    </w:tbl>
    <w:p>
      <w:pPr>
        <w:pStyle w:val="BodyText"/>
      </w:pPr>
      <w:r>
        <w:t xml:space="preserve">Правильная последовательность - прикладной, транспортный, сетевой, канальный. (рис. 5)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Задание 5</w:t>
            </w:r>
          </w:p>
          <w:bookmarkEnd w:id="42"/>
        </w:tc>
      </w:tr>
    </w:tbl>
    <w:p>
      <w:pPr>
        <w:pStyle w:val="BodyText"/>
      </w:pPr>
      <w:r>
        <w:t xml:space="preserve">HTTP предполагает передачу данных в открытом виде, а HTTPS - использует шифрование. (рис.6)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Задание 6</w:t>
            </w:r>
          </w:p>
          <w:bookmarkEnd w:id="46"/>
        </w:tc>
      </w:tr>
    </w:tbl>
    <w:p>
      <w:pPr>
        <w:pStyle w:val="BodyText"/>
      </w:pPr>
      <w:r>
        <w:t xml:space="preserve">TLS работает поверх HTTPS, а в этом протоколе есть две фазы - рукопожатие и обмен данными (рис. 7)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Задание 7</w:t>
            </w:r>
          </w:p>
          <w:bookmarkEnd w:id="50"/>
        </w:tc>
      </w:tr>
    </w:tbl>
    <w:p>
      <w:pPr>
        <w:pStyle w:val="BodyText"/>
      </w:pPr>
      <w:r>
        <w:t xml:space="preserve">В TLS предлагается несколько версий этого протокола, и в процессе перегворов выбирается наиболее удобная. (рис.8)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Задание 8</w:t>
            </w:r>
          </w:p>
          <w:bookmarkEnd w:id="54"/>
        </w:tc>
      </w:tr>
    </w:tbl>
    <w:p>
      <w:pPr>
        <w:pStyle w:val="BodyText"/>
      </w:pPr>
      <w:r>
        <w:t xml:space="preserve">Шифрование в TLS предусмотрено уже после фазы рукопожатия, во время обмена анными непосредственно. (рис.9)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Задание 9</w:t>
            </w:r>
          </w:p>
          <w:bookmarkEnd w:id="58"/>
        </w:tc>
      </w:tr>
    </w:tbl>
    <w:p>
      <w:pPr>
        <w:pStyle w:val="BodyText"/>
      </w:pPr>
      <w:r>
        <w:t xml:space="preserve">Куки не хранят ни пароль пользователя, ни его айпи адрес. (рис. 10)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Задание 10</w:t>
            </w:r>
          </w:p>
          <w:bookmarkEnd w:id="62"/>
        </w:tc>
      </w:tr>
    </w:tbl>
    <w:p>
      <w:pPr>
        <w:pStyle w:val="BodyText"/>
      </w:pPr>
      <w:r>
        <w:t xml:space="preserve">Куки используются в основном для персонализации сессий пользователя, но никак не для улучшения надежности соединения. (рис. 11)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Задание 11</w:t>
            </w:r>
          </w:p>
          <w:bookmarkEnd w:id="66"/>
        </w:tc>
      </w:tr>
    </w:tbl>
    <w:p>
      <w:pPr>
        <w:pStyle w:val="BodyText"/>
      </w:pPr>
      <w:r>
        <w:t xml:space="preserve">Куки (cookies) генерируются веб-сервером при посещении пользователем сайта и отправляются в браузер через HTTP-заголовок. (рис 12)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Задание 12</w:t>
            </w:r>
          </w:p>
          <w:bookmarkEnd w:id="70"/>
        </w:tc>
      </w:tr>
    </w:tbl>
    <w:p>
      <w:pPr>
        <w:pStyle w:val="BodyText"/>
      </w:pPr>
      <w:r>
        <w:t xml:space="preserve">Сессионные куки используются для запоминания действий пользователя (авторизация, товары в корзине, заполнение форм) внутри одного посещения. (рис. 13)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Задание 13</w:t>
            </w:r>
          </w:p>
          <w:bookmarkEnd w:id="74"/>
        </w:tc>
      </w:tr>
    </w:tbl>
    <w:p>
      <w:pPr>
        <w:pStyle w:val="BodyText"/>
      </w:pPr>
      <w:r>
        <w:t xml:space="preserve">В стандартной цепочке Tor-сети используется три промежуточных узла (ретранслятора) для обеспечения анонимности: входной узел (Guard/Entry), средний узел (Middle) и выходной узел (Exit). (рис. 14)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Задание 14</w:t>
            </w:r>
          </w:p>
          <w:bookmarkEnd w:id="78"/>
        </w:tc>
      </w:tr>
    </w:tbl>
    <w:p>
      <w:pPr>
        <w:pStyle w:val="BodyText"/>
      </w:pPr>
      <w:r>
        <w:t xml:space="preserve">В браузере тор видно айпи выходного узла, и отправителя. (рис. 15)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Задание 15</w:t>
            </w:r>
          </w:p>
          <w:bookmarkEnd w:id="82"/>
        </w:tc>
      </w:tr>
    </w:tbl>
    <w:p>
      <w:pPr>
        <w:pStyle w:val="BodyText"/>
      </w:pPr>
      <w:r>
        <w:t xml:space="preserve">Общий секретный ключ генерируется со всеми узлами, через которые идет передача, то есть со всеми тремя. (рис. 16)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Задание 16</w:t>
            </w:r>
          </w:p>
          <w:bookmarkEnd w:id="86"/>
        </w:tc>
      </w:tr>
    </w:tbl>
    <w:p>
      <w:pPr>
        <w:pStyle w:val="BodyText"/>
      </w:pPr>
      <w:r>
        <w:t xml:space="preserve">Для получаения пакетов не нужно использовать TOR. TOR — это технология, которая позволяет с некоторым успехом скрыть личность человека в интернете. (рис.17)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Задание 17</w:t>
            </w:r>
          </w:p>
          <w:bookmarkEnd w:id="90"/>
        </w:tc>
      </w:tr>
    </w:tbl>
    <w:p>
      <w:pPr>
        <w:pStyle w:val="BodyText"/>
      </w:pPr>
      <w:r>
        <w:t xml:space="preserve">Самое базовое и полное определение вайфая. (рис. 18)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Задание 18</w:t>
            </w:r>
          </w:p>
          <w:bookmarkEnd w:id="94"/>
        </w:tc>
      </w:tr>
    </w:tbl>
    <w:p>
      <w:pPr>
        <w:pStyle w:val="BodyText"/>
      </w:pPr>
      <w:r>
        <w:t xml:space="preserve">Для целей работы в Интернете Wi-Fi обычно располагается как канальный уровень (эквивалентный физическому и канальному уровням модели OSI) ниже интернет-уровня интернет-протокола. (рис. 19)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9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Задание 19</w:t>
            </w:r>
          </w:p>
          <w:bookmarkEnd w:id="98"/>
        </w:tc>
      </w:tr>
    </w:tbl>
    <w:p>
      <w:pPr>
        <w:pStyle w:val="BodyText"/>
      </w:pPr>
      <w:r>
        <w:t xml:space="preserve">WEP - устаревший протокол безопасности сети, сейчас иапользуются более защищенные протоколы семейства WPA/ (рис. 20)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0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Задание 20</w:t>
            </w:r>
          </w:p>
          <w:bookmarkEnd w:id="102"/>
        </w:tc>
      </w:tr>
    </w:tbl>
    <w:p>
      <w:pPr>
        <w:pStyle w:val="BodyText"/>
      </w:pPr>
      <w:r>
        <w:t xml:space="preserve">Сначала устройства аутентифицируются, затем уже передаются зашифрованные данные. (рис. 21)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1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Задание 21</w:t>
            </w:r>
          </w:p>
          <w:bookmarkEnd w:id="106"/>
        </w:tc>
      </w:tr>
    </w:tbl>
    <w:p>
      <w:pPr>
        <w:pStyle w:val="BodyText"/>
      </w:pPr>
      <w:r>
        <w:t xml:space="preserve">Используется метод Personal, Enterprise используется для предприятий. (рис. 22)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2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Задание 22</w:t>
            </w:r>
          </w:p>
          <w:bookmarkEnd w:id="110"/>
        </w:tc>
      </w:tr>
    </w:tbl>
    <w:bookmarkEnd w:id="111"/>
    <w:bookmarkStart w:id="11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Я выполнила все задания первого модуля курса и приобрела знания о протоколах связи, луковой маршрутизации и современных стандартах WI-FI.</w:t>
      </w:r>
    </w:p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7" Target="media/rId27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прохождении внешнего курса</dc:title>
  <dc:creator>Симонова Полина Игоревна</dc:creator>
  <dc:language>ru-RU</dc:language>
  <cp:keywords/>
  <dcterms:created xsi:type="dcterms:W3CDTF">2026-02-14T18:41:02Z</dcterms:created>
  <dcterms:modified xsi:type="dcterms:W3CDTF">2026-02-14T18:41:02Z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1 этап</vt:lpwstr>
  </property>
  <property fmtid="{D5CDD505-2E9C-101B-9397-08002B2CF9AE}" pid="16" name="toc-title">
    <vt:lpwstr>Содержание</vt:lpwstr>
  </property>
</Properties>
</file>