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3B4D" w14:textId="2097DE07" w:rsidR="00207B3C" w:rsidRPr="00207B3C" w:rsidRDefault="00207B3C" w:rsidP="00207B3C">
      <w:pPr>
        <w:ind w:left="720" w:hanging="360"/>
        <w:jc w:val="center"/>
        <w:rPr>
          <w:rFonts w:ascii="Century Gothic" w:hAnsi="Century Gothic"/>
          <w:b/>
          <w:bCs/>
          <w:sz w:val="72"/>
          <w:szCs w:val="72"/>
        </w:rPr>
      </w:pPr>
      <w:r w:rsidRPr="00207B3C">
        <w:rPr>
          <w:rFonts w:ascii="Century Gothic" w:hAnsi="Century Gothic"/>
          <w:b/>
          <w:bCs/>
          <w:sz w:val="72"/>
          <w:szCs w:val="72"/>
        </w:rPr>
        <w:t>Objetivos da Aula</w:t>
      </w:r>
    </w:p>
    <w:p w14:paraId="058B2CC6" w14:textId="074030FF" w:rsidR="00710C99" w:rsidRPr="00207B3C" w:rsidRDefault="00207B3C" w:rsidP="00207B3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207B3C">
        <w:rPr>
          <w:b/>
          <w:bCs/>
          <w:sz w:val="28"/>
          <w:szCs w:val="28"/>
        </w:rPr>
        <w:t>O que é e quais problemas resolvem o Spring Boot</w:t>
      </w:r>
      <w:r>
        <w:rPr>
          <w:b/>
          <w:bCs/>
          <w:sz w:val="28"/>
          <w:szCs w:val="28"/>
        </w:rPr>
        <w:t>.</w:t>
      </w:r>
    </w:p>
    <w:p w14:paraId="73811CE5" w14:textId="44A459AA" w:rsidR="00207B3C" w:rsidRPr="00207B3C" w:rsidRDefault="00207B3C" w:rsidP="00207B3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207B3C">
        <w:rPr>
          <w:b/>
          <w:bCs/>
          <w:sz w:val="28"/>
          <w:szCs w:val="28"/>
        </w:rPr>
        <w:t>Auto Configuration</w:t>
      </w:r>
      <w:r>
        <w:rPr>
          <w:b/>
          <w:bCs/>
          <w:sz w:val="28"/>
          <w:szCs w:val="28"/>
        </w:rPr>
        <w:t>.</w:t>
      </w:r>
    </w:p>
    <w:p w14:paraId="5708F77C" w14:textId="62F75B6E" w:rsidR="00207B3C" w:rsidRDefault="00207B3C" w:rsidP="00207B3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207B3C">
        <w:rPr>
          <w:b/>
          <w:bCs/>
          <w:sz w:val="28"/>
          <w:szCs w:val="28"/>
        </w:rPr>
        <w:t>Fat Jar / Uber Jar</w:t>
      </w:r>
      <w:r>
        <w:rPr>
          <w:b/>
          <w:bCs/>
          <w:sz w:val="28"/>
          <w:szCs w:val="28"/>
        </w:rPr>
        <w:t>.</w:t>
      </w:r>
    </w:p>
    <w:p w14:paraId="467B8638" w14:textId="00135B25" w:rsidR="00207B3C" w:rsidRDefault="00207B3C" w:rsidP="00207B3C">
      <w:pPr>
        <w:rPr>
          <w:b/>
          <w:bCs/>
          <w:color w:val="70AD47" w:themeColor="accent6"/>
          <w:sz w:val="28"/>
          <w:szCs w:val="28"/>
        </w:rPr>
      </w:pPr>
      <w:r w:rsidRPr="00207B3C">
        <w:rPr>
          <w:b/>
          <w:bCs/>
          <w:color w:val="70AD47" w:themeColor="accent6"/>
          <w:sz w:val="28"/>
          <w:szCs w:val="28"/>
        </w:rPr>
        <w:t>O que é o Spring Boot?</w:t>
      </w:r>
    </w:p>
    <w:p w14:paraId="019C4707" w14:textId="2BFEF82A" w:rsidR="00207B3C" w:rsidRDefault="00207B3C" w:rsidP="00207B3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Facilita o setup de projetos Spring.</w:t>
      </w:r>
    </w:p>
    <w:p w14:paraId="6F833501" w14:textId="5C086341" w:rsidR="00207B3C" w:rsidRDefault="00207B3C" w:rsidP="00207B3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Sem necessidade de criar arquivos de configuração.</w:t>
      </w:r>
    </w:p>
    <w:p w14:paraId="48D4AEBF" w14:textId="57B39EFC" w:rsidR="00207B3C" w:rsidRDefault="00207B3C" w:rsidP="00207B3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Foco em produtividade.</w:t>
      </w:r>
    </w:p>
    <w:p w14:paraId="20E71EA9" w14:textId="25D5012A" w:rsidR="00207B3C" w:rsidRDefault="00207B3C" w:rsidP="00207B3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Maior tempo no desenvolvimento de valor.</w:t>
      </w:r>
    </w:p>
    <w:p w14:paraId="779A67B8" w14:textId="286E6D33" w:rsidR="00207B3C" w:rsidRPr="005C5C79" w:rsidRDefault="005C5C79" w:rsidP="005C5C7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C5C79">
        <w:rPr>
          <w:sz w:val="28"/>
          <w:szCs w:val="28"/>
        </w:rPr>
        <w:t>Aumenta a produtividade pois simplifica o projeto.</w:t>
      </w:r>
    </w:p>
    <w:p w14:paraId="2F6009E1" w14:textId="1A6BCE1A" w:rsidR="005C5C79" w:rsidRPr="005C5C79" w:rsidRDefault="005C5C79" w:rsidP="005C5C7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C5C79">
        <w:rPr>
          <w:sz w:val="28"/>
          <w:szCs w:val="28"/>
        </w:rPr>
        <w:t>Os Starters são dependências autoconfiguráveis pelo Spring Boot.</w:t>
      </w:r>
    </w:p>
    <w:p w14:paraId="37005F5F" w14:textId="34CE6CF9" w:rsidR="005C5C79" w:rsidRPr="005C5C79" w:rsidRDefault="005C5C79" w:rsidP="005C5C7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C5C79">
        <w:rPr>
          <w:sz w:val="28"/>
          <w:szCs w:val="28"/>
        </w:rPr>
        <w:t>Execução simplificada: sem deploy em servidor externo.</w:t>
      </w:r>
    </w:p>
    <w:p w14:paraId="6E3768C4" w14:textId="2E2EA6CC" w:rsidR="005C5C79" w:rsidRDefault="005C5C79" w:rsidP="005C5C7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C5C79">
        <w:rPr>
          <w:sz w:val="28"/>
          <w:szCs w:val="28"/>
        </w:rPr>
        <w:t>Configuração: arquivo externo para configuração.</w:t>
      </w:r>
    </w:p>
    <w:p w14:paraId="4EC1A2CC" w14:textId="51E668F9" w:rsidR="005C5C79" w:rsidRDefault="005C5C79" w:rsidP="005C5C79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Valor: maior tempo em desenvolvimento.</w:t>
      </w:r>
    </w:p>
    <w:p w14:paraId="0F55FAB1" w14:textId="00620384" w:rsidR="00B57CDC" w:rsidRDefault="00B57CDC" w:rsidP="00B57CDC">
      <w:pPr>
        <w:rPr>
          <w:sz w:val="28"/>
          <w:szCs w:val="28"/>
        </w:rPr>
      </w:pPr>
      <w:r>
        <w:rPr>
          <w:sz w:val="28"/>
          <w:szCs w:val="28"/>
        </w:rPr>
        <w:t xml:space="preserve">Para criar de maneira mais fácil um projeto Spring Boot usa se o Spring Initializr -&gt;  </w:t>
      </w:r>
      <w:hyperlink r:id="rId5" w:history="1">
        <w:r w:rsidR="0034537B" w:rsidRPr="00F826C8">
          <w:rPr>
            <w:rStyle w:val="Hyperlink"/>
            <w:sz w:val="28"/>
            <w:szCs w:val="28"/>
          </w:rPr>
          <w:t>https://start.spring.io/</w:t>
        </w:r>
      </w:hyperlink>
    </w:p>
    <w:p w14:paraId="0ED33084" w14:textId="1EDBEC59" w:rsidR="0034537B" w:rsidRDefault="0034537B" w:rsidP="00B57CDC">
      <w:pPr>
        <w:rPr>
          <w:sz w:val="28"/>
          <w:szCs w:val="28"/>
        </w:rPr>
      </w:pPr>
      <w:r>
        <w:rPr>
          <w:sz w:val="28"/>
          <w:szCs w:val="28"/>
        </w:rPr>
        <w:t>Antes do Spring Boot a configuração do projeto era manual.</w:t>
      </w:r>
      <w:r>
        <w:rPr>
          <w:sz w:val="28"/>
          <w:szCs w:val="28"/>
        </w:rPr>
        <w:br/>
        <w:t>Agora o Spring Boot detecta as dependências e configura para nós. Assim o projeto fica simplificado e pronto para o foco total.</w:t>
      </w:r>
    </w:p>
    <w:p w14:paraId="7606E400" w14:textId="427523BC" w:rsidR="00AC5268" w:rsidRDefault="00AC5268" w:rsidP="00AC5268">
      <w:pPr>
        <w:jc w:val="center"/>
        <w:rPr>
          <w:rFonts w:ascii="Century Gothic" w:hAnsi="Century Gothic"/>
          <w:b/>
          <w:bCs/>
          <w:color w:val="70AD47" w:themeColor="accent6"/>
          <w:sz w:val="48"/>
          <w:szCs w:val="48"/>
        </w:rPr>
      </w:pPr>
      <w:r w:rsidRPr="00AC5268">
        <w:rPr>
          <w:rFonts w:ascii="Century Gothic" w:hAnsi="Century Gothic"/>
          <w:b/>
          <w:bCs/>
          <w:color w:val="70AD47" w:themeColor="accent6"/>
          <w:sz w:val="48"/>
          <w:szCs w:val="48"/>
        </w:rPr>
        <w:t>Fat Jar e Uber Jar</w:t>
      </w:r>
    </w:p>
    <w:p w14:paraId="22E8C6A7" w14:textId="73E79DC8" w:rsidR="00AC5268" w:rsidRDefault="00C66987" w:rsidP="00AC52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Antes do Spring Boot era necessário o war precisa de um servidor de aplicações. Dependia de um container web ou servidor de aplicação. </w:t>
      </w:r>
    </w:p>
    <w:p w14:paraId="179CEAB5" w14:textId="48821FDA" w:rsidR="00C66987" w:rsidRDefault="00C66987" w:rsidP="00AC52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 o Fat Jar e o Uber Jar temos:</w:t>
      </w:r>
    </w:p>
    <w:p w14:paraId="7AA2E53F" w14:textId="316D1261" w:rsidR="00C66987" w:rsidRDefault="00C66987" w:rsidP="00C66987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Artefato do projeto pronto para a execução.</w:t>
      </w:r>
    </w:p>
    <w:p w14:paraId="75A59F9E" w14:textId="2D4A0FDF" w:rsidR="00C66987" w:rsidRDefault="00C66987" w:rsidP="00C66987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Container</w:t>
      </w:r>
      <w:r w:rsidRPr="00C6698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web embutido na geração e execução (tomcat).</w:t>
      </w:r>
    </w:p>
    <w:p w14:paraId="7CB0CB36" w14:textId="15222C8D" w:rsidR="00C66987" w:rsidRDefault="00C66987" w:rsidP="00C66987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Deploy embarcado com outros containers são opcionais.</w:t>
      </w:r>
    </w:p>
    <w:p w14:paraId="407119F2" w14:textId="6A005AAC" w:rsidR="00C66987" w:rsidRDefault="00C66987" w:rsidP="00C66987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Dependências principais do projeto embarcada.</w:t>
      </w:r>
    </w:p>
    <w:p w14:paraId="2AA35A0B" w14:textId="30096C2A" w:rsidR="00772E32" w:rsidRPr="00772E32" w:rsidRDefault="00772E32" w:rsidP="00C66987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Execução direta através de um único java -jar.</w:t>
      </w:r>
      <w:r>
        <w:rPr>
          <w:rFonts w:cstheme="minorHAnsi"/>
          <w:sz w:val="28"/>
          <w:szCs w:val="28"/>
        </w:rPr>
        <w:br/>
      </w:r>
      <w:r w:rsidRPr="00772E32">
        <w:rPr>
          <w:rFonts w:cstheme="minorHAnsi"/>
          <w:i/>
          <w:iCs/>
          <w:color w:val="ED7D31" w:themeColor="accent2"/>
          <w:sz w:val="28"/>
          <w:szCs w:val="28"/>
        </w:rPr>
        <w:t>mvn package &amp;&amp; java -jar target/spring-boot-example-0.1.0.jar</w:t>
      </w:r>
    </w:p>
    <w:p w14:paraId="06B1A0D0" w14:textId="49CADD00" w:rsidR="00772E32" w:rsidRDefault="00772E32" w:rsidP="00772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Nesse exercício use:</w:t>
      </w:r>
    </w:p>
    <w:p w14:paraId="068D2949" w14:textId="76981A31" w:rsidR="00772E32" w:rsidRPr="00A87FBF" w:rsidRDefault="00772E32" w:rsidP="00772E32">
      <w:pPr>
        <w:rPr>
          <w:rFonts w:cstheme="minorHAnsi"/>
          <w:b/>
          <w:bCs/>
          <w:color w:val="70AD47" w:themeColor="accent6"/>
          <w:sz w:val="28"/>
          <w:szCs w:val="28"/>
        </w:rPr>
      </w:pPr>
      <w:r w:rsidRPr="00A87FBF">
        <w:rPr>
          <w:rFonts w:cstheme="minorHAnsi"/>
          <w:b/>
          <w:bCs/>
          <w:color w:val="70AD47" w:themeColor="accent6"/>
          <w:sz w:val="28"/>
          <w:szCs w:val="28"/>
        </w:rPr>
        <w:lastRenderedPageBreak/>
        <w:t>Mvn clean package</w:t>
      </w:r>
      <w:r w:rsidRPr="00A87FBF">
        <w:rPr>
          <w:rFonts w:cstheme="minorHAnsi"/>
          <w:b/>
          <w:bCs/>
          <w:color w:val="70AD47" w:themeColor="accent6"/>
          <w:sz w:val="28"/>
          <w:szCs w:val="28"/>
        </w:rPr>
        <w:br/>
        <w:t>cd taget</w:t>
      </w:r>
      <w:r w:rsidR="00B96C43" w:rsidRPr="00A87FBF">
        <w:rPr>
          <w:rFonts w:cstheme="minorHAnsi"/>
          <w:b/>
          <w:bCs/>
          <w:color w:val="70AD47" w:themeColor="accent6"/>
          <w:sz w:val="28"/>
          <w:szCs w:val="28"/>
        </w:rPr>
        <w:br/>
        <w:t>java -jar springboot.jar</w:t>
      </w:r>
    </w:p>
    <w:p w14:paraId="4431B300" w14:textId="07BF96CD" w:rsidR="00A87FBF" w:rsidRDefault="00A87FBF" w:rsidP="00772E32">
      <w:pPr>
        <w:rPr>
          <w:rFonts w:cstheme="minorHAnsi"/>
          <w:b/>
          <w:bCs/>
          <w:color w:val="70AD47" w:themeColor="accent6"/>
          <w:sz w:val="28"/>
          <w:szCs w:val="28"/>
        </w:rPr>
      </w:pPr>
      <w:r>
        <w:rPr>
          <w:rFonts w:cstheme="minorHAnsi"/>
          <w:sz w:val="28"/>
          <w:szCs w:val="28"/>
        </w:rPr>
        <w:t>Depois de executar corretamente pode usar o comado</w:t>
      </w:r>
      <w:r>
        <w:rPr>
          <w:rFonts w:cstheme="minorHAnsi"/>
          <w:sz w:val="28"/>
          <w:szCs w:val="28"/>
        </w:rPr>
        <w:br/>
      </w:r>
      <w:r w:rsidRPr="00A87FBF">
        <w:rPr>
          <w:rFonts w:cstheme="minorHAnsi"/>
          <w:b/>
          <w:bCs/>
          <w:color w:val="70AD47" w:themeColor="accent6"/>
          <w:sz w:val="28"/>
          <w:szCs w:val="28"/>
        </w:rPr>
        <w:t>jar tf springboot.jar | less</w:t>
      </w:r>
    </w:p>
    <w:p w14:paraId="5C08FE07" w14:textId="60063E4A" w:rsidR="00937A5D" w:rsidRDefault="00937A5D" w:rsidP="00772E32">
      <w:pPr>
        <w:rPr>
          <w:rFonts w:cstheme="minorHAnsi"/>
          <w:b/>
          <w:bCs/>
          <w:color w:val="70AD47" w:themeColor="accent6"/>
          <w:sz w:val="28"/>
          <w:szCs w:val="28"/>
        </w:rPr>
      </w:pPr>
    </w:p>
    <w:p w14:paraId="6A907E5D" w14:textId="2F1A50BC" w:rsidR="00937A5D" w:rsidRDefault="00937A5D" w:rsidP="00937A5D">
      <w:pPr>
        <w:jc w:val="center"/>
        <w:rPr>
          <w:rFonts w:ascii="Century Gothic" w:hAnsi="Century Gothic" w:cstheme="minorHAnsi"/>
          <w:b/>
          <w:bCs/>
          <w:color w:val="70AD47" w:themeColor="accent6"/>
          <w:sz w:val="56"/>
          <w:szCs w:val="56"/>
        </w:rPr>
      </w:pPr>
      <w:r>
        <w:rPr>
          <w:rFonts w:ascii="Century Gothic" w:hAnsi="Century Gothic" w:cstheme="minorHAnsi"/>
          <w:b/>
          <w:bCs/>
          <w:color w:val="70AD47" w:themeColor="accent6"/>
          <w:sz w:val="56"/>
          <w:szCs w:val="56"/>
        </w:rPr>
        <w:t>A importância dos Profiles</w:t>
      </w:r>
    </w:p>
    <w:p w14:paraId="1F980ECC" w14:textId="1AF1E0C5" w:rsidR="00937A5D" w:rsidRDefault="00937A5D" w:rsidP="00937A5D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Ambientes para desenvolvimento, teste e produção.</w:t>
      </w:r>
      <w:r>
        <w:rPr>
          <w:rFonts w:cstheme="minorHAnsi"/>
          <w:sz w:val="28"/>
          <w:szCs w:val="28"/>
        </w:rPr>
        <w:br/>
        <w:t>local development &gt; development&gt; Spring &gt; Production</w:t>
      </w:r>
    </w:p>
    <w:p w14:paraId="2847D795" w14:textId="0E99DB77" w:rsidR="00937A5D" w:rsidRDefault="00937A5D" w:rsidP="00937A5D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Bancos de dados para cada ambiente.</w:t>
      </w:r>
    </w:p>
    <w:p w14:paraId="3F8522CC" w14:textId="05744C28" w:rsidR="00937A5D" w:rsidRDefault="00937A5D" w:rsidP="00937A5D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Execução de testes unitários em ambiente local</w:t>
      </w:r>
    </w:p>
    <w:p w14:paraId="599A44B7" w14:textId="164282A8" w:rsidR="00937A5D" w:rsidRDefault="00937A5D" w:rsidP="00937A5D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Suíte de testes completas real em staging.</w:t>
      </w:r>
    </w:p>
    <w:p w14:paraId="109B11D2" w14:textId="78FC4B3F" w:rsidR="00937A5D" w:rsidRDefault="00937A5D" w:rsidP="00937A5D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Deploy simplificado em produção.</w:t>
      </w:r>
    </w:p>
    <w:p w14:paraId="01DFAF7E" w14:textId="1AF86C15" w:rsidR="00937A5D" w:rsidRDefault="00937A5D" w:rsidP="00937A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Entramos com o Spring Boot Profiles</w:t>
      </w:r>
    </w:p>
    <w:p w14:paraId="475711F5" w14:textId="329E67B2" w:rsidR="00937A5D" w:rsidRDefault="00937A5D" w:rsidP="00937A5D">
      <w:pPr>
        <w:pStyle w:val="PargrafodaLista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Configurações próprias para cada ambiente.</w:t>
      </w:r>
    </w:p>
    <w:p w14:paraId="31225784" w14:textId="01FCE25F" w:rsidR="00937A5D" w:rsidRDefault="00937A5D" w:rsidP="00937A5D">
      <w:pPr>
        <w:pStyle w:val="PargrafodaLista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Ambientes com sua configuração: Dev, production.</w:t>
      </w:r>
    </w:p>
    <w:p w14:paraId="5D850DA8" w14:textId="25950D0D" w:rsidR="00937A5D" w:rsidRPr="00937A5D" w:rsidRDefault="00937A5D" w:rsidP="00937A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Configurações com Pro</w:t>
      </w:r>
      <w:r w:rsidR="00173700">
        <w:rPr>
          <w:rFonts w:cstheme="minorHAnsi"/>
          <w:sz w:val="28"/>
          <w:szCs w:val="28"/>
        </w:rPr>
        <w:t>perties</w:t>
      </w:r>
      <w:r w:rsidR="00173700">
        <w:rPr>
          <w:rFonts w:cstheme="minorHAnsi"/>
          <w:sz w:val="28"/>
          <w:szCs w:val="28"/>
        </w:rPr>
        <w:br/>
      </w:r>
    </w:p>
    <w:p w14:paraId="6E7BA154" w14:textId="6E7B4A26" w:rsidR="00A87FBF" w:rsidRDefault="00851F2F" w:rsidP="00851F2F">
      <w:pPr>
        <w:jc w:val="center"/>
        <w:rPr>
          <w:rFonts w:ascii="Century Gothic" w:hAnsi="Century Gothic" w:cstheme="minorHAnsi"/>
          <w:b/>
          <w:bCs/>
          <w:color w:val="70AD47" w:themeColor="accent6"/>
          <w:sz w:val="28"/>
          <w:szCs w:val="28"/>
        </w:rPr>
      </w:pPr>
      <w:r w:rsidRPr="00851F2F">
        <w:rPr>
          <w:rFonts w:ascii="Century Gothic" w:hAnsi="Century Gothic" w:cstheme="minorHAnsi"/>
          <w:b/>
          <w:bCs/>
          <w:color w:val="70AD47" w:themeColor="accent6"/>
          <w:sz w:val="28"/>
          <w:szCs w:val="28"/>
        </w:rPr>
        <w:t>Scopes -Singleton ou Prototype</w:t>
      </w:r>
    </w:p>
    <w:p w14:paraId="0AD88866" w14:textId="2FF55672" w:rsidR="00851F2F" w:rsidRDefault="00851F2F" w:rsidP="00851F2F">
      <w:pPr>
        <w:rPr>
          <w:rFonts w:ascii="Century Gothic" w:hAnsi="Century Gothic" w:cstheme="minorHAnsi"/>
          <w:b/>
          <w:bCs/>
          <w:color w:val="70AD47" w:themeColor="accent6"/>
          <w:sz w:val="28"/>
          <w:szCs w:val="28"/>
        </w:rPr>
      </w:pPr>
    </w:p>
    <w:p w14:paraId="72021F63" w14:textId="77777777" w:rsidR="00851F2F" w:rsidRPr="00851F2F" w:rsidRDefault="00851F2F" w:rsidP="00851F2F">
      <w:pPr>
        <w:ind w:firstLine="708"/>
        <w:rPr>
          <w:rFonts w:ascii="Calibri" w:hAnsi="Calibri" w:cs="Calibri"/>
          <w:sz w:val="28"/>
          <w:szCs w:val="28"/>
        </w:rPr>
      </w:pPr>
    </w:p>
    <w:sectPr w:rsidR="00851F2F" w:rsidRPr="00851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5097D"/>
    <w:multiLevelType w:val="hybridMultilevel"/>
    <w:tmpl w:val="7F123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926AE"/>
    <w:multiLevelType w:val="hybridMultilevel"/>
    <w:tmpl w:val="248675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CB56C8"/>
    <w:multiLevelType w:val="hybridMultilevel"/>
    <w:tmpl w:val="3CFE6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83D94"/>
    <w:multiLevelType w:val="hybridMultilevel"/>
    <w:tmpl w:val="0E54F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A6F37"/>
    <w:multiLevelType w:val="hybridMultilevel"/>
    <w:tmpl w:val="B746B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626785">
    <w:abstractNumId w:val="3"/>
  </w:num>
  <w:num w:numId="2" w16cid:durableId="1773086132">
    <w:abstractNumId w:val="2"/>
  </w:num>
  <w:num w:numId="3" w16cid:durableId="1520895522">
    <w:abstractNumId w:val="4"/>
  </w:num>
  <w:num w:numId="4" w16cid:durableId="2083094173">
    <w:abstractNumId w:val="0"/>
  </w:num>
  <w:num w:numId="5" w16cid:durableId="278493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36"/>
    <w:rsid w:val="00070120"/>
    <w:rsid w:val="00173700"/>
    <w:rsid w:val="00207B3C"/>
    <w:rsid w:val="0034537B"/>
    <w:rsid w:val="00403236"/>
    <w:rsid w:val="005C5C79"/>
    <w:rsid w:val="00710C99"/>
    <w:rsid w:val="00772E32"/>
    <w:rsid w:val="00851F2F"/>
    <w:rsid w:val="00937A5D"/>
    <w:rsid w:val="00A8061C"/>
    <w:rsid w:val="00A87FBF"/>
    <w:rsid w:val="00AC5268"/>
    <w:rsid w:val="00B57CDC"/>
    <w:rsid w:val="00B96C43"/>
    <w:rsid w:val="00C66987"/>
    <w:rsid w:val="00C9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B61C7"/>
  <w15:chartTrackingRefBased/>
  <w15:docId w15:val="{91790057-ED36-43E6-B03C-A629E738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7B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53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5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Alikson Raitoviski</dc:creator>
  <cp:keywords/>
  <dc:description/>
  <cp:lastModifiedBy>Alikson Raitoviski</cp:lastModifiedBy>
  <cp:revision>11</cp:revision>
  <dcterms:created xsi:type="dcterms:W3CDTF">2022-07-10T21:34:00Z</dcterms:created>
  <dcterms:modified xsi:type="dcterms:W3CDTF">2022-07-16T02:34:00Z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2022-07-10T21:34:35Z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fb308581-ac74-4204-ada0-a8f7dd9bdab2</vt:lpwstr>
  </property>
  <property fmtid="{D5CDD505-2E9C-101B-9397-08002B2CF9AE}" pid="7" name="MSIP_Label_defa4170-0d19-0005-0004-bc88714345d2_ActionId">
    <vt:lpwstr>3fae51a0-6f43-4c31-a478-8c6ff72071fb</vt:lpwstr>
  </property>
  <property fmtid="{D5CDD505-2E9C-101B-9397-08002B2CF9AE}" pid="8" name="MSIP_Label_defa4170-0d19-0005-0004-bc88714345d2_ContentBits">
    <vt:lpwstr>0</vt:lpwstr>
  </property>
</Properties>
</file>