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2235"/>
              <wp:effectExtent l="0" t="0" r="0" b="0"/>
              <wp:wrapNone/>
              <wp:docPr id="5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5680" cy="102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lIns="720" rIns="720" tIns="720" bIns="72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fillcolor="white" stroked="f" o:allowincell="f" style="position:absolute;margin-left:0pt;margin-top:0.05pt;width:453.15pt;height:8pt;mso-wrap-style:square;v-text-anchor:top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223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5680" cy="102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lIns="720" rIns="720" tIns="720" bIns="72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fillcolor="white" stroked="f" o:allowincell="f" style="position:absolute;margin-left:0pt;margin-top:0.05pt;width:453.15pt;height:8pt;mso-wrap-style:square;v-text-anchor:top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/>
            <w:drawing>
              <wp:inline distT="0" distB="0" distL="0" distR="0">
                <wp:extent cx="5212080" cy="76136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4" t="-94" r="-14" b="-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2080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19"/>
      <w:gridCol w:w="7067"/>
    </w:tblGrid>
    <w:tr>
      <w:trPr>
        <w:trHeight w:val="850" w:hRule="atLeast"/>
      </w:trPr>
      <w:tc>
        <w:tcPr>
          <w:tcW w:w="2219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rPr>
              <w:rFonts w:ascii="Arial" w:hAnsi="Arial" w:cs="Arial"/>
            </w:rPr>
          </w:pPr>
          <w:r>
            <w:rPr/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56" t="-105" r="-56" b="-10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/>
            <w:drawing>
              <wp:inline distT="0" distB="0" distL="0" distR="0">
                <wp:extent cx="5212080" cy="761365"/>
                <wp:effectExtent l="0" t="0" r="0" b="0"/>
                <wp:docPr id="3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4" t="-94" r="-14" b="-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2080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19"/>
      <w:gridCol w:w="7067"/>
    </w:tblGrid>
    <w:tr>
      <w:trPr>
        <w:trHeight w:val="850" w:hRule="atLeast"/>
      </w:trPr>
      <w:tc>
        <w:tcPr>
          <w:tcW w:w="2219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rPr>
              <w:rFonts w:ascii="Arial" w:hAnsi="Arial" w:cs="Arial"/>
            </w:rPr>
          </w:pPr>
          <w:r>
            <w:rPr/>
            <w:drawing>
              <wp:inline distT="0" distB="0" distL="0" distR="0">
                <wp:extent cx="1271905" cy="689610"/>
                <wp:effectExtent l="0" t="0" r="0" b="0"/>
                <wp:docPr id="4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56" t="-105" r="-56" b="-10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ar-SA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dc:language>pt-BR</dc:language>
  <cp:lastModifiedBy>Carlos Winnikes</cp:lastModifiedBy>
  <cp:lastPrinted>2020-09-23T11:22:00Z</cp:lastPrinted>
  <dcterms:modified xsi:type="dcterms:W3CDTF">2026-02-20T09:51:00Z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