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912.910156249999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114300</wp:posOffset>
                  </wp:positionV>
                  <wp:extent cx="609600" cy="542925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Pró-Reitoria de Graduação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Prova  ( X )    Trabalho (   )      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Disciplina: Algoritmos e 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da Avaliação: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Acadêmico(a)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1j9t1sg7t7s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Avaliação Parcial 2 (AP2)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programa que receba o valor de um carro e mostre uma tabela com os seguintes dados: preço final, quantidade de parcelas e valor da parcela. Considere o seguinte: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preço final para compra à vista tem desconto de 20%: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quantidade de parcelas pode ser: 6, 12, 18, 24, 30, 36, 42, 48, 54 e 60;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percentuais de acréscimo encontram-se na tabela a seguir.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2266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programa que receba a idade, o peso, a altura, a cor dos olhos (A-azul, P-preto,V-verde e C-castanho) e a cor dos cabelos (P-preto, C-castanho, L-louro e R-ruivo) de vinte pessoas,e que calcule e mostre: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76" w:lineRule="auto"/>
        <w:ind w:left="1417.322834645669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quantidade de pessoas com idade superior a 50 anos e peso inferior a 60 quilos;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1417.322834645669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média das idades das pessoas com altura inferior a 1,50 metro;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76" w:lineRule="auto"/>
        <w:ind w:left="1417.322834645669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percentagem de pessoas com olhos azuis e cabelos castanhos;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76" w:lineRule="auto"/>
        <w:ind w:left="1417.322834645669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quantidade de pessoas ruivas e que não possuem olhos verdes.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programa para cálculos de multas de um determinado número de veículos. O programa deve ler a velocidade de um veículo e ser encerrado quando uma velocidade negativa for digitada. </w:t>
      </w:r>
    </w:p>
    <w:p w:rsidR="00000000" w:rsidDel="00000000" w:rsidP="00000000" w:rsidRDefault="00000000" w:rsidRPr="00000000" w14:paraId="0000002C">
      <w:pPr>
        <w:spacing w:after="200" w:lineRule="auto"/>
        <w:ind w:left="850.3937007874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a velocidade máxima da rodovia é de 80km/h e a margem de erro do é 5 km/h.</w:t>
      </w:r>
    </w:p>
    <w:p w:rsidR="00000000" w:rsidDel="00000000" w:rsidP="00000000" w:rsidRDefault="00000000" w:rsidRPr="00000000" w14:paraId="0000002D">
      <w:pPr>
        <w:spacing w:after="200" w:lineRule="auto"/>
        <w:ind w:left="850.3937007874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3 valores para a multa por excesso de velocidade e uma por velocidade baixa: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Transitar em velocidade inferior à metade da velocidade máxima da rodovia.  R$130,16. Multa média. Obs: Não considerar margem de erro.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20% acima do limite permitido: R$130,16. Multa média.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20% até 50% acima do limite permitido: R$195,23. Multa grave.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50% do limite permitido: R$880,41. Multa gravíssima.</w:t>
      </w:r>
    </w:p>
    <w:p w:rsidR="00000000" w:rsidDel="00000000" w:rsidP="00000000" w:rsidRDefault="00000000" w:rsidRPr="00000000" w14:paraId="00000032">
      <w:pPr>
        <w:spacing w:after="20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término da leitura, informar: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não tiveram multas.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média.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grave.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gravíssima.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o somatório total das multas.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0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a média de velocidade da rodovia.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Orientação para entrega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Criar uma pasta local com o nome </w:t>
      </w:r>
      <w:r w:rsidDel="00000000" w:rsidR="00000000" w:rsidRPr="00000000">
        <w:rPr>
          <w:rtl w:val="0"/>
        </w:rPr>
        <w:t xml:space="preserve">AP2_Seunome.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Colocar os código .py dentro da pasta </w:t>
      </w:r>
      <w:r w:rsidDel="00000000" w:rsidR="00000000" w:rsidRPr="00000000">
        <w:rPr>
          <w:rtl w:val="0"/>
        </w:rPr>
        <w:t xml:space="preserve">AP2_Seunome.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Clicar com o direito em cima da pasta e criar um arquivo.rar.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Postar o arquivo compactado no aula.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Boa avaliação!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