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eastAsia"/>
          <w:b/>
          <w:sz w:val="28"/>
        </w:rPr>
      </w:pPr>
      <w:bookmarkStart w:id="0" w:name="_Toc181714735"/>
      <w:bookmarkStart w:id="1" w:name="_Toc228248013"/>
      <w:r>
        <w:rPr>
          <w:rFonts w:hint="eastAsia"/>
          <w:b/>
          <w:sz w:val="28"/>
        </w:rPr>
        <w:t>《数据库系统原理》实验报告</w:t>
      </w:r>
    </w:p>
    <w:p>
      <w:pPr>
        <w:spacing w:line="360" w:lineRule="auto"/>
        <w:rPr>
          <w:b/>
          <w:bCs/>
          <w:sz w:val="24"/>
        </w:rPr>
      </w:pPr>
      <w:r>
        <w:rPr>
          <w:b/>
          <w:bCs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-48895</wp:posOffset>
                </wp:positionH>
                <wp:positionV relativeFrom="paragraph">
                  <wp:posOffset>24130</wp:posOffset>
                </wp:positionV>
                <wp:extent cx="5381625" cy="635"/>
                <wp:effectExtent l="0" t="0" r="0" b="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.85pt;margin-top:1.9pt;height:0.05pt;width:423.75pt;z-index:251659264;mso-width-relative:page;mso-height-relative:page;" filled="f" stroked="t" coordsize="21600,21600" o:gfxdata="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BUroUd1QAAAAYBAAAPAAAAAAAAAAEAIAAAACIAAABkcnMvZG93bnJldi54bWxQSwECFAAU&#10;AAAACACHTuJAVcNQvvQBAADmAwAADgAAAAAAAAABACAAAAAkAQAAZHJzL2Uyb0RvYy54bWxQSwUG&#10;AAAAAAYABgBZAQAAig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2"/>
        <w:spacing w:line="360" w:lineRule="auto"/>
        <w:rPr>
          <w:rFonts w:hint="eastAsia"/>
        </w:rPr>
      </w:pPr>
      <w:r>
        <w:rPr>
          <w:rFonts w:hint="eastAsia"/>
          <w:b/>
          <w:bCs/>
          <w:sz w:val="24"/>
        </w:rPr>
        <w:t>实验题目：</w:t>
      </w:r>
      <w:r>
        <w:rPr>
          <w:rFonts w:hint="eastAsia"/>
        </w:rPr>
        <w:t>实验9</w:t>
      </w:r>
      <w:r>
        <w:rPr>
          <w:rFonts w:hint="eastAsia"/>
        </w:rPr>
        <w:tab/>
      </w:r>
      <w:r>
        <w:rPr>
          <w:rFonts w:hint="eastAsia"/>
        </w:rPr>
        <w:t>表数据的高级查询</w:t>
      </w:r>
    </w:p>
    <w:p>
      <w:pPr>
        <w:spacing w:line="360" w:lineRule="auto"/>
        <w:rPr>
          <w:rFonts w:hint="eastAsia"/>
          <w:b/>
          <w:bCs/>
          <w:sz w:val="24"/>
        </w:rPr>
      </w:pPr>
    </w:p>
    <w:p>
      <w:pPr>
        <w:spacing w:line="360" w:lineRule="auto"/>
        <w:rPr>
          <w:sz w:val="24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-48895</wp:posOffset>
                </wp:positionH>
                <wp:positionV relativeFrom="paragraph">
                  <wp:posOffset>54610</wp:posOffset>
                </wp:positionV>
                <wp:extent cx="5381625" cy="635"/>
                <wp:effectExtent l="0" t="0" r="0" b="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.85pt;margin-top:4.3pt;height:0.05pt;width:423.75pt;z-index:251660288;mso-width-relative:page;mso-height-relative:page;" filled="f" stroked="t" coordsize="21600,21600" o:gfxdata="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AcMlip1gAAAAYBAAAPAAAAAAAAAAEAIAAAACIAAABkcnMvZG93bnJldi54bWxQSwECFAAU&#10;AAAACACHTuJAXChSdvMBAADmAwAADgAAAAAAAAABACAAAAAlAQAAZHJzL2Uyb0RvYy54bWxQSwUG&#10;AAAAAAYABgBZAQAAig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spacing w:line="360" w:lineRule="auto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</w:rPr>
        <w:t>姓名：</w:t>
      </w:r>
      <w:bookmarkStart w:id="2" w:name="_GoBack"/>
      <w:bookmarkEnd w:id="2"/>
    </w:p>
    <w:p>
      <w:pPr>
        <w:spacing w:line="360" w:lineRule="auto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实验日期： </w:t>
      </w:r>
    </w:p>
    <w:p>
      <w:pPr>
        <w:spacing w:line="360" w:lineRule="auto"/>
        <w:rPr>
          <w:sz w:val="24"/>
        </w:rPr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-48895</wp:posOffset>
                </wp:positionH>
                <wp:positionV relativeFrom="paragraph">
                  <wp:posOffset>136525</wp:posOffset>
                </wp:positionV>
                <wp:extent cx="5381625" cy="635"/>
                <wp:effectExtent l="0" t="0" r="0" b="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.85pt;margin-top:10.75pt;height:0.05pt;width:423.75pt;z-index:251661312;mso-width-relative:page;mso-height-relative:page;" filled="f" stroked="t" coordsize="21600,21600" o:gfxdata="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CG3+Zm1wAAAAgBAAAPAAAAAAAAAAEAIAAAACIAAABkcnMvZG93bnJldi54bWxQSwEC&#10;FAAUAAAACACHTuJA8TXpN/UBAADmAwAADgAAAAAAAAABACAAAAAmAQAAZHJzL2Uyb0RvYy54bWxQ&#10;SwUGAAAAAAYABgBZAQAAjQ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spacing w:line="360" w:lineRule="auto"/>
        <w:rPr>
          <w:rFonts w:hint="eastAsia"/>
          <w:sz w:val="24"/>
        </w:rPr>
      </w:pPr>
      <w:r>
        <w:rPr>
          <w:rFonts w:hint="eastAsia"/>
          <w:b/>
          <w:bCs/>
          <w:sz w:val="24"/>
        </w:rPr>
        <w:t>实验内容及完成情况：</w:t>
      </w:r>
      <w:r>
        <w:rPr>
          <w:rFonts w:hint="eastAsia"/>
          <w:sz w:val="24"/>
        </w:rPr>
        <w:t>（可续页）</w:t>
      </w:r>
    </w:p>
    <w:p>
      <w:pPr>
        <w:pStyle w:val="2"/>
        <w:spacing w:line="360" w:lineRule="auto"/>
        <w:rPr>
          <w:rFonts w:hint="eastAsia"/>
        </w:rPr>
      </w:pPr>
    </w:p>
    <w:p>
      <w:pPr>
        <w:pStyle w:val="2"/>
        <w:spacing w:line="360" w:lineRule="auto"/>
        <w:rPr>
          <w:rFonts w:hint="eastAsia"/>
        </w:rPr>
      </w:pPr>
      <w:r>
        <w:rPr>
          <w:rFonts w:hint="eastAsia"/>
        </w:rPr>
        <w:t>实验9</w:t>
      </w:r>
      <w:r>
        <w:rPr>
          <w:rFonts w:hint="eastAsia"/>
        </w:rPr>
        <w:tab/>
      </w:r>
      <w:r>
        <w:rPr>
          <w:rFonts w:hint="eastAsia"/>
        </w:rPr>
        <w:t>表数据的高级查询</w:t>
      </w:r>
      <w:bookmarkEnd w:id="0"/>
      <w:bookmarkEnd w:id="1"/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hAnsi="Arial" w:cs="Arial"/>
          <w:b/>
          <w:color w:val="000000"/>
          <w:kern w:val="0"/>
          <w:szCs w:val="21"/>
        </w:rPr>
      </w:pPr>
      <w:r>
        <w:rPr>
          <w:rFonts w:hAnsi="Arial" w:cs="Arial"/>
          <w:b/>
          <w:color w:val="000000"/>
          <w:kern w:val="0"/>
          <w:szCs w:val="21"/>
        </w:rPr>
        <w:t>实验学时：</w:t>
      </w:r>
      <w:r>
        <w:rPr>
          <w:rFonts w:hint="eastAsia" w:hAnsi="Arial" w:cs="Arial"/>
          <w:b/>
          <w:color w:val="000000"/>
          <w:kern w:val="0"/>
          <w:szCs w:val="21"/>
        </w:rPr>
        <w:t>2学时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hAnsi="Arial" w:cs="Arial"/>
          <w:b/>
          <w:color w:val="000000"/>
          <w:kern w:val="0"/>
          <w:szCs w:val="21"/>
        </w:rPr>
      </w:pPr>
      <w:r>
        <w:rPr>
          <w:rFonts w:hAnsi="Arial" w:cs="Arial"/>
          <w:b/>
          <w:color w:val="000000"/>
          <w:kern w:val="0"/>
          <w:szCs w:val="21"/>
        </w:rPr>
        <w:t>实验类型：</w:t>
      </w:r>
      <w:r>
        <w:rPr>
          <w:rFonts w:hint="eastAsia" w:hAnsi="Arial" w:cs="Arial"/>
          <w:b/>
          <w:color w:val="000000"/>
          <w:kern w:val="0"/>
          <w:szCs w:val="21"/>
        </w:rPr>
        <w:t>设计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hAnsi="Arial" w:cs="Arial"/>
          <w:b/>
          <w:color w:val="000000"/>
          <w:kern w:val="0"/>
          <w:szCs w:val="21"/>
        </w:rPr>
      </w:pPr>
      <w:r>
        <w:rPr>
          <w:rFonts w:hAnsi="Arial" w:cs="Arial"/>
          <w:b/>
          <w:color w:val="000000"/>
          <w:kern w:val="0"/>
          <w:szCs w:val="21"/>
        </w:rPr>
        <w:t>实验要求：必</w:t>
      </w:r>
      <w:r>
        <w:rPr>
          <w:rFonts w:hint="eastAsia" w:hAnsi="Arial" w:cs="Arial"/>
          <w:b/>
          <w:color w:val="000000"/>
          <w:kern w:val="0"/>
          <w:szCs w:val="21"/>
        </w:rPr>
        <w:t>做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/>
          <w:b/>
          <w:color w:val="000000"/>
          <w:kern w:val="0"/>
          <w:szCs w:val="21"/>
        </w:rPr>
        <w:t>一、实验目的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本实验的目的是使学生熟练掌握MySQL查询分析器的使用方法，加深SQL语言查询语句的理解。熟练掌握数据查询中的分组、统计、计算和集合的操作方法。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int="eastAsia" w:hAnsi="Arial" w:cs="Arial"/>
          <w:b/>
          <w:color w:val="000000"/>
          <w:kern w:val="0"/>
          <w:szCs w:val="21"/>
        </w:rPr>
        <w:t>二、</w:t>
      </w:r>
      <w:r>
        <w:rPr>
          <w:rFonts w:hAnsi="Arial" w:cs="Arial"/>
          <w:b/>
          <w:color w:val="000000"/>
          <w:kern w:val="0"/>
          <w:szCs w:val="21"/>
        </w:rPr>
        <w:t>实验内容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在数据库hub中完成以下操作。</w:t>
      </w:r>
    </w:p>
    <w:p>
      <w:pPr>
        <w:numPr>
          <w:ilvl w:val="0"/>
          <w:numId w:val="1"/>
        </w:num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查询所有学生姓名及相应的选修课程名、成绩。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USE hub;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SELECT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Sname AS StudentName,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Cname AS CourseName,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grade AS Grade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FROM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sc_grade;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szCs w:val="21"/>
        </w:rPr>
      </w:pPr>
      <w:r>
        <w:drawing>
          <wp:inline distT="0" distB="0" distL="114300" distR="114300">
            <wp:extent cx="3210560" cy="4088130"/>
            <wp:effectExtent l="0" t="0" r="2540" b="127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10560" cy="408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查询系部为软件学院且数据库系统原理成绩在90分以上的学生名字和专业名称以及所属班级。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USE hub;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SELECT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se_student.Sname AS StudentName,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se_student.major AS MajorName,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se_student.class AS ClassName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FROM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se_student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JOIN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sc_grade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ON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se_student.Sname = sc_grade.Sname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WHERE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se_student.institute = '软件学院'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AND sc_grade.Cname = '数据库系统原理'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AND sc_grade.grade &gt; 90;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szCs w:val="21"/>
        </w:rPr>
      </w:pPr>
      <w:r>
        <w:drawing>
          <wp:inline distT="0" distB="0" distL="114300" distR="114300">
            <wp:extent cx="2817495" cy="3161030"/>
            <wp:effectExtent l="0" t="0" r="1905" b="12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统计student表中院系为软件学院的学生数。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USE hub;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SELECT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COUNT(*) AS SoftwareStudentCount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FROM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student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WHERE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institute = '软件学院';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szCs w:val="21"/>
        </w:rPr>
      </w:pPr>
      <w:r>
        <w:drawing>
          <wp:inline distT="0" distB="0" distL="114300" distR="114300">
            <wp:extent cx="3246755" cy="3270885"/>
            <wp:effectExtent l="0" t="0" r="4445" b="571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6755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统计sc表中数据库系统原理课程的平均成绩。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USE hub;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SELECT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AVG(grade) AS AvgGrade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FROM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sc_grade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WHERE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Cname = '数据库系统原理';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szCs w:val="21"/>
        </w:rPr>
      </w:pPr>
      <w:r>
        <w:drawing>
          <wp:inline distT="0" distB="0" distL="114300" distR="114300">
            <wp:extent cx="2266950" cy="2420620"/>
            <wp:effectExtent l="0" t="0" r="6350" b="508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统计course中开设课程总数。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USE hub;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SELECT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COUNT(*) AS TotalCourses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FROM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course;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szCs w:val="21"/>
        </w:rPr>
      </w:pPr>
      <w:r>
        <w:drawing>
          <wp:inline distT="0" distB="0" distL="114300" distR="114300">
            <wp:extent cx="2913380" cy="2882265"/>
            <wp:effectExtent l="0" t="0" r="7620" b="63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338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分组统计student表中各院系的学生人数。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USE hub;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SELECT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institute AS Department,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COUNT(*) AS StudentCount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FROM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student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GROUP BY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institute;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szCs w:val="21"/>
        </w:rPr>
      </w:pPr>
      <w:r>
        <w:drawing>
          <wp:inline distT="0" distB="0" distL="114300" distR="114300">
            <wp:extent cx="2974340" cy="3299460"/>
            <wp:effectExtent l="0" t="0" r="10160" b="254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434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分组统计各学院平均的思想道德基础与法律修养课程的成绩。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USE hub;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SELECT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student.institute AS Institute,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AVG(sc_grade.grade) AS AvgGrade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FROM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student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JOIN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sc_grade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ON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student.Sname = sc_grade.Sname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WHERE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sc_grade.Cname = '思想道德基础与法律修养'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GROUP BY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student.institute;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szCs w:val="21"/>
        </w:rPr>
      </w:pPr>
      <w:r>
        <w:drawing>
          <wp:inline distT="0" distB="0" distL="114300" distR="114300">
            <wp:extent cx="2833370" cy="3171190"/>
            <wp:effectExtent l="0" t="0" r="11430" b="381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查询有超过两条教授课程记录的教师的名字和所属院系。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USE hub;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SELECT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Tname AS TeacherName,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institute AS Department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FROM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teacher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WHERE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professional_title= '教授';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szCs w:val="21"/>
        </w:rPr>
      </w:pPr>
      <w:r>
        <w:drawing>
          <wp:inline distT="0" distB="0" distL="114300" distR="114300">
            <wp:extent cx="2995930" cy="3324225"/>
            <wp:effectExtent l="0" t="0" r="1270" b="317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593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查询不属于软件学院的专业名称和所属院系。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USE hub;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SELECT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major AS MajorName,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institute AS Department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FROM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student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WHERE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institute != '软件学院';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szCs w:val="21"/>
        </w:rPr>
      </w:pPr>
      <w:r>
        <w:drawing>
          <wp:inline distT="0" distB="0" distL="114300" distR="114300">
            <wp:extent cx="2790190" cy="3295015"/>
            <wp:effectExtent l="0" t="0" r="3810" b="698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查询选修课程成绩在80分以下的课程名称、学生名字。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USE hub;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SELECT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Cname AS CourseName,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Sname AS StudentName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FROM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sc_grade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WHERE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grade &lt; 80;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szCs w:val="21"/>
        </w:rPr>
      </w:pPr>
      <w:r>
        <w:drawing>
          <wp:inline distT="0" distB="0" distL="114300" distR="114300">
            <wp:extent cx="2255520" cy="2838450"/>
            <wp:effectExtent l="0" t="0" r="5080" b="635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查询选修数据库系统原理成绩排名前20的学生名字和成绩。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USE hub;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SELECT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Sname AS StudentName,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grade AS Grade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FROM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sc_grade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WHERE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Cname = '数据库系统原理'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ORDER BY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grade DESC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LIMIT 20;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szCs w:val="21"/>
        </w:rPr>
      </w:pPr>
      <w:r>
        <w:drawing>
          <wp:inline distT="0" distB="0" distL="114300" distR="114300">
            <wp:extent cx="2426335" cy="3115945"/>
            <wp:effectExtent l="0" t="0" r="12065" b="825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6335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查询高等数学课程平均成绩低于软件学院的院系名称及其平均成绩，以平均数的降序排列。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USE hub;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WITH AvgScores AS (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-- 计算每个院系的《高等数学》课程平均成绩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SELECT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student.institute AS Institute,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AVG(sc_grade.grade) AS AvgGrade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FROM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student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JOIN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sc_grade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ON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student.Sname = sc_grade.Sname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WHERE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sc_grade.Cname = '高等数学'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GROUP BY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student.institute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),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SoftwareAvg AS (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-- 计算软件学院的《高等数学》平均成绩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SELECT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AVG(sc_grade.grade) AS SoftwareAvgGrade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FROM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student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JOIN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sc_grade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ON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student.Sname = sc_grade.Sname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WHERE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student.institute = '软件学院'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AND sc_grade.Cname = '高等数学'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)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-- 查询低于软件学院平均成绩的院系及其平均成绩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SELECT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AvgScores.Institute AS Institute,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AvgScores.AvgGrade AS AvgGrade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FROM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AvgScores, SoftwareAvg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WHERE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AvgScores.AvgGrade &lt; SoftwareAvg.SoftwareAvgGrade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ORDER BY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AvgScores.AvgGrade DESC;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szCs w:val="21"/>
        </w:rPr>
      </w:pPr>
      <w:r>
        <w:drawing>
          <wp:inline distT="0" distB="0" distL="114300" distR="114300">
            <wp:extent cx="2493645" cy="2456180"/>
            <wp:effectExtent l="0" t="0" r="8255" b="762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查询sc表中多于3条成绩记录且名字以“李”开头的学生的名字和平均成绩，以平均成绩的升序排列。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USE hub;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SELECT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Sname AS StudentName,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AVG(grade) AS AvgGrade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FROM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sc_grade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WHERE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Sname LIKE '李%'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GROUP BY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Sname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HAVING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COUNT(*) &gt; 3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ORDER BY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AvgGrade ASC;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szCs w:val="21"/>
        </w:rPr>
      </w:pPr>
      <w:r>
        <w:drawing>
          <wp:inline distT="0" distB="0" distL="114300" distR="114300">
            <wp:extent cx="3313430" cy="3477260"/>
            <wp:effectExtent l="0" t="0" r="1270" b="254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343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int="eastAsia" w:hAnsi="Arial" w:cs="Arial"/>
          <w:b/>
          <w:color w:val="000000"/>
          <w:kern w:val="0"/>
          <w:szCs w:val="21"/>
        </w:rPr>
        <w:t>三</w:t>
      </w:r>
      <w:r>
        <w:rPr>
          <w:rFonts w:hAnsi="Arial" w:cs="Arial"/>
          <w:b/>
          <w:color w:val="000000"/>
          <w:kern w:val="0"/>
          <w:szCs w:val="21"/>
        </w:rPr>
        <w:t>、</w:t>
      </w:r>
      <w:r>
        <w:rPr>
          <w:rFonts w:hint="eastAsia" w:hAnsi="Arial" w:cs="Arial"/>
          <w:b/>
          <w:color w:val="000000"/>
          <w:kern w:val="0"/>
          <w:szCs w:val="21"/>
        </w:rPr>
        <w:t>课后练习</w:t>
      </w:r>
      <w:r>
        <w:rPr>
          <w:rFonts w:hAnsi="Arial" w:cs="Arial"/>
          <w:b/>
          <w:color w:val="000000"/>
          <w:kern w:val="0"/>
          <w:szCs w:val="21"/>
        </w:rPr>
        <w:t>题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1、建立名为SPJ的数据库。它包括S、P、J、SPJ 4个关系模式：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S(SNO,SNAME,STATUS,CITY);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P(PNO,PNAME,COLOR,WEIGHT);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J(JNO,JNAME,CITY);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SPJ(SNO,PNO,JNO,QTY)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供应商表S由供应商代码（SNO）、供应商姓名（SNAME）、供应商状态（STATUS）、供应商所在城市（CITY）组成；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零件表P由零件代码（PNO）、零件名(PNAME)、颜色(COLOR)、重量(WEIGHT)组成；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工程项目表J由工程项目代码(JNO)、工程项目名(JNAME)、工程项目所在城市(CITY)组成；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供应情况表SPJ由供应商代码(SNO)、零件代码(PNO)、工程项目代码(JNO)、供应数量(QTY)组成，标识某供应商 供应某种零件 给某工程项目的数量为QTY。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80" w:firstLineChars="200"/>
        <w:rPr>
          <w:rFonts w:hint="eastAsia" w:eastAsia="宋体"/>
          <w:szCs w:val="21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创建数据库</w:t>
      </w:r>
      <w:r>
        <w:rPr>
          <w:rFonts w:hint="eastAsia" w:ascii="宋体" w:hAnsi="宋体" w:cs="宋体"/>
          <w:sz w:val="24"/>
          <w:szCs w:val="24"/>
          <w:lang w:eastAsia="zh-CN"/>
        </w:rPr>
        <w:t>：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CREATE DATABASE SPJ;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USE SPJ;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80" w:firstLineChars="200"/>
        <w:rPr>
          <w:rStyle w:val="7"/>
          <w:rFonts w:hint="eastAsia" w:ascii="宋体" w:hAnsi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 xml:space="preserve">创建供应商表 </w:t>
      </w:r>
      <w:r>
        <w:rPr>
          <w:rStyle w:val="7"/>
          <w:rFonts w:ascii="宋体" w:hAnsi="宋体" w:eastAsia="宋体" w:cs="宋体"/>
          <w:sz w:val="24"/>
          <w:szCs w:val="24"/>
        </w:rPr>
        <w:t>S</w:t>
      </w:r>
      <w:r>
        <w:rPr>
          <w:rStyle w:val="7"/>
          <w:rFonts w:hint="eastAsia" w:ascii="宋体" w:hAnsi="宋体" w:cs="宋体"/>
          <w:sz w:val="24"/>
          <w:szCs w:val="24"/>
          <w:lang w:eastAsia="zh-CN"/>
        </w:rPr>
        <w:t>：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Style w:val="7"/>
          <w:rFonts w:hint="default" w:ascii="Times New Roman" w:hAnsi="Times New Roman" w:cs="Times New Roman"/>
          <w:sz w:val="21"/>
          <w:szCs w:val="21"/>
          <w:lang w:eastAsia="zh-CN"/>
        </w:rPr>
      </w:pPr>
      <w:r>
        <w:rPr>
          <w:rStyle w:val="7"/>
          <w:rFonts w:hint="default" w:ascii="Times New Roman" w:hAnsi="Times New Roman" w:cs="Times New Roman"/>
          <w:sz w:val="21"/>
          <w:szCs w:val="21"/>
          <w:lang w:eastAsia="zh-CN"/>
        </w:rPr>
        <w:t>CREATE TABLE S (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Style w:val="7"/>
          <w:rFonts w:hint="default" w:ascii="Times New Roman" w:hAnsi="Times New Roman" w:cs="Times New Roman"/>
          <w:sz w:val="21"/>
          <w:szCs w:val="21"/>
          <w:lang w:eastAsia="zh-CN"/>
        </w:rPr>
      </w:pPr>
      <w:r>
        <w:rPr>
          <w:rStyle w:val="7"/>
          <w:rFonts w:hint="default" w:ascii="Times New Roman" w:hAnsi="Times New Roman" w:cs="Times New Roman"/>
          <w:sz w:val="21"/>
          <w:szCs w:val="21"/>
          <w:lang w:eastAsia="zh-CN"/>
        </w:rPr>
        <w:t xml:space="preserve">    SNO CHAR(5) PRIMARY KEY,          -- 供应商代码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Style w:val="7"/>
          <w:rFonts w:hint="default" w:ascii="Times New Roman" w:hAnsi="Times New Roman" w:cs="Times New Roman"/>
          <w:sz w:val="21"/>
          <w:szCs w:val="21"/>
          <w:lang w:eastAsia="zh-CN"/>
        </w:rPr>
      </w:pPr>
      <w:r>
        <w:rPr>
          <w:rStyle w:val="7"/>
          <w:rFonts w:hint="default" w:ascii="Times New Roman" w:hAnsi="Times New Roman" w:cs="Times New Roman"/>
          <w:sz w:val="21"/>
          <w:szCs w:val="21"/>
          <w:lang w:eastAsia="zh-CN"/>
        </w:rPr>
        <w:t xml:space="preserve">    SNAME VARCHAR(50) NOT NULL,       -- 供应商姓名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Style w:val="7"/>
          <w:rFonts w:hint="default" w:ascii="Times New Roman" w:hAnsi="Times New Roman" w:cs="Times New Roman"/>
          <w:sz w:val="21"/>
          <w:szCs w:val="21"/>
          <w:lang w:eastAsia="zh-CN"/>
        </w:rPr>
      </w:pPr>
      <w:r>
        <w:rPr>
          <w:rStyle w:val="7"/>
          <w:rFonts w:hint="default" w:ascii="Times New Roman" w:hAnsi="Times New Roman" w:cs="Times New Roman"/>
          <w:sz w:val="21"/>
          <w:szCs w:val="21"/>
          <w:lang w:eastAsia="zh-CN"/>
        </w:rPr>
        <w:t xml:space="preserve">    STATUS INT CHECK (STATUS &gt;= 0),   -- 供应商状态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Style w:val="7"/>
          <w:rFonts w:hint="default" w:ascii="Times New Roman" w:hAnsi="Times New Roman" w:cs="Times New Roman"/>
          <w:sz w:val="21"/>
          <w:szCs w:val="21"/>
          <w:lang w:eastAsia="zh-CN"/>
        </w:rPr>
      </w:pPr>
      <w:r>
        <w:rPr>
          <w:rStyle w:val="7"/>
          <w:rFonts w:hint="default" w:ascii="Times New Roman" w:hAnsi="Times New Roman" w:cs="Times New Roman"/>
          <w:sz w:val="21"/>
          <w:szCs w:val="21"/>
          <w:lang w:eastAsia="zh-CN"/>
        </w:rPr>
        <w:t xml:space="preserve">    CITY VARCHAR(50)                  -- 供应商所在城市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Style w:val="7"/>
          <w:rFonts w:hint="default" w:ascii="Times New Roman" w:hAnsi="Times New Roman" w:cs="Times New Roman"/>
          <w:sz w:val="21"/>
          <w:szCs w:val="21"/>
          <w:lang w:eastAsia="zh-CN"/>
        </w:rPr>
      </w:pPr>
      <w:r>
        <w:rPr>
          <w:rStyle w:val="7"/>
          <w:rFonts w:hint="default" w:ascii="Times New Roman" w:hAnsi="Times New Roman" w:cs="Times New Roman"/>
          <w:sz w:val="21"/>
          <w:szCs w:val="21"/>
          <w:lang w:eastAsia="zh-CN"/>
        </w:rPr>
        <w:t>);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80" w:firstLineChars="200"/>
        <w:rPr>
          <w:rStyle w:val="7"/>
          <w:rFonts w:hint="eastAsia" w:ascii="宋体" w:hAnsi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 xml:space="preserve">创建零件表 </w:t>
      </w:r>
      <w:r>
        <w:rPr>
          <w:rStyle w:val="7"/>
          <w:rFonts w:ascii="宋体" w:hAnsi="宋体" w:eastAsia="宋体" w:cs="宋体"/>
          <w:sz w:val="24"/>
          <w:szCs w:val="24"/>
        </w:rPr>
        <w:t>P</w:t>
      </w:r>
      <w:r>
        <w:rPr>
          <w:rStyle w:val="7"/>
          <w:rFonts w:hint="eastAsia" w:ascii="宋体" w:hAnsi="宋体" w:cs="宋体"/>
          <w:sz w:val="24"/>
          <w:szCs w:val="24"/>
          <w:lang w:eastAsia="zh-CN"/>
        </w:rPr>
        <w:t>：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Style w:val="7"/>
          <w:rFonts w:hint="default" w:ascii="Times New Roman" w:hAnsi="Times New Roman" w:cs="Times New Roman"/>
          <w:sz w:val="21"/>
          <w:szCs w:val="21"/>
          <w:lang w:eastAsia="zh-CN"/>
        </w:rPr>
      </w:pPr>
      <w:r>
        <w:rPr>
          <w:rStyle w:val="7"/>
          <w:rFonts w:hint="default" w:ascii="Times New Roman" w:hAnsi="Times New Roman" w:cs="Times New Roman"/>
          <w:sz w:val="21"/>
          <w:szCs w:val="21"/>
          <w:lang w:eastAsia="zh-CN"/>
        </w:rPr>
        <w:t>CREATE TABLE P (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Style w:val="7"/>
          <w:rFonts w:hint="default" w:ascii="Times New Roman" w:hAnsi="Times New Roman" w:cs="Times New Roman"/>
          <w:sz w:val="21"/>
          <w:szCs w:val="21"/>
          <w:lang w:eastAsia="zh-CN"/>
        </w:rPr>
      </w:pPr>
      <w:r>
        <w:rPr>
          <w:rStyle w:val="7"/>
          <w:rFonts w:hint="default" w:ascii="Times New Roman" w:hAnsi="Times New Roman" w:cs="Times New Roman"/>
          <w:sz w:val="21"/>
          <w:szCs w:val="21"/>
          <w:lang w:eastAsia="zh-CN"/>
        </w:rPr>
        <w:t xml:space="preserve">    PNO CHAR(5) PRIMARY KEY,          -- 零件代码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Style w:val="7"/>
          <w:rFonts w:hint="default" w:ascii="Times New Roman" w:hAnsi="Times New Roman" w:cs="Times New Roman"/>
          <w:sz w:val="21"/>
          <w:szCs w:val="21"/>
          <w:lang w:eastAsia="zh-CN"/>
        </w:rPr>
      </w:pPr>
      <w:r>
        <w:rPr>
          <w:rStyle w:val="7"/>
          <w:rFonts w:hint="default" w:ascii="Times New Roman" w:hAnsi="Times New Roman" w:cs="Times New Roman"/>
          <w:sz w:val="21"/>
          <w:szCs w:val="21"/>
          <w:lang w:eastAsia="zh-CN"/>
        </w:rPr>
        <w:t xml:space="preserve">    PNAME VARCHAR(50) NOT NULL,       -- 零件名称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Style w:val="7"/>
          <w:rFonts w:hint="default" w:ascii="Times New Roman" w:hAnsi="Times New Roman" w:cs="Times New Roman"/>
          <w:sz w:val="21"/>
          <w:szCs w:val="21"/>
          <w:lang w:eastAsia="zh-CN"/>
        </w:rPr>
      </w:pPr>
      <w:r>
        <w:rPr>
          <w:rStyle w:val="7"/>
          <w:rFonts w:hint="default" w:ascii="Times New Roman" w:hAnsi="Times New Roman" w:cs="Times New Roman"/>
          <w:sz w:val="21"/>
          <w:szCs w:val="21"/>
          <w:lang w:eastAsia="zh-CN"/>
        </w:rPr>
        <w:t xml:space="preserve">    COLOR VARCHAR(20),                -- 颜色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Style w:val="7"/>
          <w:rFonts w:hint="default" w:ascii="Times New Roman" w:hAnsi="Times New Roman" w:cs="Times New Roman"/>
          <w:sz w:val="21"/>
          <w:szCs w:val="21"/>
          <w:lang w:eastAsia="zh-CN"/>
        </w:rPr>
      </w:pPr>
      <w:r>
        <w:rPr>
          <w:rStyle w:val="7"/>
          <w:rFonts w:hint="default" w:ascii="Times New Roman" w:hAnsi="Times New Roman" w:cs="Times New Roman"/>
          <w:sz w:val="21"/>
          <w:szCs w:val="21"/>
          <w:lang w:eastAsia="zh-CN"/>
        </w:rPr>
        <w:t xml:space="preserve">    WEIGHT DECIMAL(10, 2) CHECK (WEIGHT &gt; 0) -- 重量（大于 0）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Style w:val="7"/>
          <w:rFonts w:hint="default" w:ascii="Times New Roman" w:hAnsi="Times New Roman" w:cs="Times New Roman"/>
          <w:sz w:val="21"/>
          <w:szCs w:val="21"/>
          <w:lang w:eastAsia="zh-CN"/>
        </w:rPr>
      </w:pPr>
      <w:r>
        <w:rPr>
          <w:rStyle w:val="7"/>
          <w:rFonts w:hint="default" w:ascii="Times New Roman" w:hAnsi="Times New Roman" w:cs="Times New Roman"/>
          <w:sz w:val="21"/>
          <w:szCs w:val="21"/>
          <w:lang w:eastAsia="zh-CN"/>
        </w:rPr>
        <w:t>);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80" w:firstLineChars="200"/>
        <w:rPr>
          <w:rStyle w:val="7"/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 xml:space="preserve">创建工程项目表 </w:t>
      </w:r>
      <w:r>
        <w:rPr>
          <w:rStyle w:val="7"/>
          <w:rFonts w:ascii="宋体" w:hAnsi="宋体" w:eastAsia="宋体" w:cs="宋体"/>
          <w:sz w:val="24"/>
          <w:szCs w:val="24"/>
        </w:rPr>
        <w:t>J</w:t>
      </w:r>
      <w:r>
        <w:rPr>
          <w:rStyle w:val="7"/>
          <w:rFonts w:hint="eastAsia" w:ascii="宋体" w:hAnsi="宋体" w:cs="宋体"/>
          <w:sz w:val="24"/>
          <w:szCs w:val="24"/>
          <w:lang w:eastAsia="zh-CN"/>
        </w:rPr>
        <w:t>：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360" w:firstLineChars="200"/>
        <w:rPr>
          <w:rStyle w:val="7"/>
          <w:rFonts w:hint="default" w:ascii="Times New Roman" w:hAnsi="Times New Roman" w:cs="Times New Roman"/>
          <w:sz w:val="18"/>
          <w:szCs w:val="18"/>
          <w:lang w:eastAsia="zh-CN"/>
        </w:rPr>
      </w:pPr>
      <w:r>
        <w:rPr>
          <w:rStyle w:val="7"/>
          <w:rFonts w:hint="default" w:ascii="Times New Roman" w:hAnsi="Times New Roman" w:cs="Times New Roman"/>
          <w:sz w:val="18"/>
          <w:szCs w:val="18"/>
          <w:lang w:eastAsia="zh-CN"/>
        </w:rPr>
        <w:t>CREATE TABLE J (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360" w:firstLineChars="200"/>
        <w:rPr>
          <w:rStyle w:val="7"/>
          <w:rFonts w:hint="default" w:ascii="Times New Roman" w:hAnsi="Times New Roman" w:cs="Times New Roman"/>
          <w:sz w:val="18"/>
          <w:szCs w:val="18"/>
          <w:lang w:eastAsia="zh-CN"/>
        </w:rPr>
      </w:pPr>
      <w:r>
        <w:rPr>
          <w:rStyle w:val="7"/>
          <w:rFonts w:hint="default" w:ascii="Times New Roman" w:hAnsi="Times New Roman" w:cs="Times New Roman"/>
          <w:sz w:val="18"/>
          <w:szCs w:val="18"/>
          <w:lang w:eastAsia="zh-CN"/>
        </w:rPr>
        <w:t xml:space="preserve">    JNO CHAR(5) PRIMARY KEY,          -- 工程项目代码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360" w:firstLineChars="200"/>
        <w:rPr>
          <w:rStyle w:val="7"/>
          <w:rFonts w:hint="default" w:ascii="Times New Roman" w:hAnsi="Times New Roman" w:cs="Times New Roman"/>
          <w:sz w:val="18"/>
          <w:szCs w:val="18"/>
          <w:lang w:eastAsia="zh-CN"/>
        </w:rPr>
      </w:pPr>
      <w:r>
        <w:rPr>
          <w:rStyle w:val="7"/>
          <w:rFonts w:hint="default" w:ascii="Times New Roman" w:hAnsi="Times New Roman" w:cs="Times New Roman"/>
          <w:sz w:val="18"/>
          <w:szCs w:val="18"/>
          <w:lang w:eastAsia="zh-CN"/>
        </w:rPr>
        <w:t xml:space="preserve">    JNAME VARCHAR(50) NOT NULL,       -- 工程项目名称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360" w:firstLineChars="200"/>
        <w:rPr>
          <w:rStyle w:val="7"/>
          <w:rFonts w:hint="default" w:ascii="Times New Roman" w:hAnsi="Times New Roman" w:cs="Times New Roman"/>
          <w:sz w:val="18"/>
          <w:szCs w:val="18"/>
          <w:lang w:eastAsia="zh-CN"/>
        </w:rPr>
      </w:pPr>
      <w:r>
        <w:rPr>
          <w:rStyle w:val="7"/>
          <w:rFonts w:hint="default" w:ascii="Times New Roman" w:hAnsi="Times New Roman" w:cs="Times New Roman"/>
          <w:sz w:val="18"/>
          <w:szCs w:val="18"/>
          <w:lang w:eastAsia="zh-CN"/>
        </w:rPr>
        <w:t xml:space="preserve">    CITY VARCHAR(50)                  -- 工程项目所在城市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360" w:firstLineChars="200"/>
        <w:rPr>
          <w:rStyle w:val="7"/>
          <w:rFonts w:hint="default" w:ascii="Times New Roman" w:hAnsi="Times New Roman" w:cs="Times New Roman"/>
          <w:sz w:val="18"/>
          <w:szCs w:val="18"/>
          <w:lang w:eastAsia="zh-CN"/>
        </w:rPr>
      </w:pPr>
      <w:r>
        <w:rPr>
          <w:rStyle w:val="7"/>
          <w:rFonts w:hint="default" w:ascii="Times New Roman" w:hAnsi="Times New Roman" w:cs="Times New Roman"/>
          <w:sz w:val="18"/>
          <w:szCs w:val="18"/>
          <w:lang w:eastAsia="zh-CN"/>
        </w:rPr>
        <w:t>);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80" w:firstLineChars="200"/>
        <w:rPr>
          <w:rStyle w:val="7"/>
          <w:rFonts w:hint="eastAsia" w:ascii="宋体" w:hAnsi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 xml:space="preserve">创建供应情况表 </w:t>
      </w:r>
      <w:r>
        <w:rPr>
          <w:rStyle w:val="7"/>
          <w:rFonts w:ascii="宋体" w:hAnsi="宋体" w:eastAsia="宋体" w:cs="宋体"/>
          <w:sz w:val="24"/>
          <w:szCs w:val="24"/>
        </w:rPr>
        <w:t>SPJ</w:t>
      </w:r>
      <w:r>
        <w:rPr>
          <w:rStyle w:val="7"/>
          <w:rFonts w:hint="eastAsia" w:ascii="宋体" w:hAnsi="宋体" w:cs="宋体"/>
          <w:sz w:val="24"/>
          <w:szCs w:val="24"/>
          <w:lang w:eastAsia="zh-CN"/>
        </w:rPr>
        <w:t>：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360" w:firstLineChars="200"/>
        <w:rPr>
          <w:rStyle w:val="7"/>
          <w:rFonts w:hint="default" w:ascii="Times New Roman" w:hAnsi="Times New Roman" w:cs="Times New Roman"/>
          <w:sz w:val="18"/>
          <w:szCs w:val="18"/>
          <w:lang w:eastAsia="zh-CN"/>
        </w:rPr>
      </w:pPr>
      <w:r>
        <w:rPr>
          <w:rStyle w:val="7"/>
          <w:rFonts w:hint="default" w:ascii="Times New Roman" w:hAnsi="Times New Roman" w:cs="Times New Roman"/>
          <w:sz w:val="18"/>
          <w:szCs w:val="18"/>
          <w:lang w:eastAsia="zh-CN"/>
        </w:rPr>
        <w:t>CREATE TABLE SPJ (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360" w:firstLineChars="200"/>
        <w:rPr>
          <w:rStyle w:val="7"/>
          <w:rFonts w:hint="default" w:ascii="Times New Roman" w:hAnsi="Times New Roman" w:cs="Times New Roman"/>
          <w:sz w:val="18"/>
          <w:szCs w:val="18"/>
          <w:lang w:eastAsia="zh-CN"/>
        </w:rPr>
      </w:pPr>
      <w:r>
        <w:rPr>
          <w:rStyle w:val="7"/>
          <w:rFonts w:hint="default" w:ascii="Times New Roman" w:hAnsi="Times New Roman" w:cs="Times New Roman"/>
          <w:sz w:val="18"/>
          <w:szCs w:val="18"/>
          <w:lang w:eastAsia="zh-CN"/>
        </w:rPr>
        <w:t xml:space="preserve">    SNO CHAR(5),                      -- 供应商代码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360" w:firstLineChars="200"/>
        <w:rPr>
          <w:rStyle w:val="7"/>
          <w:rFonts w:hint="default" w:ascii="Times New Roman" w:hAnsi="Times New Roman" w:cs="Times New Roman"/>
          <w:sz w:val="18"/>
          <w:szCs w:val="18"/>
          <w:lang w:eastAsia="zh-CN"/>
        </w:rPr>
      </w:pPr>
      <w:r>
        <w:rPr>
          <w:rStyle w:val="7"/>
          <w:rFonts w:hint="default" w:ascii="Times New Roman" w:hAnsi="Times New Roman" w:cs="Times New Roman"/>
          <w:sz w:val="18"/>
          <w:szCs w:val="18"/>
          <w:lang w:eastAsia="zh-CN"/>
        </w:rPr>
        <w:t xml:space="preserve">    PNO CHAR(5),                      -- 零件代码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360" w:firstLineChars="200"/>
        <w:rPr>
          <w:rStyle w:val="7"/>
          <w:rFonts w:hint="default" w:ascii="Times New Roman" w:hAnsi="Times New Roman" w:cs="Times New Roman"/>
          <w:sz w:val="18"/>
          <w:szCs w:val="18"/>
          <w:lang w:eastAsia="zh-CN"/>
        </w:rPr>
      </w:pPr>
      <w:r>
        <w:rPr>
          <w:rStyle w:val="7"/>
          <w:rFonts w:hint="default" w:ascii="Times New Roman" w:hAnsi="Times New Roman" w:cs="Times New Roman"/>
          <w:sz w:val="18"/>
          <w:szCs w:val="18"/>
          <w:lang w:eastAsia="zh-CN"/>
        </w:rPr>
        <w:t xml:space="preserve">    JNO CHAR(5),                      -- 工程项目代码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360" w:firstLineChars="200"/>
        <w:rPr>
          <w:rStyle w:val="7"/>
          <w:rFonts w:hint="default" w:ascii="Times New Roman" w:hAnsi="Times New Roman" w:cs="Times New Roman"/>
          <w:sz w:val="18"/>
          <w:szCs w:val="18"/>
          <w:lang w:eastAsia="zh-CN"/>
        </w:rPr>
      </w:pPr>
      <w:r>
        <w:rPr>
          <w:rStyle w:val="7"/>
          <w:rFonts w:hint="default" w:ascii="Times New Roman" w:hAnsi="Times New Roman" w:cs="Times New Roman"/>
          <w:sz w:val="18"/>
          <w:szCs w:val="18"/>
          <w:lang w:eastAsia="zh-CN"/>
        </w:rPr>
        <w:t xml:space="preserve">    QTY INT CHECK (QTY &gt;= 0),         -- 供应数量（大于等于 0）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360" w:firstLineChars="200"/>
        <w:rPr>
          <w:rStyle w:val="7"/>
          <w:rFonts w:hint="default" w:ascii="Times New Roman" w:hAnsi="Times New Roman" w:cs="Times New Roman"/>
          <w:sz w:val="18"/>
          <w:szCs w:val="18"/>
          <w:lang w:eastAsia="zh-CN"/>
        </w:rPr>
      </w:pPr>
      <w:r>
        <w:rPr>
          <w:rStyle w:val="7"/>
          <w:rFonts w:hint="default" w:ascii="Times New Roman" w:hAnsi="Times New Roman" w:cs="Times New Roman"/>
          <w:sz w:val="18"/>
          <w:szCs w:val="18"/>
          <w:lang w:eastAsia="zh-CN"/>
        </w:rPr>
        <w:t xml:space="preserve">    PRIMARY KEY (SNO, PNO, JNO),      -- 主键为三者的组合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360" w:firstLineChars="200"/>
        <w:rPr>
          <w:rStyle w:val="7"/>
          <w:rFonts w:hint="default" w:ascii="Times New Roman" w:hAnsi="Times New Roman" w:cs="Times New Roman"/>
          <w:sz w:val="18"/>
          <w:szCs w:val="18"/>
          <w:lang w:eastAsia="zh-CN"/>
        </w:rPr>
      </w:pPr>
      <w:r>
        <w:rPr>
          <w:rStyle w:val="7"/>
          <w:rFonts w:hint="default" w:ascii="Times New Roman" w:hAnsi="Times New Roman" w:cs="Times New Roman"/>
          <w:sz w:val="18"/>
          <w:szCs w:val="18"/>
          <w:lang w:eastAsia="zh-CN"/>
        </w:rPr>
        <w:t xml:space="preserve">    FOREIGN KEY (SNO) REFERENCES S(SNO),  -- 外键约束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360" w:firstLineChars="200"/>
        <w:rPr>
          <w:rStyle w:val="7"/>
          <w:rFonts w:hint="default" w:ascii="Times New Roman" w:hAnsi="Times New Roman" w:cs="Times New Roman"/>
          <w:sz w:val="18"/>
          <w:szCs w:val="18"/>
          <w:lang w:eastAsia="zh-CN"/>
        </w:rPr>
      </w:pPr>
      <w:r>
        <w:rPr>
          <w:rStyle w:val="7"/>
          <w:rFonts w:hint="default" w:ascii="Times New Roman" w:hAnsi="Times New Roman" w:cs="Times New Roman"/>
          <w:sz w:val="18"/>
          <w:szCs w:val="18"/>
          <w:lang w:eastAsia="zh-CN"/>
        </w:rPr>
        <w:t xml:space="preserve">    FOREIGN KEY (PNO) REFERENCES P(PNO),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360" w:firstLineChars="200"/>
        <w:rPr>
          <w:rStyle w:val="7"/>
          <w:rFonts w:hint="default" w:ascii="Times New Roman" w:hAnsi="Times New Roman" w:cs="Times New Roman"/>
          <w:sz w:val="18"/>
          <w:szCs w:val="18"/>
          <w:lang w:eastAsia="zh-CN"/>
        </w:rPr>
      </w:pPr>
      <w:r>
        <w:rPr>
          <w:rStyle w:val="7"/>
          <w:rFonts w:hint="default" w:ascii="Times New Roman" w:hAnsi="Times New Roman" w:cs="Times New Roman"/>
          <w:sz w:val="18"/>
          <w:szCs w:val="18"/>
          <w:lang w:eastAsia="zh-CN"/>
        </w:rPr>
        <w:t xml:space="preserve">    FOREIGN KEY (JNO) REFERENCES J(JNO)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360" w:firstLineChars="200"/>
        <w:rPr>
          <w:rStyle w:val="7"/>
          <w:rFonts w:hint="default" w:ascii="Times New Roman" w:hAnsi="Times New Roman" w:cs="Times New Roman"/>
          <w:sz w:val="18"/>
          <w:szCs w:val="18"/>
          <w:lang w:eastAsia="zh-CN"/>
        </w:rPr>
      </w:pPr>
      <w:r>
        <w:rPr>
          <w:rStyle w:val="7"/>
          <w:rFonts w:hint="default" w:ascii="Times New Roman" w:hAnsi="Times New Roman" w:cs="Times New Roman"/>
          <w:sz w:val="18"/>
          <w:szCs w:val="18"/>
          <w:lang w:eastAsia="zh-CN"/>
        </w:rPr>
        <w:t>);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80" w:firstLineChars="200"/>
        <w:rPr>
          <w:rStyle w:val="7"/>
          <w:rFonts w:hint="eastAsia" w:ascii="宋体" w:hAnsi="宋体" w:cs="宋体"/>
          <w:sz w:val="24"/>
          <w:szCs w:val="24"/>
          <w:lang w:eastAsia="zh-CN"/>
        </w:rPr>
      </w:pPr>
    </w:p>
    <w:p>
      <w:pPr>
        <w:adjustRightInd w:val="0"/>
        <w:snapToGrid w:val="0"/>
        <w:spacing w:before="100" w:beforeAutospacing="1" w:after="100" w:afterAutospacing="1" w:line="360" w:lineRule="auto"/>
        <w:ind w:firstLine="480" w:firstLineChars="200"/>
        <w:rPr>
          <w:rStyle w:val="7"/>
          <w:rFonts w:hint="eastAsia" w:ascii="宋体" w:hAnsi="宋体" w:cs="宋体"/>
          <w:sz w:val="24"/>
          <w:szCs w:val="24"/>
          <w:lang w:eastAsia="zh-CN"/>
        </w:rPr>
      </w:pP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2、在数据库SPJ中，合理地为库中每一个数据表定义主键和外键。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3、适当为各数据表及其字段添加约束（唯一性、默认值等）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今有若干数据如下,利用navicat进行插入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S表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SNO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SNAME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STATUS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CITY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S1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精益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20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天津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S2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盛锡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10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北京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S3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东方红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30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北京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S4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丰泰盛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20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天津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S5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为民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30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上海</w:t>
            </w:r>
          </w:p>
        </w:tc>
      </w:tr>
    </w:tbl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P表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PNO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PNAME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COLOR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WEIGHT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P1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螺母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红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P2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螺栓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绿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P3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螺丝刀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蓝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P4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螺丝刀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红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P5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凸轮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蓝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P6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齿轮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红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30</w:t>
            </w:r>
          </w:p>
        </w:tc>
      </w:tr>
    </w:tbl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J表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JNO</w:t>
            </w:r>
          </w:p>
        </w:tc>
        <w:tc>
          <w:tcPr>
            <w:tcW w:w="284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JNAME</w:t>
            </w:r>
          </w:p>
        </w:tc>
        <w:tc>
          <w:tcPr>
            <w:tcW w:w="284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CITY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J1</w:t>
            </w:r>
          </w:p>
        </w:tc>
        <w:tc>
          <w:tcPr>
            <w:tcW w:w="284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三建</w:t>
            </w:r>
          </w:p>
        </w:tc>
        <w:tc>
          <w:tcPr>
            <w:tcW w:w="284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北京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J2</w:t>
            </w:r>
          </w:p>
        </w:tc>
        <w:tc>
          <w:tcPr>
            <w:tcW w:w="284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一汽</w:t>
            </w:r>
          </w:p>
        </w:tc>
        <w:tc>
          <w:tcPr>
            <w:tcW w:w="284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长春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J3</w:t>
            </w:r>
          </w:p>
        </w:tc>
        <w:tc>
          <w:tcPr>
            <w:tcW w:w="284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弹簧厂</w:t>
            </w:r>
          </w:p>
        </w:tc>
        <w:tc>
          <w:tcPr>
            <w:tcW w:w="284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天津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J4</w:t>
            </w:r>
          </w:p>
        </w:tc>
        <w:tc>
          <w:tcPr>
            <w:tcW w:w="284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造船厂</w:t>
            </w:r>
          </w:p>
        </w:tc>
        <w:tc>
          <w:tcPr>
            <w:tcW w:w="284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天津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J5</w:t>
            </w:r>
          </w:p>
        </w:tc>
        <w:tc>
          <w:tcPr>
            <w:tcW w:w="284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机车厂</w:t>
            </w:r>
          </w:p>
        </w:tc>
        <w:tc>
          <w:tcPr>
            <w:tcW w:w="284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唐山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J6</w:t>
            </w:r>
          </w:p>
        </w:tc>
        <w:tc>
          <w:tcPr>
            <w:tcW w:w="284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无线电厂</w:t>
            </w:r>
          </w:p>
        </w:tc>
        <w:tc>
          <w:tcPr>
            <w:tcW w:w="284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常州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J7</w:t>
            </w:r>
          </w:p>
        </w:tc>
        <w:tc>
          <w:tcPr>
            <w:tcW w:w="284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半导体厂</w:t>
            </w:r>
          </w:p>
        </w:tc>
        <w:tc>
          <w:tcPr>
            <w:tcW w:w="284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南京</w:t>
            </w:r>
          </w:p>
        </w:tc>
      </w:tr>
    </w:tbl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</w:p>
    <w:p>
      <w:p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SPJ表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SNO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PNO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JNO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QTY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S1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P1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J1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S1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P1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J3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S1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P1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J4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700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S1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P2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J2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S2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P3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J1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S2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P3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J2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S2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P3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J4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S2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P3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J5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S2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P5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J1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S2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P5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J2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S3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P1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J1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S3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P3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J1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S4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P5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J1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S4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P6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J3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300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S4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P6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J4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S5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P2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J4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S5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P3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J1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S5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P6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J2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S5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P6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J4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adjustRightInd w:val="0"/>
              <w:snapToGrid w:val="0"/>
              <w:spacing w:before="100" w:beforeAutospacing="1" w:after="100" w:afterAutospacing="1"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500</w:t>
            </w:r>
          </w:p>
        </w:tc>
      </w:tr>
    </w:tbl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或利用SQL语句插入，执行如下INSERT语句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szCs w:val="21"/>
        </w:rPr>
        <w:t>INSERT INTO S (SNO, SNAME, STATUS, CITY) VALUES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szCs w:val="21"/>
        </w:rPr>
        <w:t>('S1', '精益', 20, '天津'),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szCs w:val="21"/>
        </w:rPr>
        <w:t>('S2', '盛锡', 10, '北京'),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szCs w:val="21"/>
        </w:rPr>
        <w:t>('S3', '东方红', 30, '北京'),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szCs w:val="21"/>
        </w:rPr>
        <w:t>('S4', '丰泰盛', 20, '天津'),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szCs w:val="21"/>
        </w:rPr>
        <w:t>('S5', '为民', 30, '上海');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szCs w:val="21"/>
        </w:rPr>
        <w:t>INSERT INTO P (PNO, PNAME, COLOR, WEIGHT) VALUES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szCs w:val="21"/>
        </w:rPr>
        <w:t>('P1', '螺母', '红', 12),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szCs w:val="21"/>
        </w:rPr>
        <w:t>('P2', '螺栓', '绿', 17),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szCs w:val="21"/>
        </w:rPr>
        <w:t>('P3', '螺丝刀', '蓝', 14),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szCs w:val="21"/>
        </w:rPr>
        <w:t>('P4', '螺丝刀', '红', 14),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szCs w:val="21"/>
        </w:rPr>
        <w:t>('P5', '凸轮', '蓝', 40),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szCs w:val="21"/>
        </w:rPr>
        <w:t>('P6', '齿轮', '红', 30);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szCs w:val="21"/>
        </w:rPr>
        <w:t>INSERT INTO J (JNO, JNAME, CITY) VALUES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szCs w:val="21"/>
        </w:rPr>
        <w:t>('J1', '三建', '北京'),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szCs w:val="21"/>
        </w:rPr>
        <w:t>('J2', '一汽', '长春'),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szCs w:val="21"/>
        </w:rPr>
        <w:t>('J3', '弹簧厂', '天津'),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szCs w:val="21"/>
        </w:rPr>
        <w:t>('J4', '造船厂', '天津'),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szCs w:val="21"/>
        </w:rPr>
        <w:t>('J5', '机车厂', '唐山'),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szCs w:val="21"/>
        </w:rPr>
        <w:t>('J6', '无线电厂', '常州'),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szCs w:val="21"/>
        </w:rPr>
        <w:t>('J7', '半导体厂', '南京');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szCs w:val="21"/>
        </w:rPr>
        <w:t>INSERT INTO SPJ (SNO, PNO, JNO, QTY) VALUES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szCs w:val="21"/>
        </w:rPr>
        <w:t>('S1', 'P1', 'J1', 200),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szCs w:val="21"/>
        </w:rPr>
        <w:t>('S1', 'P1', 'J3', 100),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szCs w:val="21"/>
        </w:rPr>
        <w:t>('S1', 'P1', 'J4', 700),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szCs w:val="21"/>
        </w:rPr>
        <w:t>('S1', 'P2', 'J2', 100),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szCs w:val="21"/>
        </w:rPr>
        <w:t>('S2', 'P3', 'J1', 400),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szCs w:val="21"/>
        </w:rPr>
        <w:t>('S2', 'P3', 'J2', 200),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szCs w:val="21"/>
        </w:rPr>
        <w:t>('S2', 'P3', 'J4', 500),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szCs w:val="21"/>
        </w:rPr>
        <w:t>('S2', 'P3', 'J5', 400),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szCs w:val="21"/>
        </w:rPr>
        <w:t>('S2', 'P5', 'J1', 400),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szCs w:val="21"/>
        </w:rPr>
        <w:t>('S2', 'P5', 'J2', 100),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szCs w:val="21"/>
        </w:rPr>
        <w:t>('S3', 'P1', 'J1', 200),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szCs w:val="21"/>
        </w:rPr>
        <w:t>('S3', 'P3', 'J1', 200),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szCs w:val="21"/>
        </w:rPr>
        <w:t>('S4', 'P5', 'J1', 100),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szCs w:val="21"/>
        </w:rPr>
        <w:t>('S4', 'P6', 'J3', 300),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szCs w:val="21"/>
        </w:rPr>
        <w:t>('S4', 'P6', 'J4', 200),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szCs w:val="21"/>
        </w:rPr>
        <w:t>('S5', 'P2', 'J4', 100),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szCs w:val="21"/>
        </w:rPr>
        <w:t>('S5', 'P3', 'J1', 200),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szCs w:val="21"/>
        </w:rPr>
        <w:t>('S5', 'P6', 'J2', 200),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szCs w:val="21"/>
        </w:rPr>
        <w:t>('S5', 'P6', 'J4', 500);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第4～10题在数据库SPJ中完成。</w:t>
      </w:r>
    </w:p>
    <w:p>
      <w:pPr>
        <w:numPr>
          <w:ilvl w:val="0"/>
          <w:numId w:val="2"/>
        </w:num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查询重量最轻的零件的零件代码。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USE SPJ;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SELECT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PNO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FROM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P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WHERE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WEIGHT = (SELECT MIN(WEIGHT) FROM P);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drawing>
          <wp:inline distT="0" distB="0" distL="114300" distR="114300">
            <wp:extent cx="3271520" cy="3529965"/>
            <wp:effectExtent l="0" t="0" r="5080" b="63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152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adjustRightInd w:val="0"/>
        <w:snapToGrid w:val="0"/>
        <w:spacing w:before="100" w:beforeAutospacing="1" w:after="100" w:afterAutospacing="1" w:line="360" w:lineRule="auto"/>
        <w:ind w:left="0" w:leftChars="0"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查询由供应商S1提供零件的工程项目名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20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USE SPJ;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200"/>
        <w:rPr>
          <w:rFonts w:hint="default" w:ascii="Calibri" w:hAnsi="Calibri" w:cs="Calibri"/>
          <w:sz w:val="21"/>
          <w:szCs w:val="21"/>
        </w:rPr>
      </w:pP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20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 xml:space="preserve">SELECT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20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 xml:space="preserve">    J.JNAME AS ProjectName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20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 xml:space="preserve">FROM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20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 xml:space="preserve">    SPJ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20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 xml:space="preserve">JOIN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20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 xml:space="preserve">    J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20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 xml:space="preserve">ON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20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 xml:space="preserve">    SPJ.JNO = J.JNO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20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 xml:space="preserve">WHERE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20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 xml:space="preserve">    SPJ.SNO = 'S1';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200"/>
        <w:rPr>
          <w:rFonts w:hint="eastAsia"/>
          <w:szCs w:val="21"/>
        </w:rPr>
      </w:pPr>
      <w:r>
        <w:drawing>
          <wp:inline distT="0" distB="0" distL="114300" distR="114300">
            <wp:extent cx="2623820" cy="2937510"/>
            <wp:effectExtent l="0" t="0" r="5080" b="889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6、查询同时为工程J1和J2提供零件的供应商代码。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USE SPJ;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SELECT 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SNO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FROM 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SPJ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WHERE 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JNO = 'J1'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INTERSECT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SELECT 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SNO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FROM 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SPJ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WHERE 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JNO = 'J2';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drawing>
          <wp:inline distT="0" distB="0" distL="114300" distR="114300">
            <wp:extent cx="3573780" cy="3815080"/>
            <wp:effectExtent l="0" t="0" r="7620" b="762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7、查询为位于天津的工程提供零件的供应商代码。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USE SPJ;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SELECT DISTINCT 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SPJ.SNO AS SupplierCode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FROM 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SPJ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JOIN 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J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ON 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SPJ.JNO = J.JNO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WHERE 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J.CITY = '天津';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drawing>
          <wp:inline distT="0" distB="0" distL="114300" distR="114300">
            <wp:extent cx="3399790" cy="3832225"/>
            <wp:effectExtent l="0" t="0" r="3810" b="317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查询同时为位于天津或北京的工程提供红色零件的供应商代码。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USE SPJ;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SELECT DISTINCT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SPJ.SNO AS SupplierCode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FROM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SPJ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JOIN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J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ON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SPJ.JNO = J.JNO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JOIN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P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ON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SPJ.PNO = P.PNO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WHERE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(J.CITY = '天津' OR J.CITY = '北京')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AND P.COLOR = '红';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drawing>
          <wp:inline distT="0" distB="0" distL="114300" distR="114300">
            <wp:extent cx="3049905" cy="3510280"/>
            <wp:effectExtent l="0" t="0" r="10795" b="762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9、查询供应商和工程所在城市相同的供应商能提供的零件代码。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USE SPJ;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SELECT DISTINCT 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SPJ.PNO AS PartCode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FROM 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SPJ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JOIN 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S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ON 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SPJ.SNO = S.SNO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JOIN 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J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ON 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SPJ.JNO = J.JNO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WHERE 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S.CITY = J.CITY;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drawing>
          <wp:inline distT="0" distB="0" distL="114300" distR="114300">
            <wp:extent cx="2786380" cy="3118485"/>
            <wp:effectExtent l="0" t="0" r="7620" b="5715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200"/>
        <w:rPr>
          <w:rFonts w:hint="eastAsia"/>
          <w:szCs w:val="21"/>
        </w:rPr>
      </w:pPr>
      <w:r>
        <w:rPr>
          <w:rFonts w:hint="eastAsia"/>
          <w:szCs w:val="21"/>
          <w:lang w:val="en-US" w:eastAsia="zh-CN"/>
        </w:rPr>
        <w:t>10.</w:t>
      </w:r>
      <w:r>
        <w:rPr>
          <w:rFonts w:hint="eastAsia"/>
          <w:szCs w:val="21"/>
        </w:rPr>
        <w:t>查询上海供应商不提供任何零件的工程代码。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200"/>
        <w:rPr>
          <w:rFonts w:hint="eastAsia"/>
          <w:szCs w:val="21"/>
        </w:rPr>
      </w:pPr>
      <w:r>
        <w:rPr>
          <w:rFonts w:hint="eastAsia"/>
          <w:szCs w:val="21"/>
        </w:rPr>
        <w:t>USE SPJ;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200"/>
        <w:rPr>
          <w:rFonts w:hint="eastAsia"/>
          <w:szCs w:val="21"/>
        </w:rPr>
      </w:pP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SELECT DISTINCT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J.JNO AS ProjectCode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FROM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J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WHERE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J.JNO NOT IN (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SELECT DISTINCT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SPJ.JNO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FROM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SPJ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JOIN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S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ON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SPJ.SNO = S.SNO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WHERE 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S.CITY = '上海'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);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200"/>
        <w:rPr>
          <w:rFonts w:hint="eastAsia"/>
          <w:szCs w:val="21"/>
        </w:rPr>
      </w:pPr>
      <w:r>
        <w:drawing>
          <wp:inline distT="0" distB="0" distL="114300" distR="114300">
            <wp:extent cx="3292475" cy="4004310"/>
            <wp:effectExtent l="0" t="0" r="9525" b="889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2475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-41910</wp:posOffset>
                </wp:positionH>
                <wp:positionV relativeFrom="paragraph">
                  <wp:posOffset>151130</wp:posOffset>
                </wp:positionV>
                <wp:extent cx="5372100" cy="635"/>
                <wp:effectExtent l="0" t="0" r="0" b="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2100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.3pt;margin-top:11.9pt;height:0.05pt;width:423pt;z-index:251662336;mso-width-relative:page;mso-height-relative:page;" filled="f" stroked="t" coordsize="21600,21600" o:gfxdata="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HaH28LWAAAACAEAAA8AAAAAAAAAAQAgAAAAIgAAAGRycy9kb3ducmV2LnhtbFBLAQIU&#10;ABQAAAAIAIdO4kCNrIdk9QEAAOYDAAAOAAAAAAAAAAEAIAAAACUBAABkcnMvZTJvRG9jLnhtbFBL&#10;BQYAAAAABgAGAFkBAACM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spacing w:line="360" w:lineRule="auto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实验总结：</w:t>
      </w:r>
    </w:p>
    <w:p>
      <w:pPr>
        <w:spacing w:line="360" w:lineRule="auto"/>
        <w:rPr>
          <w:sz w:val="24"/>
        </w:rPr>
      </w:pPr>
    </w:p>
    <w:p>
      <w:pPr>
        <w:pStyle w:val="3"/>
        <w:keepNext w:val="0"/>
        <w:keepLines w:val="0"/>
        <w:widowControl/>
        <w:suppressLineNumbers w:val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6"/>
        </w:rPr>
        <w:t>MySQL查询分析器的熟练使用</w:t>
      </w:r>
      <w:r>
        <w:br w:type="textWrapping"/>
      </w:r>
      <w:r>
        <w:t>通过本次实验，熟悉了 MySQL 查询分析器的基本使用，包括编写、运行和调试 SQL 查询语句。掌握了在实际场景中高效分析和解决数据问题的方法。</w:t>
      </w:r>
    </w:p>
    <w:p>
      <w:pPr>
        <w:pStyle w:val="3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6"/>
        </w:rPr>
        <w:t>SQL查询语句的深入理解</w:t>
      </w:r>
      <w:r>
        <w:br w:type="textWrapping"/>
      </w:r>
      <w:r>
        <w:t xml:space="preserve">在实验中，通过对简单和复杂查询的实践操作，进一步加深了对 SQL 查询语句的理解，尤其是 </w:t>
      </w:r>
      <w:r>
        <w:rPr>
          <w:rStyle w:val="7"/>
        </w:rPr>
        <w:t>WHERE</w:t>
      </w:r>
      <w:r>
        <w:t>、</w:t>
      </w:r>
      <w:r>
        <w:rPr>
          <w:rStyle w:val="7"/>
        </w:rPr>
        <w:t>GROUP BY</w:t>
      </w:r>
      <w:r>
        <w:t>、</w:t>
      </w:r>
      <w:r>
        <w:rPr>
          <w:rStyle w:val="7"/>
        </w:rPr>
        <w:t>HAVING</w:t>
      </w:r>
      <w:r>
        <w:t>、</w:t>
      </w:r>
      <w:r>
        <w:rPr>
          <w:rStyle w:val="7"/>
        </w:rPr>
        <w:t>ORDER BY</w:t>
      </w:r>
      <w:r>
        <w:t xml:space="preserve"> 等关键字的功能和应用。</w:t>
      </w:r>
    </w:p>
    <w:p>
      <w:pPr>
        <w:pStyle w:val="3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6"/>
        </w:rPr>
        <w:t>数据分组和统计操作的掌握</w:t>
      </w:r>
      <w:r>
        <w:br w:type="textWrapping"/>
      </w:r>
      <w:r>
        <w:t xml:space="preserve">实验练习了分组统计、聚合函数（如 </w:t>
      </w:r>
      <w:r>
        <w:rPr>
          <w:rStyle w:val="7"/>
        </w:rPr>
        <w:t>SUM</w:t>
      </w:r>
      <w:r>
        <w:t>、</w:t>
      </w:r>
      <w:r>
        <w:rPr>
          <w:rStyle w:val="7"/>
        </w:rPr>
        <w:t>AVG</w:t>
      </w:r>
      <w:r>
        <w:t>、</w:t>
      </w:r>
      <w:r>
        <w:rPr>
          <w:rStyle w:val="7"/>
        </w:rPr>
        <w:t>COUNT</w:t>
      </w:r>
      <w:r>
        <w:t>）、以及结合条件的分组计算，强化了对数据分组统计的理解与实践能力。</w:t>
      </w:r>
    </w:p>
    <w:p>
      <w:pPr>
        <w:pStyle w:val="3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6"/>
        </w:rPr>
        <w:t>集合操作的实践</w:t>
      </w:r>
      <w:r>
        <w:br w:type="textWrapping"/>
      </w:r>
      <w:r>
        <w:t xml:space="preserve">通过集合操作（如 </w:t>
      </w:r>
      <w:r>
        <w:rPr>
          <w:rStyle w:val="7"/>
        </w:rPr>
        <w:t>UNION</w:t>
      </w:r>
      <w:r>
        <w:t>、</w:t>
      </w:r>
      <w:r>
        <w:rPr>
          <w:rStyle w:val="7"/>
        </w:rPr>
        <w:t>INTERSECT</w:t>
      </w:r>
      <w:r>
        <w:t xml:space="preserve"> 和 </w:t>
      </w:r>
      <w:r>
        <w:rPr>
          <w:rStyle w:val="7"/>
        </w:rPr>
        <w:t>NOT IN</w:t>
      </w:r>
      <w:r>
        <w:t xml:space="preserve"> 等）的应用，掌握了在多表查询和复杂逻辑条件下的解决方案，提升了处理多维数据的能力。</w:t>
      </w:r>
    </w:p>
    <w:p>
      <w:pPr>
        <w:pStyle w:val="3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6"/>
        </w:rPr>
        <w:t>实验收获</w:t>
      </w:r>
      <w:r>
        <w:br w:type="textWrapping"/>
      </w:r>
      <w:r>
        <w:t>本次实验不仅提高了对 SQL 查询语句的灵活运用能力，还增强了数据分析和逻辑处理的能力，为后续的数据库课程和实践打下了坚实的基础。通过动手操作，更深刻体会到数据库查询在实际应用中的重要性和高效性。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135255</wp:posOffset>
                </wp:positionV>
                <wp:extent cx="5381625" cy="635"/>
                <wp:effectExtent l="0" t="0" r="0" b="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4.05pt;margin-top:10.65pt;height:0.05pt;width:423.75pt;z-index:251663360;mso-width-relative:page;mso-height-relative:page;" filled="f" stroked="t" coordsize="21600,21600" o:gfxdata="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yYZHRNcAAAAIAQAADwAAAAAAAAABACAAAAAiAAAAZHJzL2Rvd25yZXYueG1sUEsB&#10;AhQAFAAAAAgAh07iQKsOn7T2AQAA5gMAAA4AAAAAAAAAAQAgAAAAJgEAAGRycy9lMm9Eb2MueG1s&#10;UEsFBgAAAAAGAAYAWQEAAI4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spacing w:line="360" w:lineRule="auto"/>
        <w:rPr>
          <w:rFonts w:hint="eastAsia"/>
          <w:sz w:val="24"/>
        </w:rPr>
      </w:pPr>
      <w:r>
        <w:rPr>
          <w:rFonts w:hint="eastAsia"/>
          <w:b/>
          <w:bCs/>
          <w:sz w:val="24"/>
        </w:rPr>
        <w:t>教师评语及成绩</w:t>
      </w:r>
      <w:r>
        <w:rPr>
          <w:rFonts w:hint="eastAsia"/>
          <w:sz w:val="24"/>
        </w:rPr>
        <w:t>：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135255</wp:posOffset>
                </wp:positionV>
                <wp:extent cx="5381625" cy="635"/>
                <wp:effectExtent l="0" t="0" r="0" b="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4.05pt;margin-top:10.65pt;height:0.05pt;width:423.75pt;z-index:251664384;mso-width-relative:page;mso-height-relative:page;" filled="f" stroked="t" coordsize="21600,21600" o:gfxdata="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yYZHRNcAAAAIAQAADwAAAAAAAAABACAAAAAiAAAAZHJzL2Rvd25yZXYueG1sUEsB&#10;AhQAFAAAAAgAh07iQA/4Jj32AQAA5gMAAA4AAAAAAAAAAQAgAAAAJgEAAGRycy9lMm9Eb2MueG1s&#10;UEsFBgAAAAAGAAYAWQEAAI4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r>
        <w:rPr>
          <w:szCs w:val="21"/>
        </w:rPr>
        <w:br w:type="page"/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E7C258"/>
    <w:multiLevelType w:val="singleLevel"/>
    <w:tmpl w:val="A0E7C258"/>
    <w:lvl w:ilvl="0" w:tentative="0">
      <w:start w:val="8"/>
      <w:numFmt w:val="decimal"/>
      <w:suff w:val="nothing"/>
      <w:lvlText w:val="%1、"/>
      <w:lvlJc w:val="left"/>
    </w:lvl>
  </w:abstractNum>
  <w:abstractNum w:abstractNumId="1">
    <w:nsid w:val="EFB84D6A"/>
    <w:multiLevelType w:val="singleLevel"/>
    <w:tmpl w:val="EFB84D6A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29CA9749"/>
    <w:multiLevelType w:val="singleLevel"/>
    <w:tmpl w:val="29CA9749"/>
    <w:lvl w:ilvl="0" w:tentative="0">
      <w:start w:val="4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JiNGNjNDUwNjlkMGNmODgxODAwMjg4YmY4ZjRkZjcifQ=="/>
  </w:docVars>
  <w:rsids>
    <w:rsidRoot w:val="00000000"/>
    <w:rsid w:val="6A3A1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2024-11-17T03:40:00Z</dcterms:created>
  <dc:creator>邵震霆</dc:creator>
  <cp:lastModifiedBy>EKKO</cp:lastModifiedBy>
  <dcterms:modified xsi:type="dcterms:W3CDTF">2024-11-17T03:40:16Z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F31D7B0C7C7E4C339219419A685BD9B3_12</vt:lpwstr>
  </property>
</Properties>
</file>