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7933F55C" w:rsidR="007C681D" w:rsidRPr="009D0D06" w:rsidRDefault="00A04512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户外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户外家具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5F30B7B1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4E4007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Sahara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4D8B042B" w:rsidR="007C681D" w:rsidRPr="008C5541" w:rsidRDefault="004E4007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SAHARA</w:t>
      </w:r>
    </w:p>
    <w:p w14:paraId="4A9B6F0A" w14:textId="5875CF0B" w:rsidR="007C681D" w:rsidRDefault="004E4007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灵感来自于</w:t>
      </w:r>
      <w:r>
        <w:rPr>
          <w:rFonts w:ascii="Calibri" w:eastAsia="Microsoft YaHei" w:hAnsi="Calibri" w:hint="eastAsia"/>
        </w:rPr>
        <w:t>撒哈拉</w:t>
      </w:r>
      <w:r>
        <w:rPr>
          <w:rFonts w:ascii="Calibri" w:eastAsia="Microsoft YaHei" w:hAnsi="Calibri"/>
        </w:rPr>
        <w:t>沙漠中沙丘蜿蜒的形态</w:t>
      </w:r>
      <w:r>
        <w:rPr>
          <w:rFonts w:ascii="Calibri" w:eastAsia="Microsoft YaHei" w:hAnsi="Calibri" w:hint="eastAsia"/>
        </w:rPr>
        <w:t>，一系列尺寸各异的</w:t>
      </w:r>
      <w:r>
        <w:rPr>
          <w:rFonts w:ascii="Calibri" w:eastAsia="Microsoft YaHei" w:hAnsi="Calibri"/>
        </w:rPr>
        <w:t>Sahara</w:t>
      </w:r>
      <w:r>
        <w:rPr>
          <w:rFonts w:ascii="Calibri" w:eastAsia="Microsoft YaHei" w:hAnsi="Calibri"/>
        </w:rPr>
        <w:t>系列花器带来淳朴的自然气息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4FC8A4BE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4E4007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有机曲线，独特而和谐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141F0688" w:rsidR="007C681D" w:rsidRPr="009D0D06" w:rsidRDefault="004E4007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 xml:space="preserve">ORGANIC, RECOGNIZABLE, </w:t>
      </w:r>
      <w:r>
        <w:rPr>
          <w:rFonts w:ascii="Calibri" w:eastAsia="Microsoft YaHei" w:hAnsi="Calibri"/>
          <w:b/>
          <w:bCs/>
          <w:sz w:val="36"/>
          <w:szCs w:val="36"/>
        </w:rPr>
        <w:br/>
        <w:t>HARMONIOUS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 w:rsidR="007B62C3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有机曲线，独特</w:t>
      </w:r>
      <w:r w:rsidR="007B62C3">
        <w:rPr>
          <w:rFonts w:ascii="Calibri" w:eastAsia="Microsoft YaHei" w:hAnsi="Calibri" w:hint="eastAsia"/>
          <w:b/>
          <w:bCs/>
          <w:sz w:val="36"/>
          <w:szCs w:val="36"/>
        </w:rPr>
        <w:t>而和谐</w:t>
      </w:r>
    </w:p>
    <w:p w14:paraId="54173B63" w14:textId="64F5A68D" w:rsidR="003F1372" w:rsidRPr="00DD2757" w:rsidRDefault="004E4007" w:rsidP="003F1372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如同撒哈拉沙漠中自然形成的沙丘曲线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S</w:t>
      </w:r>
      <w:r>
        <w:rPr>
          <w:rFonts w:ascii="Calibri" w:eastAsia="Microsoft YaHei" w:hAnsi="Calibri"/>
        </w:rPr>
        <w:t>ahara</w:t>
      </w:r>
      <w:r>
        <w:rPr>
          <w:rFonts w:ascii="Calibri" w:eastAsia="Microsoft YaHei" w:hAnsi="Calibri"/>
        </w:rPr>
        <w:t>带着有机的圆润形态</w:t>
      </w:r>
      <w:r>
        <w:rPr>
          <w:rFonts w:ascii="Calibri" w:eastAsia="Microsoft YaHei" w:hAnsi="Calibri" w:hint="eastAsia"/>
        </w:rPr>
        <w:t>，独具特色，又</w:t>
      </w:r>
      <w:r>
        <w:rPr>
          <w:rFonts w:ascii="Calibri" w:eastAsia="Microsoft YaHei" w:hAnsi="Calibri"/>
        </w:rPr>
        <w:t>可以和谐融入不同的空间氛围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060FFB73" w:rsidR="00842A9C" w:rsidRPr="00387B87" w:rsidRDefault="004E4007" w:rsidP="00387B87">
      <w:pPr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PABLO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GIRON</w:t>
      </w:r>
      <w:r>
        <w:rPr>
          <w:rFonts w:ascii="Calibri" w:eastAsia="Microsoft YaHei" w:hAnsi="Calibri"/>
        </w:rPr>
        <w:t>É</w:t>
      </w:r>
      <w:r>
        <w:rPr>
          <w:rFonts w:ascii="Calibri" w:eastAsia="Microsoft YaHei" w:hAnsi="Calibri" w:hint="eastAsia"/>
        </w:rPr>
        <w:t>S</w:t>
      </w:r>
      <w:r w:rsidR="00387B87">
        <w:rPr>
          <w:rFonts w:ascii="Calibri" w:eastAsia="Microsoft YaHei" w:hAnsi="Calibri"/>
        </w:rPr>
        <w:t>, 20</w:t>
      </w:r>
      <w:r>
        <w:rPr>
          <w:rFonts w:ascii="Calibri" w:eastAsia="Microsoft YaHei" w:hAnsi="Calibri"/>
        </w:rPr>
        <w:t>0</w:t>
      </w:r>
      <w:r w:rsidR="007B62C3">
        <w:rPr>
          <w:rFonts w:ascii="Calibri" w:eastAsia="Microsoft YaHei" w:hAnsi="Calibri"/>
        </w:rPr>
        <w:t>9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74741DA2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4E4007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随处散发自然气息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34E858CB" w:rsidR="009235FE" w:rsidRPr="00301E9C" w:rsidRDefault="004E4007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WARM</w:t>
      </w:r>
      <w:r w:rsidR="007B62C3">
        <w:rPr>
          <w:rFonts w:ascii="Calibri" w:eastAsia="Microsoft YaHei" w:hAnsi="Calibri"/>
          <w:b/>
          <w:bCs/>
          <w:sz w:val="36"/>
          <w:szCs w:val="36"/>
        </w:rPr>
        <w:t xml:space="preserve"> &amp; </w:t>
      </w:r>
      <w:r>
        <w:rPr>
          <w:rFonts w:ascii="Calibri" w:eastAsia="Microsoft YaHei" w:hAnsi="Calibri"/>
          <w:b/>
          <w:bCs/>
          <w:sz w:val="36"/>
          <w:szCs w:val="36"/>
        </w:rPr>
        <w:t>FRESH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随处散发自然气息</w:t>
      </w:r>
    </w:p>
    <w:p w14:paraId="299772F1" w14:textId="3A5D28F9" w:rsidR="009235FE" w:rsidRPr="00411629" w:rsidRDefault="004E4007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无论是露台</w:t>
      </w:r>
      <w:r>
        <w:rPr>
          <w:rFonts w:ascii="Calibri" w:eastAsia="Microsoft YaHei" w:hAnsi="Calibri" w:hint="eastAsia"/>
        </w:rPr>
        <w:t>、</w:t>
      </w:r>
      <w:r>
        <w:rPr>
          <w:rFonts w:ascii="Calibri" w:eastAsia="Microsoft YaHei" w:hAnsi="Calibri"/>
        </w:rPr>
        <w:t>花园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亦或室内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S</w:t>
      </w:r>
      <w:r>
        <w:rPr>
          <w:rFonts w:ascii="Calibri" w:eastAsia="Microsoft YaHei" w:hAnsi="Calibri"/>
        </w:rPr>
        <w:t>ahara</w:t>
      </w:r>
      <w:r>
        <w:rPr>
          <w:rFonts w:ascii="Calibri" w:eastAsia="Microsoft YaHei" w:hAnsi="Calibri"/>
        </w:rPr>
        <w:t>都会让空间更显温润清新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2560B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87B87"/>
    <w:rsid w:val="003C4AD6"/>
    <w:rsid w:val="003E1045"/>
    <w:rsid w:val="003F1372"/>
    <w:rsid w:val="00411629"/>
    <w:rsid w:val="004118E4"/>
    <w:rsid w:val="004E4007"/>
    <w:rsid w:val="00562BEE"/>
    <w:rsid w:val="00643F35"/>
    <w:rsid w:val="00665DEE"/>
    <w:rsid w:val="00670BAC"/>
    <w:rsid w:val="00694666"/>
    <w:rsid w:val="006E35D4"/>
    <w:rsid w:val="007540C5"/>
    <w:rsid w:val="007901C5"/>
    <w:rsid w:val="007B2E46"/>
    <w:rsid w:val="007B62C3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04512"/>
    <w:rsid w:val="00A8238E"/>
    <w:rsid w:val="00B056BA"/>
    <w:rsid w:val="00B36B43"/>
    <w:rsid w:val="00BE0B9A"/>
    <w:rsid w:val="00BF625E"/>
    <w:rsid w:val="00C147C5"/>
    <w:rsid w:val="00C34B8E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951CC"/>
    <w:rsid w:val="00ED2008"/>
    <w:rsid w:val="00F34B92"/>
    <w:rsid w:val="00F940A4"/>
    <w:rsid w:val="00FA28B5"/>
    <w:rsid w:val="00FD4563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2020-04-26T03:10:00Z</dcterms:created>
  <dcterms:modified xsi:type="dcterms:W3CDTF">2020-05-25T06:27:00Z</dcterms:modified>
</cp:coreProperties>
</file>