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de vassouras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 : João Pedro Portela da trindade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 praticas extensionista integradoras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Curso : engenharia de software – 1 Período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Tema escolhido educação da terceira idade </w:t>
      </w:r>
    </w:p>
    <w:p w:rsidR="00000000" w:rsidDel="00000000" w:rsidP="00000000" w:rsidRDefault="00000000" w:rsidRPr="00000000" w14:paraId="00000006">
      <w:pPr>
        <w:pStyle w:val="Heading1"/>
        <w:shd w:fill="ffffff" w:val="clear"/>
        <w:spacing w:after="0" w:before="0" w:lineRule="auto"/>
        <w:rPr>
          <w:rFonts w:ascii="Arial" w:cs="Arial" w:eastAsia="Arial" w:hAnsi="Arial"/>
          <w:color w:val="333333"/>
          <w:sz w:val="76"/>
          <w:szCs w:val="76"/>
        </w:rPr>
      </w:pPr>
      <w:r w:rsidDel="00000000" w:rsidR="00000000" w:rsidRPr="00000000">
        <w:rPr>
          <w:sz w:val="36"/>
          <w:szCs w:val="36"/>
          <w:rtl w:val="0"/>
        </w:rPr>
        <w:t xml:space="preserve"> Problema real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Obstáculos nas ruas dificultam a vida de cadeirantes e deficientes visuais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65666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56668"/>
          <w:sz w:val="21"/>
          <w:szCs w:val="21"/>
          <w:highlight w:val="white"/>
          <w:rtl w:val="0"/>
        </w:rPr>
        <w:t xml:space="preserve">A prevalência da deficiência visual na população idosa é alta. A acuidade visual diminuída tem repercussões importantes na função visual e na capacidade funcional dos idosos.</w:t>
      </w:r>
      <w:r w:rsidDel="00000000" w:rsidR="00000000" w:rsidRPr="00000000">
        <w:rPr>
          <w:rFonts w:ascii="Arial" w:cs="Arial" w:eastAsia="Arial" w:hAnsi="Arial"/>
          <w:color w:val="656668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56668"/>
          <w:sz w:val="21"/>
          <w:szCs w:val="21"/>
          <w:highlight w:val="white"/>
          <w:rtl w:val="0"/>
        </w:rPr>
        <w:t xml:space="preserve">Há na visão, várias alterações orgânicas comumente manifestadas durante o envelhecer que levam à diminuição da acuidade visual, a qual pode ser ou não restabelecida. A acuidade visual diminuída tem repercussões importantes na função visual e na capacidade funcional dos idosos.</w:t>
      </w:r>
      <w:r w:rsidDel="00000000" w:rsidR="00000000" w:rsidRPr="00000000">
        <w:rPr>
          <w:rFonts w:ascii="Arial" w:cs="Arial" w:eastAsia="Arial" w:hAnsi="Arial"/>
          <w:color w:val="656668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56668"/>
          <w:sz w:val="21"/>
          <w:szCs w:val="21"/>
          <w:highlight w:val="white"/>
          <w:rtl w:val="0"/>
        </w:rPr>
        <w:t xml:space="preserve">Neste sentido, a perda de acuidade visual é considerada um sinal comum na população de idosos. Relaciona-se a velhice ao aparecimento de doenças oculares que podem levar à baixa visão, associando-se à perda da autonomia e independência. 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656668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656668"/>
          <w:sz w:val="28"/>
          <w:szCs w:val="28"/>
          <w:highlight w:val="white"/>
          <w:rtl w:val="0"/>
        </w:rPr>
        <w:t xml:space="preserve">Solução do problema : criar um aplicativo ou software para facilitar os idosos com deficiência visual e  os cadeirantes  ajudarem a maioria da população dos idosos  criar app por via áudio  onde tem calçadas com buracos e calçadas mal feitas e onde tem necessidades  de outros animais para não pisarem na merda  etc... ...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