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00.0" w:type="pct"/>
        <w:tblLayout w:type="fixed"/>
        <w:tblLook w:val="0600"/>
      </w:tblPr>
      <w:tblGrid>
        <w:gridCol w:w="6555"/>
        <w:gridCol w:w="3225"/>
        <w:tblGridChange w:id="0">
          <w:tblGrid>
            <w:gridCol w:w="6555"/>
            <w:gridCol w:w="3225"/>
          </w:tblGrid>
        </w:tblGridChange>
      </w:tblGrid>
      <w:tr>
        <w:trPr>
          <w:cantSplit w:val="0"/>
          <w:trHeight w:val="3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rPr>
                <w:sz w:val="40"/>
                <w:szCs w:val="40"/>
              </w:rPr>
            </w:pPr>
            <w:bookmarkStart w:colFirst="0" w:colLast="0" w:name="_5x0d5h95i329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Тимуршин Максим Андреевич</w:t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rPr/>
            </w:pPr>
            <w:bookmarkStart w:colFirst="0" w:colLast="0" w:name="_sbziogryzzql" w:id="1"/>
            <w:bookmarkEnd w:id="1"/>
            <w:r w:rsidDel="00000000" w:rsidR="00000000" w:rsidRPr="00000000">
              <w:rPr>
                <w:rtl w:val="0"/>
              </w:rPr>
              <w:t xml:space="preserve">Верстальщик</w:t>
            </w:r>
          </w:p>
          <w:p w:rsidR="00000000" w:rsidDel="00000000" w:rsidP="00000000" w:rsidRDefault="00000000" w:rsidRPr="00000000" w14:paraId="00000004">
            <w:pPr>
              <w:pageBreakBefore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Дата рождения - 11.05.1993 (полных лет - 26)</w:t>
            </w:r>
          </w:p>
          <w:p w:rsidR="00000000" w:rsidDel="00000000" w:rsidP="00000000" w:rsidRDefault="00000000" w:rsidRPr="00000000" w14:paraId="00000005">
            <w:pPr>
              <w:pageBreakBefore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ул. 50 лет города, д. 5, кв. 12</w:t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Киселевск, Россия, 652723 (место прописки)</w:t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пр-т Шахтеров, д. 81б, кв. 30</w:t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Кемерово, Россия, 650002 (место фактического проживания)</w:t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+7 (950) 263-8177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0" w:line="240" w:lineRule="auto"/>
              <w:rPr>
                <w:color w:val="666666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ojohnrock@gmail.com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</w:rPr>
              <w:drawing>
                <wp:inline distB="114300" distT="114300" distL="114300" distR="114300">
                  <wp:extent cx="1852613" cy="1852613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613" cy="1852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ОБЩАЯ ИНФОРМАЦИЯ И ЦЕЛИ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Имеется огромный интерес к веб-разработке. Самостоятельно изучаю направление front-end, в дальнейшем хочу еще изучить back-end, чтобы развиться в full-stack и иметь возможность реализовать некоторые идеи по разработке своих проектов. Из-за текущей занятости приходится уделять увлечению только свободное от работы время, которого очень мало, поэтому есть огромное желание переквалифицироваться на веб-разработку и заниматься любимым делом. В перспективе хочу стать грамотным специалистом-разработчиком, заниматься интересными сложными проектами и прогрессировать в этом направлении.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rPr/>
      </w:pPr>
      <w:bookmarkStart w:colFirst="0" w:colLast="0" w:name="_3hy8rkwzatey" w:id="3"/>
      <w:bookmarkEnd w:id="3"/>
      <w:r w:rsidDel="00000000" w:rsidR="00000000" w:rsidRPr="00000000">
        <w:rPr>
          <w:rtl w:val="0"/>
        </w:rPr>
        <w:t xml:space="preserve">ЛИЧНЫЕ КАЧЕСТВА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Ответственность, обучаемость, вежливость, пунктуальность, целеустремленность, стрессоустойчивость.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rPr/>
      </w:pPr>
      <w:bookmarkStart w:colFirst="0" w:colLast="0" w:name="_1aoitod9jt7d" w:id="4"/>
      <w:bookmarkEnd w:id="4"/>
      <w:r w:rsidDel="00000000" w:rsidR="00000000" w:rsidRPr="00000000">
        <w:rPr>
          <w:rtl w:val="0"/>
        </w:rPr>
        <w:t xml:space="preserve">НАВЫКИ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HTML5, CSS3, SCSS, Bootstrap 4, Photoshop и Avocode (на уровне верстальщика),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5"/>
      <w:bookmarkEnd w:id="5"/>
      <w:r w:rsidDel="00000000" w:rsidR="00000000" w:rsidRPr="00000000">
        <w:rPr>
          <w:rtl w:val="0"/>
        </w:rPr>
        <w:t xml:space="preserve">ОПЫТ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rPr>
          <w:b w:val="0"/>
          <w:i w:val="1"/>
          <w:color w:val="666666"/>
        </w:rPr>
      </w:pPr>
      <w:bookmarkStart w:colFirst="0" w:colLast="0" w:name="_216abf7fgg3e" w:id="6"/>
      <w:bookmarkEnd w:id="6"/>
      <w:r w:rsidDel="00000000" w:rsidR="00000000" w:rsidRPr="00000000">
        <w:rPr>
          <w:rtl w:val="0"/>
        </w:rPr>
        <w:t xml:space="preserve">YES Holding, АйтиТехноГруп, Симферополь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– менеджер по работе с корпоративными клиентами, контент менеджер (неофициальное трудоустройство)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10.2020 – 04.2021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Обработка.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rPr>
          <w:b w:val="0"/>
          <w:i w:val="1"/>
          <w:color w:val="666666"/>
        </w:rPr>
      </w:pPr>
      <w:bookmarkStart w:colFirst="0" w:colLast="0" w:name="_qq5cbbqd312" w:id="7"/>
      <w:bookmarkEnd w:id="7"/>
      <w:r w:rsidDel="00000000" w:rsidR="00000000" w:rsidRPr="00000000">
        <w:rPr>
          <w:rtl w:val="0"/>
        </w:rPr>
        <w:t xml:space="preserve">ООО “Транс-Комплект”, Кемерово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 – менеджер по продажам, контент менеджер (неофициальное трудоустройство)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.2018 – 06.2020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Обработка входящих заявок (лиды в Битриксе).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Обзвон имеющейся клиентской базы и ее наращивание.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Продажи.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Наполнение сайта компании контентом, заполнение страниц с товарными позициями.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lwe5nkemp3ca" w:id="8"/>
      <w:bookmarkEnd w:id="8"/>
      <w:r w:rsidDel="00000000" w:rsidR="00000000" w:rsidRPr="00000000">
        <w:rPr>
          <w:rtl w:val="0"/>
        </w:rPr>
        <w:t xml:space="preserve">1С Франчайзи “Бизнес-Софт Технологии”, Кемерово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сервис-инженер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06.2017 – 10.2018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03.2017 – 05.2017 (стажировка)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Техническая поддержка, обслуживание и консультация клиентов по продуктам компании 1С.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Установка, первоначальная настройка и обновление программ 1С.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и первоначальная настройка сервисов 1С.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Сервисные работы на выезде к клиенту.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ageBreakBefore w:val="0"/>
        <w:rPr>
          <w:b w:val="0"/>
          <w:i w:val="1"/>
          <w:color w:val="666666"/>
        </w:rPr>
      </w:pPr>
      <w:bookmarkStart w:colFirst="0" w:colLast="0" w:name="_3t1qcdp57abo" w:id="9"/>
      <w:bookmarkEnd w:id="9"/>
      <w:r w:rsidDel="00000000" w:rsidR="00000000" w:rsidRPr="00000000">
        <w:rPr>
          <w:rtl w:val="0"/>
        </w:rPr>
        <w:t xml:space="preserve">М-н бытовой химии “Цимус”, Кемерово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– продавец-консультант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06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.2015 – 08.2015, 06.2016 – 08.2016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Летняя подработка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Консультация посетителей по товару.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Продажи товаров.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Прием и выкладка товара при поступлении.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Уволился в связи с началом учебного года.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642aq91dmb5d" w:id="10"/>
      <w:bookmarkEnd w:id="10"/>
      <w:r w:rsidDel="00000000" w:rsidR="00000000" w:rsidRPr="00000000">
        <w:rPr>
          <w:rtl w:val="0"/>
        </w:rPr>
        <w:t xml:space="preserve">М-н компьютерной и бытовой техники “Линия тока”, Киселевск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продавец-консультант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02.2013 – 06.2013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Трудоустройство на время производственной практики.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Консультация посетителей по товару.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Продажи товаров и услуг.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Прием и выкладка товара при поступлении.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Техническая поддержка и обслуживание.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Уволился в связи с призывом ВС РФ.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11"/>
      <w:bookmarkEnd w:id="11"/>
      <w:r w:rsidDel="00000000" w:rsidR="00000000" w:rsidRPr="00000000">
        <w:rPr>
          <w:rtl w:val="0"/>
        </w:rPr>
        <w:t xml:space="preserve">ELite-Телеком GoodLine, Киселевск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агент активных продаж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04.2012 – 08.2012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Летняя подработка.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Обход потенциальных клиентов, формирование клиентской базы.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Предложение и продажа товаров и услуг компании GoodLine.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Уволился в связи с началом учебного года.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12"/>
      <w:bookmarkEnd w:id="12"/>
      <w:r w:rsidDel="00000000" w:rsidR="00000000" w:rsidRPr="00000000">
        <w:rPr>
          <w:rtl w:val="0"/>
        </w:rPr>
        <w:t xml:space="preserve">ОБРАЗОВАНИЕ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13"/>
      <w:bookmarkEnd w:id="13"/>
      <w:r w:rsidDel="00000000" w:rsidR="00000000" w:rsidRPr="00000000">
        <w:rPr>
          <w:rtl w:val="0"/>
        </w:rPr>
        <w:t xml:space="preserve">Кемеровский государственный университет, Кемерово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незаконченное высшее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09.2014 – 01.2017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Специальность - “Математическое обеспечение и администрирование информационных систем”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Отчислен по своей инициативе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ageBreakBefore w:val="0"/>
        <w:rPr>
          <w:b w:val="0"/>
          <w:i w:val="1"/>
          <w:color w:val="666666"/>
        </w:rPr>
      </w:pPr>
      <w:bookmarkStart w:colFirst="0" w:colLast="0" w:name="_dq6jdn5p1vt7" w:id="14"/>
      <w:bookmarkEnd w:id="14"/>
      <w:r w:rsidDel="00000000" w:rsidR="00000000" w:rsidRPr="00000000">
        <w:rPr>
          <w:rtl w:val="0"/>
        </w:rPr>
        <w:t xml:space="preserve">Прокопьевский горно-технический колледж им. В.П. Романова, Прокопьевск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среднее специальное образование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09.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2009 – 06.2013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Специальность - “Программное обеспечение вычислительной техники и автоматизированных систем”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566.9291338582677" w:top="566.9291338582677" w:left="1133.8582677165355" w:right="566.929133858267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Горизонтальная линия" id="1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johnrock@gmail.com" TargetMode="Externa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