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ЦЕЛЬ ДЕКОМПОЗИЦИИ</w:t>
      </w:r>
      <w:r>
        <w:rPr>
          <w:rtl w:val="0"/>
        </w:rPr>
        <w:t xml:space="preserve">: </w:t>
      </w:r>
      <w:r>
        <w:rPr>
          <w:rtl w:val="0"/>
        </w:rPr>
        <w:t>Определить последовательность действий курьеров для эффективного выполнения заказов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ВИД ДЕКОМПОЗИЦИИ</w:t>
      </w:r>
      <w:r>
        <w:rPr>
          <w:rtl w:val="0"/>
        </w:rPr>
        <w:t xml:space="preserve">: </w:t>
      </w:r>
      <w:r>
        <w:rPr>
          <w:rtl w:val="0"/>
        </w:rPr>
        <w:t xml:space="preserve">Функциональная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УРОВНЕЙ ДЕКОМПОЗИЦИИ</w:t>
      </w:r>
      <w:r>
        <w:rPr>
          <w:rtl w:val="0"/>
        </w:rPr>
        <w:t>: 3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УРОВЕНЬ</w:t>
      </w:r>
      <w:r>
        <w:rPr>
          <w:rtl w:val="0"/>
        </w:rPr>
        <w:t xml:space="preserve">-1: </w:t>
      </w:r>
      <w:r>
        <w:rPr>
          <w:rtl w:val="0"/>
        </w:rPr>
        <w:t>Основные действия курьеров</w:t>
      </w:r>
    </w:p>
    <w:p>
      <w:pPr>
        <w:pStyle w:val="Основной текст"/>
        <w:bidi w:val="0"/>
      </w:pPr>
      <w:r>
        <w:rPr>
          <w:rtl w:val="0"/>
        </w:rPr>
        <w:tab/>
        <w:t xml:space="preserve">- </w:t>
      </w:r>
      <w:r>
        <w:rPr>
          <w:rtl w:val="0"/>
        </w:rPr>
        <w:t>Получение заказа</w:t>
      </w:r>
    </w:p>
    <w:p>
      <w:pPr>
        <w:pStyle w:val="Основной текст"/>
        <w:bidi w:val="0"/>
      </w:pPr>
      <w:r>
        <w:rPr>
          <w:rtl w:val="0"/>
        </w:rPr>
        <w:tab/>
        <w:t xml:space="preserve">- </w:t>
      </w:r>
      <w:r>
        <w:rPr>
          <w:rtl w:val="0"/>
        </w:rPr>
        <w:t>Забор заказа</w:t>
      </w:r>
    </w:p>
    <w:p>
      <w:pPr>
        <w:pStyle w:val="Основной текст"/>
        <w:bidi w:val="0"/>
      </w:pPr>
      <w:r>
        <w:rPr>
          <w:rtl w:val="0"/>
        </w:rPr>
        <w:tab/>
        <w:t xml:space="preserve">- </w:t>
      </w:r>
      <w:r>
        <w:rPr>
          <w:rtl w:val="0"/>
        </w:rPr>
        <w:t>Доставка заказа</w:t>
      </w:r>
    </w:p>
    <w:p>
      <w:pPr>
        <w:pStyle w:val="Основной текст"/>
        <w:bidi w:val="0"/>
      </w:pPr>
      <w:r>
        <w:rPr>
          <w:rtl w:val="0"/>
        </w:rPr>
        <w:tab/>
        <w:t xml:space="preserve">- </w:t>
      </w:r>
      <w:r>
        <w:rPr>
          <w:rtl w:val="0"/>
        </w:rPr>
        <w:t>Отметка о выполнении заказа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УРОВЕНЬ</w:t>
      </w:r>
      <w:r>
        <w:rPr>
          <w:rtl w:val="0"/>
        </w:rPr>
        <w:t xml:space="preserve">-2: </w:t>
      </w:r>
      <w:r>
        <w:rPr>
          <w:rtl w:val="0"/>
        </w:rPr>
        <w:t>Подробные действия</w:t>
      </w:r>
    </w:p>
    <w:p>
      <w:pPr>
        <w:pStyle w:val="Основной текст"/>
        <w:bidi w:val="0"/>
      </w:pPr>
      <w:r>
        <w:rPr>
          <w:rtl w:val="0"/>
        </w:rPr>
        <w:tab/>
        <w:t xml:space="preserve">- </w:t>
      </w:r>
      <w:r>
        <w:rPr>
          <w:rtl w:val="0"/>
        </w:rPr>
        <w:t>Получение заказа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>Просмотр доступных заказов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>Выбор заказа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>Резервирование заказа</w:t>
      </w:r>
    </w:p>
    <w:p>
      <w:pPr>
        <w:pStyle w:val="Основной текст"/>
        <w:bidi w:val="0"/>
      </w:pPr>
      <w:r>
        <w:rPr>
          <w:rtl w:val="0"/>
        </w:rPr>
        <w:tab/>
        <w:t>-</w:t>
      </w:r>
      <w:r>
        <w:rPr>
          <w:rtl w:val="0"/>
        </w:rPr>
        <w:t>Забор заказа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>Выезд к месту выдачи заказа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>Забор заказа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>Подтверждение забора заказа</w:t>
      </w:r>
    </w:p>
    <w:p>
      <w:pPr>
        <w:pStyle w:val="Основной текст"/>
        <w:bidi w:val="0"/>
      </w:pPr>
      <w:r>
        <w:rPr>
          <w:rtl w:val="0"/>
        </w:rPr>
        <w:tab/>
        <w:t xml:space="preserve">- </w:t>
      </w:r>
      <w:r>
        <w:rPr>
          <w:rtl w:val="0"/>
        </w:rPr>
        <w:t>Доставка заказа клиенту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>Выезд к месту доставки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>Выдача заказа клиенту</w:t>
      </w:r>
    </w:p>
    <w:p>
      <w:pPr>
        <w:pStyle w:val="Основной текст"/>
        <w:bidi w:val="0"/>
      </w:pPr>
      <w:r>
        <w:tab/>
      </w:r>
      <w:r>
        <w:rPr>
          <w:rtl w:val="0"/>
        </w:rPr>
        <w:t xml:space="preserve">- </w:t>
      </w:r>
      <w:r>
        <w:rPr>
          <w:rtl w:val="0"/>
        </w:rPr>
        <w:t>Отметка о выполнении заказа</w:t>
      </w:r>
    </w:p>
    <w:p>
      <w:pPr>
        <w:pStyle w:val="Основной текст"/>
        <w:bidi w:val="0"/>
      </w:pPr>
      <w:r>
        <w:rPr>
          <w:rtl w:val="0"/>
        </w:rPr>
        <w:tab/>
        <w:tab/>
        <w:t>-</w:t>
      </w:r>
      <w:r>
        <w:rPr>
          <w:rtl w:val="0"/>
        </w:rPr>
        <w:t xml:space="preserve"> Отметка о выполнении </w:t>
      </w:r>
      <w:r>
        <w:rPr>
          <w:rtl w:val="0"/>
        </w:rPr>
        <w:t>доставки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>Обновление информации в системе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УРОВЕНЬ</w:t>
      </w:r>
      <w:r>
        <w:rPr>
          <w:rtl w:val="0"/>
        </w:rPr>
        <w:t xml:space="preserve">-3: </w:t>
      </w:r>
      <w:r>
        <w:rPr>
          <w:rtl w:val="0"/>
        </w:rPr>
        <w:t>Операции</w:t>
      </w:r>
    </w:p>
    <w:p>
      <w:pPr>
        <w:pStyle w:val="Основной текст"/>
        <w:bidi w:val="0"/>
      </w:pPr>
      <w:r>
        <w:rPr>
          <w:rtl w:val="0"/>
        </w:rPr>
        <w:tab/>
        <w:t xml:space="preserve">- </w:t>
      </w:r>
      <w:r>
        <w:rPr>
          <w:rtl w:val="0"/>
        </w:rPr>
        <w:t>Просмотр доступных заказов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>Фильтр по расстоянию и времени</w:t>
      </w:r>
    </w:p>
    <w:p>
      <w:pPr>
        <w:pStyle w:val="Основной текст"/>
        <w:bidi w:val="0"/>
      </w:pPr>
      <w:r>
        <w:rPr>
          <w:rtl w:val="0"/>
        </w:rPr>
        <w:tab/>
        <w:t xml:space="preserve">- </w:t>
      </w:r>
      <w:r>
        <w:rPr>
          <w:rtl w:val="0"/>
        </w:rPr>
        <w:t>Резерв заказа</w:t>
      </w:r>
    </w:p>
    <w:p>
      <w:pPr>
        <w:pStyle w:val="Основной текст"/>
        <w:bidi w:val="0"/>
      </w:pPr>
      <w:r>
        <w:rPr>
          <w:rtl w:val="0"/>
        </w:rPr>
        <w:tab/>
        <w:tab/>
        <w:t>-</w:t>
      </w:r>
      <w:r>
        <w:rPr>
          <w:rtl w:val="0"/>
        </w:rPr>
        <w:t>Подтверждение резерва  в системе</w:t>
      </w:r>
    </w:p>
    <w:p>
      <w:pPr>
        <w:pStyle w:val="Основной текст"/>
        <w:bidi w:val="0"/>
      </w:pPr>
      <w:r>
        <w:rPr>
          <w:rtl w:val="0"/>
        </w:rPr>
        <w:tab/>
        <w:t xml:space="preserve">- </w:t>
      </w:r>
      <w:r>
        <w:rPr>
          <w:rtl w:val="0"/>
        </w:rPr>
        <w:t>Подтверждение получения заказа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>Ввод кода заказа</w:t>
      </w:r>
    </w:p>
    <w:p>
      <w:pPr>
        <w:pStyle w:val="Основной текст"/>
        <w:bidi w:val="0"/>
      </w:pPr>
      <w:r>
        <w:rPr>
          <w:rtl w:val="0"/>
        </w:rPr>
        <w:tab/>
        <w:t xml:space="preserve">- </w:t>
      </w:r>
      <w:r>
        <w:rPr>
          <w:rtl w:val="0"/>
        </w:rPr>
        <w:t>Передача заказа клиенту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 xml:space="preserve">Получение подписи клиента </w:t>
      </w:r>
      <w:r>
        <w:rPr>
          <w:rtl w:val="0"/>
        </w:rPr>
        <w:t>(</w:t>
      </w:r>
      <w:r>
        <w:rPr>
          <w:rtl w:val="0"/>
        </w:rPr>
        <w:t>по необходимости</w:t>
      </w:r>
      <w:r>
        <w:rPr>
          <w:rtl w:val="0"/>
        </w:rPr>
        <w:t>)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>Выдача чека клиенту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ОБЪЕКТНАЯ ДКОМПОЗИЦИЯ </w:t>
      </w:r>
      <w:r>
        <w:rPr>
          <w:rtl w:val="0"/>
        </w:rPr>
        <w:t>(</w:t>
      </w:r>
      <w:r>
        <w:rPr>
          <w:rtl w:val="0"/>
        </w:rPr>
        <w:t>Действующие лица</w:t>
      </w:r>
      <w:r>
        <w:rPr>
          <w:rtl w:val="0"/>
        </w:rPr>
        <w:t>)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ЦЕЛЬ ДКОМПОЗИЦИИ</w:t>
      </w:r>
      <w:r>
        <w:rPr>
          <w:rtl w:val="0"/>
        </w:rPr>
        <w:t xml:space="preserve">: </w:t>
      </w:r>
      <w:r>
        <w:rPr>
          <w:rtl w:val="0"/>
        </w:rPr>
        <w:t>Определение ролей и их взаимодействие в системе доставки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УРОВНЕЙ ДЕКОМПОЗИЦИИ</w:t>
      </w:r>
      <w:r>
        <w:rPr>
          <w:rtl w:val="0"/>
        </w:rPr>
        <w:t>: 2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УРОВЕНЬ</w:t>
      </w:r>
      <w:r>
        <w:rPr>
          <w:rtl w:val="0"/>
        </w:rPr>
        <w:t xml:space="preserve">-1: </w:t>
      </w:r>
      <w:r>
        <w:rPr>
          <w:rtl w:val="0"/>
        </w:rPr>
        <w:t>Основные роли</w:t>
      </w:r>
    </w:p>
    <w:p>
      <w:pPr>
        <w:pStyle w:val="Основной текст"/>
        <w:bidi w:val="0"/>
      </w:pPr>
      <w:r>
        <w:rPr>
          <w:rtl w:val="0"/>
        </w:rPr>
        <w:tab/>
        <w:t xml:space="preserve">- </w:t>
      </w:r>
      <w:r>
        <w:rPr>
          <w:rtl w:val="0"/>
        </w:rPr>
        <w:t>Администратор</w:t>
      </w:r>
    </w:p>
    <w:p>
      <w:pPr>
        <w:pStyle w:val="Основной текст"/>
        <w:bidi w:val="0"/>
      </w:pPr>
      <w:r>
        <w:rPr>
          <w:rtl w:val="0"/>
        </w:rPr>
        <w:tab/>
        <w:t xml:space="preserve">- </w:t>
      </w:r>
      <w:r>
        <w:rPr>
          <w:rtl w:val="0"/>
        </w:rPr>
        <w:t>Бухгалтер</w:t>
      </w:r>
    </w:p>
    <w:p>
      <w:pPr>
        <w:pStyle w:val="Основной текст"/>
        <w:bidi w:val="0"/>
      </w:pPr>
      <w:r>
        <w:rPr>
          <w:rtl w:val="0"/>
        </w:rPr>
        <w:tab/>
        <w:t xml:space="preserve">- </w:t>
      </w:r>
      <w:r>
        <w:rPr>
          <w:rtl w:val="0"/>
        </w:rPr>
        <w:t>Диспетчер</w:t>
      </w:r>
    </w:p>
    <w:p>
      <w:pPr>
        <w:pStyle w:val="Основной текст"/>
        <w:bidi w:val="0"/>
      </w:pPr>
      <w:r>
        <w:rPr>
          <w:rtl w:val="0"/>
        </w:rPr>
        <w:tab/>
        <w:t xml:space="preserve">- </w:t>
      </w:r>
      <w:r>
        <w:rPr>
          <w:rtl w:val="0"/>
        </w:rPr>
        <w:t>Курьер</w:t>
      </w:r>
    </w:p>
    <w:p>
      <w:pPr>
        <w:pStyle w:val="Основной текст"/>
        <w:bidi w:val="0"/>
      </w:pPr>
      <w:r>
        <w:rPr>
          <w:rtl w:val="0"/>
        </w:rPr>
        <w:tab/>
        <w:t xml:space="preserve">- </w:t>
      </w:r>
      <w:r>
        <w:rPr>
          <w:rtl w:val="0"/>
        </w:rPr>
        <w:t>Оператор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УРОВЕНЬ</w:t>
      </w:r>
      <w:r>
        <w:rPr>
          <w:rtl w:val="0"/>
        </w:rPr>
        <w:t xml:space="preserve">-2: </w:t>
      </w:r>
      <w:r>
        <w:rPr>
          <w:rtl w:val="0"/>
        </w:rPr>
        <w:t>Подробные функции ролей</w:t>
      </w:r>
    </w:p>
    <w:p>
      <w:pPr>
        <w:pStyle w:val="Основной текст"/>
        <w:bidi w:val="0"/>
      </w:pPr>
      <w:r>
        <w:rPr>
          <w:rtl w:val="0"/>
        </w:rPr>
        <w:tab/>
        <w:t xml:space="preserve">- </w:t>
      </w:r>
      <w:r>
        <w:rPr>
          <w:rtl w:val="0"/>
        </w:rPr>
        <w:t>Администратор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>Управление правами доступа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>Регистрация курьеров</w:t>
      </w:r>
    </w:p>
    <w:p>
      <w:pPr>
        <w:pStyle w:val="Основной текст"/>
        <w:bidi w:val="0"/>
      </w:pPr>
      <w:r>
        <w:rPr>
          <w:rtl w:val="0"/>
        </w:rPr>
        <w:tab/>
        <w:t xml:space="preserve">- </w:t>
      </w:r>
      <w:r>
        <w:rPr>
          <w:rtl w:val="0"/>
        </w:rPr>
        <w:t>Бухгалтер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>Оплата курьерам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>Расчет с поставщиками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>Отчетная деятельность</w:t>
      </w:r>
    </w:p>
    <w:p>
      <w:pPr>
        <w:pStyle w:val="Основной текст"/>
        <w:bidi w:val="0"/>
      </w:pPr>
      <w:r>
        <w:rPr>
          <w:rtl w:val="0"/>
        </w:rPr>
        <w:tab/>
        <w:t xml:space="preserve">- </w:t>
      </w:r>
      <w:r>
        <w:rPr>
          <w:rtl w:val="0"/>
        </w:rPr>
        <w:t>Диспетчер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>Контроль курьеров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>Переназначение заказов</w:t>
      </w:r>
    </w:p>
    <w:p>
      <w:pPr>
        <w:pStyle w:val="Основной текст"/>
        <w:bidi w:val="0"/>
      </w:pPr>
      <w:r>
        <w:rPr>
          <w:rtl w:val="0"/>
        </w:rPr>
        <w:tab/>
        <w:t xml:space="preserve">- </w:t>
      </w:r>
      <w:r>
        <w:rPr>
          <w:rtl w:val="0"/>
        </w:rPr>
        <w:t>Курьер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>Получение и доставка заказов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 xml:space="preserve">Обновление о выполнении статуса заказа </w:t>
      </w:r>
    </w:p>
    <w:p>
      <w:pPr>
        <w:pStyle w:val="Основной текст"/>
        <w:bidi w:val="0"/>
      </w:pPr>
      <w:r>
        <w:rPr>
          <w:rtl w:val="0"/>
        </w:rPr>
        <w:tab/>
        <w:t xml:space="preserve">- </w:t>
      </w:r>
      <w:r>
        <w:rPr>
          <w:rtl w:val="0"/>
        </w:rPr>
        <w:t>Оператор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>Внесение заказов в систему</w:t>
      </w:r>
    </w:p>
    <w:p>
      <w:pPr>
        <w:pStyle w:val="Основной текст"/>
        <w:bidi w:val="0"/>
      </w:pPr>
      <w:r>
        <w:rPr>
          <w:rtl w:val="0"/>
        </w:rPr>
        <w:tab/>
        <w:tab/>
        <w:t xml:space="preserve">- </w:t>
      </w:r>
      <w:r>
        <w:rPr>
          <w:rtl w:val="0"/>
        </w:rPr>
        <w:t>Поддержка пользователей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