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예제소스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가져오기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- </w:t>
      </w:r>
      <w:r>
        <w:rPr>
          <w:rFonts w:ascii="Helvetica Neue" w:hAnsi="Helvetica Neue"/>
          <w:sz w:val="16"/>
          <w:szCs w:val="16"/>
          <w:rtl w:val="0"/>
          <w:lang w:val="en-US"/>
        </w:rPr>
        <w:t xml:space="preserve">Hands on image processing with 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검색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제일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처음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en-US"/>
        </w:rPr>
        <w:t>github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링크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열기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주피터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노트북을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이용해서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열기</w:t>
      </w:r>
    </w:p>
    <w:p>
      <w:pPr>
        <w:pStyle w:val="본문"/>
        <w:rPr>
          <w:sz w:val="16"/>
          <w:szCs w:val="16"/>
        </w:rPr>
      </w:pPr>
    </w:p>
    <w:p>
      <w:pPr>
        <w:pStyle w:val="본문"/>
        <w:numPr>
          <w:ilvl w:val="0"/>
          <w:numId w:val="2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컨트롤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엔터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현재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라인만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실행</w:t>
      </w: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기하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변환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영상의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밝기값이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아닌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화소에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좌표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적용</w:t>
      </w: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샘플링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(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UP-Sampling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)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각각의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픽셀을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정의하는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방법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- Nearest :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가장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가까운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픽셀을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가져온다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.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- Bilinear :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주변의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평균값을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이용하자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바이리니어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)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- Bicubic :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각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거리에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있는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값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중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기여도가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높은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값을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우선으로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바이큐빅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)</w:t>
      </w:r>
    </w:p>
    <w:p>
      <w:pPr>
        <w:pStyle w:val="본문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- 3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가지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과정을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걸쳐서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en-US"/>
        </w:rPr>
        <w:t>Up-Sampling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한다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.</w:t>
      </w:r>
    </w:p>
    <w:p>
      <w:pPr>
        <w:pStyle w:val="본문"/>
        <w:rPr>
          <w:sz w:val="16"/>
          <w:szCs w:val="16"/>
        </w:rPr>
      </w:pPr>
    </w:p>
    <w:p>
      <w:pPr>
        <w:pStyle w:val="본문"/>
        <w:numPr>
          <w:ilvl w:val="0"/>
          <w:numId w:val="2"/>
        </w:numPr>
        <w:rPr>
          <w:sz w:val="16"/>
          <w:szCs w:val="16"/>
          <w:lang w:val="ko-KR" w:eastAsia="ko-KR"/>
        </w:rPr>
      </w:pP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en-US"/>
        </w:rPr>
        <w:t xml:space="preserve">N~, B~, B~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업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샘플링을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위한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기하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변환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방식</w:t>
      </w: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다운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샘플링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(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Down-Sampling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)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영상의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크기를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줄일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발생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Aliasing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발생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영상에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없던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검은색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패치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패턴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발생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이걸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제거하는게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16"/>
          <w:szCs w:val="16"/>
          <w:rtl w:val="0"/>
          <w:lang w:val="en-US"/>
        </w:rPr>
        <w:t>Anti-Aliasing</w:t>
      </w:r>
    </w:p>
    <w:p>
      <w:pPr>
        <w:pStyle w:val="본문"/>
        <w:rPr>
          <w:sz w:val="16"/>
          <w:szCs w:val="16"/>
        </w:rPr>
      </w:pPr>
    </w:p>
    <w:p>
      <w:pPr>
        <w:pStyle w:val="본문"/>
        <w:numPr>
          <w:ilvl w:val="0"/>
          <w:numId w:val="2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왜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이런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현상이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생길까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?  </w:t>
      </w:r>
      <w:r>
        <w:rPr>
          <w:sz w:val="16"/>
          <w:szCs w:val="16"/>
        </w:rPr>
        <w:br w:type="textWrapping"/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중복되는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픽셀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신호</w:t>
      </w:r>
    </w:p>
    <w:p>
      <w:pPr>
        <w:pStyle w:val="본문"/>
        <w:rPr>
          <w:sz w:val="16"/>
          <w:szCs w:val="16"/>
        </w:rPr>
      </w:pPr>
    </w:p>
    <w:p>
      <w:pPr>
        <w:pStyle w:val="본문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>Resize vs Rescals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모듈의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차이</w:t>
      </w: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콘타이징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(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Quantization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>)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오류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해결법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:</w:t>
      </w:r>
      <w:r>
        <w:rPr>
          <w:rFonts w:ascii="Helvetica Neue" w:hAnsi="Helvetica Neue"/>
          <w:sz w:val="16"/>
          <w:szCs w:val="16"/>
          <w:rtl w:val="0"/>
          <w:lang w:val="en-US"/>
        </w:rPr>
        <w:t xml:space="preserve"> python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en-US"/>
        </w:rPr>
        <w:t xml:space="preserve">signaltonoise code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검색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양자화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컬러비트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색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범위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허용도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SNR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신호대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잡음비</w:t>
      </w:r>
      <w:r>
        <w:rPr>
          <w:sz w:val="16"/>
          <w:szCs w:val="16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평균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편차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각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픽셀의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평균을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내고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편차를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나눈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값</w:t>
      </w:r>
    </w:p>
    <w:p>
      <w:pPr>
        <w:pStyle w:val="본문"/>
        <w:rPr>
          <w:sz w:val="16"/>
          <w:szCs w:val="16"/>
        </w:rPr>
      </w:pPr>
    </w:p>
    <w:p>
      <w:pPr>
        <w:pStyle w:val="본문"/>
        <w:rPr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푸리에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변환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아날로그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신호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확장법</w:t>
      </w:r>
    </w:p>
    <w:p>
      <w:pPr>
        <w:pStyle w:val="본문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FFT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페스트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푸리에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트랜스폼</w:t>
      </w:r>
    </w:p>
    <w:p>
      <w:pPr>
        <w:pStyle w:val="본문"/>
        <w:rPr>
          <w:sz w:val="16"/>
          <w:szCs w:val="16"/>
        </w:rPr>
      </w:pPr>
    </w:p>
    <w:p>
      <w:pPr>
        <w:pStyle w:val="본문"/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강의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올라오면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그거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보고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인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16"/>
          <w:szCs w:val="16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ko-KR" w:eastAsia="ko-KR"/>
        </w:rPr>
        <w:t>질문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줄"/>
  </w:abstractNum>
  <w:abstractNum w:abstractNumId="3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3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구분점">
    <w:name w:val="구분점"/>
    <w:pPr>
      <w:numPr>
        <w:numId w:val="1"/>
      </w:numPr>
    </w:pPr>
  </w:style>
  <w:style w:type="numbering" w:styleId="줄">
    <w:name w:val="줄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