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EE108" w14:textId="56F0BF64" w:rsidR="004867F6" w:rsidRPr="002F1561" w:rsidRDefault="004867F6" w:rsidP="004867F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F1561">
        <w:rPr>
          <w:rFonts w:ascii="Times New Roman" w:hAnsi="Times New Roman" w:cs="Times New Roman"/>
          <w:sz w:val="24"/>
          <w:szCs w:val="24"/>
        </w:rPr>
        <w:t>WEAKLY SUPERVISED CLUSTERING BY EXPLOITING UNIQUE CLASS COUN</w:t>
      </w:r>
      <w:r w:rsidRPr="002F1561">
        <w:rPr>
          <w:rFonts w:ascii="Times New Roman" w:hAnsi="Times New Roman" w:cs="Times New Roman"/>
          <w:sz w:val="24"/>
          <w:szCs w:val="24"/>
          <w:lang w:val="en-US"/>
        </w:rPr>
        <w:t>T</w:t>
      </w:r>
    </w:p>
    <w:p w14:paraId="6CEB4694" w14:textId="77777777" w:rsidR="002F1561" w:rsidRPr="002F1561" w:rsidRDefault="002F1561" w:rsidP="004867F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570125D" w14:textId="1A3F910D" w:rsidR="004867F6" w:rsidRPr="002F1561" w:rsidRDefault="0097360A" w:rsidP="004867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1561">
        <w:rPr>
          <w:rFonts w:ascii="Times New Roman" w:hAnsi="Times New Roman" w:cs="Times New Roman"/>
          <w:sz w:val="24"/>
          <w:szCs w:val="24"/>
          <w:lang w:val="en-US"/>
        </w:rPr>
        <w:t>INTRODUCTION</w:t>
      </w:r>
    </w:p>
    <w:p w14:paraId="13AC6901" w14:textId="4A6394DB" w:rsidR="0097360A" w:rsidRDefault="0097360A" w:rsidP="004867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1561">
        <w:rPr>
          <w:rFonts w:ascii="Times New Roman" w:hAnsi="Times New Roman" w:cs="Times New Roman"/>
          <w:sz w:val="24"/>
          <w:szCs w:val="24"/>
          <w:lang w:val="en-US"/>
        </w:rPr>
        <w:t xml:space="preserve">The paper proposed a </w:t>
      </w:r>
      <w:r w:rsidR="00632C01">
        <w:rPr>
          <w:rFonts w:ascii="Times New Roman" w:hAnsi="Times New Roman" w:cs="Times New Roman"/>
          <w:sz w:val="24"/>
          <w:szCs w:val="24"/>
          <w:lang w:val="en-US"/>
        </w:rPr>
        <w:t>Multiple Instance Learning (MIL)</w:t>
      </w:r>
      <w:r w:rsidRPr="002F15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2C01">
        <w:rPr>
          <w:rFonts w:ascii="Times New Roman" w:hAnsi="Times New Roman" w:cs="Times New Roman"/>
          <w:sz w:val="24"/>
          <w:szCs w:val="24"/>
          <w:lang w:val="en-US"/>
        </w:rPr>
        <w:t>task that utilized a novel weakly supervised clustering architecture</w:t>
      </w:r>
      <w:r w:rsidRPr="002F15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2C01">
        <w:rPr>
          <w:rFonts w:ascii="Times New Roman" w:hAnsi="Times New Roman" w:cs="Times New Roman"/>
          <w:sz w:val="24"/>
          <w:szCs w:val="24"/>
          <w:lang w:val="en-US"/>
        </w:rPr>
        <w:t>based on</w:t>
      </w:r>
      <w:r w:rsidRPr="002F1561">
        <w:rPr>
          <w:rFonts w:ascii="Times New Roman" w:hAnsi="Times New Roman" w:cs="Times New Roman"/>
          <w:sz w:val="24"/>
          <w:szCs w:val="24"/>
          <w:lang w:val="en-US"/>
        </w:rPr>
        <w:t xml:space="preserve"> the Unique Class Count (UCC)</w:t>
      </w:r>
      <w:r w:rsidR="00632C01">
        <w:rPr>
          <w:rFonts w:ascii="Times New Roman" w:hAnsi="Times New Roman" w:cs="Times New Roman"/>
          <w:sz w:val="24"/>
          <w:szCs w:val="24"/>
          <w:lang w:val="en-US"/>
        </w:rPr>
        <w:t>. The architecture is composed of two key components: (1) A neural network-based model</w:t>
      </w:r>
      <w:r w:rsidRPr="002F1561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632C01">
        <w:rPr>
          <w:rFonts w:ascii="Times New Roman" w:hAnsi="Times New Roman" w:cs="Times New Roman"/>
          <w:sz w:val="24"/>
          <w:szCs w:val="24"/>
          <w:lang w:val="en-US"/>
        </w:rPr>
        <w:t xml:space="preserve">(2) a clustering framework. The neural net model is given a supervised training at the bag level of the instances where it adjusts its weights to birth a trained model. The trained model is then transferred to the pixel level (within the bags) to cluster the features contained therein and thus generate what is known as a mask since there is no explicit labels provided. The research   </w:t>
      </w:r>
      <w:r w:rsidRPr="002F1561"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 w:rsidR="00632C01">
        <w:rPr>
          <w:rFonts w:ascii="Times New Roman" w:hAnsi="Times New Roman" w:cs="Times New Roman"/>
          <w:sz w:val="24"/>
          <w:szCs w:val="24"/>
          <w:lang w:val="en-US"/>
        </w:rPr>
        <w:t>proved theoretically and showed graphically the performance of the novel architecture against two already existing models; the K-means and Olaf’s fully supervised U-net. The model comparable to the U-net model as revealed by the Camelyon dataset experiment.</w:t>
      </w:r>
    </w:p>
    <w:p w14:paraId="420DC285" w14:textId="727C4C92" w:rsidR="00A35BD8" w:rsidRPr="00632C01" w:rsidRDefault="00632C01" w:rsidP="00632C0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One distinct feature of the proposed model is the addition of a kernel density estimator at the tail end instead of a pooling layer. This makes the input from the preceding layer permutation invariant.</w:t>
      </w:r>
    </w:p>
    <w:p w14:paraId="10694FA7" w14:textId="58843AC0" w:rsidR="00CD3CA2" w:rsidRPr="002F1561" w:rsidRDefault="00632C01" w:rsidP="00CD3C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COMMENTS</w:t>
      </w:r>
    </w:p>
    <w:p w14:paraId="3AB1E529" w14:textId="7F672970" w:rsidR="00CD3CA2" w:rsidRDefault="00CD3CA2" w:rsidP="00CD3C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1561">
        <w:rPr>
          <w:rFonts w:ascii="Times New Roman" w:hAnsi="Times New Roman" w:cs="Times New Roman"/>
          <w:sz w:val="24"/>
          <w:szCs w:val="24"/>
          <w:lang w:val="en-US"/>
        </w:rPr>
        <w:t xml:space="preserve">The paper failed to provide a clear diagram of the </w:t>
      </w:r>
      <w:r w:rsidR="00632C01">
        <w:rPr>
          <w:rFonts w:ascii="Times New Roman" w:hAnsi="Times New Roman" w:cs="Times New Roman"/>
          <w:sz w:val="24"/>
          <w:szCs w:val="24"/>
          <w:lang w:val="en-US"/>
        </w:rPr>
        <w:t>proposed model</w:t>
      </w:r>
      <w:r w:rsidRPr="002F1561">
        <w:rPr>
          <w:rFonts w:ascii="Times New Roman" w:hAnsi="Times New Roman" w:cs="Times New Roman"/>
          <w:sz w:val="24"/>
          <w:szCs w:val="24"/>
          <w:lang w:val="en-US"/>
        </w:rPr>
        <w:t xml:space="preserve"> architecture.</w:t>
      </w:r>
    </w:p>
    <w:p w14:paraId="689E5197" w14:textId="0636E029" w:rsidR="00CD3CA2" w:rsidRPr="00632C01" w:rsidRDefault="00CD3CA2" w:rsidP="00632C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14:paraId="1026F8B7" w14:textId="2CE45049" w:rsidR="005C19B2" w:rsidRDefault="005C19B2" w:rsidP="005C19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1561">
        <w:rPr>
          <w:rFonts w:ascii="Times New Roman" w:hAnsi="Times New Roman" w:cs="Times New Roman"/>
          <w:sz w:val="24"/>
          <w:szCs w:val="24"/>
          <w:lang w:val="en-US"/>
        </w:rPr>
        <w:t>RECOMMENDATIONS</w:t>
      </w:r>
    </w:p>
    <w:p w14:paraId="4DE8DB08" w14:textId="77777777" w:rsidR="00632C01" w:rsidRPr="002F1561" w:rsidRDefault="00632C01" w:rsidP="005C19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B336B0" w14:textId="1E45D48F" w:rsidR="005C19B2" w:rsidRPr="002F1561" w:rsidRDefault="005C19B2" w:rsidP="005C19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F82486" w14:textId="059E19D3" w:rsidR="005C19B2" w:rsidRPr="002F1561" w:rsidRDefault="005C19B2" w:rsidP="005C19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5171EC" w14:textId="588C1C09" w:rsidR="005C19B2" w:rsidRPr="002F1561" w:rsidRDefault="005C19B2" w:rsidP="005C19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1C730B" w14:textId="68762471" w:rsidR="005C19B2" w:rsidRPr="002F1561" w:rsidRDefault="005C19B2" w:rsidP="005C19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60ECC7" w14:textId="7C684D14" w:rsidR="005C19B2" w:rsidRPr="002F1561" w:rsidRDefault="005C19B2" w:rsidP="005C19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6200B6" w14:textId="72C2171D" w:rsidR="005C19B2" w:rsidRPr="002F1561" w:rsidRDefault="005C19B2" w:rsidP="005C19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FD9AF0" w14:textId="0E2DB624" w:rsidR="005C19B2" w:rsidRPr="002F1561" w:rsidRDefault="005C19B2" w:rsidP="005C19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B14B76" w14:textId="77777777" w:rsidR="005C19B2" w:rsidRPr="002F1561" w:rsidRDefault="005C19B2" w:rsidP="005C19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1F2957" w14:textId="77777777" w:rsidR="001F22DF" w:rsidRPr="002F1561" w:rsidRDefault="001F22DF" w:rsidP="004867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765141" w14:textId="77777777" w:rsidR="00D6262F" w:rsidRPr="002F1561" w:rsidRDefault="00D6262F" w:rsidP="004867F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6262F" w:rsidRPr="002F1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D3B94"/>
    <w:multiLevelType w:val="hybridMultilevel"/>
    <w:tmpl w:val="B0425E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A22D1"/>
    <w:multiLevelType w:val="hybridMultilevel"/>
    <w:tmpl w:val="96B663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7F6"/>
    <w:rsid w:val="001F22DF"/>
    <w:rsid w:val="002F1561"/>
    <w:rsid w:val="00335D3B"/>
    <w:rsid w:val="004867F6"/>
    <w:rsid w:val="005C19B2"/>
    <w:rsid w:val="00632C01"/>
    <w:rsid w:val="007749FF"/>
    <w:rsid w:val="00794DB3"/>
    <w:rsid w:val="0097360A"/>
    <w:rsid w:val="00A35BD8"/>
    <w:rsid w:val="00CD3CA2"/>
    <w:rsid w:val="00D6262F"/>
    <w:rsid w:val="00F7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4D98"/>
  <w15:chartTrackingRefBased/>
  <w15:docId w15:val="{DDD8E0B4-9464-48C4-997F-3B1BB4E4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 Marquess</dc:creator>
  <cp:keywords/>
  <dc:description/>
  <cp:lastModifiedBy>O. Marquess</cp:lastModifiedBy>
  <cp:revision>5</cp:revision>
  <dcterms:created xsi:type="dcterms:W3CDTF">2021-06-28T19:27:00Z</dcterms:created>
  <dcterms:modified xsi:type="dcterms:W3CDTF">2021-06-30T05:41:00Z</dcterms:modified>
</cp:coreProperties>
</file>