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CA0D" w14:textId="77777777" w:rsidR="00FE3C67" w:rsidRDefault="001A123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Pontifícia Universidade Católica do Paraná</w:t>
      </w:r>
    </w:p>
    <w:p w14:paraId="6AB557FF" w14:textId="77777777" w:rsidR="00FE3C67" w:rsidRDefault="001A123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Escola Politécnica</w:t>
      </w:r>
    </w:p>
    <w:p w14:paraId="49FDB478" w14:textId="77777777" w:rsidR="00FE3C67" w:rsidRDefault="001A123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Bacharelado em Ciência da Computação</w:t>
      </w:r>
    </w:p>
    <w:p w14:paraId="2501297A" w14:textId="77777777" w:rsidR="00FE3C67" w:rsidRDefault="001A123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Programação Funcional</w:t>
      </w:r>
    </w:p>
    <w:p w14:paraId="38A0E48B" w14:textId="77777777" w:rsidR="00FE3C67" w:rsidRDefault="001A123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Prof. Frank Coelho de Alcantara</w:t>
      </w:r>
    </w:p>
    <w:p w14:paraId="0F6C7D51" w14:textId="77777777" w:rsidR="00FE3C67" w:rsidRDefault="001A123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Matheus Leindorf Muller</w:t>
      </w:r>
    </w:p>
    <w:p w14:paraId="50105794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1DFCA9BA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0107F9B3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2A02F330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4E3843E4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5F9163CC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67AE62B9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280E3657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444766FF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024711BE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7B8055F9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056F3B42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1740F885" w14:textId="77777777" w:rsidR="00FE3C67" w:rsidRDefault="001A123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1 - Currying</w:t>
      </w:r>
    </w:p>
    <w:p w14:paraId="328AB9DE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0F09524B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73A6B626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5DA6C4C4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61D781DF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239E2CB8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0626471E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05830D30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0F9DA243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2D66A42E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55B54942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26C84CEF" w14:textId="77777777" w:rsidR="00FE3C67" w:rsidRDefault="00FE3C67">
      <w:pPr>
        <w:spacing w:line="360" w:lineRule="auto"/>
        <w:rPr>
          <w:b/>
          <w:sz w:val="24"/>
          <w:szCs w:val="24"/>
        </w:rPr>
      </w:pPr>
    </w:p>
    <w:p w14:paraId="6D3C2C23" w14:textId="77777777" w:rsidR="00FE3C67" w:rsidRDefault="00FE3C67">
      <w:pPr>
        <w:spacing w:line="360" w:lineRule="auto"/>
        <w:jc w:val="center"/>
        <w:rPr>
          <w:b/>
          <w:sz w:val="24"/>
          <w:szCs w:val="24"/>
        </w:rPr>
      </w:pPr>
    </w:p>
    <w:p w14:paraId="38762736" w14:textId="77777777" w:rsidR="00FE3C67" w:rsidRDefault="001A123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Curitiba</w:t>
      </w:r>
    </w:p>
    <w:p w14:paraId="27CB1D0F" w14:textId="77777777" w:rsidR="00FE3C67" w:rsidRDefault="001A123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</w:p>
    <w:p w14:paraId="36268524" w14:textId="77777777" w:rsidR="00FE3C67" w:rsidRDefault="001A1230" w:rsidP="00E009C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processo de Currying nos possibilita pegar uma função com dois ou mais parâmetros e transformar em duas ou mais funções lambdas que contêm apenas um parâmetro, onde cada uma dessas funções retorna outra função. Dessa forma, no final do processo iremos ter o resultado final.(Servadei, 2017, p.18) Por exemplo, temos uma função que recebe três parâmetros e mandamos um parâmetro por vez e depois desse processos obtemos o resultado.</w:t>
      </w:r>
    </w:p>
    <w:p w14:paraId="7ECE94DC" w14:textId="77777777" w:rsidR="00FE3C67" w:rsidRDefault="001A1230" w:rsidP="00E009C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método Currying recebe esse nome em homenagem ao matemático Haskell Curry que foi um dos pioneiros da criação do lambda cálculo. (Thompson, p.23)</w:t>
      </w:r>
    </w:p>
    <w:p w14:paraId="5631B382" w14:textId="3C05A51D" w:rsidR="00FE3C67" w:rsidRDefault="001A1230" w:rsidP="00E009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Uma das vantagens da função Curry é que ela é considerada mais flexível do que as funções que utilizam tuplas, pois muitas vezes podemos aplicar a técnica Curry em funções normais (Lämmel, 2011, p.58). Esse método tem como principal função simplificar a leitura das funções matemáticas, assim sendo mais fácil de identificar as diferentes partes da função. </w:t>
      </w:r>
    </w:p>
    <w:p w14:paraId="3F9C15BD" w14:textId="622063E7" w:rsidR="00B33008" w:rsidRDefault="00B33008" w:rsidP="00E009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Utilizando o cálculo lambda junto com o método Currying, podemos colocar diversos parâmetros. Para uma função de calcular uma divisão, ficaria assim:</w:t>
      </w:r>
    </w:p>
    <w:p w14:paraId="0FA57907" w14:textId="77777777" w:rsidR="00E009CB" w:rsidRDefault="00E009CB">
      <w:pPr>
        <w:spacing w:line="360" w:lineRule="auto"/>
        <w:jc w:val="both"/>
        <w:rPr>
          <w:sz w:val="24"/>
          <w:szCs w:val="24"/>
        </w:rPr>
      </w:pPr>
    </w:p>
    <w:p w14:paraId="526E13B9" w14:textId="2B3A4DEA" w:rsidR="00B33008" w:rsidRPr="00E009CB" w:rsidRDefault="00B33008" w:rsidP="00E009CB">
      <w:pPr>
        <w:jc w:val="center"/>
        <w:rPr>
          <w:b/>
          <w:bCs/>
        </w:rPr>
      </w:pPr>
      <w:r w:rsidRPr="00E009CB">
        <w:rPr>
          <w:b/>
          <w:bCs/>
        </w:rPr>
        <w:t>λ</w:t>
      </w:r>
      <w:r w:rsidRPr="00E009CB">
        <w:rPr>
          <w:b/>
          <w:bCs/>
        </w:rPr>
        <w:t xml:space="preserve">a . </w:t>
      </w:r>
      <w:r w:rsidRPr="00E009CB">
        <w:rPr>
          <w:b/>
          <w:bCs/>
        </w:rPr>
        <w:t>λ</w:t>
      </w:r>
      <w:r w:rsidRPr="00E009CB">
        <w:rPr>
          <w:b/>
          <w:bCs/>
        </w:rPr>
        <w:t>b. a / b</w:t>
      </w:r>
    </w:p>
    <w:p w14:paraId="323DCE7D" w14:textId="2D1F9530" w:rsidR="00E009CB" w:rsidRPr="00E009CB" w:rsidRDefault="00E009CB" w:rsidP="00E009CB">
      <w:pPr>
        <w:jc w:val="center"/>
        <w:rPr>
          <w:b/>
          <w:bCs/>
        </w:rPr>
      </w:pPr>
    </w:p>
    <w:p w14:paraId="2FAB23E3" w14:textId="334D5815" w:rsidR="00E009CB" w:rsidRPr="00E009CB" w:rsidRDefault="00E009CB" w:rsidP="00E009CB">
      <w:pPr>
        <w:jc w:val="center"/>
        <w:rPr>
          <w:b/>
          <w:bCs/>
        </w:rPr>
      </w:pPr>
      <w:r w:rsidRPr="00E009CB">
        <w:rPr>
          <w:b/>
          <w:bCs/>
        </w:rPr>
        <w:t>λ</w:t>
      </w:r>
      <w:r w:rsidRPr="00E009CB">
        <w:rPr>
          <w:b/>
          <w:bCs/>
        </w:rPr>
        <w:t>a . a / 1000 2</w:t>
      </w:r>
    </w:p>
    <w:p w14:paraId="37366FC2" w14:textId="364076F5" w:rsidR="00E009CB" w:rsidRPr="00E009CB" w:rsidRDefault="00E009CB" w:rsidP="00E009CB">
      <w:pPr>
        <w:jc w:val="center"/>
        <w:rPr>
          <w:b/>
          <w:bCs/>
        </w:rPr>
      </w:pPr>
    </w:p>
    <w:p w14:paraId="7F704041" w14:textId="0BF1089F" w:rsidR="00E009CB" w:rsidRPr="00E009CB" w:rsidRDefault="00E009CB" w:rsidP="00E009CB">
      <w:pPr>
        <w:jc w:val="center"/>
        <w:rPr>
          <w:b/>
          <w:bCs/>
        </w:rPr>
      </w:pPr>
      <w:r w:rsidRPr="00E009CB">
        <w:rPr>
          <w:b/>
          <w:bCs/>
        </w:rPr>
        <w:t>1000 / 2</w:t>
      </w:r>
    </w:p>
    <w:p w14:paraId="0AF3C1B5" w14:textId="445B018A" w:rsidR="00E009CB" w:rsidRPr="00E009CB" w:rsidRDefault="00E009CB" w:rsidP="00E009CB">
      <w:pPr>
        <w:jc w:val="center"/>
        <w:rPr>
          <w:b/>
          <w:bCs/>
        </w:rPr>
      </w:pPr>
    </w:p>
    <w:p w14:paraId="7256DB3A" w14:textId="5A20A86E" w:rsidR="00E009CB" w:rsidRDefault="00E009CB" w:rsidP="00E009CB">
      <w:pPr>
        <w:jc w:val="center"/>
        <w:rPr>
          <w:b/>
          <w:bCs/>
        </w:rPr>
      </w:pPr>
      <w:r w:rsidRPr="00E009CB">
        <w:rPr>
          <w:b/>
          <w:bCs/>
        </w:rPr>
        <w:t>500</w:t>
      </w:r>
    </w:p>
    <w:p w14:paraId="31EA6837" w14:textId="77777777" w:rsidR="00E009CB" w:rsidRPr="00E009CB" w:rsidRDefault="00E009CB" w:rsidP="00E009CB">
      <w:pPr>
        <w:jc w:val="center"/>
        <w:rPr>
          <w:b/>
          <w:bCs/>
        </w:rPr>
      </w:pPr>
    </w:p>
    <w:p w14:paraId="4BC0582B" w14:textId="77777777" w:rsidR="00FE3C67" w:rsidRDefault="001A123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Uma função básica de divisão em Haskell seria representada da seguinte forma:</w:t>
      </w:r>
      <w:r>
        <w:drawing>
          <wp:anchor distT="114300" distB="114300" distL="114300" distR="114300" simplePos="0" relativeHeight="251658240" behindDoc="0" locked="0" layoutInCell="1" hidden="0" allowOverlap="1" wp14:anchorId="3B6C45CB" wp14:editId="43BE5B15">
            <wp:simplePos x="0" y="0"/>
            <wp:positionH relativeFrom="column">
              <wp:posOffset>1466850</wp:posOffset>
            </wp:positionH>
            <wp:positionV relativeFrom="paragraph">
              <wp:posOffset>514350</wp:posOffset>
            </wp:positionV>
            <wp:extent cx="2538413" cy="166552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66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035093" w14:textId="77777777" w:rsidR="00FE3C67" w:rsidRDefault="00FE3C67">
      <w:pPr>
        <w:spacing w:line="360" w:lineRule="auto"/>
        <w:jc w:val="both"/>
        <w:rPr>
          <w:sz w:val="24"/>
          <w:szCs w:val="24"/>
        </w:rPr>
      </w:pPr>
    </w:p>
    <w:p w14:paraId="7336E0E7" w14:textId="77777777" w:rsidR="00FE3C67" w:rsidRDefault="00FE3C67">
      <w:pPr>
        <w:spacing w:line="360" w:lineRule="auto"/>
        <w:rPr>
          <w:b/>
          <w:sz w:val="24"/>
          <w:szCs w:val="24"/>
        </w:rPr>
      </w:pPr>
    </w:p>
    <w:p w14:paraId="1B5F0564" w14:textId="77777777" w:rsidR="00FE3C67" w:rsidRDefault="00FE3C67">
      <w:pPr>
        <w:spacing w:line="360" w:lineRule="auto"/>
        <w:rPr>
          <w:b/>
          <w:sz w:val="24"/>
          <w:szCs w:val="24"/>
        </w:rPr>
      </w:pPr>
    </w:p>
    <w:p w14:paraId="275E9064" w14:textId="77777777" w:rsidR="00FE3C67" w:rsidRDefault="00FE3C67">
      <w:pPr>
        <w:spacing w:line="360" w:lineRule="auto"/>
        <w:rPr>
          <w:b/>
          <w:sz w:val="24"/>
          <w:szCs w:val="24"/>
        </w:rPr>
      </w:pPr>
    </w:p>
    <w:p w14:paraId="71D6159B" w14:textId="77777777" w:rsidR="00FE3C67" w:rsidRDefault="00FE3C67">
      <w:pPr>
        <w:spacing w:line="360" w:lineRule="auto"/>
        <w:rPr>
          <w:b/>
          <w:sz w:val="24"/>
          <w:szCs w:val="24"/>
        </w:rPr>
      </w:pPr>
    </w:p>
    <w:p w14:paraId="3D07CDE0" w14:textId="77777777" w:rsidR="00FE3C67" w:rsidRDefault="00FE3C67">
      <w:pPr>
        <w:spacing w:line="360" w:lineRule="auto"/>
        <w:rPr>
          <w:b/>
          <w:sz w:val="24"/>
          <w:szCs w:val="24"/>
        </w:rPr>
      </w:pPr>
    </w:p>
    <w:p w14:paraId="6F71D9DF" w14:textId="77777777" w:rsidR="00FE3C67" w:rsidRDefault="00FE3C67">
      <w:pPr>
        <w:spacing w:line="360" w:lineRule="auto"/>
        <w:rPr>
          <w:b/>
          <w:sz w:val="24"/>
          <w:szCs w:val="24"/>
        </w:rPr>
      </w:pPr>
    </w:p>
    <w:p w14:paraId="7DC0357F" w14:textId="77777777" w:rsidR="00FE3C67" w:rsidRDefault="001A1230" w:rsidP="00E009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Agora aplicando o método Curry no código acima ficaria da seguinte forma:</w:t>
      </w:r>
      <w:r>
        <w:drawing>
          <wp:anchor distT="114300" distB="114300" distL="114300" distR="114300" simplePos="0" relativeHeight="251659264" behindDoc="0" locked="0" layoutInCell="1" hidden="0" allowOverlap="1" wp14:anchorId="78B90267" wp14:editId="6C9E1816">
            <wp:simplePos x="0" y="0"/>
            <wp:positionH relativeFrom="column">
              <wp:posOffset>1438275</wp:posOffset>
            </wp:positionH>
            <wp:positionV relativeFrom="paragraph">
              <wp:posOffset>504825</wp:posOffset>
            </wp:positionV>
            <wp:extent cx="2600325" cy="145732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14225" w14:textId="77777777" w:rsidR="00FE3C67" w:rsidRDefault="00FE3C67">
      <w:pPr>
        <w:spacing w:line="360" w:lineRule="auto"/>
        <w:rPr>
          <w:sz w:val="26"/>
          <w:szCs w:val="26"/>
        </w:rPr>
      </w:pPr>
    </w:p>
    <w:p w14:paraId="63E36CC4" w14:textId="77777777" w:rsidR="00FE3C67" w:rsidRDefault="00FE3C67">
      <w:pPr>
        <w:spacing w:line="360" w:lineRule="auto"/>
        <w:rPr>
          <w:b/>
          <w:sz w:val="26"/>
          <w:szCs w:val="26"/>
        </w:rPr>
      </w:pPr>
    </w:p>
    <w:p w14:paraId="26D0878D" w14:textId="77777777" w:rsidR="00FE3C67" w:rsidRDefault="00FE3C67">
      <w:pPr>
        <w:spacing w:line="360" w:lineRule="auto"/>
        <w:rPr>
          <w:b/>
          <w:sz w:val="26"/>
          <w:szCs w:val="26"/>
        </w:rPr>
      </w:pPr>
    </w:p>
    <w:p w14:paraId="28ECF8BA" w14:textId="77777777" w:rsidR="00FE3C67" w:rsidRDefault="00FE3C67">
      <w:pPr>
        <w:spacing w:line="360" w:lineRule="auto"/>
      </w:pPr>
    </w:p>
    <w:p w14:paraId="260EBC82" w14:textId="77777777" w:rsidR="00FE3C67" w:rsidRDefault="00FE3C67">
      <w:pPr>
        <w:spacing w:line="360" w:lineRule="auto"/>
      </w:pPr>
    </w:p>
    <w:p w14:paraId="1E627EE7" w14:textId="77777777" w:rsidR="00FE3C67" w:rsidRDefault="00FE3C67">
      <w:pPr>
        <w:spacing w:line="360" w:lineRule="auto"/>
      </w:pPr>
    </w:p>
    <w:p w14:paraId="43AB15D2" w14:textId="77777777" w:rsidR="00FE3C67" w:rsidRDefault="00FE3C67">
      <w:pPr>
        <w:spacing w:line="360" w:lineRule="auto"/>
      </w:pPr>
    </w:p>
    <w:p w14:paraId="1570F215" w14:textId="77777777" w:rsidR="00FE3C67" w:rsidRDefault="00FE3C67">
      <w:pPr>
        <w:spacing w:line="360" w:lineRule="auto"/>
      </w:pPr>
    </w:p>
    <w:p w14:paraId="2903CC79" w14:textId="17DF40AC" w:rsidR="00FE3C67" w:rsidRDefault="00FE3C67">
      <w:pPr>
        <w:spacing w:line="360" w:lineRule="auto"/>
      </w:pPr>
    </w:p>
    <w:p w14:paraId="6AC0BEE7" w14:textId="77777777" w:rsidR="001A1230" w:rsidRDefault="001A1230">
      <w:pPr>
        <w:spacing w:line="360" w:lineRule="auto"/>
      </w:pPr>
    </w:p>
    <w:p w14:paraId="11C80451" w14:textId="77777777" w:rsidR="00FE3C67" w:rsidRDefault="00FE3C67">
      <w:pPr>
        <w:spacing w:line="360" w:lineRule="auto"/>
      </w:pPr>
    </w:p>
    <w:p w14:paraId="415A6068" w14:textId="77777777" w:rsidR="00FE3C67" w:rsidRPr="001A1230" w:rsidRDefault="001A1230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B33008">
        <w:rPr>
          <w:b/>
          <w:sz w:val="24"/>
          <w:szCs w:val="24"/>
          <w:lang w:val="en-US"/>
        </w:rPr>
        <w:t>Referências</w:t>
      </w:r>
    </w:p>
    <w:p w14:paraId="43314C79" w14:textId="77777777" w:rsidR="00FE3C67" w:rsidRPr="001A1230" w:rsidRDefault="00FE3C67">
      <w:pPr>
        <w:spacing w:line="360" w:lineRule="auto"/>
        <w:jc w:val="center"/>
        <w:rPr>
          <w:b/>
          <w:sz w:val="24"/>
          <w:szCs w:val="24"/>
          <w:lang w:val="en-US"/>
        </w:rPr>
      </w:pPr>
    </w:p>
    <w:p w14:paraId="554F9DDD" w14:textId="77777777" w:rsidR="00FE3C67" w:rsidRPr="001A1230" w:rsidRDefault="001A1230">
      <w:pPr>
        <w:spacing w:line="360" w:lineRule="auto"/>
        <w:rPr>
          <w:sz w:val="24"/>
          <w:szCs w:val="24"/>
          <w:lang w:val="en-US"/>
        </w:rPr>
      </w:pPr>
      <w:r w:rsidRPr="001A1230">
        <w:rPr>
          <w:sz w:val="24"/>
          <w:szCs w:val="24"/>
          <w:lang w:val="en-US"/>
        </w:rPr>
        <w:t xml:space="preserve">SERVADEI, Giacomo. Toward a more expressive pattern matching in Haskell. </w:t>
      </w:r>
      <w:r>
        <w:rPr>
          <w:sz w:val="24"/>
          <w:szCs w:val="24"/>
        </w:rPr>
        <w:t>2017. Disponível em &lt;</w:t>
      </w:r>
      <w:hyperlink r:id="rId6">
        <w:r>
          <w:rPr>
            <w:color w:val="1155CC"/>
            <w:sz w:val="24"/>
            <w:szCs w:val="24"/>
            <w:u w:val="single"/>
          </w:rPr>
          <w:t>https://www.politesi.polimi.it/bitstream/10589/140161/1/Tesi.pdf</w:t>
        </w:r>
      </w:hyperlink>
      <w:r>
        <w:rPr>
          <w:sz w:val="24"/>
          <w:szCs w:val="24"/>
        </w:rPr>
        <w:t xml:space="preserve">&gt;. </w:t>
      </w:r>
      <w:r w:rsidRPr="001A1230">
        <w:rPr>
          <w:sz w:val="24"/>
          <w:szCs w:val="24"/>
          <w:lang w:val="en-US"/>
        </w:rPr>
        <w:t>Acesso em 07 de Agosto de 2022.</w:t>
      </w:r>
    </w:p>
    <w:p w14:paraId="6A68144E" w14:textId="77777777" w:rsidR="00FE3C67" w:rsidRPr="001A1230" w:rsidRDefault="00FE3C67">
      <w:pPr>
        <w:spacing w:line="360" w:lineRule="auto"/>
        <w:rPr>
          <w:b/>
          <w:sz w:val="24"/>
          <w:szCs w:val="24"/>
          <w:lang w:val="en-US"/>
        </w:rPr>
      </w:pPr>
    </w:p>
    <w:p w14:paraId="35DFD931" w14:textId="77777777" w:rsidR="00FE3C67" w:rsidRDefault="001A1230">
      <w:pPr>
        <w:spacing w:line="360" w:lineRule="auto"/>
        <w:rPr>
          <w:b/>
          <w:sz w:val="24"/>
          <w:szCs w:val="24"/>
        </w:rPr>
      </w:pPr>
      <w:r w:rsidRPr="001A1230">
        <w:rPr>
          <w:sz w:val="24"/>
          <w:szCs w:val="24"/>
          <w:lang w:val="en-US"/>
        </w:rPr>
        <w:t xml:space="preserve">THOMPSON, Simon. Haskell The Craft of Functional Proa ramming. </w:t>
      </w:r>
      <w:r>
        <w:rPr>
          <w:sz w:val="24"/>
          <w:szCs w:val="24"/>
        </w:rPr>
        <w:t>Disponível em &lt;</w:t>
      </w:r>
      <w:hyperlink r:id="rId7">
        <w:r>
          <w:rPr>
            <w:color w:val="1155CC"/>
            <w:sz w:val="24"/>
            <w:szCs w:val="24"/>
            <w:u w:val="single"/>
          </w:rPr>
          <w:t>http://www0.cs.ucl.ac.uk/teaching/3C11/book/Ch4.pdf</w:t>
        </w:r>
      </w:hyperlink>
      <w:r>
        <w:rPr>
          <w:sz w:val="24"/>
          <w:szCs w:val="24"/>
        </w:rPr>
        <w:t>&gt;. Acesso em 07 de agosto de 2022.</w:t>
      </w:r>
    </w:p>
    <w:p w14:paraId="679BF302" w14:textId="77777777" w:rsidR="00FE3C67" w:rsidRDefault="00FE3C67">
      <w:pPr>
        <w:rPr>
          <w:sz w:val="24"/>
          <w:szCs w:val="24"/>
        </w:rPr>
      </w:pPr>
    </w:p>
    <w:p w14:paraId="64C67522" w14:textId="77777777" w:rsidR="00FE3C67" w:rsidRDefault="00FE3C67">
      <w:pPr>
        <w:rPr>
          <w:sz w:val="24"/>
          <w:szCs w:val="24"/>
        </w:rPr>
      </w:pPr>
    </w:p>
    <w:p w14:paraId="2C88784A" w14:textId="77777777" w:rsidR="00FE3C67" w:rsidRDefault="001A1230">
      <w:pPr>
        <w:rPr>
          <w:sz w:val="24"/>
          <w:szCs w:val="24"/>
        </w:rPr>
      </w:pPr>
      <w:r>
        <w:rPr>
          <w:sz w:val="24"/>
          <w:szCs w:val="24"/>
        </w:rPr>
        <w:t>LAMMEL, Ralf.Introduction to Haskell. 2011. Disponível em &lt;</w:t>
      </w:r>
      <w:hyperlink r:id="rId8">
        <w:r>
          <w:rPr>
            <w:color w:val="1155CC"/>
            <w:sz w:val="24"/>
            <w:szCs w:val="24"/>
            <w:u w:val="single"/>
          </w:rPr>
          <w:t>https://userpages.uni-koblenz.de/~laemmel/paradigms1011/resources/pdf/haskell.pdf</w:t>
        </w:r>
      </w:hyperlink>
      <w:r>
        <w:rPr>
          <w:sz w:val="24"/>
          <w:szCs w:val="24"/>
        </w:rPr>
        <w:t>&gt;. Acesso em 07 de agosto de 2022.</w:t>
      </w:r>
    </w:p>
    <w:p w14:paraId="0A7B67AF" w14:textId="77777777" w:rsidR="00FE3C67" w:rsidRDefault="00FE3C67"/>
    <w:p w14:paraId="3B454BEA" w14:textId="77777777" w:rsidR="00FE3C67" w:rsidRDefault="00FE3C67"/>
    <w:p w14:paraId="6C7E1158" w14:textId="77777777" w:rsidR="00FE3C67" w:rsidRDefault="00FE3C67"/>
    <w:sectPr w:rsidR="00FE3C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C67"/>
    <w:rsid w:val="001A1230"/>
    <w:rsid w:val="00B33008"/>
    <w:rsid w:val="00E009CB"/>
    <w:rsid w:val="00FE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B33F"/>
  <w15:docId w15:val="{4C8D6F0D-72F5-44E5-92EE-F5098B51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pages.uni-koblenz.de/~laemmel/paradigms1011/resources/pdf/haskell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0.cs.ucl.ac.uk/teaching/3C11/book/Ch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litesi.polimi.it/bitstream/10589/140161/1/Tesi.pdf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Leindorf Muller</cp:lastModifiedBy>
  <cp:revision>3</cp:revision>
  <dcterms:created xsi:type="dcterms:W3CDTF">2022-08-07T21:08:00Z</dcterms:created>
  <dcterms:modified xsi:type="dcterms:W3CDTF">2022-08-07T21:19:00Z</dcterms:modified>
</cp:coreProperties>
</file>