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2174" w14:textId="77777777" w:rsidR="00B5636B" w:rsidRPr="00B5636B" w:rsidRDefault="0073494D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</w:t>
      </w:r>
      <w:r w:rsidR="00084A32"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Aula</w:t>
      </w:r>
    </w:p>
    <w:p w14:paraId="073443C6" w14:textId="77777777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8B43B" w14:textId="01E0D5E6" w:rsidR="0068003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Anápolis, </w:t>
      </w:r>
      <w:r w:rsidR="006636DB">
        <w:rPr>
          <w:rFonts w:ascii="Times New Roman" w:hAnsi="Times New Roman" w:cs="Times New Roman"/>
          <w:b/>
          <w:bCs/>
          <w:sz w:val="24"/>
          <w:szCs w:val="24"/>
        </w:rPr>
        <w:t>28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6636DB">
        <w:rPr>
          <w:rFonts w:ascii="Times New Roman" w:hAnsi="Times New Roman" w:cs="Times New Roman"/>
          <w:b/>
          <w:bCs/>
          <w:sz w:val="24"/>
          <w:szCs w:val="24"/>
        </w:rPr>
        <w:t>junho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2023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72933" w14:textId="77777777" w:rsidR="0073494D" w:rsidRPr="0073494D" w:rsidRDefault="00B61D1B" w:rsidP="0073494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675E02">
        <w:rPr>
          <w:rFonts w:ascii="Times New Roman" w:hAnsi="Times New Roman" w:cs="Times New Roman"/>
          <w:b/>
          <w:bCs/>
          <w:sz w:val="24"/>
          <w:szCs w:val="24"/>
        </w:rPr>
        <w:t>Arquitetura e Organização de computadores</w:t>
      </w:r>
    </w:p>
    <w:p w14:paraId="5C848DC6" w14:textId="77777777" w:rsidR="00B61D1B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</w:t>
      </w:r>
      <w:r w:rsidRPr="00692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643FD5B2" w14:textId="77777777" w:rsidR="0073494D" w:rsidRPr="0073494D" w:rsidRDefault="0073494D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</w:p>
    <w:p w14:paraId="7FF5F5A9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E5918" w14:textId="6F8F7284" w:rsidR="00E4585A" w:rsidRPr="00A30599" w:rsidRDefault="006636DB" w:rsidP="00A30599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Barramentos</w:t>
      </w:r>
    </w:p>
    <w:p w14:paraId="13396845" w14:textId="04DC0569" w:rsidR="006636DB" w:rsidRPr="006636DB" w:rsidRDefault="006636DB" w:rsidP="006636D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636DB">
        <w:rPr>
          <w:rFonts w:asciiTheme="minorHAnsi" w:hAnsiTheme="minorHAnsi" w:cstheme="minorHAnsi"/>
          <w:sz w:val="22"/>
          <w:szCs w:val="22"/>
        </w:rPr>
        <w:t>Barramentos são componentes essenciais em sistemas de computadores e eletrônicos, desempenhando um papel fundamental na transmissão de dados e na comunicação entre os diversos componentes do sistema. Eles fornecem caminhos físicos ou virtuais através dos quais os dados podem ser transferidos entre a CPU (Unidade Central de Processamento), a memória, os dispositivos de entrada/saída e outros periféricos.</w:t>
      </w:r>
    </w:p>
    <w:p w14:paraId="723B349E" w14:textId="02A1663E" w:rsidR="006636DB" w:rsidRPr="006636DB" w:rsidRDefault="006636DB" w:rsidP="006636D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636DB">
        <w:rPr>
          <w:rFonts w:asciiTheme="minorHAnsi" w:hAnsiTheme="minorHAnsi" w:cstheme="minorHAnsi"/>
          <w:sz w:val="22"/>
          <w:szCs w:val="22"/>
        </w:rPr>
        <w:t>Existem diferentes tipos de barramentos, cada um com sua finalidade e características específicas. O barramento do sistema, também conhecido como barramento de dados, é responsável por transferir dados entre a CPU, a memória principal e outros dispositivos. Ele é composto por linhas de comunicação que permitem a transferência bidirecional de dados, endereços e sinais de controle.</w:t>
      </w:r>
    </w:p>
    <w:p w14:paraId="1BA2ABA8" w14:textId="6E104E86" w:rsidR="006636DB" w:rsidRPr="006636DB" w:rsidRDefault="006636DB" w:rsidP="006636D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636DB">
        <w:rPr>
          <w:rFonts w:asciiTheme="minorHAnsi" w:hAnsiTheme="minorHAnsi" w:cstheme="minorHAnsi"/>
          <w:sz w:val="22"/>
          <w:szCs w:val="22"/>
        </w:rPr>
        <w:t>Além do barramento do sistema, existem outros barramentos importantes, como o barramento de endereços, que é usado para identificar a localização da memória ou dispositivo com o qual se deseja interagir. O barramento de controle, por sua vez, é responsável por transmitir sinais de controle que coordenam as operações de leitura, escrita e outras ações dentro do sistema.</w:t>
      </w:r>
    </w:p>
    <w:p w14:paraId="79A6728A" w14:textId="016DD851" w:rsidR="006636DB" w:rsidRPr="006636DB" w:rsidRDefault="006636DB" w:rsidP="006636D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636DB">
        <w:rPr>
          <w:rFonts w:asciiTheme="minorHAnsi" w:hAnsiTheme="minorHAnsi" w:cstheme="minorHAnsi"/>
          <w:sz w:val="22"/>
          <w:szCs w:val="22"/>
        </w:rPr>
        <w:t>Os barramentos também podem ser classificados em barramentos internos e externos. Os barramentos internos são aqueles que operam dentro do sistema, conectando a CPU à memória e a outros componentes internos. Por outro lado, os barramentos externos são usados para conectar o sistema a dispositivos externos, como teclado, mouse, monitor, impressora, entre outros.</w:t>
      </w:r>
    </w:p>
    <w:p w14:paraId="67BBE72A" w14:textId="62E4DFE2" w:rsidR="006636DB" w:rsidRPr="006636DB" w:rsidRDefault="006636DB" w:rsidP="006636D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636DB">
        <w:rPr>
          <w:rFonts w:asciiTheme="minorHAnsi" w:hAnsiTheme="minorHAnsi" w:cstheme="minorHAnsi"/>
          <w:sz w:val="22"/>
          <w:szCs w:val="22"/>
        </w:rPr>
        <w:t>A velocidade de transferência de dados de um barramento é medida em bits por segundo (bps) ou em suas múltiplas, como kilobits por segundo (kbps), megabits por segundo (Mbps) ou gigabits por segundo (Gbps). A velocidade de um barramento é influenciada por vários fatores, incluindo a largura do barramento (número de linhas de comunicação disponíveis) e a tecnologia utilizada na transmissão dos dados.</w:t>
      </w:r>
    </w:p>
    <w:p w14:paraId="52285795" w14:textId="07C8390F" w:rsidR="006636DB" w:rsidRPr="006636DB" w:rsidRDefault="006636DB" w:rsidP="006636D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636DB">
        <w:rPr>
          <w:rFonts w:asciiTheme="minorHAnsi" w:hAnsiTheme="minorHAnsi" w:cstheme="minorHAnsi"/>
          <w:sz w:val="22"/>
          <w:szCs w:val="22"/>
        </w:rPr>
        <w:t>No contexto atual, os barramentos têm evoluído para atender às demandas de sistemas mais rápidos e complexos. Barramentos mais modernos, como o PCI Express (PCIe), têm substituído tecnologias mais antigas, como o barramento PCI (Peripheral Component Interconnect), devido à sua maior capacidade de transmissão de dados e melhor desempenho.</w:t>
      </w:r>
    </w:p>
    <w:p w14:paraId="1676E3F2" w14:textId="70B4CB37" w:rsidR="00F56FBE" w:rsidRDefault="006636DB" w:rsidP="006636DB">
      <w:pPr>
        <w:pStyle w:val="NormalWeb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6636DB">
        <w:rPr>
          <w:rFonts w:asciiTheme="minorHAnsi" w:hAnsiTheme="minorHAnsi" w:cstheme="minorHAnsi"/>
          <w:sz w:val="22"/>
          <w:szCs w:val="22"/>
        </w:rPr>
        <w:t>Em resumo, os barramentos desempenham um papel vital na comunicação e transferência de dados dentro de sistemas de computadores e eletrônicos. Eles fornecem caminhos físicos ou virtuais para a transmissão de dados entre a CPU, a memória e outros dispositivos, permitindo o funcionamento adequado do sistema. Com o avanço tecnológico, os barramentos têm evoluído para atender às necessidades de sistemas mais rápidos e complexos, proporcionando maior velocidade e eficiência nas transferências de dados.</w:t>
      </w:r>
    </w:p>
    <w:sectPr w:rsidR="00F56FBE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F8871" w14:textId="77777777" w:rsidR="003075DB" w:rsidRDefault="003075DB" w:rsidP="005A69D4">
      <w:pPr>
        <w:spacing w:after="0" w:line="240" w:lineRule="auto"/>
      </w:pPr>
      <w:r>
        <w:separator/>
      </w:r>
    </w:p>
  </w:endnote>
  <w:endnote w:type="continuationSeparator" w:id="0">
    <w:p w14:paraId="22437E17" w14:textId="77777777" w:rsidR="003075DB" w:rsidRDefault="003075DB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FCA3" w14:textId="77777777" w:rsidR="003075DB" w:rsidRDefault="003075DB" w:rsidP="005A69D4">
      <w:pPr>
        <w:spacing w:after="0" w:line="240" w:lineRule="auto"/>
      </w:pPr>
      <w:r>
        <w:separator/>
      </w:r>
    </w:p>
  </w:footnote>
  <w:footnote w:type="continuationSeparator" w:id="0">
    <w:p w14:paraId="18681350" w14:textId="77777777" w:rsidR="003075DB" w:rsidRDefault="003075DB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154C" w14:textId="77777777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0F422F77" wp14:editId="79238FB7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6D11"/>
    <w:multiLevelType w:val="hybridMultilevel"/>
    <w:tmpl w:val="EB105532"/>
    <w:lvl w:ilvl="0" w:tplc="0416000F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1789" w:hanging="180"/>
      </w:pPr>
    </w:lvl>
    <w:lvl w:ilvl="3" w:tplc="0416000F" w:tentative="1">
      <w:start w:val="1"/>
      <w:numFmt w:val="decimal"/>
      <w:lvlText w:val="%4."/>
      <w:lvlJc w:val="left"/>
      <w:pPr>
        <w:ind w:left="2509" w:hanging="360"/>
      </w:pPr>
    </w:lvl>
    <w:lvl w:ilvl="4" w:tplc="04160019" w:tentative="1">
      <w:start w:val="1"/>
      <w:numFmt w:val="lowerLetter"/>
      <w:lvlText w:val="%5."/>
      <w:lvlJc w:val="left"/>
      <w:pPr>
        <w:ind w:left="3229" w:hanging="360"/>
      </w:pPr>
    </w:lvl>
    <w:lvl w:ilvl="5" w:tplc="0416001B" w:tentative="1">
      <w:start w:val="1"/>
      <w:numFmt w:val="lowerRoman"/>
      <w:lvlText w:val="%6."/>
      <w:lvlJc w:val="right"/>
      <w:pPr>
        <w:ind w:left="3949" w:hanging="180"/>
      </w:pPr>
    </w:lvl>
    <w:lvl w:ilvl="6" w:tplc="0416000F" w:tentative="1">
      <w:start w:val="1"/>
      <w:numFmt w:val="decimal"/>
      <w:lvlText w:val="%7."/>
      <w:lvlJc w:val="left"/>
      <w:pPr>
        <w:ind w:left="4669" w:hanging="360"/>
      </w:pPr>
    </w:lvl>
    <w:lvl w:ilvl="7" w:tplc="04160019" w:tentative="1">
      <w:start w:val="1"/>
      <w:numFmt w:val="lowerLetter"/>
      <w:lvlText w:val="%8."/>
      <w:lvlJc w:val="left"/>
      <w:pPr>
        <w:ind w:left="5389" w:hanging="360"/>
      </w:pPr>
    </w:lvl>
    <w:lvl w:ilvl="8" w:tplc="0416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38527295"/>
    <w:multiLevelType w:val="hybridMultilevel"/>
    <w:tmpl w:val="28767D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45CD6"/>
    <w:multiLevelType w:val="hybridMultilevel"/>
    <w:tmpl w:val="96C822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B2E5A"/>
    <w:multiLevelType w:val="hybridMultilevel"/>
    <w:tmpl w:val="00224E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2D5FC2"/>
    <w:multiLevelType w:val="hybridMultilevel"/>
    <w:tmpl w:val="8D269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77680"/>
    <w:multiLevelType w:val="hybridMultilevel"/>
    <w:tmpl w:val="65B076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754C2"/>
    <w:multiLevelType w:val="hybridMultilevel"/>
    <w:tmpl w:val="1AF80E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60548A"/>
    <w:multiLevelType w:val="hybridMultilevel"/>
    <w:tmpl w:val="3C4EE5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D2943"/>
    <w:multiLevelType w:val="hybridMultilevel"/>
    <w:tmpl w:val="7F382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8019228">
    <w:abstractNumId w:val="0"/>
  </w:num>
  <w:num w:numId="2" w16cid:durableId="2079352779">
    <w:abstractNumId w:val="5"/>
  </w:num>
  <w:num w:numId="3" w16cid:durableId="1544974537">
    <w:abstractNumId w:val="7"/>
  </w:num>
  <w:num w:numId="4" w16cid:durableId="1701591462">
    <w:abstractNumId w:val="2"/>
  </w:num>
  <w:num w:numId="5" w16cid:durableId="1314866817">
    <w:abstractNumId w:val="8"/>
  </w:num>
  <w:num w:numId="6" w16cid:durableId="149447662">
    <w:abstractNumId w:val="6"/>
  </w:num>
  <w:num w:numId="7" w16cid:durableId="1008867974">
    <w:abstractNumId w:val="3"/>
  </w:num>
  <w:num w:numId="8" w16cid:durableId="29192550">
    <w:abstractNumId w:val="1"/>
  </w:num>
  <w:num w:numId="9" w16cid:durableId="911542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023FF"/>
    <w:rsid w:val="0001099C"/>
    <w:rsid w:val="00052B1A"/>
    <w:rsid w:val="00084A32"/>
    <w:rsid w:val="000B473A"/>
    <w:rsid w:val="000D2BD2"/>
    <w:rsid w:val="001127AE"/>
    <w:rsid w:val="001F4CA9"/>
    <w:rsid w:val="0026551A"/>
    <w:rsid w:val="0027433D"/>
    <w:rsid w:val="003075DB"/>
    <w:rsid w:val="003D7584"/>
    <w:rsid w:val="00414ED9"/>
    <w:rsid w:val="00422C2C"/>
    <w:rsid w:val="0055242E"/>
    <w:rsid w:val="00555427"/>
    <w:rsid w:val="00555E52"/>
    <w:rsid w:val="005A5B2A"/>
    <w:rsid w:val="005A69D4"/>
    <w:rsid w:val="005D7183"/>
    <w:rsid w:val="005E19D9"/>
    <w:rsid w:val="006032D8"/>
    <w:rsid w:val="00660D9B"/>
    <w:rsid w:val="006636DB"/>
    <w:rsid w:val="00675E02"/>
    <w:rsid w:val="0068003D"/>
    <w:rsid w:val="00692860"/>
    <w:rsid w:val="006E2845"/>
    <w:rsid w:val="006E3CE0"/>
    <w:rsid w:val="00711C08"/>
    <w:rsid w:val="00714336"/>
    <w:rsid w:val="0073494D"/>
    <w:rsid w:val="007D57B3"/>
    <w:rsid w:val="007E25C0"/>
    <w:rsid w:val="00805026"/>
    <w:rsid w:val="00813EB7"/>
    <w:rsid w:val="00832F5C"/>
    <w:rsid w:val="008804EC"/>
    <w:rsid w:val="00887B44"/>
    <w:rsid w:val="00891ACB"/>
    <w:rsid w:val="008A37EF"/>
    <w:rsid w:val="008C4F16"/>
    <w:rsid w:val="00942AC7"/>
    <w:rsid w:val="009C299D"/>
    <w:rsid w:val="009C5E7F"/>
    <w:rsid w:val="009D7138"/>
    <w:rsid w:val="00A30599"/>
    <w:rsid w:val="00B5636B"/>
    <w:rsid w:val="00B61D1B"/>
    <w:rsid w:val="00B77667"/>
    <w:rsid w:val="00BA0FAD"/>
    <w:rsid w:val="00D62399"/>
    <w:rsid w:val="00D8046F"/>
    <w:rsid w:val="00DE3D53"/>
    <w:rsid w:val="00E02F3B"/>
    <w:rsid w:val="00E370B1"/>
    <w:rsid w:val="00E37F36"/>
    <w:rsid w:val="00E4585A"/>
    <w:rsid w:val="00E5122B"/>
    <w:rsid w:val="00F453CC"/>
    <w:rsid w:val="00F56FBE"/>
    <w:rsid w:val="00FA3B6F"/>
    <w:rsid w:val="00FB2EB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740A2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character" w:styleId="Hyperlink">
    <w:name w:val="Hyperlink"/>
    <w:basedOn w:val="Fontepargpadro"/>
    <w:uiPriority w:val="99"/>
    <w:unhideWhenUsed/>
    <w:rsid w:val="0027433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33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0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MARQUES</dc:creator>
  <cp:lastModifiedBy>Ti Goias Atacado</cp:lastModifiedBy>
  <cp:revision>2</cp:revision>
  <dcterms:created xsi:type="dcterms:W3CDTF">2023-05-12T15:38:00Z</dcterms:created>
  <dcterms:modified xsi:type="dcterms:W3CDTF">2023-06-28T16:10:00Z</dcterms:modified>
</cp:coreProperties>
</file>