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Groep 14</w:t>
      </w:r>
    </w:p>
    <w:p w:rsidR="00000000" w:rsidDel="00000000" w:rsidP="00000000" w:rsidRDefault="00000000" w:rsidRPr="00000000" w14:paraId="0000000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94c4e"/>
                <w:sz w:val="44"/>
                <w:szCs w:val="44"/>
              </w:rPr>
            </w:pPr>
            <w:r w:rsidDel="00000000" w:rsidR="00000000" w:rsidRPr="00000000">
              <w:rPr>
                <w:color w:val="494c4e"/>
                <w:sz w:val="44"/>
                <w:szCs w:val="44"/>
                <w:rtl w:val="0"/>
              </w:rPr>
              <w:t xml:space="preserve">Bakker, Dunga 5284198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94c4e"/>
                <w:sz w:val="44"/>
                <w:szCs w:val="44"/>
              </w:rPr>
            </w:pPr>
            <w:r w:rsidDel="00000000" w:rsidR="00000000" w:rsidRPr="00000000">
              <w:rPr>
                <w:color w:val="494c4e"/>
                <w:sz w:val="44"/>
                <w:szCs w:val="44"/>
                <w:rtl w:val="0"/>
              </w:rPr>
              <w:t xml:space="preserve">van Adrichem, Floris 5605741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94c4e"/>
                <w:sz w:val="44"/>
                <w:szCs w:val="44"/>
              </w:rPr>
            </w:pPr>
            <w:r w:rsidDel="00000000" w:rsidR="00000000" w:rsidRPr="00000000">
              <w:rPr>
                <w:color w:val="494c4e"/>
                <w:sz w:val="44"/>
                <w:szCs w:val="44"/>
                <w:rtl w:val="0"/>
              </w:rPr>
              <w:t xml:space="preserve">van den Hil, Thom 5291607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94c4e"/>
                <w:sz w:val="44"/>
                <w:szCs w:val="44"/>
              </w:rPr>
            </w:pPr>
            <w:r w:rsidDel="00000000" w:rsidR="00000000" w:rsidRPr="00000000">
              <w:rPr>
                <w:color w:val="494c4e"/>
                <w:sz w:val="44"/>
                <w:szCs w:val="44"/>
                <w:rtl w:val="0"/>
              </w:rPr>
              <w:t xml:space="preserve">Venlet, Casper 5638755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