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3 Decision Making and Control Flow</w:t>
      </w:r>
    </w:p>
    <w:p>
      <w:r>
        <w:t>Omar Abdelrazek | CSCI 271 | Fall 2026</w:t>
      </w:r>
    </w:p>
    <w:p>
      <w:pPr>
        <w:pStyle w:val="Heading1"/>
      </w:pPr>
      <w:r>
        <w:t>Part 1 Multiple Choice</w:t>
      </w:r>
    </w:p>
    <w:p>
      <w:pPr>
        <w:keepNext/>
      </w:pPr>
      <w:r>
        <w:rPr>
          <w:b/>
        </w:rPr>
        <w:t>1. In a flowchart, what does a diamond represent?</w:t>
      </w:r>
    </w:p>
    <w:p>
      <w:r>
        <w:t>[X] C) A decision point. A diamond tests a condition and splits the flow into branches.</w:t>
      </w:r>
    </w:p>
    <w:p>
      <w:pPr>
        <w:keepNext/>
      </w:pPr>
      <w:r>
        <w:rPr>
          <w:b/>
        </w:rPr>
        <w:t>2. Which expression checks whether x equals 10?</w:t>
      </w:r>
    </w:p>
    <w:p>
      <w:r>
        <w:t>[X] B) if (x == 10) The == operator compares values; = assigns a value.</w:t>
      </w:r>
    </w:p>
    <w:p>
      <w:pPr>
        <w:keepNext/>
      </w:pPr>
      <w:r>
        <w:rPr>
          <w:b/>
        </w:rPr>
        <w:t>3. What does the &amp;&amp; operator require to be true?</w:t>
      </w:r>
    </w:p>
    <w:p>
      <w:r>
        <w:t>[X] B) Both sides must be true. If either operand is false, the AND expression is false.</w:t>
      </w:r>
    </w:p>
    <w:p>
      <w:pPr>
        <w:keepNext/>
      </w:pPr>
      <w:r>
        <w:rPr>
          <w:b/>
        </w:rPr>
        <w:t>4. What prints when x is 45 and the condition is x &gt;= 60?</w:t>
      </w:r>
    </w:p>
    <w:p>
      <w:r>
        <w:t>[X] B) Fail. 45 is below 60, so the else branch runs.</w:t>
      </w:r>
    </w:p>
    <w:p>
      <w:pPr>
        <w:keepNext/>
      </w:pPr>
      <w:r>
        <w:rPr>
          <w:b/>
        </w:rPr>
        <w:t>5. In what order are else-if conditions checked?</w:t>
      </w:r>
    </w:p>
    <w:p>
      <w:r>
        <w:t>[X] C) Top to bottom, stopping at the first true one. Only the first matching branch executes.</w:t>
      </w:r>
    </w:p>
    <w:p>
      <w:pPr>
        <w:keepNext/>
      </w:pPr>
      <w:r>
        <w:rPr>
          <w:b/>
        </w:rPr>
        <w:t>6. Which numeric value is treated as false in C++?</w:t>
      </w:r>
    </w:p>
    <w:p>
      <w:r>
        <w:t>[X] B) Only the number 0. Nonzero numeric values, including negative numbers, convert to true.</w:t>
      </w:r>
    </w:p>
    <w:p>
      <w:pPr>
        <w:keepNext/>
      </w:pPr>
      <w:r>
        <w:rPr>
          <w:b/>
        </w:rPr>
        <w:t>7. What is the value of (7 &gt; 3) || (2 == 5)?</w:t>
      </w:r>
    </w:p>
    <w:p>
      <w:r>
        <w:t>[X] A) true. The first comparison is true; OR needs at least one true operand.</w:t>
      </w:r>
    </w:p>
    <w:p>
      <w:pPr>
        <w:keepNext/>
      </w:pPr>
      <w:r>
        <w:rPr>
          <w:b/>
        </w:rPr>
        <w:t>8. What happens with if (grade = 60)?</w:t>
      </w:r>
    </w:p>
    <w:p>
      <w:r>
        <w:t>[X] B) It assigns 60 to grade and the condition evaluates as true. The assigned value 60 is nonzero. A compiler may warn, but this is legal C++.</w:t>
      </w:r>
    </w:p>
    <w:p>
      <w:r>
        <w:br w:type="page"/>
      </w:r>
    </w:p>
    <w:p>
      <w:pPr>
        <w:pStyle w:val="Heading1"/>
      </w:pPr>
      <w:r>
        <w:t>Part 2 Temperature Classifier Flowchart</w:t>
      </w:r>
    </w:p>
    <w:p>
      <w:r>
        <w:t>The first true condition selects the classification. Temperatures not below 32 are tested against 59 and then 75.</w:t>
      </w:r>
    </w:p>
    <w:p>
      <w:r>
        <w:drawing>
          <wp:inline xmlns:a="http://schemas.openxmlformats.org/drawingml/2006/main" xmlns:pic="http://schemas.openxmlformats.org/drawingml/2006/picture">
            <wp:extent cx="5486400" cy="6583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Abdelrazek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