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Watchdog Actor</w:t>
      </w:r>
    </w:p>
    <w:p>
      <w:pPr>
        <w:pStyle w:val="Heading2"/>
      </w:pPr>
      <w:r>
        <w:t>Implementation Notes &amp; Architecture Review</w:t>
      </w:r>
    </w:p>
    <w:p>
      <w:pPr>
        <w:pStyle w:val="Heading1"/>
      </w:pPr>
      <w:r>
        <w:t>1. Project Overview</w:t>
      </w:r>
    </w:p>
    <w:p>
      <w:r>
        <w:t>ToS Watchdog is an Apify Actor (v1.0) that performs a one-time comparison between two Terms of Service URLs (old vs. new). It uses Crawlee's BeautifulSoupCrawler to fetch and parse both pages, then delegates legal-risk analysis to OpenAI GPT-4o-mini via LangChain. The LLM returns a structured JSON response with status, risk level (with category), and a plain-language analysis. Results are persisted to an Apify Dataset.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Python 3.12+</w:t>
            </w:r>
          </w:p>
        </w:tc>
        <w:tc>
          <w:tcPr>
            <w:tcW w:type="dxa" w:w="2880"/>
          </w:tcPr>
          <w:p>
            <w:r>
              <w:t>Core language</w:t>
            </w:r>
          </w:p>
        </w:tc>
      </w:tr>
      <w:tr>
        <w:tc>
          <w:tcPr>
            <w:tcW w:type="dxa" w:w="2880"/>
          </w:tcPr>
          <w:p>
            <w:r>
              <w:t>Actor Framework</w:t>
            </w:r>
          </w:p>
        </w:tc>
        <w:tc>
          <w:tcPr>
            <w:tcW w:type="dxa" w:w="2880"/>
          </w:tcPr>
          <w:p>
            <w:r>
              <w:t>Apify SDK (apify &gt;= 1.0.0)</w:t>
            </w:r>
          </w:p>
        </w:tc>
        <w:tc>
          <w:tcPr>
            <w:tcW w:type="dxa" w:w="2880"/>
          </w:tcPr>
          <w:p>
            <w:r>
              <w:t>Actor lifecycle, input/output, dataset storage</w:t>
            </w:r>
          </w:p>
        </w:tc>
      </w:tr>
      <w:tr>
        <w:tc>
          <w:tcPr>
            <w:tcW w:type="dxa" w:w="2880"/>
          </w:tcPr>
          <w:p>
            <w:r>
              <w:t>Web Crawler</w:t>
            </w:r>
          </w:p>
        </w:tc>
        <w:tc>
          <w:tcPr>
            <w:tcW w:type="dxa" w:w="2880"/>
          </w:tcPr>
          <w:p>
            <w:r>
              <w:t>Crawlee &gt;= 1.0.0 (BeautifulSoupCrawler)</w:t>
            </w:r>
          </w:p>
        </w:tc>
        <w:tc>
          <w:tcPr>
            <w:tcW w:type="dxa" w:w="2880"/>
          </w:tcPr>
          <w:p>
            <w:r>
              <w:t>URL fetching with automatic retries and request management</w:t>
            </w:r>
          </w:p>
        </w:tc>
      </w:tr>
      <w:tr>
        <w:tc>
          <w:tcPr>
            <w:tcW w:type="dxa" w:w="2880"/>
          </w:tcPr>
          <w:p>
            <w:r>
              <w:t>HTML Parsing</w:t>
            </w:r>
          </w:p>
        </w:tc>
        <w:tc>
          <w:tcPr>
            <w:tcW w:type="dxa" w:w="2880"/>
          </w:tcPr>
          <w:p>
            <w:r>
              <w:t>BeautifulSoup4 + lxml</w:t>
            </w:r>
          </w:p>
        </w:tc>
        <w:tc>
          <w:tcPr>
            <w:tcW w:type="dxa" w:w="2880"/>
          </w:tcPr>
          <w:p>
            <w:r>
              <w:t>Extract clean text from ToS pages</w:t>
            </w:r>
          </w:p>
        </w:tc>
      </w:tr>
      <w:tr>
        <w:tc>
          <w:tcPr>
            <w:tcW w:type="dxa" w:w="2880"/>
          </w:tcPr>
          <w:p>
            <w:r>
              <w:t>LLM Orchestration</w:t>
            </w:r>
          </w:p>
        </w:tc>
        <w:tc>
          <w:tcPr>
            <w:tcW w:type="dxa" w:w="2880"/>
          </w:tcPr>
          <w:p>
            <w:r>
              <w:t>LangChain &gt;= 0.1.0</w:t>
            </w:r>
          </w:p>
        </w:tc>
        <w:tc>
          <w:tcPr>
            <w:tcW w:type="dxa" w:w="2880"/>
          </w:tcPr>
          <w:p>
            <w:r>
              <w:t>Prompt templating, model invocation</w:t>
            </w:r>
          </w:p>
        </w:tc>
      </w:tr>
      <w:tr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OpenAI GPT-4o-mini</w:t>
            </w:r>
          </w:p>
        </w:tc>
        <w:tc>
          <w:tcPr>
            <w:tcW w:type="dxa" w:w="2880"/>
          </w:tcPr>
          <w:p>
            <w:r>
              <w:t>Structured legal risk analysis of ToS diffs</w:t>
            </w:r>
          </w:p>
        </w:tc>
      </w:tr>
      <w:tr>
        <w:tc>
          <w:tcPr>
            <w:tcW w:type="dxa" w:w="2880"/>
          </w:tcPr>
          <w:p>
            <w:r>
              <w:t>Containerisation</w:t>
            </w:r>
          </w:p>
        </w:tc>
        <w:tc>
          <w:tcPr>
            <w:tcW w:type="dxa" w:w="2880"/>
          </w:tcPr>
          <w:p>
            <w:r>
              <w:t>Docker (apify/actor-python:3.12)</w:t>
            </w:r>
          </w:p>
        </w:tc>
        <w:tc>
          <w:tcPr>
            <w:tcW w:type="dxa" w:w="2880"/>
          </w:tcPr>
          <w:p>
            <w:r>
              <w:t>Deployment image for Apify platform</w:t>
            </w:r>
          </w:p>
        </w:tc>
      </w:tr>
    </w:tbl>
    <w:p>
      <w:pPr>
        <w:pStyle w:val="Heading1"/>
      </w:pPr>
      <w:r>
        <w:t>3. File Structure</w:t>
      </w:r>
    </w:p>
    <w:p>
      <w:r>
        <w:t>tos_watchdog/</w:t>
        <w:br/>
        <w:t>├── .actor/</w:t>
        <w:br/>
        <w:t>│   ├── actor.json          # Actor manifest (name, version, schemas)</w:t>
        <w:br/>
        <w:t>│   ├── INPUT_SCHEMA.json   # Input schema (old_url, new_url, openai_api_key)</w:t>
        <w:br/>
        <w:t>│   └── output_schema.json  # Output schema (dataset links)</w:t>
        <w:br/>
        <w:t>├── src/</w:t>
        <w:br/>
        <w:t>│   ├── __init__.py         # Package marker</w:t>
        <w:br/>
        <w:t>│   ├── main.py             # Entry point - Crawlee crawler + Actor lifecycle</w:t>
        <w:br/>
        <w:t>│   └── analysis.py         # LangChain/OpenAI LLM integration (structured JSON output)</w:t>
        <w:br/>
        <w:t>├── Dockerfile              # Container build (apify/actor-python:3.12)</w:t>
        <w:br/>
        <w:t>├── requirements.txt        # Python dependencies</w:t>
        <w:br/>
        <w:t>├── INPUT_SAMPLE.json       # Example input payload</w:t>
        <w:br/>
        <w:t>└── storage/                # Local dev storage (key-value store, datasets)</w:t>
      </w:r>
    </w:p>
    <w:p>
      <w:pPr>
        <w:pStyle w:val="Heading1"/>
      </w:pPr>
      <w:r>
        <w:t>4. Architecture &amp; Data Flow</w:t>
      </w:r>
    </w:p>
    <w:p>
      <w:r>
        <w:t>The Actor follows a three-stage pipeline executed within the Apify Actor context manager:</w:t>
      </w:r>
    </w:p>
    <w:p>
      <w:r>
        <w:t>Stage 1 – Input Validation: Actor reads input (old_url, new_url, openai_api_key) from the Apify key-value store and validates all required fields are present.</w:t>
      </w:r>
    </w:p>
    <w:p>
      <w:r>
        <w:t>Stage 2 – Crawling &amp; Text Extraction: Both URLs are added to the BeautifulSoupCrawler's request queue. The crawler fetches them with automatic retry handling (3 attempts). The default request handler strips script/style/nav/header/footer tags and normalises whitespace to produce clean text. Scraped texts are stored in a dict keyed by URL.</w:t>
      </w:r>
    </w:p>
    <w:p>
      <w:r>
        <w:t>Stage 3 – Analysis &amp; Output: If texts differ, both are sent (truncated to 15,000 chars) to GPT-4o-mini via LangChain. The LLM is prompted to return a JSON object with three fields: status (CHANGED/UNCHANGED), risk_level (e.g. "HIGH (Data Privacy)"), and analysis (plain-language explanation). The structured result is pushed to the Apify Dataset.</w:t>
      </w:r>
    </w:p>
    <w:p>
      <w:pPr>
        <w:pStyle w:val="Heading1"/>
      </w:pPr>
      <w:r>
        <w:t>5. Key Code Snippets</w:t>
      </w:r>
    </w:p>
    <w:p>
      <w:pPr>
        <w:pStyle w:val="Heading2"/>
      </w:pPr>
      <w:r>
        <w:t>5.1  Entry Point &amp; Crawler Setup (src/main.py)</w:t>
      </w:r>
    </w:p>
    <w:p>
      <w:r>
        <w:t>The main() coroutine opens the Actor context, reads input, validates required fields, then creates a BeautifulSoupCrawler and registers a default request handler. Both URLs are crawled concurrently. After crawling, texts are compared and, if different, sent to the LLM for structured analysis.</w:t>
      </w:r>
    </w:p>
    <w:p>
      <w:pPr>
        <w:pStyle w:val="NoSpacing"/>
      </w:pPr>
      <w:r>
        <w:t>crawler = BeautifulSoupCrawler(</w:t>
        <w:br/>
        <w:t xml:space="preserve">    max_request_retries=3,</w:t>
        <w:br/>
        <w:t>)</w:t>
        <w:br/>
        <w:br/>
        <w:t>@crawler.router.default_handler</w:t>
        <w:br/>
        <w:t>async def handle_request(context: BeautifulSoupCrawlingContext) -&gt; None:</w:t>
        <w:br/>
        <w:t xml:space="preserve">    soup = context.soup</w:t>
        <w:br/>
        <w:t xml:space="preserve">    for tag in soup(["script", "style", "nav", "header", "footer"]):</w:t>
        <w:br/>
        <w:t xml:space="preserve">        tag.decompose()</w:t>
        <w:br/>
        <w:t xml:space="preserve">    text = soup.get_text()</w:t>
        <w:br/>
        <w:t xml:space="preserve">    # ... normalise whitespace ...</w:t>
        <w:br/>
        <w:t xml:space="preserve">    scraped_texts[context.request.url] = cleaned</w:t>
        <w:br/>
        <w:br/>
        <w:t>await crawler.run([old_url, new_url])</w:t>
      </w:r>
    </w:p>
    <w:p>
      <w:pPr>
        <w:pStyle w:val="Heading2"/>
      </w:pPr>
      <w:r>
        <w:t>5.2  LLM Analysis with Structured JSON Output (src/analysis.py)</w:t>
      </w:r>
    </w:p>
    <w:p>
      <w:r>
        <w:t>Uses LangChain ChatOpenAI with a system prompt that instructs GPT-4o-mini to act as a legal analyst and return strict JSON. The response is parsed and validated. Both ToS versions are truncated to 15,000 characters to stay within token limits.</w:t>
      </w:r>
    </w:p>
    <w:p>
      <w:pPr>
        <w:pStyle w:val="NoSpacing"/>
      </w:pPr>
      <w:r>
        <w:t>The LLM is prompted to return:</w:t>
        <w:br/>
        <w:t>{</w:t>
        <w:br/>
        <w:t xml:space="preserve">  "status": "CHANGED" or "UNCHANGED",</w:t>
        <w:br/>
        <w:t xml:space="preserve">  "risk_level": "&lt;LEVEL&gt; (&lt;Category&gt;)",</w:t>
        <w:br/>
        <w:t xml:space="preserve">  "analysis": "&lt;detailed analysis text&gt;"</w:t>
        <w:br/>
        <w:t>}</w:t>
        <w:br/>
        <w:br/>
        <w:t>Risk levels: HIGH, MEDIUM, LOW, NONE</w:t>
        <w:br/>
        <w:t>Categories: Data Privacy, AI/ML Rights, Billing, User Rights, Dispute Resolution, Liability, General</w:t>
      </w:r>
    </w:p>
    <w:p>
      <w:pPr>
        <w:pStyle w:val="Heading2"/>
      </w:pPr>
      <w:r>
        <w:t>5.3  Dataset Output (src/main.py)</w:t>
      </w:r>
    </w:p>
    <w:p>
      <w:pPr>
        <w:pStyle w:val="NoSpacing"/>
      </w:pPr>
      <w:r>
        <w:t>result = {</w:t>
        <w:br/>
        <w:t xml:space="preserve">    'old_url': old_url,</w:t>
        <w:br/>
        <w:t xml:space="preserve">    'new_url': new_url,</w:t>
        <w:br/>
        <w:t xml:space="preserve">    'status': analysis_result['status'],</w:t>
        <w:br/>
        <w:t xml:space="preserve">    'risk_level': analysis_result['risk_level'],</w:t>
        <w:br/>
        <w:t xml:space="preserve">    'analysis': analysis_result['analysis'],</w:t>
        <w:br/>
        <w:t xml:space="preserve">    'timestamp': datetime.now(timezone.utc).isoformat(),</w:t>
        <w:br/>
        <w:t>}</w:t>
        <w:br/>
        <w:t>await Actor.push_data(result)</w:t>
      </w:r>
    </w:p>
    <w:p>
      <w:pPr>
        <w:pStyle w:val="Heading1"/>
      </w:pPr>
      <w:r>
        <w:t>6. Input &amp; Output Schemas</w:t>
      </w:r>
    </w:p>
    <w:p>
      <w:pPr>
        <w:pStyle w:val="Heading2"/>
      </w:pPr>
      <w:r>
        <w:t>Input (3 required fields)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old_url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previous ToS version</w:t>
            </w:r>
          </w:p>
        </w:tc>
      </w:tr>
      <w:tr>
        <w:tc>
          <w:tcPr>
            <w:tcW w:type="dxa" w:w="2880"/>
          </w:tcPr>
          <w:p>
            <w:r>
              <w:t>new_url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current ToS version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OpenAI API key for GPT-4o-mini</w:t>
            </w:r>
          </w:p>
        </w:tc>
      </w:tr>
    </w:tbl>
    <w:p>
      <w:pPr>
        <w:pStyle w:val="Heading2"/>
      </w:pPr>
      <w:r>
        <w:t>Output (Dataset 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old_url</w:t>
            </w:r>
          </w:p>
        </w:tc>
        <w:tc>
          <w:tcPr>
            <w:tcW w:type="dxa" w:w="2880"/>
          </w:tcPr>
          <w:p>
            <w:r>
              <w:t>string (URI)</w:t>
            </w:r>
          </w:p>
        </w:tc>
        <w:tc>
          <w:tcPr>
            <w:tcW w:type="dxa" w:w="2880"/>
          </w:tcPr>
          <w:p>
            <w:r>
              <w:t>Old ToS URL</w:t>
            </w:r>
          </w:p>
        </w:tc>
      </w:tr>
      <w:tr>
        <w:tc>
          <w:tcPr>
            <w:tcW w:type="dxa" w:w="2880"/>
          </w:tcPr>
          <w:p>
            <w:r>
              <w:t>new_url</w:t>
            </w:r>
          </w:p>
        </w:tc>
        <w:tc>
          <w:tcPr>
            <w:tcW w:type="dxa" w:w="2880"/>
          </w:tcPr>
          <w:p>
            <w:r>
              <w:t>string (URI)</w:t>
            </w:r>
          </w:p>
        </w:tc>
        <w:tc>
          <w:tcPr>
            <w:tcW w:type="dxa" w:w="2880"/>
          </w:tcPr>
          <w:p>
            <w:r>
              <w:t>New ToS URL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CHANGED, UNCHANGED, or ERROR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Severity + category, e.g. "HIGH (Data Privacy)"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AI-generated plain-language legal risk analysis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string (ISO 8601)</w:t>
            </w:r>
          </w:p>
        </w:tc>
        <w:tc>
          <w:tcPr>
            <w:tcW w:type="dxa" w:w="2880"/>
          </w:tcPr>
          <w:p>
            <w:r>
              <w:t>UTC timestamp of when comparison was performed</w:t>
            </w:r>
          </w:p>
        </w:tc>
      </w:tr>
    </w:tbl>
    <w:p>
      <w:pPr>
        <w:pStyle w:val="Heading1"/>
      </w:pPr>
      <w:r>
        <w:t>7. Deployment</w:t>
      </w:r>
    </w:p>
    <w:p>
      <w:r>
        <w:t>The Actor is containerised using a Dockerfile based on apify/actor-python:3.12. Dependencies are installed at build time via requirements.txt. The entry point is python3 src/main.py. On the Apify platform, the build and deployment process is fully automated.</w:t>
      </w:r>
    </w:p>
    <w:p>
      <w:pPr>
        <w:pStyle w:val="NoSpacing"/>
      </w:pPr>
      <w:r>
        <w:t># Dockerfile</w:t>
        <w:br/>
        <w:t>FROM apify/actor-python:3.12</w:t>
        <w:br/>
        <w:t>COPY requirements.txt ./</w:t>
        <w:br/>
        <w:t>RUN pip install --no-cache-dir -r requirements.txt</w:t>
        <w:br/>
        <w:t>COPY . ./</w:t>
        <w:br/>
        <w:t>CMD ["python3", "src/main.py"]</w:t>
      </w:r>
    </w:p>
    <w:p>
      <w:pPr>
        <w:pStyle w:val="Heading1"/>
      </w:pPr>
      <w:r>
        <w:t>8. Design Notes</w:t>
      </w:r>
    </w:p>
    <w:p>
      <w:r>
        <w:t>Stateless: Each run is independent with no persistent state between executions.</w:t>
      </w:r>
    </w:p>
    <w:p>
      <w:r>
        <w:t>Crawlee-powered fetching: BeautifulSoupCrawler handles request management, automatic retries (3 attempts), and concurrent URL fetching out of the box. This replaces the previous manual httpx + exponential-backoff implementation.</w:t>
      </w:r>
    </w:p>
    <w:p>
      <w:r>
        <w:t>Structured LLM output: The LLM is prompted to return strict JSON with status, risk_level (severity + category), and analysis fields. This enables the Apify Dataset table view to display Status and Risk Level as distinct, scannable columns rather than burying this information in a free-text blob.</w:t>
      </w:r>
    </w:p>
    <w:p>
      <w:r>
        <w:t>Graceful error handling: All error paths produce a valid dataset record (status="ERROR" with a descriptive analysis message) so downstream consumers always receive schema-conformant output.</w:t>
      </w:r>
    </w:p>
    <w:p>
      <w:r>
        <w:t>Token management: ToS texts are truncated to 15,000 characters each before being sent to GPT-4o-mini to avoid exceeding context limits.</w:t>
      </w:r>
    </w:p>
    <w:p>
      <w:r>
        <w:t>Clean text extraction: HTML parsing strips script, style, nav, header, and footer elements, then normalises whitespace for cleaner LLM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