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97D5A4" w14:textId="77777777" w:rsidR="008E56A7" w:rsidRDefault="00000000">
      <w:pPr>
        <w:jc w:val="center"/>
      </w:pPr>
      <w:r>
        <w:rPr>
          <w:b/>
          <w:color w:val="1F4E79"/>
          <w:sz w:val="26"/>
        </w:rPr>
        <w:t>BLINK OFTALMOLOGIA</w:t>
      </w:r>
    </w:p>
    <w:p w14:paraId="40EBABCD" w14:textId="77777777" w:rsidR="008E56A7" w:rsidRDefault="008E56A7"/>
    <w:p w14:paraId="2C2AAC4B" w14:textId="77777777" w:rsidR="008E56A7" w:rsidRDefault="008E56A7"/>
    <w:p w14:paraId="7C208465" w14:textId="77777777" w:rsidR="008E56A7" w:rsidRDefault="00000000">
      <w:pPr>
        <w:jc w:val="center"/>
      </w:pPr>
      <w:r>
        <w:rPr>
          <w:b/>
          <w:sz w:val="52"/>
        </w:rPr>
        <w:t>Arquitetura Defensiva de Agente IA</w:t>
      </w:r>
    </w:p>
    <w:p w14:paraId="06841E04" w14:textId="77777777" w:rsidR="008E56A7" w:rsidRDefault="00000000">
      <w:pPr>
        <w:jc w:val="center"/>
      </w:pPr>
      <w:r>
        <w:rPr>
          <w:i/>
          <w:color w:val="555555"/>
          <w:sz w:val="26"/>
        </w:rPr>
        <w:t>Padrões transferíveis da Lia (atendimento WhatsApp) para o próximo agente: autorização de convênios</w:t>
      </w:r>
    </w:p>
    <w:p w14:paraId="15803495" w14:textId="77777777" w:rsidR="008E56A7" w:rsidRDefault="008E56A7"/>
    <w:p w14:paraId="726DE349" w14:textId="77777777" w:rsidR="008E56A7" w:rsidRDefault="008E56A7"/>
    <w:p w14:paraId="7CB55955" w14:textId="77777777" w:rsidR="008E56A7" w:rsidRDefault="00000000">
      <w:pPr>
        <w:jc w:val="center"/>
      </w:pPr>
      <w:r>
        <w:rPr>
          <w:i/>
          <w:color w:val="777777"/>
        </w:rPr>
        <w:t>“Cada bug que custou 4 horas hoje vira teste de 30 segundos amanhã. Cada erro silencioso vira alerta antes de o cliente perceber. Cada campo deletado no painel externo vira blacklist auto-aprendida em runtime.”</w:t>
      </w:r>
    </w:p>
    <w:p w14:paraId="54310EC9" w14:textId="77777777" w:rsidR="008E56A7" w:rsidRDefault="008E56A7"/>
    <w:p w14:paraId="79110710" w14:textId="77777777" w:rsidR="008E56A7" w:rsidRDefault="008E56A7"/>
    <w:p w14:paraId="1D48ED0C" w14:textId="77777777" w:rsidR="008E56A7" w:rsidRDefault="00000000">
      <w:pPr>
        <w:jc w:val="center"/>
      </w:pPr>
      <w:r>
        <w:t>Blink Oftalmologia · Equipe Fábio Philipe</w:t>
      </w:r>
    </w:p>
    <w:p w14:paraId="11BA9EFB" w14:textId="77777777" w:rsidR="008E56A7" w:rsidRDefault="00000000">
      <w:pPr>
        <w:jc w:val="center"/>
      </w:pPr>
      <w:r>
        <w:rPr>
          <w:color w:val="AAAAAA"/>
          <w:sz w:val="18"/>
        </w:rPr>
        <w:t>Documento gerado em 30/05/2026</w:t>
      </w:r>
    </w:p>
    <w:p w14:paraId="3F71D0CF" w14:textId="77777777" w:rsidR="008E56A7" w:rsidRDefault="00000000">
      <w:r>
        <w:br w:type="page"/>
      </w:r>
    </w:p>
    <w:p w14:paraId="0C6475EF" w14:textId="77777777" w:rsidR="008E56A7" w:rsidRDefault="00000000">
      <w:pPr>
        <w:pStyle w:val="Ttulo1"/>
      </w:pPr>
      <w:r>
        <w:rPr>
          <w:color w:val="1F4E79"/>
        </w:rPr>
        <w:lastRenderedPageBreak/>
        <w:t>Por que esse documento existe</w:t>
      </w:r>
    </w:p>
    <w:p w14:paraId="050D1869" w14:textId="77777777" w:rsidR="008E56A7" w:rsidRDefault="00000000">
      <w:r>
        <w:t>Esse documento empacota as habilidades arquiteturais que blindaram a Lia (assistente WhatsApp da Blink) em produção real, para serem reutilizadas no próximo agente — o de autorização de convênios via portal. O objetivo é evitar repetir os mesmos 5–6 erros de diagnóstico e perseguição de causa que custaram horas em incidentes.</w:t>
      </w:r>
    </w:p>
    <w:p w14:paraId="626E2BAA" w14:textId="77777777" w:rsidR="008E56A7" w:rsidRDefault="00000000">
      <w:r>
        <w:t>A premissa central: um agente de IA com efeito em mundo real (que conversa com paciente, grava no CRM, agenda no PEP, submete pedido em portal) precisa de SETE camadas defensivas. Sem elas, qualquer mudança externa (campo deletado no Kommo, enum alterado no Medware, layout do portal mudou) vira incidente silencioso que ninguém percebe até o cliente reclamar.</w:t>
      </w:r>
    </w:p>
    <w:p w14:paraId="378E0973" w14:textId="77777777" w:rsidR="008E56A7" w:rsidRDefault="008E56A7"/>
    <w:p w14:paraId="5F0D61CF" w14:textId="77777777" w:rsidR="008E56A7" w:rsidRDefault="00000000">
      <w:r>
        <w:br w:type="page"/>
      </w:r>
    </w:p>
    <w:p w14:paraId="1F6E24A8" w14:textId="77777777" w:rsidR="008E56A7" w:rsidRDefault="00000000">
      <w:pPr>
        <w:pStyle w:val="Ttulo1"/>
      </w:pPr>
      <w:r>
        <w:rPr>
          <w:color w:val="1F4E79"/>
        </w:rPr>
        <w:lastRenderedPageBreak/>
        <w:t>Os 7 players da arquitetura defensiva</w:t>
      </w:r>
    </w:p>
    <w:p w14:paraId="5F810E6E" w14:textId="77777777" w:rsidR="008E56A7" w:rsidRDefault="00000000">
      <w:r>
        <w:rPr>
          <w:i/>
          <w:color w:val="555555"/>
          <w:sz w:val="20"/>
        </w:rPr>
        <w:t>Cada player corresponde a uma camada de proteção. Implementar os 7 mata 95% dos incidentes silenciosos. Implementar 3 primeiros já reduz drasticamente o tempo de diagnóstico.</w:t>
      </w:r>
    </w:p>
    <w:p w14:paraId="75138426" w14:textId="77777777" w:rsidR="008E56A7" w:rsidRDefault="008E56A7"/>
    <w:p w14:paraId="08C19F1E" w14:textId="77777777" w:rsidR="008E56A7" w:rsidRDefault="00000000">
      <w:pPr>
        <w:pStyle w:val="Ttulo2"/>
      </w:pPr>
      <w:r>
        <w:rPr>
          <w:color w:val="2E75B6"/>
        </w:rPr>
        <w:t>Player #1 — Memória ativa documentada</w:t>
      </w:r>
    </w:p>
    <w:p w14:paraId="0701F860" w14:textId="77777777" w:rsidR="008E56A7" w:rsidRDefault="00000000">
      <w:r>
        <w:rPr>
          <w:i/>
          <w:color w:val="777777"/>
        </w:rPr>
        <w:t>Conhecimento que sobrevive entre sessões</w:t>
      </w:r>
    </w:p>
    <w:p w14:paraId="71A2305F" w14:textId="77777777" w:rsidR="008E56A7" w:rsidRDefault="00000000">
      <w:r>
        <w:rPr>
          <w:b/>
        </w:rPr>
        <w:t xml:space="preserve">O que faz: </w:t>
      </w:r>
      <w:r>
        <w:t>Arquivos markdown estruturados em local conhecido que descrevem cada bug histórico, sua causa raiz, a regra criada pra não repetir, e onde está o pytest que blinda. O próximo Claude/dev lê automaticamente no boot da sessão e começa contextualizado.</w:t>
      </w:r>
    </w:p>
    <w:p w14:paraId="7626A0DF" w14:textId="77777777" w:rsidR="008E56A7" w:rsidRDefault="00000000">
      <w:r>
        <w:rPr>
          <w:b/>
        </w:rPr>
        <w:t xml:space="preserve">Como implementar: </w:t>
      </w:r>
      <w:r>
        <w:t>Pasta `agente-autorizacao/memoria/bugs-licoes/` com 1 arquivo .md por incidente. Estrutura padrão: Causa raiz · Sintoma observado · Diagnóstico falso perseguido · Métodos que evitariam · Pytest que blinda · Regra de ouro pós-incidente. Esse documento que você está lendo é exemplo. Atualizar a cada incidente, sem fail.</w:t>
      </w:r>
    </w:p>
    <w:p w14:paraId="42F68EA9" w14:textId="77777777" w:rsidR="008E56A7" w:rsidRDefault="00000000">
      <w:r>
        <w:rPr>
          <w:b/>
        </w:rPr>
        <w:t xml:space="preserve">Benefício: </w:t>
      </w:r>
      <w:r>
        <w:t>Mata o ciclo "toda hora esqueço o que aconteceu". O próximo agente lê os 8–10 arquivos da Lia antes de errar igual.</w:t>
      </w:r>
    </w:p>
    <w:p w14:paraId="07CBC8C8" w14:textId="77777777" w:rsidR="008E56A7" w:rsidRDefault="00000000">
      <w:r>
        <w:rPr>
          <w:b/>
          <w:color w:val="669933"/>
          <w:sz w:val="20"/>
        </w:rPr>
        <w:t xml:space="preserve">Estado na Lia (Blink): </w:t>
      </w:r>
      <w:r>
        <w:rPr>
          <w:sz w:val="20"/>
        </w:rPr>
        <w:t>Implementado (lia-atendimento-blink/memoria/bugs-licoes/)</w:t>
      </w:r>
    </w:p>
    <w:p w14:paraId="2FE25CE6" w14:textId="77777777" w:rsidR="008E56A7" w:rsidRDefault="008E56A7"/>
    <w:p w14:paraId="1A12BEE5" w14:textId="77777777" w:rsidR="008E56A7" w:rsidRDefault="00000000">
      <w:pPr>
        <w:pStyle w:val="Ttulo2"/>
      </w:pPr>
      <w:r>
        <w:rPr>
          <w:color w:val="2E75B6"/>
        </w:rPr>
        <w:t>Player #2 — Ambiente de teste isolado</w:t>
      </w:r>
    </w:p>
    <w:p w14:paraId="5C321AC6" w14:textId="77777777" w:rsidR="008E56A7" w:rsidRDefault="00000000">
      <w:r>
        <w:rPr>
          <w:i/>
          <w:color w:val="777777"/>
        </w:rPr>
        <w:t>Reproduzir bug sem cliente real</w:t>
      </w:r>
    </w:p>
    <w:p w14:paraId="093A17FE" w14:textId="77777777" w:rsidR="008E56A7" w:rsidRDefault="00000000">
      <w:r>
        <w:rPr>
          <w:b/>
        </w:rPr>
        <w:t xml:space="preserve">O que faz: </w:t>
      </w:r>
      <w:r>
        <w:t>Endpoints administrativos que disparam o pipeline completo do agente com input controlado — sem precisar paciente real mandar mensagem, sem precisar enviar autorização real ao convênio. Devolvem o que o agente FARIA, sem efeito colateral, ou rodam o efeito real em sandbox.</w:t>
      </w:r>
    </w:p>
    <w:p w14:paraId="14B71AA2" w14:textId="77777777" w:rsidR="008E56A7" w:rsidRDefault="00000000">
      <w:r>
        <w:rPr>
          <w:b/>
        </w:rPr>
        <w:t xml:space="preserve">Como implementar: </w:t>
      </w:r>
      <w:r>
        <w:t>Pra Lia criamos cinco endpoints: /admin/simulate-inbound (pipeline real ou dry-run), /admin/debug-extract (mostra o que Haiku extrai), /admin/dry-sync (payload Kommo sem postar), /admin/force-resync (sync real num lead arbitrário), /admin/schema-check (lista campos órfãos blacklistados). Pro agente de autorização: análogos seriam /admin/simulate-pedido, /admin/preview-formulario, /admin/dry-submit, /admin/force-resubmit, /admin/schema-portal.</w:t>
      </w:r>
    </w:p>
    <w:p w14:paraId="4F856489" w14:textId="77777777" w:rsidR="008E56A7" w:rsidRDefault="00000000">
      <w:r>
        <w:rPr>
          <w:b/>
        </w:rPr>
        <w:t xml:space="preserve">Benefício: </w:t>
      </w:r>
      <w:r>
        <w:t>Diagnóstico que tomava 4 horas (caçar nos logs Easypanel + pedir paciente mandar oi + interpretar) passa a tomar 30 segundos. Esse foi o multiplicador absurdo de produtividade que descobrimos hoje.</w:t>
      </w:r>
    </w:p>
    <w:p w14:paraId="4B6EB1A3" w14:textId="77777777" w:rsidR="008E56A7" w:rsidRDefault="00000000">
      <w:r>
        <w:rPr>
          <w:b/>
          <w:color w:val="669933"/>
          <w:sz w:val="20"/>
        </w:rPr>
        <w:t xml:space="preserve">Estado na Lia (Blink): </w:t>
      </w:r>
      <w:r>
        <w:rPr>
          <w:sz w:val="20"/>
        </w:rPr>
        <w:t>Implementado e validado em produção</w:t>
      </w:r>
    </w:p>
    <w:p w14:paraId="70A19A32" w14:textId="77777777" w:rsidR="008E56A7" w:rsidRDefault="008E56A7"/>
    <w:p w14:paraId="02A56428" w14:textId="77777777" w:rsidR="008E56A7" w:rsidRDefault="00000000">
      <w:pPr>
        <w:pStyle w:val="Ttulo2"/>
      </w:pPr>
      <w:r>
        <w:rPr>
          <w:color w:val="2E75B6"/>
        </w:rPr>
        <w:t>Player #3 — Pytest com cenários históricos</w:t>
      </w:r>
    </w:p>
    <w:p w14:paraId="1E000CE7" w14:textId="77777777" w:rsidR="008E56A7" w:rsidRDefault="00000000">
      <w:r>
        <w:rPr>
          <w:i/>
          <w:color w:val="777777"/>
        </w:rPr>
        <w:t>Cada bug vira teste que nunca pode regredir</w:t>
      </w:r>
    </w:p>
    <w:p w14:paraId="02FBC082" w14:textId="77777777" w:rsidR="008E56A7" w:rsidRDefault="00000000">
      <w:r>
        <w:rPr>
          <w:b/>
        </w:rPr>
        <w:lastRenderedPageBreak/>
        <w:t xml:space="preserve">O que faz: </w:t>
      </w:r>
      <w:r>
        <w:t>Toda vez que descobrimos uma causa nova de falha, escrevemos 1 pytest que reproduz aquele cenário exato. Antes de qualquer deploy, pytest roda — se algum cenário histórico falha, deploy é bloqueado. Garante que nunca voltamos pro mesmo bug.</w:t>
      </w:r>
    </w:p>
    <w:p w14:paraId="0F14E364" w14:textId="77777777" w:rsidR="008E56A7" w:rsidRDefault="00000000">
      <w:r>
        <w:rPr>
          <w:b/>
        </w:rPr>
        <w:t xml:space="preserve">Como implementar: </w:t>
      </w:r>
      <w:r>
        <w:t>Pasta `tests/` com arquivos nomeados por área: `test_filtros_lia.py`, `test_whatsapp_inbound_pipeline.py`, `test_kommo_auto_skip.py`. Cada classe TestX cobre um incidente. Pra agente de autorização: `test_formulario_portal.py`, `test_retry_envio_autorizacao.py`, `test_campos_obrigatorios_convenio.py`. Executar com `python -m pytest tests/ -v` antes de cada commit.</w:t>
      </w:r>
    </w:p>
    <w:p w14:paraId="2F643498" w14:textId="77777777" w:rsidR="008E56A7" w:rsidRDefault="00000000">
      <w:r>
        <w:rPr>
          <w:b/>
        </w:rPr>
        <w:t xml:space="preserve">Benefício: </w:t>
      </w:r>
      <w:r>
        <w:t>Trava regressão. Sem pytest, mesma equipe acaba reintroduzindo bug que já foi corrigido (vimos isso no commit task #20 que removeu uma função sem remover a chamada e quebrou Lia 5 horas).</w:t>
      </w:r>
    </w:p>
    <w:p w14:paraId="32427DB7" w14:textId="77777777" w:rsidR="008E56A7" w:rsidRDefault="00000000">
      <w:r>
        <w:rPr>
          <w:b/>
          <w:color w:val="669933"/>
          <w:sz w:val="20"/>
        </w:rPr>
        <w:t xml:space="preserve">Estado na Lia (Blink): </w:t>
      </w:r>
      <w:r>
        <w:rPr>
          <w:sz w:val="20"/>
        </w:rPr>
        <w:t>12 cenários cobrindo bugs históricos</w:t>
      </w:r>
    </w:p>
    <w:p w14:paraId="3BDDAECC" w14:textId="77777777" w:rsidR="008E56A7" w:rsidRDefault="008E56A7"/>
    <w:p w14:paraId="42878F5E" w14:textId="77777777" w:rsidR="008E56A7" w:rsidRDefault="00000000">
      <w:pPr>
        <w:pStyle w:val="Ttulo2"/>
      </w:pPr>
      <w:r>
        <w:rPr>
          <w:color w:val="2E75B6"/>
        </w:rPr>
        <w:t>Player #4 — Self-healing: auto-skip com retry inteligente</w:t>
      </w:r>
    </w:p>
    <w:p w14:paraId="6593D905" w14:textId="77777777" w:rsidR="008E56A7" w:rsidRDefault="00000000">
      <w:r>
        <w:rPr>
          <w:i/>
          <w:color w:val="777777"/>
        </w:rPr>
        <w:t>Agente aprende com a falha externa em runtime</w:t>
      </w:r>
    </w:p>
    <w:p w14:paraId="73F986C8" w14:textId="77777777" w:rsidR="008E56A7" w:rsidRDefault="00000000">
      <w:r>
        <w:rPr>
          <w:b/>
        </w:rPr>
        <w:t xml:space="preserve">O que faz: </w:t>
      </w:r>
      <w:r>
        <w:t>Quando o sistema externo (Kommo, portal do convênio) rejeita uma operação com erro específico ("campo inválido", "enum não suportado", "layout mudou"), o agente detecta no response, identifica QUAL parte do payload causou, marca como morta numa blacklist em memória, e RETENTA sem aquela parte. Próximas chamadas pulam direto.</w:t>
      </w:r>
    </w:p>
    <w:p w14:paraId="46B48B0F" w14:textId="77777777" w:rsidR="008E56A7" w:rsidRDefault="00000000">
      <w:r>
        <w:rPr>
          <w:b/>
        </w:rPr>
        <w:t xml:space="preserve">Como implementar: </w:t>
      </w:r>
      <w:r>
        <w:t>Padrão: `_DEAD_FIELDS: set[str] = set()` class-level. Em cada submit, primeiro filtrar payload removendo campos em _DEAD_FIELDS. Se PATCH retornar 400 com error pointing pra campo X, adicionar X em _DEAD_FIELDS e retry. Até N retries. Pra portal: se autorização retornar "campo CID obrigatório" ou "plano não cadastrado", aprender e retry com fallback.</w:t>
      </w:r>
    </w:p>
    <w:p w14:paraId="1747A794" w14:textId="77777777" w:rsidR="008E56A7" w:rsidRDefault="00000000">
      <w:r>
        <w:rPr>
          <w:b/>
        </w:rPr>
        <w:t xml:space="preserve">Benefício: </w:t>
      </w:r>
      <w:r>
        <w:t>Mata classe inteira "campo foi deletado/renomeado no sistema externo e o agente continuou tentando". Sem self-healing, qualquer mudança externa = incidente até deploy de fix. Com self-healing = degradação graciosa automática.</w:t>
      </w:r>
    </w:p>
    <w:p w14:paraId="32F4862C" w14:textId="77777777" w:rsidR="008E56A7" w:rsidRDefault="00000000">
      <w:r>
        <w:rPr>
          <w:b/>
          <w:color w:val="669933"/>
          <w:sz w:val="20"/>
        </w:rPr>
        <w:t xml:space="preserve">Estado na Lia (Blink): </w:t>
      </w:r>
      <w:r>
        <w:rPr>
          <w:sz w:val="20"/>
        </w:rPr>
        <w:t>Implementado (Kommo auto-skip, 5 pytest)</w:t>
      </w:r>
    </w:p>
    <w:p w14:paraId="69CC22AB" w14:textId="77777777" w:rsidR="008E56A7" w:rsidRDefault="008E56A7"/>
    <w:p w14:paraId="575AEE69" w14:textId="77777777" w:rsidR="008E56A7" w:rsidRDefault="00000000">
      <w:pPr>
        <w:pStyle w:val="Ttulo2"/>
      </w:pPr>
      <w:r>
        <w:rPr>
          <w:color w:val="2E75B6"/>
        </w:rPr>
        <w:t>Player #5 — Observabilidade com painel semafórico</w:t>
      </w:r>
    </w:p>
    <w:p w14:paraId="56790863" w14:textId="77777777" w:rsidR="008E56A7" w:rsidRDefault="00000000">
      <w:r>
        <w:rPr>
          <w:i/>
          <w:color w:val="777777"/>
        </w:rPr>
        <w:t>Equipe vê estado sem ler logs</w:t>
      </w:r>
    </w:p>
    <w:p w14:paraId="7C439A6C" w14:textId="77777777" w:rsidR="008E56A7" w:rsidRDefault="00000000">
      <w:r>
        <w:rPr>
          <w:b/>
        </w:rPr>
        <w:t xml:space="preserve">O que faz: </w:t>
      </w:r>
      <w:r>
        <w:t>Endpoint /admin/healthz devolve JSON consolidado com timestamps da última atividade bem-sucedida em cada camada (última msg recebida, último PATCH ok, último envio ao portal, último erro 4xx, blacklist atual). Equipe abre URL e vê "Lia processou há 30s, último PATCH 200 há 1min, 2 campos órfãos" — sem precisar tail de logs.</w:t>
      </w:r>
    </w:p>
    <w:p w14:paraId="488826FB" w14:textId="77777777" w:rsidR="008E56A7" w:rsidRDefault="00000000">
      <w:r>
        <w:rPr>
          <w:b/>
        </w:rPr>
        <w:lastRenderedPageBreak/>
        <w:t xml:space="preserve">Como implementar: </w:t>
      </w:r>
      <w:r>
        <w:t>Marca timestamps em Redis em cada passo importante: `SETEX blink:healthz:last_kommo_patch_ok TTL=7d &lt;ts&gt;`. Endpoint lê e devolve. Pra agente de autorização: marcar último envio sucedido, último 4xx, último captcha, blacklist de campos rejeitados, contadores 24h.</w:t>
      </w:r>
    </w:p>
    <w:p w14:paraId="2A4C4DDE" w14:textId="77777777" w:rsidR="008E56A7" w:rsidRDefault="00000000">
      <w:r>
        <w:rPr>
          <w:b/>
        </w:rPr>
        <w:t xml:space="preserve">Benefício: </w:t>
      </w:r>
      <w:r>
        <w:t>Equipe (Stephany, Ariany, recepção) consegue ver se o agente está vivo SEM precisar Fábio. Bug avisa a si mesmo antes de virar incêndio.</w:t>
      </w:r>
    </w:p>
    <w:p w14:paraId="4C53F997" w14:textId="77777777" w:rsidR="008E56A7" w:rsidRDefault="00000000">
      <w:r>
        <w:rPr>
          <w:b/>
          <w:color w:val="669933"/>
          <w:sz w:val="20"/>
        </w:rPr>
        <w:t xml:space="preserve">Estado na Lia (Blink): </w:t>
      </w:r>
      <w:r>
        <w:rPr>
          <w:sz w:val="20"/>
        </w:rPr>
        <w:t>Implementado (/admin/healthz)</w:t>
      </w:r>
    </w:p>
    <w:p w14:paraId="4C9AFBAF" w14:textId="77777777" w:rsidR="008E56A7" w:rsidRDefault="008E56A7"/>
    <w:p w14:paraId="70B63CA4" w14:textId="77777777" w:rsidR="008E56A7" w:rsidRDefault="00000000">
      <w:pPr>
        <w:pStyle w:val="Ttulo2"/>
      </w:pPr>
      <w:r>
        <w:rPr>
          <w:color w:val="2E75B6"/>
        </w:rPr>
        <w:t>Player #6 — Subagentes para análise paralela</w:t>
      </w:r>
    </w:p>
    <w:p w14:paraId="1A415824" w14:textId="77777777" w:rsidR="008E56A7" w:rsidRDefault="00000000">
      <w:r>
        <w:rPr>
          <w:i/>
          <w:color w:val="777777"/>
        </w:rPr>
        <w:t>Mapear código em 30s em vez de chutar 4h</w:t>
      </w:r>
    </w:p>
    <w:p w14:paraId="57DF1A98" w14:textId="77777777" w:rsidR="008E56A7" w:rsidRDefault="00000000">
      <w:r>
        <w:rPr>
          <w:b/>
        </w:rPr>
        <w:t xml:space="preserve">O que faz: </w:t>
      </w:r>
      <w:r>
        <w:t>Em vez de o Claude principal ficar lendo arquivo por arquivo e chutando hipótese, ele dispara subagentes Plan/Explore que leem código em paralelo e devolvem o MAPA em &lt;200 palavras. Resposta precisa em &lt;30s. Multiplica capacidade analítica.</w:t>
      </w:r>
    </w:p>
    <w:p w14:paraId="250C17EE" w14:textId="77777777" w:rsidR="008E56A7" w:rsidRDefault="00000000">
      <w:r>
        <w:rPr>
          <w:b/>
        </w:rPr>
        <w:t xml:space="preserve">Como implementar: </w:t>
      </w:r>
      <w:r>
        <w:t>Disponível na ferramenta Task do Claude. Ao receber bug, antes de qualquer ação, sempre spawnar Plan agent com: "mapeie o caminho completo de X, liste todos pontos de descarte silencioso, identifique condições file:line". Pra agente de autorização: mapear caminho do submit ao portal, todos os pontos onde request pode falhar silencioso.</w:t>
      </w:r>
    </w:p>
    <w:p w14:paraId="5BFECFB7" w14:textId="77777777" w:rsidR="008E56A7" w:rsidRDefault="00000000">
      <w:r>
        <w:rPr>
          <w:b/>
        </w:rPr>
        <w:t xml:space="preserve">Benefício: </w:t>
      </w:r>
      <w:r>
        <w:t>Hoje usamos isso 3 vezes — em cada incidente. Cada uso economizou 1–2 horas de chute. Substitui hipótese por análise estática.</w:t>
      </w:r>
    </w:p>
    <w:p w14:paraId="5973798B" w14:textId="77777777" w:rsidR="008E56A7" w:rsidRDefault="00000000">
      <w:r>
        <w:rPr>
          <w:b/>
          <w:color w:val="669933"/>
          <w:sz w:val="20"/>
        </w:rPr>
        <w:t xml:space="preserve">Estado na Lia (Blink): </w:t>
      </w:r>
      <w:r>
        <w:rPr>
          <w:sz w:val="20"/>
        </w:rPr>
        <w:t>Usado liberalmente (Plan agent + Explore agent)</w:t>
      </w:r>
    </w:p>
    <w:p w14:paraId="3E0AB013" w14:textId="77777777" w:rsidR="008E56A7" w:rsidRDefault="008E56A7"/>
    <w:p w14:paraId="3B1195EE" w14:textId="77777777" w:rsidR="008E56A7" w:rsidRDefault="00000000">
      <w:pPr>
        <w:pStyle w:val="Ttulo2"/>
      </w:pPr>
      <w:r>
        <w:rPr>
          <w:color w:val="2E75B6"/>
        </w:rPr>
        <w:t>Player #7 — Schema source-of-truth + boot fail-loud</w:t>
      </w:r>
    </w:p>
    <w:p w14:paraId="2CB19AD0" w14:textId="77777777" w:rsidR="008E56A7" w:rsidRDefault="00000000">
      <w:r>
        <w:rPr>
          <w:i/>
          <w:color w:val="777777"/>
        </w:rPr>
        <w:t>Container não sobe se estado externo divergiu</w:t>
      </w:r>
    </w:p>
    <w:p w14:paraId="348CDEC0" w14:textId="77777777" w:rsidR="008E56A7" w:rsidRDefault="00000000">
      <w:r>
        <w:rPr>
          <w:b/>
        </w:rPr>
        <w:t xml:space="preserve">O que faz: </w:t>
      </w:r>
      <w:r>
        <w:t>No boot do agente, fazer GET em endpoint do sistema externo que lista os campos/enums atuais. Bater com o que está hardcoded no código. Se diverge, ou ABORTAR o boot com erro claro, ou marcar os divergentes como mortos (combinar com player #4). Sem isso, qualquer deletion no sistema externo vira PATCH 400 silencioso.</w:t>
      </w:r>
    </w:p>
    <w:p w14:paraId="1B4A46A4" w14:textId="77777777" w:rsidR="008E56A7" w:rsidRDefault="00000000">
      <w:r>
        <w:rPr>
          <w:b/>
        </w:rPr>
        <w:t xml:space="preserve">Como implementar: </w:t>
      </w:r>
      <w:r>
        <w:t>Pra Kommo: GET /api/v4/leads/custom_fields no startup, comparar enum_ids. Pra portal de convênio: GET no formulário padrão na primeira chamada do dia, comparar campos. Pra Medware: GET /listar_planos no startup, comparar codPlanos. Se divergir, log fail-loud + alertar Slack + blacklistar campos órfãos.</w:t>
      </w:r>
    </w:p>
    <w:p w14:paraId="0B84C1B8" w14:textId="77777777" w:rsidR="008E56A7" w:rsidRDefault="00000000">
      <w:r>
        <w:rPr>
          <w:b/>
        </w:rPr>
        <w:t xml:space="preserve">Benefício: </w:t>
      </w:r>
      <w:r>
        <w:t>Detecta divergência ANTES de a primeira chamada real falhar. Equipe vê alerta "3 enums divergentes no Kommo" em vez de "PATCH falhou pra 28 pacientes hoje".</w:t>
      </w:r>
    </w:p>
    <w:p w14:paraId="7F0875E6" w14:textId="77777777" w:rsidR="008E56A7" w:rsidRDefault="00000000">
      <w:r>
        <w:rPr>
          <w:b/>
          <w:color w:val="669933"/>
          <w:sz w:val="20"/>
        </w:rPr>
        <w:t xml:space="preserve">Estado na Lia (Blink): </w:t>
      </w:r>
      <w:r>
        <w:rPr>
          <w:sz w:val="20"/>
        </w:rPr>
        <w:t>Próximo passo (parcial via auto-skip do player #4)</w:t>
      </w:r>
    </w:p>
    <w:p w14:paraId="029FF264" w14:textId="77777777" w:rsidR="008E56A7" w:rsidRDefault="008E56A7"/>
    <w:p w14:paraId="4D22A724" w14:textId="77777777" w:rsidR="008E56A7" w:rsidRDefault="00000000">
      <w:r>
        <w:br w:type="page"/>
      </w:r>
    </w:p>
    <w:p w14:paraId="4572EE7D" w14:textId="77777777" w:rsidR="008E56A7" w:rsidRDefault="00000000">
      <w:pPr>
        <w:pStyle w:val="Ttulo1"/>
      </w:pPr>
      <w:r>
        <w:rPr>
          <w:color w:val="1F4E79"/>
        </w:rPr>
        <w:lastRenderedPageBreak/>
        <w:t>Anti-padrões a evitar</w:t>
      </w:r>
    </w:p>
    <w:p w14:paraId="65341D28" w14:textId="77777777" w:rsidR="008E56A7" w:rsidRDefault="00000000">
      <w:r>
        <w:rPr>
          <w:i/>
          <w:color w:val="555555"/>
          <w:sz w:val="20"/>
        </w:rPr>
        <w:t>Os 7 erros mais frequentes que descobrimos hoje e que documentamos no CLAUDE.md da Lia. Cada um custou pelo menos 1 hora de retrabalho.</w:t>
      </w:r>
    </w:p>
    <w:p w14:paraId="1B4F6904" w14:textId="77777777" w:rsidR="008E56A7" w:rsidRDefault="008E56A7"/>
    <w:p w14:paraId="507C7DFE" w14:textId="77777777" w:rsidR="008E56A7" w:rsidRDefault="00000000">
      <w:pPr>
        <w:pStyle w:val="Ttulo2"/>
      </w:pPr>
      <w:r>
        <w:rPr>
          <w:color w:val="2E75B6"/>
        </w:rPr>
        <w:t>1. Adivinhar path em vez de checar</w:t>
      </w:r>
    </w:p>
    <w:p w14:paraId="52FA544F" w14:textId="77777777" w:rsidR="008E56A7" w:rsidRDefault="00000000">
      <w:r>
        <w:t>"Acho que o arquivo de skill fica em ~/.claude/skills/." Errado. Sempre rodar `find` ou `ls` antes de copiar arquivo. Tempo: 5s. Custou 30min de chute no passado.</w:t>
      </w:r>
    </w:p>
    <w:p w14:paraId="68814F23" w14:textId="77777777" w:rsidR="008E56A7" w:rsidRDefault="008E56A7"/>
    <w:p w14:paraId="43C5D5E5" w14:textId="77777777" w:rsidR="008E56A7" w:rsidRDefault="00000000">
      <w:pPr>
        <w:pStyle w:val="Ttulo2"/>
      </w:pPr>
      <w:r>
        <w:rPr>
          <w:color w:val="2E75B6"/>
        </w:rPr>
        <w:t>2. Codificar mapeamento sem listar a fonte</w:t>
      </w:r>
    </w:p>
    <w:p w14:paraId="17AB866A" w14:textId="77777777" w:rsidR="008E56A7" w:rsidRDefault="00000000">
      <w:r>
        <w:t>Hardcodar 7 enums quando o sistema tem 27. Lia silenciou 20 convênios por meses. Antes de hardcodar lookup, listar o catálogo oficial via API/MCP.</w:t>
      </w:r>
    </w:p>
    <w:p w14:paraId="2A504A47" w14:textId="77777777" w:rsidR="008E56A7" w:rsidRDefault="008E56A7"/>
    <w:p w14:paraId="653E615A" w14:textId="77777777" w:rsidR="008E56A7" w:rsidRDefault="00000000">
      <w:pPr>
        <w:pStyle w:val="Ttulo2"/>
      </w:pPr>
      <w:r>
        <w:rPr>
          <w:color w:val="2E75B6"/>
        </w:rPr>
        <w:t>3. Múltiplas mudanças sem smoke test entre cada</w:t>
      </w:r>
    </w:p>
    <w:p w14:paraId="2529B88D" w14:textId="77777777" w:rsidR="008E56A7" w:rsidRDefault="00000000">
      <w:r>
        <w:t>Editar pipeline + agendamento + responder + KB em sequência sem testar Medware no meio. Só descobre erro com paciente real. Após cada arquivo tocado, validar isoladamente.</w:t>
      </w:r>
    </w:p>
    <w:p w14:paraId="4C99C08E" w14:textId="77777777" w:rsidR="008E56A7" w:rsidRDefault="008E56A7"/>
    <w:p w14:paraId="417CDE6E" w14:textId="77777777" w:rsidR="008E56A7" w:rsidRDefault="00000000">
      <w:pPr>
        <w:pStyle w:val="Ttulo2"/>
      </w:pPr>
      <w:r>
        <w:rPr>
          <w:color w:val="2E75B6"/>
        </w:rPr>
        <w:t>4. Mudar prompt sem rodar pytest</w:t>
      </w:r>
    </w:p>
    <w:p w14:paraId="6E6DE971" w14:textId="77777777" w:rsidR="008E56A7" w:rsidRDefault="00000000">
      <w:r>
        <w:t>Editar _MASTER_INSTRUCTION sem validar que regras antigas continuam disparando. Após qualquer edit em prompt/KB, rodar `python -m pytest tests/ -v` antes de commit.</w:t>
      </w:r>
    </w:p>
    <w:p w14:paraId="09A178D5" w14:textId="77777777" w:rsidR="008E56A7" w:rsidRDefault="008E56A7"/>
    <w:p w14:paraId="12A542B2" w14:textId="77777777" w:rsidR="008E56A7" w:rsidRDefault="00000000">
      <w:pPr>
        <w:pStyle w:val="Ttulo2"/>
      </w:pPr>
      <w:r>
        <w:rPr>
          <w:color w:val="2E75B6"/>
        </w:rPr>
        <w:t>5. Commitar segredos</w:t>
      </w:r>
    </w:p>
    <w:p w14:paraId="68FC6CCB" w14:textId="77777777" w:rsidR="008E56A7" w:rsidRDefault="00000000">
      <w:r>
        <w:t>CPF de paciente em commit. Token GitHub em script shell. Antes de cada commit, varrer diff por regex CPF (`\d{11}`) e token (`ghp_[A-Za-z0-9]{36}`).</w:t>
      </w:r>
    </w:p>
    <w:p w14:paraId="36E6A88C" w14:textId="77777777" w:rsidR="008E56A7" w:rsidRDefault="008E56A7"/>
    <w:p w14:paraId="49DCE5EA" w14:textId="77777777" w:rsidR="008E56A7" w:rsidRDefault="00000000">
      <w:pPr>
        <w:pStyle w:val="Ttulo2"/>
      </w:pPr>
      <w:r>
        <w:rPr>
          <w:color w:val="2E75B6"/>
        </w:rPr>
        <w:t>6. Confiar no deploy verde sem validar runtime</w:t>
      </w:r>
    </w:p>
    <w:p w14:paraId="3A6D20CB" w14:textId="77777777" w:rsidR="008E56A7" w:rsidRDefault="00000000">
      <w:r>
        <w:t>Easypanel marca "Aplicativo implantado" como sucesso, mas o build em si usou cache antigo. Container roda código de ontem. Sempre validar com 1 chamada que prova runtime novo (endpoint novo, log novo, header com git_sha).</w:t>
      </w:r>
    </w:p>
    <w:p w14:paraId="078FDCF9" w14:textId="77777777" w:rsidR="008E56A7" w:rsidRDefault="008E56A7"/>
    <w:p w14:paraId="351CEC0A" w14:textId="77777777" w:rsidR="008E56A7" w:rsidRDefault="00000000">
      <w:pPr>
        <w:pStyle w:val="Ttulo2"/>
      </w:pPr>
      <w:r>
        <w:rPr>
          <w:color w:val="2E75B6"/>
        </w:rPr>
        <w:t>7. Persegir causa em vez de mapear todos pontos de falha</w:t>
      </w:r>
    </w:p>
    <w:p w14:paraId="3197FC39" w14:textId="77777777" w:rsidR="008E56A7" w:rsidRDefault="00000000">
      <w:r>
        <w:t>Hoje perdi 5h perseguindo Meta webhook quando a causa real era NameError em responder.py. Antes de perseguir hipótese, spawnar Plan agent pra mapear TODOS pontos de descarte silencioso. Diagnóstico vira eliminação, não chute.</w:t>
      </w:r>
    </w:p>
    <w:p w14:paraId="2EB3E037" w14:textId="77777777" w:rsidR="008E56A7" w:rsidRDefault="008E56A7"/>
    <w:p w14:paraId="45AD58B9" w14:textId="77777777" w:rsidR="008E56A7" w:rsidRDefault="00000000">
      <w:r>
        <w:br w:type="page"/>
      </w:r>
    </w:p>
    <w:p w14:paraId="26319AA2" w14:textId="77777777" w:rsidR="008E56A7" w:rsidRDefault="00000000">
      <w:pPr>
        <w:pStyle w:val="Ttulo1"/>
      </w:pPr>
      <w:r>
        <w:rPr>
          <w:color w:val="1F4E79"/>
        </w:rPr>
        <w:lastRenderedPageBreak/>
        <w:t>Checklist de bootstrap</w:t>
      </w:r>
    </w:p>
    <w:p w14:paraId="58060221" w14:textId="77777777" w:rsidR="008E56A7" w:rsidRDefault="00000000">
      <w:r>
        <w:rPr>
          <w:i/>
          <w:color w:val="555555"/>
          <w:sz w:val="20"/>
        </w:rPr>
        <w:t>21 itens pra implementar nos primeiros dias do agente de autorização. Implementar nessa ordem garante que cada player está presente antes do agente atender em produção.</w:t>
      </w:r>
    </w:p>
    <w:p w14:paraId="798C9E8D" w14:textId="77777777" w:rsidR="008E56A7" w:rsidRDefault="008E56A7"/>
    <w:p w14:paraId="22AB7D03" w14:textId="77777777" w:rsidR="008E56A7" w:rsidRDefault="00000000">
      <w:r>
        <w:rPr>
          <w:rFonts w:ascii="Courier New" w:hAnsi="Courier New"/>
          <w:color w:val="669933"/>
          <w:sz w:val="20"/>
        </w:rPr>
        <w:t xml:space="preserve">  [01]  </w:t>
      </w:r>
      <w:r>
        <w:t>Criar pasta do projeto + CLAUDE.md com regras críticas do domínio</w:t>
      </w:r>
    </w:p>
    <w:p w14:paraId="27E7A43F" w14:textId="77777777" w:rsidR="008E56A7" w:rsidRDefault="00000000">
      <w:r>
        <w:rPr>
          <w:rFonts w:ascii="Courier New" w:hAnsi="Courier New"/>
          <w:color w:val="669933"/>
          <w:sz w:val="20"/>
        </w:rPr>
        <w:t xml:space="preserve">  [02]  </w:t>
      </w:r>
      <w:r>
        <w:t>Setup git + remote GitHub + token em Keychain (NUNCA em commit)</w:t>
      </w:r>
    </w:p>
    <w:p w14:paraId="7C94DBA6" w14:textId="77777777" w:rsidR="008E56A7" w:rsidRDefault="00000000">
      <w:r>
        <w:rPr>
          <w:rFonts w:ascii="Courier New" w:hAnsi="Courier New"/>
          <w:color w:val="669933"/>
          <w:sz w:val="20"/>
        </w:rPr>
        <w:t xml:space="preserve">  [03]  </w:t>
      </w:r>
      <w:r>
        <w:t>Stack mínima: FastAPI + httpx + pytest + redis-py + python-docx</w:t>
      </w:r>
    </w:p>
    <w:p w14:paraId="75BB7C8B" w14:textId="77777777" w:rsidR="008E56A7" w:rsidRDefault="00000000">
      <w:r>
        <w:rPr>
          <w:rFonts w:ascii="Courier New" w:hAnsi="Courier New"/>
          <w:color w:val="669933"/>
          <w:sz w:val="20"/>
        </w:rPr>
        <w:t xml:space="preserve">  [04]  </w:t>
      </w:r>
      <w:r>
        <w:t>Dockerfile com cache-bust ARG pra forçar rebuild quando preciso</w:t>
      </w:r>
    </w:p>
    <w:p w14:paraId="34A5C979" w14:textId="77777777" w:rsidR="008E56A7" w:rsidRDefault="00000000">
      <w:r>
        <w:rPr>
          <w:rFonts w:ascii="Courier New" w:hAnsi="Courier New"/>
          <w:color w:val="669933"/>
          <w:sz w:val="20"/>
        </w:rPr>
        <w:t xml:space="preserve">  [05]  </w:t>
      </w:r>
      <w:r>
        <w:t>Easypanel: app + redis + auto-deploy GitHub webhook</w:t>
      </w:r>
    </w:p>
    <w:p w14:paraId="572EECDD" w14:textId="77777777" w:rsidR="008E56A7" w:rsidRDefault="00000000">
      <w:r>
        <w:rPr>
          <w:rFonts w:ascii="Courier New" w:hAnsi="Courier New"/>
          <w:color w:val="669933"/>
          <w:sz w:val="20"/>
        </w:rPr>
        <w:t xml:space="preserve">  [06]  </w:t>
      </w:r>
      <w:r>
        <w:t>Pasta `tests/` desde o dia 1 — escrever 1 teste pro happy path</w:t>
      </w:r>
    </w:p>
    <w:p w14:paraId="3E41C62F" w14:textId="77777777" w:rsidR="008E56A7" w:rsidRDefault="00000000">
      <w:r>
        <w:rPr>
          <w:rFonts w:ascii="Courier New" w:hAnsi="Courier New"/>
          <w:color w:val="669933"/>
          <w:sz w:val="20"/>
        </w:rPr>
        <w:t xml:space="preserve">  [07]  </w:t>
      </w:r>
      <w:r>
        <w:t>Pasta `memoria/bugs-licoes/` com README explicando estrutura</w:t>
      </w:r>
    </w:p>
    <w:p w14:paraId="7C5CC220" w14:textId="77777777" w:rsidR="008E56A7" w:rsidRDefault="00000000">
      <w:r>
        <w:rPr>
          <w:rFonts w:ascii="Courier New" w:hAnsi="Courier New"/>
          <w:color w:val="669933"/>
          <w:sz w:val="20"/>
        </w:rPr>
        <w:t xml:space="preserve">  [08]  </w:t>
      </w:r>
      <w:r>
        <w:t>Endpoint `/health` mínimo: status + configs + integrações</w:t>
      </w:r>
    </w:p>
    <w:p w14:paraId="0D9049A7" w14:textId="77777777" w:rsidR="008E56A7" w:rsidRDefault="00000000">
      <w:r>
        <w:rPr>
          <w:rFonts w:ascii="Courier New" w:hAnsi="Courier New"/>
          <w:color w:val="669933"/>
          <w:sz w:val="20"/>
        </w:rPr>
        <w:t xml:space="preserve">  [09]  </w:t>
      </w:r>
      <w:r>
        <w:t>Endpoint `/admin/healthz` com timestamps das últimas operações</w:t>
      </w:r>
    </w:p>
    <w:p w14:paraId="73664117" w14:textId="77777777" w:rsidR="008E56A7" w:rsidRDefault="00000000">
      <w:r>
        <w:rPr>
          <w:rFonts w:ascii="Courier New" w:hAnsi="Courier New"/>
          <w:color w:val="669933"/>
          <w:sz w:val="20"/>
        </w:rPr>
        <w:t xml:space="preserve">  [10]  </w:t>
      </w:r>
      <w:r>
        <w:t>Endpoint `/admin/simulate-X` que dispara pipeline com input controlado</w:t>
      </w:r>
    </w:p>
    <w:p w14:paraId="34DBFCC0" w14:textId="77777777" w:rsidR="008E56A7" w:rsidRDefault="00000000">
      <w:r>
        <w:rPr>
          <w:rFonts w:ascii="Courier New" w:hAnsi="Courier New"/>
          <w:color w:val="669933"/>
          <w:sz w:val="20"/>
        </w:rPr>
        <w:t xml:space="preserve">  [11]  </w:t>
      </w:r>
      <w:r>
        <w:t>Endpoint `/admin/dry-X` que mostra o que SERIA enviado sem efeito</w:t>
      </w:r>
    </w:p>
    <w:p w14:paraId="767C3314" w14:textId="77777777" w:rsidR="008E56A7" w:rsidRDefault="00000000">
      <w:r>
        <w:rPr>
          <w:rFonts w:ascii="Courier New" w:hAnsi="Courier New"/>
          <w:color w:val="669933"/>
          <w:sz w:val="20"/>
        </w:rPr>
        <w:t xml:space="preserve">  [12]  </w:t>
      </w:r>
      <w:r>
        <w:t>Endpoint `/admin/force-X` que executa real num registro arbitrário</w:t>
      </w:r>
    </w:p>
    <w:p w14:paraId="15C08499" w14:textId="77777777" w:rsidR="008E56A7" w:rsidRDefault="00000000">
      <w:r>
        <w:rPr>
          <w:rFonts w:ascii="Courier New" w:hAnsi="Courier New"/>
          <w:color w:val="669933"/>
          <w:sz w:val="20"/>
        </w:rPr>
        <w:t xml:space="preserve">  [13]  </w:t>
      </w:r>
      <w:r>
        <w:t>Endpoint `/admin/schema-check` que lista campos blacklistados</w:t>
      </w:r>
    </w:p>
    <w:p w14:paraId="15AB9E80" w14:textId="77777777" w:rsidR="008E56A7" w:rsidRDefault="00000000">
      <w:r>
        <w:rPr>
          <w:rFonts w:ascii="Courier New" w:hAnsi="Courier New"/>
          <w:color w:val="669933"/>
          <w:sz w:val="20"/>
        </w:rPr>
        <w:t xml:space="preserve">  [14]  </w:t>
      </w:r>
      <w:r>
        <w:t>Padrão auto-skip + retry no client de cada sistema externo</w:t>
      </w:r>
    </w:p>
    <w:p w14:paraId="73EC61D3" w14:textId="77777777" w:rsidR="008E56A7" w:rsidRDefault="00000000">
      <w:r>
        <w:rPr>
          <w:rFonts w:ascii="Courier New" w:hAnsi="Courier New"/>
          <w:color w:val="669933"/>
          <w:sz w:val="20"/>
        </w:rPr>
        <w:t xml:space="preserve">  [15]  </w:t>
      </w:r>
      <w:r>
        <w:t>Marcar timestamps Redis em cada operação relevante</w:t>
      </w:r>
    </w:p>
    <w:p w14:paraId="4E71C6E0" w14:textId="77777777" w:rsidR="008E56A7" w:rsidRDefault="00000000">
      <w:r>
        <w:rPr>
          <w:rFonts w:ascii="Courier New" w:hAnsi="Courier New"/>
          <w:color w:val="669933"/>
          <w:sz w:val="20"/>
        </w:rPr>
        <w:t xml:space="preserve">  [16]  </w:t>
      </w:r>
      <w:r>
        <w:t>Plan agent disparado a cada bug ANTES de qualquer hipótese</w:t>
      </w:r>
    </w:p>
    <w:p w14:paraId="7DE75683" w14:textId="77777777" w:rsidR="008E56A7" w:rsidRDefault="00000000">
      <w:r>
        <w:rPr>
          <w:rFonts w:ascii="Courier New" w:hAnsi="Courier New"/>
          <w:color w:val="669933"/>
          <w:sz w:val="20"/>
        </w:rPr>
        <w:t xml:space="preserve">  [17]  </w:t>
      </w:r>
      <w:r>
        <w:t>Atualizar CLAUDE.md anti-padrões a cada incidente</w:t>
      </w:r>
    </w:p>
    <w:p w14:paraId="2EEEE94F" w14:textId="77777777" w:rsidR="008E56A7" w:rsidRDefault="00000000">
      <w:r>
        <w:rPr>
          <w:rFonts w:ascii="Courier New" w:hAnsi="Courier New"/>
          <w:color w:val="669933"/>
          <w:sz w:val="20"/>
        </w:rPr>
        <w:t xml:space="preserve">  [18]  </w:t>
      </w:r>
      <w:r>
        <w:t>Atualizar memoria/bugs-licoes a cada incidente</w:t>
      </w:r>
    </w:p>
    <w:p w14:paraId="1E794FFF" w14:textId="77777777" w:rsidR="008E56A7" w:rsidRDefault="00000000">
      <w:r>
        <w:rPr>
          <w:rFonts w:ascii="Courier New" w:hAnsi="Courier New"/>
          <w:color w:val="669933"/>
          <w:sz w:val="20"/>
        </w:rPr>
        <w:t xml:space="preserve">  [19]  </w:t>
      </w:r>
      <w:r>
        <w:t>Smoke-test em CI (GitHub Action) chamando /admin/simulate antes de deploy verde</w:t>
      </w:r>
    </w:p>
    <w:p w14:paraId="2EFEAA60" w14:textId="77777777" w:rsidR="008E56A7" w:rsidRDefault="00000000">
      <w:r>
        <w:rPr>
          <w:rFonts w:ascii="Courier New" w:hAnsi="Courier New"/>
          <w:color w:val="669933"/>
          <w:sz w:val="20"/>
        </w:rPr>
        <w:t xml:space="preserve">  [20]  </w:t>
      </w:r>
      <w:r>
        <w:t>Alerta Slack a cada 4xx/timeout/exception no client externo</w:t>
      </w:r>
    </w:p>
    <w:p w14:paraId="7ADAFC50" w14:textId="77777777" w:rsidR="008E56A7" w:rsidRDefault="00000000">
      <w:r>
        <w:rPr>
          <w:rFonts w:ascii="Courier New" w:hAnsi="Courier New"/>
          <w:color w:val="669933"/>
          <w:sz w:val="20"/>
        </w:rPr>
        <w:t xml:space="preserve">  [21]  </w:t>
      </w:r>
      <w:r>
        <w:t>Schema-on-startup que valida hardcoded vs sistema externo real</w:t>
      </w:r>
    </w:p>
    <w:p w14:paraId="3E0E884B" w14:textId="77777777" w:rsidR="008E56A7" w:rsidRDefault="00000000">
      <w:r>
        <w:br w:type="page"/>
      </w:r>
    </w:p>
    <w:p w14:paraId="4E8F690E" w14:textId="77777777" w:rsidR="008E56A7" w:rsidRDefault="00000000">
      <w:pPr>
        <w:pStyle w:val="Ttulo1"/>
      </w:pPr>
      <w:r>
        <w:rPr>
          <w:color w:val="1F4E79"/>
        </w:rPr>
        <w:lastRenderedPageBreak/>
        <w:t>A regra de ouro</w:t>
      </w:r>
    </w:p>
    <w:p w14:paraId="6EBE26AF" w14:textId="77777777" w:rsidR="008E56A7" w:rsidRDefault="00000000">
      <w:pPr>
        <w:jc w:val="center"/>
      </w:pPr>
      <w:r>
        <w:rPr>
          <w:i/>
          <w:color w:val="1F4E79"/>
          <w:sz w:val="26"/>
        </w:rPr>
        <w:t>“Antes de adicionar mais um log de debug em produção, antes de perseguir mais uma hipótese, antes de fazer mais um deploy: spawnar Plan agent pra mapear o caminho inteiro do dado. Listar todos pontos de descarte silencioso. Perguntar "qual o teste real que reproduz o sintoma sem cliente real?". Se a resposta não está em &lt;30s, está em &lt;2h depois de implementar o ambiente de teste — não em &lt;8h debugando logs no escuro.”</w:t>
      </w:r>
    </w:p>
    <w:sectPr w:rsidR="008E56A7"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umerada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umerada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Commarcador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Commarcador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umerad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Commarcadores"/>
      <w:lvlText w:val=""/>
      <w:lvlJc w:val="left"/>
      <w:pPr>
        <w:tabs>
          <w:tab w:val="num" w:pos="360"/>
        </w:tabs>
        <w:ind w:left="360" w:hanging="360"/>
      </w:pPr>
      <w:rPr>
        <w:rFonts w:ascii="Symbol" w:hAnsi="Symbol" w:hint="default"/>
      </w:rPr>
    </w:lvl>
  </w:abstractNum>
  <w:num w:numId="1" w16cid:durableId="1037898234">
    <w:abstractNumId w:val="8"/>
  </w:num>
  <w:num w:numId="2" w16cid:durableId="1692534031">
    <w:abstractNumId w:val="6"/>
  </w:num>
  <w:num w:numId="3" w16cid:durableId="156652339">
    <w:abstractNumId w:val="5"/>
  </w:num>
  <w:num w:numId="4" w16cid:durableId="1033074018">
    <w:abstractNumId w:val="4"/>
  </w:num>
  <w:num w:numId="5" w16cid:durableId="865408241">
    <w:abstractNumId w:val="7"/>
  </w:num>
  <w:num w:numId="6" w16cid:durableId="1072586959">
    <w:abstractNumId w:val="3"/>
  </w:num>
  <w:num w:numId="7" w16cid:durableId="121963668">
    <w:abstractNumId w:val="2"/>
  </w:num>
  <w:num w:numId="8" w16cid:durableId="142284076">
    <w:abstractNumId w:val="1"/>
  </w:num>
  <w:num w:numId="9" w16cid:durableId="20088980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8E56A7"/>
    <w:rsid w:val="00A765A7"/>
    <w:rsid w:val="00AA1D8D"/>
    <w:rsid w:val="00B47730"/>
    <w:rsid w:val="00CB0664"/>
    <w:rsid w:val="00E72FB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95257C5"/>
  <w14:defaultImageDpi w14:val="300"/>
  <w15:docId w15:val="{D8B56034-677A-C54F-8D78-494293357A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Ttulo1">
    <w:name w:val="heading 1"/>
    <w:basedOn w:val="Normal"/>
    <w:next w:val="Normal"/>
    <w:link w:val="Ttulo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E618BF"/>
    <w:pPr>
      <w:tabs>
        <w:tab w:val="center" w:pos="4680"/>
        <w:tab w:val="right" w:pos="9360"/>
      </w:tabs>
      <w:spacing w:after="0" w:line="240" w:lineRule="auto"/>
    </w:pPr>
  </w:style>
  <w:style w:type="character" w:customStyle="1" w:styleId="CabealhoChar">
    <w:name w:val="Cabeçalho Char"/>
    <w:basedOn w:val="Fontepargpadro"/>
    <w:link w:val="Cabealho"/>
    <w:uiPriority w:val="99"/>
    <w:rsid w:val="00E618BF"/>
  </w:style>
  <w:style w:type="paragraph" w:styleId="Rodap">
    <w:name w:val="footer"/>
    <w:basedOn w:val="Normal"/>
    <w:link w:val="RodapChar"/>
    <w:uiPriority w:val="99"/>
    <w:unhideWhenUsed/>
    <w:rsid w:val="00E618BF"/>
    <w:pPr>
      <w:tabs>
        <w:tab w:val="center" w:pos="4680"/>
        <w:tab w:val="right" w:pos="9360"/>
      </w:tabs>
      <w:spacing w:after="0" w:line="240" w:lineRule="auto"/>
    </w:pPr>
  </w:style>
  <w:style w:type="character" w:customStyle="1" w:styleId="RodapChar">
    <w:name w:val="Rodapé Char"/>
    <w:basedOn w:val="Fontepargpadro"/>
    <w:link w:val="Rodap"/>
    <w:uiPriority w:val="99"/>
    <w:rsid w:val="00E618BF"/>
  </w:style>
  <w:style w:type="paragraph" w:styleId="SemEspaamento">
    <w:name w:val="No Spacing"/>
    <w:uiPriority w:val="1"/>
    <w:qFormat/>
    <w:rsid w:val="00FC693F"/>
    <w:pPr>
      <w:spacing w:after="0" w:line="240" w:lineRule="auto"/>
    </w:pPr>
  </w:style>
  <w:style w:type="character" w:customStyle="1" w:styleId="Ttulo1Char">
    <w:name w:val="Título 1 Char"/>
    <w:basedOn w:val="Fontepargpadro"/>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har">
    <w:name w:val="Título 2 Char"/>
    <w:basedOn w:val="Fontepargpadro"/>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har">
    <w:name w:val="Título 3 Char"/>
    <w:basedOn w:val="Fontepargpadro"/>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har">
    <w:name w:val="Título Char"/>
    <w:basedOn w:val="Fontepargpadro"/>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har">
    <w:name w:val="Subtítulo Char"/>
    <w:basedOn w:val="Fontepargpadro"/>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argrafodaLista">
    <w:name w:val="List Paragraph"/>
    <w:basedOn w:val="Normal"/>
    <w:uiPriority w:val="34"/>
    <w:qFormat/>
    <w:rsid w:val="00FC693F"/>
    <w:pPr>
      <w:ind w:left="720"/>
      <w:contextualSpacing/>
    </w:pPr>
  </w:style>
  <w:style w:type="paragraph" w:styleId="Corpodetexto">
    <w:name w:val="Body Text"/>
    <w:basedOn w:val="Normal"/>
    <w:link w:val="CorpodetextoChar"/>
    <w:uiPriority w:val="99"/>
    <w:unhideWhenUsed/>
    <w:rsid w:val="00AA1D8D"/>
    <w:pPr>
      <w:spacing w:after="120"/>
    </w:pPr>
  </w:style>
  <w:style w:type="character" w:customStyle="1" w:styleId="CorpodetextoChar">
    <w:name w:val="Corpo de texto Char"/>
    <w:basedOn w:val="Fontepargpadro"/>
    <w:link w:val="Corpodetexto"/>
    <w:uiPriority w:val="99"/>
    <w:rsid w:val="00AA1D8D"/>
  </w:style>
  <w:style w:type="paragraph" w:styleId="Corpodetexto2">
    <w:name w:val="Body Text 2"/>
    <w:basedOn w:val="Normal"/>
    <w:link w:val="Corpodetexto2Char"/>
    <w:uiPriority w:val="99"/>
    <w:unhideWhenUsed/>
    <w:rsid w:val="00AA1D8D"/>
    <w:pPr>
      <w:spacing w:after="120" w:line="480" w:lineRule="auto"/>
    </w:pPr>
  </w:style>
  <w:style w:type="character" w:customStyle="1" w:styleId="Corpodetexto2Char">
    <w:name w:val="Corpo de texto 2 Char"/>
    <w:basedOn w:val="Fontepargpadro"/>
    <w:link w:val="Corpodetexto2"/>
    <w:uiPriority w:val="99"/>
    <w:rsid w:val="00AA1D8D"/>
  </w:style>
  <w:style w:type="paragraph" w:styleId="Corpodetexto3">
    <w:name w:val="Body Text 3"/>
    <w:basedOn w:val="Normal"/>
    <w:link w:val="Corpodetexto3Char"/>
    <w:uiPriority w:val="99"/>
    <w:unhideWhenUsed/>
    <w:rsid w:val="00AA1D8D"/>
    <w:pPr>
      <w:spacing w:after="120"/>
    </w:pPr>
    <w:rPr>
      <w:sz w:val="16"/>
      <w:szCs w:val="16"/>
    </w:rPr>
  </w:style>
  <w:style w:type="character" w:customStyle="1" w:styleId="Corpodetexto3Char">
    <w:name w:val="Corpo de texto 3 Char"/>
    <w:basedOn w:val="Fontepargpadro"/>
    <w:link w:val="Corpodetexto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Commarcadores">
    <w:name w:val="List Bullet"/>
    <w:basedOn w:val="Normal"/>
    <w:uiPriority w:val="99"/>
    <w:unhideWhenUsed/>
    <w:rsid w:val="00326F90"/>
    <w:pPr>
      <w:numPr>
        <w:numId w:val="1"/>
      </w:numPr>
      <w:contextualSpacing/>
    </w:pPr>
  </w:style>
  <w:style w:type="paragraph" w:styleId="Commarcadores2">
    <w:name w:val="List Bullet 2"/>
    <w:basedOn w:val="Normal"/>
    <w:uiPriority w:val="99"/>
    <w:unhideWhenUsed/>
    <w:rsid w:val="00326F90"/>
    <w:pPr>
      <w:numPr>
        <w:numId w:val="2"/>
      </w:numPr>
      <w:contextualSpacing/>
    </w:pPr>
  </w:style>
  <w:style w:type="paragraph" w:styleId="Commarcadores3">
    <w:name w:val="List Bullet 3"/>
    <w:basedOn w:val="Normal"/>
    <w:uiPriority w:val="99"/>
    <w:unhideWhenUsed/>
    <w:rsid w:val="00326F90"/>
    <w:pPr>
      <w:numPr>
        <w:numId w:val="3"/>
      </w:numPr>
      <w:contextualSpacing/>
    </w:pPr>
  </w:style>
  <w:style w:type="paragraph" w:styleId="Numerada">
    <w:name w:val="List Number"/>
    <w:basedOn w:val="Normal"/>
    <w:uiPriority w:val="99"/>
    <w:unhideWhenUsed/>
    <w:rsid w:val="00326F90"/>
    <w:pPr>
      <w:numPr>
        <w:numId w:val="5"/>
      </w:numPr>
      <w:contextualSpacing/>
    </w:pPr>
  </w:style>
  <w:style w:type="paragraph" w:styleId="Numerada2">
    <w:name w:val="List Number 2"/>
    <w:basedOn w:val="Normal"/>
    <w:uiPriority w:val="99"/>
    <w:unhideWhenUsed/>
    <w:rsid w:val="0029639D"/>
    <w:pPr>
      <w:numPr>
        <w:numId w:val="6"/>
      </w:numPr>
      <w:contextualSpacing/>
    </w:pPr>
  </w:style>
  <w:style w:type="paragraph" w:styleId="Numerada3">
    <w:name w:val="List Number 3"/>
    <w:basedOn w:val="Normal"/>
    <w:uiPriority w:val="99"/>
    <w:unhideWhenUsed/>
    <w:rsid w:val="0029639D"/>
    <w:pPr>
      <w:numPr>
        <w:numId w:val="7"/>
      </w:numPr>
      <w:contextualSpacing/>
    </w:pPr>
  </w:style>
  <w:style w:type="paragraph" w:styleId="Listadecontinuao">
    <w:name w:val="List Continue"/>
    <w:basedOn w:val="Normal"/>
    <w:uiPriority w:val="99"/>
    <w:unhideWhenUsed/>
    <w:rsid w:val="0029639D"/>
    <w:pPr>
      <w:spacing w:after="120"/>
      <w:ind w:left="360"/>
      <w:contextualSpacing/>
    </w:pPr>
  </w:style>
  <w:style w:type="paragraph" w:styleId="Listadecontinuao2">
    <w:name w:val="List Continue 2"/>
    <w:basedOn w:val="Normal"/>
    <w:uiPriority w:val="99"/>
    <w:unhideWhenUsed/>
    <w:rsid w:val="0029639D"/>
    <w:pPr>
      <w:spacing w:after="120"/>
      <w:ind w:left="720"/>
      <w:contextualSpacing/>
    </w:pPr>
  </w:style>
  <w:style w:type="paragraph" w:styleId="Listadecontinuao3">
    <w:name w:val="List Continue 3"/>
    <w:basedOn w:val="Normal"/>
    <w:uiPriority w:val="99"/>
    <w:unhideWhenUsed/>
    <w:rsid w:val="0029639D"/>
    <w:pPr>
      <w:spacing w:after="120"/>
      <w:ind w:left="1080"/>
      <w:contextualSpacing/>
    </w:pPr>
  </w:style>
  <w:style w:type="paragraph" w:styleId="Textodemacro">
    <w:name w:val="macro"/>
    <w:link w:val="Textode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demacroChar">
    <w:name w:val="Texto de macro Char"/>
    <w:basedOn w:val="Fontepargpadro"/>
    <w:link w:val="Textodemacro"/>
    <w:uiPriority w:val="99"/>
    <w:rsid w:val="0029639D"/>
    <w:rPr>
      <w:rFonts w:ascii="Courier" w:hAnsi="Courier"/>
      <w:sz w:val="20"/>
      <w:szCs w:val="20"/>
    </w:rPr>
  </w:style>
  <w:style w:type="paragraph" w:styleId="Citao">
    <w:name w:val="Quote"/>
    <w:basedOn w:val="Normal"/>
    <w:next w:val="Normal"/>
    <w:link w:val="CitaoChar"/>
    <w:uiPriority w:val="29"/>
    <w:qFormat/>
    <w:rsid w:val="00FC693F"/>
    <w:rPr>
      <w:i/>
      <w:iCs/>
      <w:color w:val="000000" w:themeColor="text1"/>
    </w:rPr>
  </w:style>
  <w:style w:type="character" w:customStyle="1" w:styleId="CitaoChar">
    <w:name w:val="Citação Char"/>
    <w:basedOn w:val="Fontepargpadro"/>
    <w:link w:val="Citao"/>
    <w:uiPriority w:val="29"/>
    <w:rsid w:val="00FC693F"/>
    <w:rPr>
      <w:i/>
      <w:iCs/>
      <w:color w:val="000000" w:themeColor="text1"/>
    </w:rPr>
  </w:style>
  <w:style w:type="character" w:customStyle="1" w:styleId="Ttulo4Char">
    <w:name w:val="Título 4 Char"/>
    <w:basedOn w:val="Fontepargpadro"/>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har">
    <w:name w:val="Título 5 Char"/>
    <w:basedOn w:val="Fontepargpadro"/>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har">
    <w:name w:val="Título 6 Char"/>
    <w:basedOn w:val="Fontepargpadro"/>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har">
    <w:name w:val="Título 7 Char"/>
    <w:basedOn w:val="Fontepargpadro"/>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har">
    <w:name w:val="Título 8 Char"/>
    <w:basedOn w:val="Fontepargpadro"/>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har">
    <w:name w:val="Título 9 Char"/>
    <w:basedOn w:val="Fontepargpadro"/>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Legenda">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orte">
    <w:name w:val="Strong"/>
    <w:basedOn w:val="Fontepargpadro"/>
    <w:uiPriority w:val="22"/>
    <w:qFormat/>
    <w:rsid w:val="00FC693F"/>
    <w:rPr>
      <w:b/>
      <w:bCs/>
    </w:rPr>
  </w:style>
  <w:style w:type="character" w:styleId="nfase">
    <w:name w:val="Emphasis"/>
    <w:basedOn w:val="Fontepargpadro"/>
    <w:uiPriority w:val="20"/>
    <w:qFormat/>
    <w:rsid w:val="00FC693F"/>
    <w:rPr>
      <w:i/>
      <w:iCs/>
    </w:rPr>
  </w:style>
  <w:style w:type="paragraph" w:styleId="CitaoIntensa">
    <w:name w:val="Intense Quote"/>
    <w:basedOn w:val="Normal"/>
    <w:next w:val="Normal"/>
    <w:link w:val="CitaoIntensa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oIntensaChar">
    <w:name w:val="Citação Intensa Char"/>
    <w:basedOn w:val="Fontepargpadro"/>
    <w:link w:val="CitaoIntensa"/>
    <w:uiPriority w:val="30"/>
    <w:rsid w:val="00FC693F"/>
    <w:rPr>
      <w:b/>
      <w:bCs/>
      <w:i/>
      <w:iCs/>
      <w:color w:val="4F81BD" w:themeColor="accent1"/>
    </w:rPr>
  </w:style>
  <w:style w:type="character" w:styleId="nfaseSutil">
    <w:name w:val="Subtle Emphasis"/>
    <w:basedOn w:val="Fontepargpadro"/>
    <w:uiPriority w:val="19"/>
    <w:qFormat/>
    <w:rsid w:val="00FC693F"/>
    <w:rPr>
      <w:i/>
      <w:iCs/>
      <w:color w:val="808080" w:themeColor="text1" w:themeTint="7F"/>
    </w:rPr>
  </w:style>
  <w:style w:type="character" w:styleId="nfaseIntensa">
    <w:name w:val="Intense Emphasis"/>
    <w:basedOn w:val="Fontepargpadro"/>
    <w:uiPriority w:val="21"/>
    <w:qFormat/>
    <w:rsid w:val="00FC693F"/>
    <w:rPr>
      <w:b/>
      <w:bCs/>
      <w:i/>
      <w:iCs/>
      <w:color w:val="4F81BD" w:themeColor="accent1"/>
    </w:rPr>
  </w:style>
  <w:style w:type="character" w:styleId="RefernciaSutil">
    <w:name w:val="Subtle Reference"/>
    <w:basedOn w:val="Fontepargpadro"/>
    <w:uiPriority w:val="31"/>
    <w:qFormat/>
    <w:rsid w:val="00FC693F"/>
    <w:rPr>
      <w:smallCaps/>
      <w:color w:val="C0504D" w:themeColor="accent2"/>
      <w:u w:val="single"/>
    </w:rPr>
  </w:style>
  <w:style w:type="character" w:styleId="RefernciaIntensa">
    <w:name w:val="Intense Reference"/>
    <w:basedOn w:val="Fontepargpadro"/>
    <w:uiPriority w:val="32"/>
    <w:qFormat/>
    <w:rsid w:val="00FC693F"/>
    <w:rPr>
      <w:b/>
      <w:bCs/>
      <w:smallCaps/>
      <w:color w:val="C0504D" w:themeColor="accent2"/>
      <w:spacing w:val="5"/>
      <w:u w:val="single"/>
    </w:rPr>
  </w:style>
  <w:style w:type="character" w:styleId="TtulodoLivro">
    <w:name w:val="Book Title"/>
    <w:basedOn w:val="Fontepargpadro"/>
    <w:uiPriority w:val="33"/>
    <w:qFormat/>
    <w:rsid w:val="00FC693F"/>
    <w:rPr>
      <w:b/>
      <w:bCs/>
      <w:smallCaps/>
      <w:spacing w:val="5"/>
    </w:rPr>
  </w:style>
  <w:style w:type="paragraph" w:styleId="CabealhodoSumrio">
    <w:name w:val="TOC Heading"/>
    <w:basedOn w:val="Ttulo1"/>
    <w:next w:val="Normal"/>
    <w:uiPriority w:val="39"/>
    <w:semiHidden/>
    <w:unhideWhenUsed/>
    <w:qFormat/>
    <w:rsid w:val="00FC693F"/>
    <w:pPr>
      <w:outlineLvl w:val="9"/>
    </w:pPr>
  </w:style>
  <w:style w:type="table" w:styleId="Tabelacomgrade">
    <w:name w:val="Table Grid"/>
    <w:basedOn w:val="Tabe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mentoClaro">
    <w:name w:val="Light Shading"/>
    <w:basedOn w:val="Tabe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mentoClaro-nfase1">
    <w:name w:val="Light Shading Accent 1"/>
    <w:basedOn w:val="Tabe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mentoClaro-nfase2">
    <w:name w:val="Light Shading Accent 2"/>
    <w:basedOn w:val="Tabe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mentoClaro-nfase3">
    <w:name w:val="Light Shading Accent 3"/>
    <w:basedOn w:val="Tabe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mentoClaro-nfase4">
    <w:name w:val="Light Shading Accent 4"/>
    <w:basedOn w:val="Tabe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mentoClaro-nfase5">
    <w:name w:val="Light Shading Accent 5"/>
    <w:basedOn w:val="Tabe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mentoClaro-nfase6">
    <w:name w:val="Light Shading Accent 6"/>
    <w:basedOn w:val="Tabe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e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e1">
    <w:name w:val="Light List Accent 1"/>
    <w:basedOn w:val="Tabe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e2">
    <w:name w:val="Light List Accent 2"/>
    <w:basedOn w:val="Tabe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e3">
    <w:name w:val="Light List Accent 3"/>
    <w:basedOn w:val="Tabe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e4">
    <w:name w:val="Light List Accent 4"/>
    <w:basedOn w:val="Tabe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e5">
    <w:name w:val="Light List Accent 5"/>
    <w:basedOn w:val="Tabe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e6">
    <w:name w:val="Light List Accent 6"/>
    <w:basedOn w:val="Tabe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adeClara">
    <w:name w:val="Light Grid"/>
    <w:basedOn w:val="Tabe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adeClara-nfase1">
    <w:name w:val="Light Grid Accent 1"/>
    <w:basedOn w:val="Tabe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adeClara-nfase2">
    <w:name w:val="Light Grid Accent 2"/>
    <w:basedOn w:val="Tabe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adeClara-nfase3">
    <w:name w:val="Light Grid Accent 3"/>
    <w:basedOn w:val="Tabe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adeClara-nfase4">
    <w:name w:val="Light Grid Accent 4"/>
    <w:basedOn w:val="Tabe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adeClara-nfase5">
    <w:name w:val="Light Grid Accent 5"/>
    <w:basedOn w:val="Tabe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adeClara-nfase6">
    <w:name w:val="Light Grid Accent 6"/>
    <w:basedOn w:val="Tabe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mentoMdio1">
    <w:name w:val="Medium Shading 1"/>
    <w:basedOn w:val="Tabe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mentoMdio1-nfase1">
    <w:name w:val="Medium Shading 1 Accent 1"/>
    <w:basedOn w:val="Tabe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mentoMdio1-nfase2">
    <w:name w:val="Medium Shading 1 Accent 2"/>
    <w:basedOn w:val="Tabe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mentoMdio1-nfase3">
    <w:name w:val="Medium Shading 1 Accent 3"/>
    <w:basedOn w:val="Tabe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mentoMdio1-nfase4">
    <w:name w:val="Medium Shading 1 Accent 4"/>
    <w:basedOn w:val="Tabe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mentoMdio1-nfase5">
    <w:name w:val="Medium Shading 1 Accent 5"/>
    <w:basedOn w:val="Tabe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mentoMdio1-nfase6">
    <w:name w:val="Medium Shading 1 Accent 6"/>
    <w:basedOn w:val="Tabe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mentoMdio2">
    <w:name w:val="Medium Shading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1">
    <w:name w:val="Medium Shading 2 Accent 1"/>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2">
    <w:name w:val="Medium Shading 2 Accent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3">
    <w:name w:val="Medium Shading 2 Accent 3"/>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4">
    <w:name w:val="Medium Shading 2 Accent 4"/>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5">
    <w:name w:val="Medium Shading 2 Accent 5"/>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6">
    <w:name w:val="Medium Shading 2 Accent 6"/>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dia1">
    <w:name w:val="Medium List 1"/>
    <w:basedOn w:val="Tabe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dia1-nfase1">
    <w:name w:val="Medium List 1 Accent 1"/>
    <w:basedOn w:val="Tabe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dia1-nfase2">
    <w:name w:val="Medium List 1 Accent 2"/>
    <w:basedOn w:val="Tabe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dia1-nfase3">
    <w:name w:val="Medium List 1 Accent 3"/>
    <w:basedOn w:val="Tabe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dia1-nfase4">
    <w:name w:val="Medium List 1 Accent 4"/>
    <w:basedOn w:val="Tabe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dia1-nfase5">
    <w:name w:val="Medium List 1 Accent 5"/>
    <w:basedOn w:val="Tabe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dia1-nfase6">
    <w:name w:val="Medium List 1 Accent 6"/>
    <w:basedOn w:val="Tabe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dia2">
    <w:name w:val="Medium Lis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1">
    <w:name w:val="Medium List 2 Accent 1"/>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2">
    <w:name w:val="Medium List 2 Accen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3">
    <w:name w:val="Medium List 2 Accent 3"/>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4">
    <w:name w:val="Medium List 2 Accent 4"/>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5">
    <w:name w:val="Medium List 2 Accent 5"/>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6">
    <w:name w:val="Medium List 2 Accent 6"/>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adeMdia1">
    <w:name w:val="Medium Grid 1"/>
    <w:basedOn w:val="Tabe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Mdia1-nfase1">
    <w:name w:val="Medium Grid 1 Accent 1"/>
    <w:basedOn w:val="Tabe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Mdia1-nfase2">
    <w:name w:val="Medium Grid 1 Accent 2"/>
    <w:basedOn w:val="Tabe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Mdia1-nfase3">
    <w:name w:val="Medium Grid 1 Accent 3"/>
    <w:basedOn w:val="Tabe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Mdia1-nfase4">
    <w:name w:val="Medium Grid 1 Accent 4"/>
    <w:basedOn w:val="Tabe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Mdia1-nfase5">
    <w:name w:val="Medium Grid 1 Accent 5"/>
    <w:basedOn w:val="Tabe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Mdia1-nfase6">
    <w:name w:val="Medium Grid 1 Accent 6"/>
    <w:basedOn w:val="Tabe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adeMdia2">
    <w:name w:val="Medium Grid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adeMdia2-nfase1">
    <w:name w:val="Medium Grid 2 Accent 1"/>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adeMdia2-nfase2">
    <w:name w:val="Medium Grid 2 Accent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adeMdia2-nfase3">
    <w:name w:val="Medium Grid 2 Accent 3"/>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adeMdia2-nfase4">
    <w:name w:val="Medium Grid 2 Accent 4"/>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adeMdia2-nfase5">
    <w:name w:val="Medium Grid 2 Accent 5"/>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adeMdia2-nfase6">
    <w:name w:val="Medium Grid 2 Accent 6"/>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adeMdia3">
    <w:name w:val="Medium Grid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adeMdia3-nfase1">
    <w:name w:val="Medium Grid 3 Accent 1"/>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adeMdia3-nfase2">
    <w:name w:val="Medium Grid 3 Accent 2"/>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adeMdia3-nfase3">
    <w:name w:val="Medium Grid 3 Accent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adeMdia3-nfase4">
    <w:name w:val="Medium Grid 3 Accent 4"/>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adeMdia3-nfase5">
    <w:name w:val="Medium Grid 3 Accent 5"/>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adeMdia3-nfase6">
    <w:name w:val="Medium Grid 3 Accent 6"/>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Escura">
    <w:name w:val="Dark List"/>
    <w:basedOn w:val="Tabe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Escura-nfase1">
    <w:name w:val="Dark List Accent 1"/>
    <w:basedOn w:val="Tabe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Escura-nfase2">
    <w:name w:val="Dark List Accent 2"/>
    <w:basedOn w:val="Tabe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Escura-nfase3">
    <w:name w:val="Dark List Accent 3"/>
    <w:basedOn w:val="Tabe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Escura-nfase4">
    <w:name w:val="Dark List Accent 4"/>
    <w:basedOn w:val="Tabe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Escura-nfase5">
    <w:name w:val="Dark List Accent 5"/>
    <w:basedOn w:val="Tabe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Escura-nfase6">
    <w:name w:val="Dark List Accent 6"/>
    <w:basedOn w:val="Tabe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mentoColorido">
    <w:name w:val="Colorful Shading"/>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mentoEscuro-nfase1">
    <w:name w:val="Colorful Shading Accent 1"/>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mentoColorido-nfase2">
    <w:name w:val="Colorful Shading Accent 2"/>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mentoColorido-nfase3">
    <w:name w:val="Colorful Shading Accent 3"/>
    <w:basedOn w:val="Tabe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mentoColorido-nfase4">
    <w:name w:val="Colorful Shading Accent 4"/>
    <w:basedOn w:val="Tabe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mentoColorido-nfase5">
    <w:name w:val="Colorful Shading Accent 5"/>
    <w:basedOn w:val="Tabe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mentoColorido-nfase6">
    <w:name w:val="Colorful Shading Accent 6"/>
    <w:basedOn w:val="Tabe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Colorida">
    <w:name w:val="Colorful List"/>
    <w:basedOn w:val="Tabe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Colorida-nfase1">
    <w:name w:val="Colorful List Accent 1"/>
    <w:basedOn w:val="Tabe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Colorida-nfase2">
    <w:name w:val="Colorful List Accent 2"/>
    <w:basedOn w:val="Tabe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Colorida-nfase3">
    <w:name w:val="Colorful List Accent 3"/>
    <w:basedOn w:val="Tabe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Colorida-nfase4">
    <w:name w:val="Colorful List Accent 4"/>
    <w:basedOn w:val="Tabe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Colorida-nfase5">
    <w:name w:val="Colorful List Accent 5"/>
    <w:basedOn w:val="Tabe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Colorida-nfase6">
    <w:name w:val="Colorful List Accent 6"/>
    <w:basedOn w:val="Tabe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adeColorida">
    <w:name w:val="Colorful Grid"/>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Colorida-nfase1">
    <w:name w:val="Colorful Grid Accent 1"/>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Colorida-nfase2">
    <w:name w:val="Colorful Grid Accent 2"/>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Colorida-nfase3">
    <w:name w:val="Colorful Grid Accent 3"/>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Colorida-nfase4">
    <w:name w:val="Colorful Grid Accent 4"/>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Colorida-nfase5">
    <w:name w:val="Colorful Grid Accent 5"/>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Colorida-nfase6">
    <w:name w:val="Colorful Grid Accent 6"/>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10</Pages>
  <Words>1881</Words>
  <Characters>10161</Characters>
  <Application>Microsoft Office Word</Application>
  <DocSecurity>0</DocSecurity>
  <Lines>84</Lines>
  <Paragraphs>24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12018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philipe martins</cp:lastModifiedBy>
  <cp:revision>2</cp:revision>
  <dcterms:created xsi:type="dcterms:W3CDTF">2026-05-30T20:17:00Z</dcterms:created>
  <dcterms:modified xsi:type="dcterms:W3CDTF">2026-05-30T20:17:00Z</dcterms:modified>
  <cp:category/>
</cp:coreProperties>
</file>