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0"/>
        </w:rPr>
        <w:t>Relação Completa — Consultas 16/06/2026</w:t>
      </w:r>
    </w:p>
    <w:p>
      <w:r>
        <w:rPr>
          <w:color w:val="444444"/>
          <w:sz w:val="22"/>
        </w:rPr>
        <w:t>Dra. Karla Delalíbera Pacheco · Águas Claras</w:t>
      </w:r>
    </w:p>
    <w:p>
      <w:r>
        <w:rPr>
          <w:i/>
          <w:color w:val="777777"/>
          <w:sz w:val="16"/>
        </w:rPr>
        <w:t>Gerado em 16/06/2026 às 17:00 BRT · Fonte: Medware + Kommo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1701"/>
      </w:tblGrid>
      <w:tr>
        <w:tc>
          <w:tcPr>
            <w:tcW w:type="dxa" w:w="7569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7569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7569"/>
          </w:tcPr>
          <w:p>
            <w:r>
              <w:rPr>
                <w:rFonts w:ascii="Calibri" w:hAnsi="Calibri"/>
                <w:sz w:val="20"/>
              </w:rPr>
              <w:t>Total agendamentos</w:t>
            </w:r>
          </w:p>
        </w:tc>
        <w:tc>
          <w:tcPr>
            <w:tcW w:type="dxa" w:w="7569"/>
          </w:tcPr>
          <w:p>
            <w:r>
              <w:rPr>
                <w:rFonts w:ascii="Calibri" w:hAnsi="Calibri"/>
                <w:sz w:val="20"/>
              </w:rPr>
              <w:t>14</w:t>
            </w:r>
          </w:p>
        </w:tc>
      </w:tr>
      <w:tr>
        <w:tc>
          <w:tcPr>
            <w:tcW w:type="dxa" w:w="7569"/>
            <w:shd w:val="clear" w:color="auto" w:fill="F2F6FA"/>
          </w:tcPr>
          <w:p>
            <w:r>
              <w:rPr>
                <w:rFonts w:ascii="Calibri" w:hAnsi="Calibri"/>
                <w:sz w:val="20"/>
              </w:rPr>
              <w:t>Realizados</w:t>
            </w:r>
          </w:p>
        </w:tc>
        <w:tc>
          <w:tcPr>
            <w:tcW w:type="dxa" w:w="7569"/>
            <w:shd w:val="clear" w:color="auto" w:fill="F2F6FA"/>
          </w:tcPr>
          <w:p>
            <w:r>
              <w:rPr>
                <w:rFonts w:ascii="Calibri" w:hAnsi="Calibri"/>
                <w:sz w:val="20"/>
              </w:rPr>
              <w:t>10 (71%)</w:t>
            </w:r>
          </w:p>
        </w:tc>
      </w:tr>
      <w:tr>
        <w:tc>
          <w:tcPr>
            <w:tcW w:type="dxa" w:w="7569"/>
          </w:tcPr>
          <w:p>
            <w:r>
              <w:rPr>
                <w:rFonts w:ascii="Calibri" w:hAnsi="Calibri"/>
                <w:sz w:val="20"/>
              </w:rPr>
              <w:t>Em atendimento</w:t>
            </w:r>
          </w:p>
        </w:tc>
        <w:tc>
          <w:tcPr>
            <w:tcW w:type="dxa" w:w="7569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7569"/>
            <w:shd w:val="clear" w:color="auto" w:fill="F2F6FA"/>
          </w:tcPr>
          <w:p>
            <w:r>
              <w:rPr>
                <w:rFonts w:ascii="Calibri" w:hAnsi="Calibri"/>
                <w:sz w:val="20"/>
              </w:rPr>
              <w:t>Confirmados aguardando chegar</w:t>
            </w:r>
          </w:p>
        </w:tc>
        <w:tc>
          <w:tcPr>
            <w:tcW w:type="dxa" w:w="7569"/>
            <w:shd w:val="clear" w:color="auto" w:fill="F2F6FA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7569"/>
          </w:tcPr>
          <w:p>
            <w:r>
              <w:rPr>
                <w:rFonts w:ascii="Calibri" w:hAnsi="Calibri"/>
                <w:sz w:val="20"/>
              </w:rPr>
              <w:t>Agendados sem confirmação</w:t>
            </w:r>
          </w:p>
        </w:tc>
        <w:tc>
          <w:tcPr>
            <w:tcW w:type="dxa" w:w="7569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7569"/>
            <w:shd w:val="clear" w:color="auto" w:fill="F2F6FA"/>
          </w:tcPr>
          <w:p>
            <w:r>
              <w:rPr>
                <w:rFonts w:ascii="Calibri" w:hAnsi="Calibri"/>
                <w:sz w:val="20"/>
              </w:rPr>
              <w:t>Cancelamentos</w:t>
            </w:r>
          </w:p>
        </w:tc>
        <w:tc>
          <w:tcPr>
            <w:tcW w:type="dxa" w:w="7569"/>
            <w:shd w:val="clear" w:color="auto" w:fill="F2F6FA"/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</w:tr>
    </w:tbl>
    <w:p/>
    <w:p>
      <w:r>
        <w:rPr>
          <w:b/>
          <w:color w:val="1F4E79"/>
          <w:sz w:val="24"/>
        </w:rPr>
        <w:t>Agendamentos (ordenado por horário)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3685"/>
        <w:gridCol w:w="737"/>
        <w:gridCol w:w="1701"/>
        <w:gridCol w:w="1587"/>
        <w:gridCol w:w="1701"/>
        <w:gridCol w:w="4762"/>
      </w:tblGrid>
      <w:tr>
        <w:tc>
          <w:tcPr>
            <w:tcW w:type="dxa" w:w="2163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Hora</w:t>
            </w:r>
          </w:p>
        </w:tc>
        <w:tc>
          <w:tcPr>
            <w:tcW w:type="dxa" w:w="2163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Paciente</w:t>
            </w:r>
          </w:p>
        </w:tc>
        <w:tc>
          <w:tcPr>
            <w:tcW w:type="dxa" w:w="2163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Idade</w:t>
            </w:r>
          </w:p>
        </w:tc>
        <w:tc>
          <w:tcPr>
            <w:tcW w:type="dxa" w:w="2163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Plano</w:t>
            </w:r>
          </w:p>
        </w:tc>
        <w:tc>
          <w:tcPr>
            <w:tcW w:type="dxa" w:w="2163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Medware</w:t>
            </w:r>
          </w:p>
        </w:tc>
        <w:tc>
          <w:tcPr>
            <w:tcW w:type="dxa" w:w="2163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Etapa Kommo</w:t>
            </w:r>
          </w:p>
        </w:tc>
        <w:tc>
          <w:tcPr>
            <w:tcW w:type="dxa" w:w="2163"/>
            <w:shd w:val="clear" w:color="auto" w:fill="1F4E79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URL Kommo</w:t>
            </w:r>
          </w:p>
        </w:tc>
      </w:tr>
      <w:tr>
        <w:tc>
          <w:tcPr>
            <w:tcW w:type="dxa" w:w="2163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08:30</w:t>
            </w:r>
          </w:p>
        </w:tc>
        <w:tc>
          <w:tcPr>
            <w:tcW w:type="dxa" w:w="2163"/>
          </w:tcPr>
          <w:p>
            <w:r>
              <w:rPr>
                <w:rFonts w:ascii="Calibri" w:hAnsi="Calibri"/>
                <w:sz w:val="17"/>
              </w:rPr>
              <w:t>Nicolas Morales Monteiro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2a</w:t>
            </w:r>
          </w:p>
        </w:tc>
        <w:tc>
          <w:tcPr>
            <w:tcW w:type="dxa" w:w="2163"/>
          </w:tcPr>
          <w:p>
            <w:r>
              <w:rPr>
                <w:rFonts w:ascii="Calibri" w:hAnsi="Calibri"/>
                <w:sz w:val="17"/>
              </w:rPr>
              <w:t>Saúde Caixa</w:t>
            </w:r>
          </w:p>
        </w:tc>
        <w:tc>
          <w:tcPr>
            <w:tcW w:type="dxa" w:w="2163"/>
          </w:tcPr>
          <w:p>
            <w:r>
              <w:rPr>
                <w:rFonts w:ascii="Calibri" w:hAnsi="Calibri"/>
                <w:sz w:val="17"/>
              </w:rPr>
              <w:t>Realizado</w:t>
            </w:r>
          </w:p>
        </w:tc>
        <w:tc>
          <w:tcPr>
            <w:tcW w:type="dxa" w:w="2163"/>
          </w:tcPr>
          <w:p>
            <w:r>
              <w:rPr>
                <w:rFonts w:ascii="Calibri" w:hAnsi="Calibri"/>
                <w:sz w:val="17"/>
              </w:rPr>
              <w:t>8-Realizado</w:t>
            </w:r>
          </w:p>
        </w:tc>
        <w:tc>
          <w:tcPr>
            <w:tcW w:type="dxa" w:w="2163"/>
          </w:tcPr>
          <w:p>
            <w:hyperlink r:id="rId9">
              <w:r>
                <w:rPr>
                  <w:color w:val="0563C1"/>
                  <w:u w:val="single"/>
                  <w:sz w:val="16"/>
                  <w:rFonts w:ascii="Calibri"/>
                </w:rPr>
                <w:t>24017039</w:t>
              </w:r>
            </w:hyperlink>
          </w:p>
        </w:tc>
      </w:tr>
      <w:tr>
        <w:tc>
          <w:tcPr>
            <w:tcW w:type="dxa" w:w="2163"/>
            <w:shd w:val="clear" w:color="auto" w:fill="F7F9FB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09:00</w:t>
            </w:r>
          </w:p>
        </w:tc>
        <w:tc>
          <w:tcPr>
            <w:tcW w:type="dxa" w:w="2163"/>
            <w:shd w:val="clear" w:color="auto" w:fill="F7F9FB"/>
          </w:tcPr>
          <w:p>
            <w:r>
              <w:rPr>
                <w:rFonts w:ascii="Calibri" w:hAnsi="Calibri"/>
                <w:sz w:val="17"/>
              </w:rPr>
              <w:t>Namera Roberta Souto Ribeiro</w:t>
            </w:r>
          </w:p>
        </w:tc>
        <w:tc>
          <w:tcPr>
            <w:tcW w:type="dxa" w:w="2163"/>
            <w:shd w:val="clear" w:color="auto" w:fill="F7F9FB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37a</w:t>
            </w:r>
          </w:p>
        </w:tc>
        <w:tc>
          <w:tcPr>
            <w:tcW w:type="dxa" w:w="2163"/>
            <w:shd w:val="clear" w:color="auto" w:fill="F7F9FB"/>
          </w:tcPr>
          <w:p>
            <w:r>
              <w:rPr>
                <w:rFonts w:ascii="Calibri" w:hAnsi="Calibri"/>
                <w:sz w:val="17"/>
              </w:rPr>
              <w:t>TJDFT</w:t>
            </w:r>
          </w:p>
        </w:tc>
        <w:tc>
          <w:tcPr>
            <w:tcW w:type="dxa" w:w="2163"/>
            <w:shd w:val="clear" w:color="auto" w:fill="F7F9FB"/>
          </w:tcPr>
          <w:p>
            <w:r>
              <w:rPr>
                <w:rFonts w:ascii="Calibri" w:hAnsi="Calibri"/>
                <w:sz w:val="17"/>
              </w:rPr>
              <w:t>Realizado</w:t>
            </w:r>
          </w:p>
        </w:tc>
        <w:tc>
          <w:tcPr>
            <w:tcW w:type="dxa" w:w="2163"/>
            <w:shd w:val="clear" w:color="auto" w:fill="F7F9FB"/>
          </w:tcPr>
          <w:p>
            <w:r>
              <w:rPr>
                <w:rFonts w:ascii="Calibri" w:hAnsi="Calibri"/>
                <w:sz w:val="17"/>
              </w:rPr>
              <w:t>8-Realizado</w:t>
            </w:r>
          </w:p>
        </w:tc>
        <w:tc>
          <w:tcPr>
            <w:tcW w:type="dxa" w:w="2163"/>
            <w:shd w:val="clear" w:color="auto" w:fill="F7F9FB"/>
          </w:tcPr>
          <w:p>
            <w:hyperlink r:id="rId10">
              <w:r>
                <w:rPr>
                  <w:color w:val="0563C1"/>
                  <w:u w:val="single"/>
                  <w:sz w:val="16"/>
                  <w:rFonts w:ascii="Calibri"/>
                </w:rPr>
                <w:t>22604918</w:t>
              </w:r>
            </w:hyperlink>
          </w:p>
        </w:tc>
      </w:tr>
      <w:tr>
        <w:tc>
          <w:tcPr>
            <w:tcW w:type="dxa" w:w="2163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09:30</w:t>
            </w:r>
          </w:p>
        </w:tc>
        <w:tc>
          <w:tcPr>
            <w:tcW w:type="dxa" w:w="2163"/>
          </w:tcPr>
          <w:p>
            <w:r>
              <w:rPr>
                <w:rFonts w:ascii="Calibri" w:hAnsi="Calibri"/>
                <w:sz w:val="17"/>
              </w:rPr>
              <w:t>Giulliana Santos da Silva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23a</w:t>
            </w:r>
          </w:p>
        </w:tc>
        <w:tc>
          <w:tcPr>
            <w:tcW w:type="dxa" w:w="2163"/>
          </w:tcPr>
          <w:p>
            <w:r>
              <w:rPr>
                <w:rFonts w:ascii="Calibri" w:hAnsi="Calibri"/>
                <w:sz w:val="17"/>
              </w:rPr>
              <w:t>TRF</w:t>
            </w:r>
          </w:p>
        </w:tc>
        <w:tc>
          <w:tcPr>
            <w:tcW w:type="dxa" w:w="2163"/>
          </w:tcPr>
          <w:p>
            <w:r>
              <w:rPr>
                <w:rFonts w:ascii="Calibri" w:hAnsi="Calibri"/>
                <w:sz w:val="17"/>
              </w:rPr>
              <w:t>Realizado</w:t>
            </w:r>
          </w:p>
        </w:tc>
        <w:tc>
          <w:tcPr>
            <w:tcW w:type="dxa" w:w="2163"/>
          </w:tcPr>
          <w:p>
            <w:r>
              <w:rPr>
                <w:rFonts w:ascii="Calibri" w:hAnsi="Calibri"/>
                <w:sz w:val="17"/>
              </w:rPr>
              <w:t>8-Realizado</w:t>
            </w:r>
          </w:p>
        </w:tc>
        <w:tc>
          <w:tcPr>
            <w:tcW w:type="dxa" w:w="2163"/>
          </w:tcPr>
          <w:p>
            <w:hyperlink r:id="rId11">
              <w:r>
                <w:rPr>
                  <w:color w:val="0563C1"/>
                  <w:u w:val="single"/>
                  <w:sz w:val="16"/>
                  <w:rFonts w:ascii="Calibri"/>
                </w:rPr>
                <w:t>22692648</w:t>
              </w:r>
            </w:hyperlink>
          </w:p>
        </w:tc>
      </w:tr>
      <w:tr>
        <w:tc>
          <w:tcPr>
            <w:tcW w:type="dxa" w:w="2163"/>
            <w:shd w:val="clear" w:color="auto" w:fill="F7F9FB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10:00</w:t>
            </w:r>
          </w:p>
        </w:tc>
        <w:tc>
          <w:tcPr>
            <w:tcW w:type="dxa" w:w="2163"/>
            <w:shd w:val="clear" w:color="auto" w:fill="F7F9FB"/>
          </w:tcPr>
          <w:p>
            <w:r>
              <w:rPr>
                <w:rFonts w:ascii="Calibri" w:hAnsi="Calibri"/>
                <w:sz w:val="17"/>
              </w:rPr>
              <w:t>Summaia Garzedin Santos de Abreu</w:t>
            </w:r>
          </w:p>
        </w:tc>
        <w:tc>
          <w:tcPr>
            <w:tcW w:type="dxa" w:w="2163"/>
            <w:shd w:val="clear" w:color="auto" w:fill="F7F9FB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66a</w:t>
            </w:r>
          </w:p>
        </w:tc>
        <w:tc>
          <w:tcPr>
            <w:tcW w:type="dxa" w:w="2163"/>
            <w:shd w:val="clear" w:color="auto" w:fill="F7F9FB"/>
          </w:tcPr>
          <w:p>
            <w:r>
              <w:rPr>
                <w:rFonts w:ascii="Calibri" w:hAnsi="Calibri"/>
                <w:sz w:val="17"/>
              </w:rPr>
              <w:t>Serpro</w:t>
            </w:r>
          </w:p>
        </w:tc>
        <w:tc>
          <w:tcPr>
            <w:tcW w:type="dxa" w:w="2163"/>
            <w:shd w:val="clear" w:color="auto" w:fill="F7F9FB"/>
          </w:tcPr>
          <w:p>
            <w:r>
              <w:rPr>
                <w:rFonts w:ascii="Calibri" w:hAnsi="Calibri"/>
                <w:sz w:val="17"/>
              </w:rPr>
              <w:t>Realizado</w:t>
            </w:r>
          </w:p>
        </w:tc>
        <w:tc>
          <w:tcPr>
            <w:tcW w:type="dxa" w:w="2163"/>
            <w:shd w:val="clear" w:color="auto" w:fill="F7F9FB"/>
          </w:tcPr>
          <w:p>
            <w:r>
              <w:rPr>
                <w:rFonts w:ascii="Calibri" w:hAnsi="Calibri"/>
                <w:sz w:val="17"/>
              </w:rPr>
              <w:t>8-Realizado</w:t>
            </w:r>
          </w:p>
        </w:tc>
        <w:tc>
          <w:tcPr>
            <w:tcW w:type="dxa" w:w="2163"/>
            <w:shd w:val="clear" w:color="auto" w:fill="F7F9FB"/>
          </w:tcPr>
          <w:p>
            <w:hyperlink r:id="rId12">
              <w:r>
                <w:rPr>
                  <w:color w:val="0563C1"/>
                  <w:u w:val="single"/>
                  <w:sz w:val="16"/>
                  <w:rFonts w:ascii="Calibri"/>
                </w:rPr>
                <w:t>23863262</w:t>
              </w:r>
            </w:hyperlink>
          </w:p>
        </w:tc>
      </w:tr>
      <w:tr>
        <w:tc>
          <w:tcPr>
            <w:tcW w:type="dxa" w:w="2163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14:00</w:t>
            </w:r>
          </w:p>
        </w:tc>
        <w:tc>
          <w:tcPr>
            <w:tcW w:type="dxa" w:w="2163"/>
          </w:tcPr>
          <w:p>
            <w:r>
              <w:rPr>
                <w:rFonts w:ascii="Calibri" w:hAnsi="Calibri"/>
                <w:sz w:val="17"/>
              </w:rPr>
              <w:t>Thiago Andre Pierobom de Avila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49a</w:t>
            </w:r>
          </w:p>
        </w:tc>
        <w:tc>
          <w:tcPr>
            <w:tcW w:type="dxa" w:w="2163"/>
          </w:tcPr>
          <w:p>
            <w:r>
              <w:rPr>
                <w:rFonts w:ascii="Calibri" w:hAnsi="Calibri"/>
                <w:sz w:val="17"/>
              </w:rPr>
              <w:t>Plan Assiste</w:t>
            </w:r>
          </w:p>
        </w:tc>
        <w:tc>
          <w:tcPr>
            <w:tcW w:type="dxa" w:w="2163"/>
          </w:tcPr>
          <w:p>
            <w:r>
              <w:rPr>
                <w:rFonts w:ascii="Calibri" w:hAnsi="Calibri"/>
                <w:sz w:val="17"/>
              </w:rPr>
              <w:t>Realizado</w:t>
            </w:r>
          </w:p>
        </w:tc>
        <w:tc>
          <w:tcPr>
            <w:tcW w:type="dxa" w:w="2163"/>
          </w:tcPr>
          <w:p>
            <w:r>
              <w:rPr>
                <w:rFonts w:ascii="Calibri" w:hAnsi="Calibri"/>
                <w:sz w:val="17"/>
              </w:rPr>
              <w:t>8-Realizado</w:t>
            </w:r>
          </w:p>
        </w:tc>
        <w:tc>
          <w:tcPr>
            <w:tcW w:type="dxa" w:w="2163"/>
          </w:tcPr>
          <w:p>
            <w:hyperlink r:id="rId13">
              <w:r>
                <w:rPr>
                  <w:color w:val="0563C1"/>
                  <w:u w:val="single"/>
                  <w:sz w:val="16"/>
                  <w:rFonts w:ascii="Calibri"/>
                </w:rPr>
                <w:t>22968530</w:t>
              </w:r>
            </w:hyperlink>
          </w:p>
        </w:tc>
      </w:tr>
      <w:tr>
        <w:tc>
          <w:tcPr>
            <w:tcW w:type="dxa" w:w="2163"/>
            <w:shd w:val="clear" w:color="auto" w:fill="F7F9FB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14:30</w:t>
            </w:r>
          </w:p>
        </w:tc>
        <w:tc>
          <w:tcPr>
            <w:tcW w:type="dxa" w:w="2163"/>
            <w:shd w:val="clear" w:color="auto" w:fill="F7F9FB"/>
          </w:tcPr>
          <w:p>
            <w:r>
              <w:rPr>
                <w:rFonts w:ascii="Calibri" w:hAnsi="Calibri"/>
                <w:sz w:val="17"/>
              </w:rPr>
              <w:t>Melissa Quintino Miranda ⚭</w:t>
            </w:r>
          </w:p>
        </w:tc>
        <w:tc>
          <w:tcPr>
            <w:tcW w:type="dxa" w:w="2163"/>
            <w:shd w:val="clear" w:color="auto" w:fill="F7F9FB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7a</w:t>
            </w:r>
          </w:p>
        </w:tc>
        <w:tc>
          <w:tcPr>
            <w:tcW w:type="dxa" w:w="2163"/>
            <w:shd w:val="clear" w:color="auto" w:fill="F7F9FB"/>
          </w:tcPr>
          <w:p>
            <w:r>
              <w:rPr>
                <w:rFonts w:ascii="Calibri" w:hAnsi="Calibri"/>
                <w:sz w:val="17"/>
              </w:rPr>
              <w:t>Care Plus</w:t>
            </w:r>
          </w:p>
        </w:tc>
        <w:tc>
          <w:tcPr>
            <w:tcW w:type="dxa" w:w="2163"/>
            <w:shd w:val="clear" w:color="auto" w:fill="F7F9FB"/>
          </w:tcPr>
          <w:p>
            <w:r>
              <w:rPr>
                <w:rFonts w:ascii="Calibri" w:hAnsi="Calibri"/>
                <w:sz w:val="17"/>
              </w:rPr>
              <w:t>Realizado</w:t>
            </w:r>
          </w:p>
        </w:tc>
        <w:tc>
          <w:tcPr>
            <w:tcW w:type="dxa" w:w="2163"/>
            <w:shd w:val="clear" w:color="auto" w:fill="F7F9FB"/>
          </w:tcPr>
          <w:p>
            <w:r>
              <w:rPr>
                <w:rFonts w:ascii="Calibri" w:hAnsi="Calibri"/>
                <w:sz w:val="17"/>
              </w:rPr>
              <w:t>8-Realizado</w:t>
            </w:r>
          </w:p>
        </w:tc>
        <w:tc>
          <w:tcPr>
            <w:tcW w:type="dxa" w:w="2163"/>
            <w:shd w:val="clear" w:color="auto" w:fill="F7F9FB"/>
          </w:tcPr>
          <w:p>
            <w:hyperlink r:id="rId14">
              <w:r>
                <w:rPr>
                  <w:color w:val="0563C1"/>
                  <w:u w:val="single"/>
                  <w:sz w:val="16"/>
                  <w:rFonts w:ascii="Calibri"/>
                </w:rPr>
                <w:t>24141776</w:t>
              </w:r>
            </w:hyperlink>
          </w:p>
        </w:tc>
      </w:tr>
      <w:tr>
        <w:tc>
          <w:tcPr>
            <w:tcW w:type="dxa" w:w="2163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15:00</w:t>
            </w:r>
          </w:p>
        </w:tc>
        <w:tc>
          <w:tcPr>
            <w:tcW w:type="dxa" w:w="2163"/>
          </w:tcPr>
          <w:p>
            <w:r>
              <w:rPr>
                <w:rFonts w:ascii="Calibri" w:hAnsi="Calibri"/>
                <w:sz w:val="17"/>
              </w:rPr>
              <w:t>Maria Flor Quintino Miranda ⚭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9a</w:t>
            </w:r>
          </w:p>
        </w:tc>
        <w:tc>
          <w:tcPr>
            <w:tcW w:type="dxa" w:w="2163"/>
          </w:tcPr>
          <w:p>
            <w:r>
              <w:rPr>
                <w:rFonts w:ascii="Calibri" w:hAnsi="Calibri"/>
                <w:sz w:val="17"/>
              </w:rPr>
              <w:t>Care Plus</w:t>
            </w:r>
          </w:p>
        </w:tc>
        <w:tc>
          <w:tcPr>
            <w:tcW w:type="dxa" w:w="2163"/>
          </w:tcPr>
          <w:p>
            <w:r>
              <w:rPr>
                <w:rFonts w:ascii="Calibri" w:hAnsi="Calibri"/>
                <w:sz w:val="17"/>
              </w:rPr>
              <w:t>Realizado</w:t>
            </w:r>
          </w:p>
        </w:tc>
        <w:tc>
          <w:tcPr>
            <w:tcW w:type="dxa" w:w="2163"/>
          </w:tcPr>
          <w:p>
            <w:r>
              <w:rPr>
                <w:rFonts w:ascii="Calibri" w:hAnsi="Calibri"/>
                <w:sz w:val="17"/>
              </w:rPr>
              <w:t>8-Realizado</w:t>
            </w:r>
          </w:p>
        </w:tc>
        <w:tc>
          <w:tcPr>
            <w:tcW w:type="dxa" w:w="2163"/>
          </w:tcPr>
          <w:p>
            <w:hyperlink r:id="rId14">
              <w:r>
                <w:rPr>
                  <w:color w:val="0563C1"/>
                  <w:u w:val="single"/>
                  <w:sz w:val="16"/>
                  <w:rFonts w:ascii="Calibri"/>
                </w:rPr>
                <w:t>24141776</w:t>
              </w:r>
            </w:hyperlink>
          </w:p>
        </w:tc>
      </w:tr>
      <w:tr>
        <w:tc>
          <w:tcPr>
            <w:tcW w:type="dxa" w:w="2163"/>
            <w:shd w:val="clear" w:color="auto" w:fill="FFF8DC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15:30</w:t>
            </w:r>
          </w:p>
        </w:tc>
        <w:tc>
          <w:tcPr>
            <w:tcW w:type="dxa" w:w="2163"/>
            <w:shd w:val="clear" w:color="auto" w:fill="FFF8DC"/>
          </w:tcPr>
          <w:p>
            <w:r>
              <w:rPr>
                <w:rFonts w:ascii="Calibri" w:hAnsi="Calibri"/>
                <w:sz w:val="17"/>
              </w:rPr>
              <w:t>Ryan Lucas Assunção Alves ⚭</w:t>
            </w:r>
          </w:p>
        </w:tc>
        <w:tc>
          <w:tcPr>
            <w:tcW w:type="dxa" w:w="2163"/>
            <w:shd w:val="clear" w:color="auto" w:fill="FFF8DC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8a</w:t>
            </w:r>
          </w:p>
        </w:tc>
        <w:tc>
          <w:tcPr>
            <w:tcW w:type="dxa" w:w="2163"/>
            <w:shd w:val="clear" w:color="auto" w:fill="FFF8DC"/>
          </w:tcPr>
          <w:p>
            <w:r>
              <w:rPr>
                <w:rFonts w:ascii="Calibri" w:hAnsi="Calibri"/>
                <w:sz w:val="17"/>
              </w:rPr>
              <w:t>Saúde Caixa</w:t>
            </w:r>
          </w:p>
        </w:tc>
        <w:tc>
          <w:tcPr>
            <w:tcW w:type="dxa" w:w="2163"/>
            <w:shd w:val="clear" w:color="auto" w:fill="FFF8DC"/>
          </w:tcPr>
          <w:p>
            <w:r>
              <w:rPr>
                <w:rFonts w:ascii="Calibri" w:hAnsi="Calibri"/>
                <w:sz w:val="17"/>
              </w:rPr>
              <w:t>Realizado</w:t>
            </w:r>
          </w:p>
        </w:tc>
        <w:tc>
          <w:tcPr>
            <w:tcW w:type="dxa" w:w="2163"/>
            <w:shd w:val="clear" w:color="auto" w:fill="FFF8DC"/>
          </w:tcPr>
          <w:p>
            <w:r>
              <w:rPr>
                <w:rFonts w:ascii="Calibri" w:hAnsi="Calibri"/>
                <w:sz w:val="17"/>
              </w:rPr>
              <w:t>5-Agendado ⚠</w:t>
            </w:r>
          </w:p>
        </w:tc>
        <w:tc>
          <w:tcPr>
            <w:tcW w:type="dxa" w:w="2163"/>
            <w:shd w:val="clear" w:color="auto" w:fill="FFF8DC"/>
          </w:tcPr>
          <w:p>
            <w:hyperlink r:id="rId15">
              <w:r>
                <w:rPr>
                  <w:color w:val="0563C1"/>
                  <w:u w:val="single"/>
                  <w:sz w:val="16"/>
                  <w:rFonts w:ascii="Calibri"/>
                </w:rPr>
                <w:t>24153298</w:t>
              </w:r>
            </w:hyperlink>
          </w:p>
        </w:tc>
      </w:tr>
      <w:tr>
        <w:tc>
          <w:tcPr>
            <w:tcW w:type="dxa" w:w="2163"/>
            <w:shd w:val="clear" w:color="auto" w:fill="FFF8DC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16:00</w:t>
            </w:r>
          </w:p>
        </w:tc>
        <w:tc>
          <w:tcPr>
            <w:tcW w:type="dxa" w:w="2163"/>
            <w:shd w:val="clear" w:color="auto" w:fill="FFF8DC"/>
          </w:tcPr>
          <w:p>
            <w:r>
              <w:rPr>
                <w:rFonts w:ascii="Calibri" w:hAnsi="Calibri"/>
                <w:sz w:val="17"/>
              </w:rPr>
              <w:t>Iara Keile Assunção Silva Alves ⚭</w:t>
            </w:r>
          </w:p>
        </w:tc>
        <w:tc>
          <w:tcPr>
            <w:tcW w:type="dxa" w:w="2163"/>
            <w:shd w:val="clear" w:color="auto" w:fill="FFF8DC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38a</w:t>
            </w:r>
          </w:p>
        </w:tc>
        <w:tc>
          <w:tcPr>
            <w:tcW w:type="dxa" w:w="2163"/>
            <w:shd w:val="clear" w:color="auto" w:fill="FFF8DC"/>
          </w:tcPr>
          <w:p>
            <w:r>
              <w:rPr>
                <w:rFonts w:ascii="Calibri" w:hAnsi="Calibri"/>
                <w:sz w:val="17"/>
              </w:rPr>
              <w:t>Saúde Caixa</w:t>
            </w:r>
          </w:p>
        </w:tc>
        <w:tc>
          <w:tcPr>
            <w:tcW w:type="dxa" w:w="2163"/>
            <w:shd w:val="clear" w:color="auto" w:fill="FFF8DC"/>
          </w:tcPr>
          <w:p>
            <w:r>
              <w:rPr>
                <w:rFonts w:ascii="Calibri" w:hAnsi="Calibri"/>
                <w:sz w:val="17"/>
              </w:rPr>
              <w:t>Realizado</w:t>
            </w:r>
          </w:p>
        </w:tc>
        <w:tc>
          <w:tcPr>
            <w:tcW w:type="dxa" w:w="2163"/>
            <w:shd w:val="clear" w:color="auto" w:fill="FFF8DC"/>
          </w:tcPr>
          <w:p>
            <w:r>
              <w:rPr>
                <w:rFonts w:ascii="Calibri" w:hAnsi="Calibri"/>
                <w:sz w:val="17"/>
              </w:rPr>
              <w:t>5-Agendado ⚠</w:t>
            </w:r>
          </w:p>
        </w:tc>
        <w:tc>
          <w:tcPr>
            <w:tcW w:type="dxa" w:w="2163"/>
            <w:shd w:val="clear" w:color="auto" w:fill="FFF8DC"/>
          </w:tcPr>
          <w:p>
            <w:hyperlink r:id="rId15">
              <w:r>
                <w:rPr>
                  <w:color w:val="0563C1"/>
                  <w:u w:val="single"/>
                  <w:sz w:val="16"/>
                  <w:rFonts w:ascii="Calibri"/>
                </w:rPr>
                <w:t>24153298</w:t>
              </w:r>
            </w:hyperlink>
          </w:p>
        </w:tc>
      </w:tr>
      <w:tr>
        <w:tc>
          <w:tcPr>
            <w:tcW w:type="dxa" w:w="2163"/>
            <w:shd w:val="clear" w:color="auto" w:fill="F7F9FB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16:00</w:t>
            </w:r>
          </w:p>
        </w:tc>
        <w:tc>
          <w:tcPr>
            <w:tcW w:type="dxa" w:w="2163"/>
            <w:shd w:val="clear" w:color="auto" w:fill="F7F9FB"/>
          </w:tcPr>
          <w:p>
            <w:r>
              <w:rPr>
                <w:rFonts w:ascii="Calibri" w:hAnsi="Calibri"/>
                <w:sz w:val="17"/>
              </w:rPr>
              <w:t>Mariana de Andrade Lima</w:t>
            </w:r>
          </w:p>
        </w:tc>
        <w:tc>
          <w:tcPr>
            <w:tcW w:type="dxa" w:w="2163"/>
            <w:shd w:val="clear" w:color="auto" w:fill="F7F9FB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40a</w:t>
            </w:r>
          </w:p>
        </w:tc>
        <w:tc>
          <w:tcPr>
            <w:tcW w:type="dxa" w:w="2163"/>
            <w:shd w:val="clear" w:color="auto" w:fill="F7F9FB"/>
          </w:tcPr>
          <w:p>
            <w:r>
              <w:rPr>
                <w:rFonts w:ascii="Calibri" w:hAnsi="Calibri"/>
                <w:sz w:val="17"/>
              </w:rPr>
              <w:t>TJDFT</w:t>
            </w:r>
          </w:p>
        </w:tc>
        <w:tc>
          <w:tcPr>
            <w:tcW w:type="dxa" w:w="2163"/>
            <w:shd w:val="clear" w:color="auto" w:fill="F7F9FB"/>
          </w:tcPr>
          <w:p>
            <w:r>
              <w:rPr>
                <w:rFonts w:ascii="Calibri" w:hAnsi="Calibri"/>
                <w:sz w:val="17"/>
              </w:rPr>
              <w:t>Realizado</w:t>
            </w:r>
          </w:p>
        </w:tc>
        <w:tc>
          <w:tcPr>
            <w:tcW w:type="dxa" w:w="2163"/>
            <w:shd w:val="clear" w:color="auto" w:fill="F7F9FB"/>
          </w:tcPr>
          <w:p>
            <w:r>
              <w:rPr>
                <w:rFonts w:ascii="Calibri" w:hAnsi="Calibri"/>
                <w:sz w:val="17"/>
              </w:rPr>
              <w:t>(106157327)</w:t>
            </w:r>
          </w:p>
        </w:tc>
        <w:tc>
          <w:tcPr>
            <w:tcW w:type="dxa" w:w="2163"/>
            <w:shd w:val="clear" w:color="auto" w:fill="F7F9FB"/>
          </w:tcPr>
          <w:p>
            <w:hyperlink r:id="rId16">
              <w:r>
                <w:rPr>
                  <w:color w:val="0563C1"/>
                  <w:u w:val="single"/>
                  <w:sz w:val="16"/>
                  <w:rFonts w:ascii="Calibri"/>
                </w:rPr>
                <w:t>23943914</w:t>
              </w:r>
            </w:hyperlink>
          </w:p>
        </w:tc>
      </w:tr>
      <w:tr>
        <w:tc>
          <w:tcPr>
            <w:tcW w:type="dxa" w:w="2163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16:30</w:t>
            </w:r>
          </w:p>
        </w:tc>
        <w:tc>
          <w:tcPr>
            <w:tcW w:type="dxa" w:w="2163"/>
          </w:tcPr>
          <w:p>
            <w:r>
              <w:rPr>
                <w:rFonts w:ascii="Calibri" w:hAnsi="Calibri"/>
                <w:sz w:val="17"/>
              </w:rPr>
              <w:t>Gabriela Castro Silva</w:t>
            </w:r>
          </w:p>
        </w:tc>
        <w:tc>
          <w:tcPr>
            <w:tcW w:type="dxa" w:w="2163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18a</w:t>
            </w:r>
          </w:p>
        </w:tc>
        <w:tc>
          <w:tcPr>
            <w:tcW w:type="dxa" w:w="2163"/>
          </w:tcPr>
          <w:p>
            <w:r>
              <w:rPr>
                <w:rFonts w:ascii="Calibri" w:hAnsi="Calibri"/>
                <w:sz w:val="17"/>
              </w:rPr>
              <w:t>Saúde Caixa</w:t>
            </w:r>
          </w:p>
        </w:tc>
        <w:tc>
          <w:tcPr>
            <w:tcW w:type="dxa" w:w="2163"/>
          </w:tcPr>
          <w:p>
            <w:r>
              <w:rPr>
                <w:rFonts w:ascii="Calibri" w:hAnsi="Calibri"/>
                <w:sz w:val="17"/>
              </w:rPr>
              <w:t>Em atendimento</w:t>
            </w:r>
          </w:p>
        </w:tc>
        <w:tc>
          <w:tcPr>
            <w:tcW w:type="dxa" w:w="2163"/>
          </w:tcPr>
          <w:p>
            <w:r>
              <w:rPr>
                <w:rFonts w:ascii="Calibri" w:hAnsi="Calibri"/>
                <w:sz w:val="17"/>
              </w:rPr>
              <w:t>Closed-won</w:t>
            </w:r>
          </w:p>
        </w:tc>
        <w:tc>
          <w:tcPr>
            <w:tcW w:type="dxa" w:w="2163"/>
          </w:tcPr>
          <w:p>
            <w:hyperlink r:id="rId17">
              <w:r>
                <w:rPr>
                  <w:color w:val="0563C1"/>
                  <w:u w:val="single"/>
                  <w:sz w:val="16"/>
                  <w:rFonts w:ascii="Calibri"/>
                </w:rPr>
                <w:t>21768459</w:t>
              </w:r>
            </w:hyperlink>
          </w:p>
        </w:tc>
      </w:tr>
      <w:tr>
        <w:tc>
          <w:tcPr>
            <w:tcW w:type="dxa" w:w="2163"/>
            <w:shd w:val="clear" w:color="auto" w:fill="FFF3DC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17:00</w:t>
            </w:r>
          </w:p>
        </w:tc>
        <w:tc>
          <w:tcPr>
            <w:tcW w:type="dxa" w:w="2163"/>
            <w:shd w:val="clear" w:color="auto" w:fill="FFF3DC"/>
          </w:tcPr>
          <w:p>
            <w:r>
              <w:rPr>
                <w:rFonts w:ascii="Calibri" w:hAnsi="Calibri"/>
                <w:sz w:val="17"/>
              </w:rPr>
              <w:t>Bento Caetano dos Reis ⚠</w:t>
            </w:r>
          </w:p>
        </w:tc>
        <w:tc>
          <w:tcPr>
            <w:tcW w:type="dxa" w:w="2163"/>
            <w:shd w:val="clear" w:color="auto" w:fill="FFF3DC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 meses</w:t>
            </w:r>
          </w:p>
        </w:tc>
        <w:tc>
          <w:tcPr>
            <w:tcW w:type="dxa" w:w="2163"/>
            <w:shd w:val="clear" w:color="auto" w:fill="FFF3DC"/>
          </w:tcPr>
          <w:p>
            <w:r>
              <w:rPr>
                <w:rFonts w:ascii="Calibri" w:hAnsi="Calibri"/>
                <w:sz w:val="17"/>
              </w:rPr>
              <w:t>CORTESIA</w:t>
            </w:r>
          </w:p>
        </w:tc>
        <w:tc>
          <w:tcPr>
            <w:tcW w:type="dxa" w:w="2163"/>
            <w:shd w:val="clear" w:color="auto" w:fill="FFF3DC"/>
          </w:tcPr>
          <w:p>
            <w:r>
              <w:rPr>
                <w:rFonts w:ascii="Calibri" w:hAnsi="Calibri"/>
                <w:sz w:val="17"/>
              </w:rPr>
              <w:t>Agendado</w:t>
            </w:r>
          </w:p>
        </w:tc>
        <w:tc>
          <w:tcPr>
            <w:tcW w:type="dxa" w:w="2163"/>
            <w:shd w:val="clear" w:color="auto" w:fill="FFF3DC"/>
          </w:tcPr>
          <w:p>
            <w:r>
              <w:rPr>
                <w:rFonts w:ascii="Calibri" w:hAnsi="Calibri"/>
                <w:sz w:val="17"/>
              </w:rPr>
              <w:t>5-Agendado</w:t>
            </w:r>
          </w:p>
        </w:tc>
        <w:tc>
          <w:tcPr>
            <w:tcW w:type="dxa" w:w="2163"/>
            <w:shd w:val="clear" w:color="auto" w:fill="FFF3DC"/>
          </w:tcPr>
          <w:p>
            <w:hyperlink r:id="rId18">
              <w:r>
                <w:rPr>
                  <w:color w:val="0563C1"/>
                  <w:u w:val="single"/>
                  <w:sz w:val="16"/>
                  <w:rFonts w:ascii="Calibri"/>
                </w:rPr>
                <w:t>24118612</w:t>
              </w:r>
            </w:hyperlink>
          </w:p>
        </w:tc>
      </w:tr>
      <w:tr>
        <w:tc>
          <w:tcPr>
            <w:tcW w:type="dxa" w:w="2163"/>
            <w:shd w:val="clear" w:color="auto" w:fill="FFE8E8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17:00</w:t>
            </w:r>
          </w:p>
        </w:tc>
        <w:tc>
          <w:tcPr>
            <w:tcW w:type="dxa" w:w="2163"/>
            <w:shd w:val="clear" w:color="auto" w:fill="FFE8E8"/>
          </w:tcPr>
          <w:p>
            <w:r>
              <w:rPr>
                <w:rFonts w:ascii="Calibri" w:hAnsi="Calibri"/>
                <w:sz w:val="17"/>
              </w:rPr>
              <w:t>Milza de Castro Santana</w:t>
            </w:r>
          </w:p>
        </w:tc>
        <w:tc>
          <w:tcPr>
            <w:tcW w:type="dxa" w:w="2163"/>
            <w:shd w:val="clear" w:color="auto" w:fill="FFE8E8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2163"/>
            <w:shd w:val="clear" w:color="auto" w:fill="FFE8E8"/>
          </w:tcPr>
          <w:p>
            <w:r>
              <w:rPr>
                <w:rFonts w:ascii="Calibri" w:hAnsi="Calibri"/>
                <w:sz w:val="17"/>
              </w:rPr>
              <w:t>Saúde Caixa</w:t>
            </w:r>
          </w:p>
        </w:tc>
        <w:tc>
          <w:tcPr>
            <w:tcW w:type="dxa" w:w="2163"/>
            <w:shd w:val="clear" w:color="auto" w:fill="FFE8E8"/>
          </w:tcPr>
          <w:p>
            <w:r>
              <w:rPr>
                <w:rFonts w:ascii="Calibri" w:hAnsi="Calibri"/>
                <w:sz w:val="17"/>
              </w:rPr>
              <w:t>Confirmado</w:t>
            </w:r>
          </w:p>
        </w:tc>
        <w:tc>
          <w:tcPr>
            <w:tcW w:type="dxa" w:w="2163"/>
            <w:shd w:val="clear" w:color="auto" w:fill="FFE8E8"/>
          </w:tcPr>
          <w:p>
            <w:r>
              <w:rPr>
                <w:rFonts w:ascii="Calibri" w:hAnsi="Calibri"/>
                <w:sz w:val="17"/>
              </w:rPr>
              <w:t>❌ Sem Kommo</w:t>
            </w:r>
          </w:p>
        </w:tc>
        <w:tc>
          <w:tcPr>
            <w:tcW w:type="dxa" w:w="2163"/>
            <w:shd w:val="clear" w:color="auto" w:fill="FFE8E8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3"/>
            <w:shd w:val="clear" w:color="auto" w:fill="F7F9FB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17:30</w:t>
            </w:r>
          </w:p>
        </w:tc>
        <w:tc>
          <w:tcPr>
            <w:tcW w:type="dxa" w:w="2163"/>
            <w:shd w:val="clear" w:color="auto" w:fill="F7F9FB"/>
          </w:tcPr>
          <w:p>
            <w:r>
              <w:rPr>
                <w:rFonts w:ascii="Calibri" w:hAnsi="Calibri"/>
                <w:sz w:val="17"/>
              </w:rPr>
              <w:t>Dominicky Ferreira Lemos</w:t>
            </w:r>
          </w:p>
        </w:tc>
        <w:tc>
          <w:tcPr>
            <w:tcW w:type="dxa" w:w="2163"/>
            <w:shd w:val="clear" w:color="auto" w:fill="F7F9FB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9a</w:t>
            </w:r>
          </w:p>
        </w:tc>
        <w:tc>
          <w:tcPr>
            <w:tcW w:type="dxa" w:w="2163"/>
            <w:shd w:val="clear" w:color="auto" w:fill="F7F9FB"/>
          </w:tcPr>
          <w:p>
            <w:r>
              <w:rPr>
                <w:rFonts w:ascii="Calibri" w:hAnsi="Calibri"/>
                <w:sz w:val="17"/>
              </w:rPr>
              <w:t>Particular R$ 670</w:t>
            </w:r>
          </w:p>
        </w:tc>
        <w:tc>
          <w:tcPr>
            <w:tcW w:type="dxa" w:w="2163"/>
            <w:shd w:val="clear" w:color="auto" w:fill="F7F9FB"/>
          </w:tcPr>
          <w:p>
            <w:r>
              <w:rPr>
                <w:rFonts w:ascii="Calibri" w:hAnsi="Calibri"/>
                <w:sz w:val="17"/>
              </w:rPr>
              <w:t>Confirmado</w:t>
            </w:r>
          </w:p>
        </w:tc>
        <w:tc>
          <w:tcPr>
            <w:tcW w:type="dxa" w:w="2163"/>
            <w:shd w:val="clear" w:color="auto" w:fill="F7F9FB"/>
          </w:tcPr>
          <w:p>
            <w:r>
              <w:rPr>
                <w:rFonts w:ascii="Calibri" w:hAnsi="Calibri"/>
                <w:sz w:val="17"/>
              </w:rPr>
              <w:t>5-Agendado</w:t>
            </w:r>
          </w:p>
        </w:tc>
        <w:tc>
          <w:tcPr>
            <w:tcW w:type="dxa" w:w="2163"/>
            <w:shd w:val="clear" w:color="auto" w:fill="F7F9FB"/>
          </w:tcPr>
          <w:p>
            <w:hyperlink r:id="rId19">
              <w:r>
                <w:rPr>
                  <w:color w:val="0563C1"/>
                  <w:u w:val="single"/>
                  <w:sz w:val="16"/>
                  <w:rFonts w:ascii="Calibri"/>
                </w:rPr>
                <w:t>22345722</w:t>
              </w:r>
            </w:hyperlink>
          </w:p>
        </w:tc>
      </w:tr>
    </w:tbl>
    <w:p>
      <w:r>
        <w:rPr>
          <w:i/>
          <w:color w:val="666666"/>
          <w:sz w:val="16"/>
        </w:rPr>
        <w:t>⚭ Lead conjunto (família 2+ pacientes no mesmo lead Kommo) · ⚠ Atenção · Amarelo = discrepância Medware/Kommo · Rosa = sem lead Kommo · Laranja = agendado sem confirmação</w:t>
      </w:r>
    </w:p>
    <w:p/>
    <w:p>
      <w:r>
        <w:rPr>
          <w:b/>
          <w:color w:val="1F4E79"/>
          <w:sz w:val="24"/>
        </w:rPr>
        <w:t>Alertas críticos</w:t>
      </w:r>
    </w:p>
    <w:p>
      <w:r>
        <w:rPr>
          <w:b/>
          <w:color w:val="A82A1F"/>
          <w:sz w:val="19"/>
        </w:rPr>
        <w:t>1. Ryan + Iara (família) — etapa errada no Kommo</w:t>
      </w:r>
    </w:p>
    <w:p>
      <w:pPr>
        <w:ind w:left="283"/>
      </w:pPr>
      <w:r>
        <w:rPr>
          <w:color w:val="333333"/>
          <w:sz w:val="18"/>
        </w:rPr>
        <w:t>Consultas realizadas no Medware (status 5), mas Kommo ainda em 5-AGENDADO. Mover pra 8-REALIZADO.</w:t>
      </w:r>
    </w:p>
    <w:p>
      <w:r>
        <w:rPr>
          <w:b/>
          <w:color w:val="A82A1F"/>
          <w:sz w:val="19"/>
        </w:rPr>
        <w:t>2. Milza de Castro Santana — sem lead Kommo</w:t>
      </w:r>
    </w:p>
    <w:p>
      <w:pPr>
        <w:ind w:left="283"/>
      </w:pPr>
      <w:r>
        <w:rPr>
          <w:color w:val="333333"/>
          <w:sz w:val="18"/>
        </w:rPr>
        <w:t>Cadastrada direto no Medware, sem passagem pelo funil Kommo. Sem rastreabilidade.</w:t>
      </w:r>
    </w:p>
    <w:p>
      <w:r>
        <w:rPr>
          <w:b/>
          <w:color w:val="A82A1F"/>
          <w:sz w:val="19"/>
        </w:rPr>
        <w:t>3. Bento Caetano (5 meses) — anomalia de procedimento</w:t>
      </w:r>
    </w:p>
    <w:p>
      <w:pPr>
        <w:ind w:left="283"/>
      </w:pPr>
      <w:r>
        <w:rPr>
          <w:color w:val="333333"/>
          <w:sz w:val="18"/>
        </w:rPr>
        <w:t>Procedimento código 309 = 'Paciente com 3 anos OU MAIS'. Marcado CORTESIA. Conferir cadastro.</w:t>
      </w:r>
    </w:p>
    <w:p>
      <w:r>
        <w:rPr>
          <w:b/>
          <w:color w:val="A82A1F"/>
          <w:sz w:val="19"/>
        </w:rPr>
        <w:t>4. Gabriela Castro Silva — 3 leads duplicados no Kommo</w:t>
      </w:r>
    </w:p>
    <w:p>
      <w:pPr>
        <w:ind w:left="283"/>
      </w:pPr>
      <w:r>
        <w:rPr>
          <w:color w:val="333333"/>
          <w:sz w:val="18"/>
        </w:rPr>
        <w:t>Leads 11569512 (Closed-lost), 21768459 (Closed-won — ativo), 15036913 (Closed-lost). Sugere dedup.</w:t>
      </w:r>
    </w:p>
    <w:p>
      <w:r>
        <w:rPr>
          <w:b/>
          <w:color w:val="A82A1F"/>
          <w:sz w:val="19"/>
        </w:rPr>
        <w:t>5. 2 confirmados ainda não chegaram (17:00 Milza · 17:30 Dominicky)</w:t>
      </w:r>
    </w:p>
    <w:p>
      <w:pPr>
        <w:ind w:left="283"/>
      </w:pPr>
      <w:r>
        <w:rPr>
          <w:color w:val="333333"/>
          <w:sz w:val="18"/>
        </w:rPr>
        <w:t>Recomenda ligação de confirmação de comparecimento.</w:t>
      </w:r>
    </w:p>
    <w:p/>
    <w:p>
      <w:r>
        <w:rPr>
          <w:i/>
          <w:color w:val="777777"/>
          <w:sz w:val="16"/>
        </w:rPr>
        <w:t>Próxima ação sugerida: sincronizar etapas Kommo dos 2 leads em discrepância (Ryan/Iara + Mariana) com status_id 91486864 (8-REALIZADO CONSULTA). Cadastrar lead Kommo para Milza de Castro Santana. Conferir procedimento de Bento Caetano (5 meses).</w:t>
      </w:r>
    </w:p>
    <w:sectPr w:rsidR="00FC693F" w:rsidRPr="0006063C" w:rsidSect="00034616"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univeja.kommo.com/leads/detail/24017039" TargetMode="External"/><Relationship Id="rId10" Type="http://schemas.openxmlformats.org/officeDocument/2006/relationships/hyperlink" Target="https://univeja.kommo.com/leads/detail/22604918" TargetMode="External"/><Relationship Id="rId11" Type="http://schemas.openxmlformats.org/officeDocument/2006/relationships/hyperlink" Target="https://univeja.kommo.com/leads/detail/22692648" TargetMode="External"/><Relationship Id="rId12" Type="http://schemas.openxmlformats.org/officeDocument/2006/relationships/hyperlink" Target="https://univeja.kommo.com/leads/detail/23863262" TargetMode="External"/><Relationship Id="rId13" Type="http://schemas.openxmlformats.org/officeDocument/2006/relationships/hyperlink" Target="https://univeja.kommo.com/leads/detail/22968530" TargetMode="External"/><Relationship Id="rId14" Type="http://schemas.openxmlformats.org/officeDocument/2006/relationships/hyperlink" Target="https://univeja.kommo.com/leads/detail/24141776" TargetMode="External"/><Relationship Id="rId15" Type="http://schemas.openxmlformats.org/officeDocument/2006/relationships/hyperlink" Target="https://univeja.kommo.com/leads/detail/24153298" TargetMode="External"/><Relationship Id="rId16" Type="http://schemas.openxmlformats.org/officeDocument/2006/relationships/hyperlink" Target="https://univeja.kommo.com/leads/detail/23943914" TargetMode="External"/><Relationship Id="rId17" Type="http://schemas.openxmlformats.org/officeDocument/2006/relationships/hyperlink" Target="https://univeja.kommo.com/leads/detail/21768459" TargetMode="External"/><Relationship Id="rId18" Type="http://schemas.openxmlformats.org/officeDocument/2006/relationships/hyperlink" Target="https://univeja.kommo.com/leads/detail/24118612" TargetMode="External"/><Relationship Id="rId19" Type="http://schemas.openxmlformats.org/officeDocument/2006/relationships/hyperlink" Target="https://univeja.kommo.com/leads/detail/223457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