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332F3" w14:textId="356F503A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Imperial College London</w:t>
      </w:r>
    </w:p>
    <w:p w14:paraId="7C430D7A" w14:textId="29EA4BD0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Department of Earth Science and Engineering</w:t>
      </w:r>
    </w:p>
    <w:p w14:paraId="25E406BA" w14:textId="58DDDA9F" w:rsidR="00625355" w:rsidRPr="005D6FBF" w:rsidRDefault="68BCBDBE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MSc in Applied Computational Science and Engineering</w:t>
      </w:r>
    </w:p>
    <w:p w14:paraId="1F38DB85" w14:textId="057EA88D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573CA948" w14:textId="19076C67" w:rsidR="00625355" w:rsidRPr="005D6FBF" w:rsidRDefault="00625355" w:rsidP="00657137">
      <w:pPr>
        <w:pStyle w:val="Heading2"/>
        <w:jc w:val="center"/>
        <w:rPr>
          <w:rFonts w:asciiTheme="minorHAnsi" w:hAnsiTheme="minorHAnsi" w:cstheme="minorHAnsi"/>
        </w:rPr>
      </w:pPr>
    </w:p>
    <w:p w14:paraId="16798208" w14:textId="463EEB09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Independent Research Project</w:t>
      </w:r>
    </w:p>
    <w:p w14:paraId="74DC463D" w14:textId="1C76EA22" w:rsidR="00625355" w:rsidRPr="005D6FBF" w:rsidRDefault="19D22C0B" w:rsidP="00657137">
      <w:pPr>
        <w:pStyle w:val="Heading2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Project Plan</w:t>
      </w:r>
    </w:p>
    <w:p w14:paraId="28262920" w14:textId="1F0D1AF0" w:rsidR="00625355" w:rsidRPr="005D6FBF" w:rsidRDefault="00625355" w:rsidP="19D22C0B">
      <w:pPr>
        <w:jc w:val="center"/>
        <w:rPr>
          <w:rFonts w:cstheme="minorHAnsi"/>
          <w:sz w:val="48"/>
          <w:szCs w:val="48"/>
        </w:rPr>
      </w:pPr>
    </w:p>
    <w:p w14:paraId="66167445" w14:textId="107DB285" w:rsidR="00625355" w:rsidRPr="005D6FBF" w:rsidRDefault="00EB2804" w:rsidP="00657137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Developing Neural Networks</w:t>
      </w:r>
      <w:r w:rsidR="00657137" w:rsidRPr="005D6FBF">
        <w:rPr>
          <w:rFonts w:asciiTheme="minorHAnsi" w:hAnsiTheme="minorHAnsi" w:cstheme="minorHAnsi"/>
        </w:rPr>
        <w:t xml:space="preserve"> to Simulate Wave Propagation in Solids</w:t>
      </w:r>
    </w:p>
    <w:p w14:paraId="6B80F5E2" w14:textId="6BA037A4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10F7319B" w14:textId="5BD40745" w:rsidR="00625355" w:rsidRPr="005D6FBF" w:rsidRDefault="19D22C0B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by</w:t>
      </w:r>
    </w:p>
    <w:p w14:paraId="631F2B1D" w14:textId="50B854A6" w:rsidR="00625355" w:rsidRPr="005D6FBF" w:rsidRDefault="00657137" w:rsidP="00657137">
      <w:pPr>
        <w:pStyle w:val="Title"/>
        <w:jc w:val="center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t>Hao Lu</w:t>
      </w:r>
    </w:p>
    <w:p w14:paraId="02DCA6BF" w14:textId="3500378E" w:rsidR="00625355" w:rsidRPr="005D6FBF" w:rsidRDefault="00625355" w:rsidP="19D22C0B">
      <w:pPr>
        <w:jc w:val="center"/>
        <w:rPr>
          <w:rFonts w:eastAsia="Arial" w:cstheme="minorHAnsi"/>
          <w:sz w:val="32"/>
          <w:szCs w:val="32"/>
        </w:rPr>
      </w:pPr>
    </w:p>
    <w:p w14:paraId="326B25B9" w14:textId="137A9199" w:rsidR="00625355" w:rsidRPr="005D6FBF" w:rsidRDefault="00657137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hl1319</w:t>
      </w:r>
      <w:r w:rsidR="19D22C0B" w:rsidRPr="005D6FBF">
        <w:rPr>
          <w:rFonts w:eastAsia="Arial" w:cstheme="minorHAnsi"/>
          <w:szCs w:val="24"/>
        </w:rPr>
        <w:t>@i</w:t>
      </w:r>
      <w:r w:rsidRPr="005D6FBF">
        <w:rPr>
          <w:rFonts w:eastAsia="Arial" w:cstheme="minorHAnsi"/>
          <w:szCs w:val="24"/>
        </w:rPr>
        <w:t>c</w:t>
      </w:r>
      <w:r w:rsidR="19D22C0B" w:rsidRPr="005D6FBF">
        <w:rPr>
          <w:rFonts w:eastAsia="Arial" w:cstheme="minorHAnsi"/>
          <w:szCs w:val="24"/>
        </w:rPr>
        <w:t>.ac.uk</w:t>
      </w:r>
    </w:p>
    <w:p w14:paraId="587832BC" w14:textId="1866D5F7" w:rsidR="00625355" w:rsidRPr="005D6FBF" w:rsidRDefault="68BCBDBE" w:rsidP="19D22C0B">
      <w:pPr>
        <w:jc w:val="center"/>
        <w:rPr>
          <w:rFonts w:eastAsia="Arial" w:cstheme="minorHAnsi"/>
          <w:szCs w:val="24"/>
        </w:rPr>
      </w:pPr>
      <w:r w:rsidRPr="005D6FBF">
        <w:rPr>
          <w:rFonts w:eastAsia="Arial" w:cstheme="minorHAnsi"/>
          <w:szCs w:val="24"/>
        </w:rPr>
        <w:t>GitHub login: acse-</w:t>
      </w:r>
      <w:r w:rsidR="00657137" w:rsidRPr="005D6FBF">
        <w:rPr>
          <w:rFonts w:eastAsia="Arial" w:cstheme="minorHAnsi"/>
          <w:szCs w:val="24"/>
        </w:rPr>
        <w:t>hl1319</w:t>
      </w:r>
    </w:p>
    <w:p w14:paraId="476D0E5B" w14:textId="0F5F054C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4C3CFB38" w14:textId="3D61A64A" w:rsidR="00625355" w:rsidRPr="005D6FBF" w:rsidRDefault="00625355" w:rsidP="19D22C0B">
      <w:pPr>
        <w:jc w:val="center"/>
        <w:rPr>
          <w:rFonts w:eastAsia="Arial" w:cstheme="minorHAnsi"/>
          <w:sz w:val="48"/>
          <w:szCs w:val="48"/>
        </w:rPr>
      </w:pPr>
    </w:p>
    <w:p w14:paraId="7E42616B" w14:textId="26EFCD2E" w:rsidR="00625355" w:rsidRPr="005D6FBF" w:rsidRDefault="19D22C0B" w:rsidP="19D22C0B">
      <w:pPr>
        <w:jc w:val="center"/>
        <w:rPr>
          <w:rFonts w:eastAsia="Arial" w:cstheme="minorHAnsi"/>
        </w:rPr>
      </w:pPr>
      <w:r w:rsidRPr="005D6FBF">
        <w:rPr>
          <w:rFonts w:eastAsia="Arial" w:cstheme="minorHAnsi"/>
        </w:rPr>
        <w:t>Supervisor:</w:t>
      </w:r>
    </w:p>
    <w:p w14:paraId="31131D74" w14:textId="23CC51F7" w:rsidR="001C0E48" w:rsidRPr="005D6FBF" w:rsidRDefault="005D6FBF" w:rsidP="001C0E48">
      <w:pPr>
        <w:jc w:val="center"/>
        <w:rPr>
          <w:rFonts w:eastAsia="Arial" w:cstheme="minorHAnsi"/>
        </w:rPr>
      </w:pPr>
      <w:proofErr w:type="spellStart"/>
      <w:r w:rsidRPr="005D6FBF">
        <w:rPr>
          <w:rFonts w:eastAsiaTheme="minorEastAsia" w:cstheme="minorHAnsi"/>
          <w:lang w:eastAsia="zh-CN"/>
        </w:rPr>
        <w:t>Dr.</w:t>
      </w:r>
      <w:proofErr w:type="spellEnd"/>
      <w:r w:rsidR="19D22C0B" w:rsidRPr="005D6FBF">
        <w:rPr>
          <w:rFonts w:eastAsia="Arial" w:cstheme="minorHAnsi"/>
        </w:rPr>
        <w:t xml:space="preserve"> </w:t>
      </w:r>
      <w:r w:rsidR="00657137" w:rsidRPr="005D6FBF">
        <w:rPr>
          <w:rFonts w:eastAsia="Arial" w:cstheme="minorHAnsi"/>
        </w:rPr>
        <w:t xml:space="preserve">Adriana </w:t>
      </w:r>
      <w:proofErr w:type="spellStart"/>
      <w:r w:rsidR="00657137" w:rsidRPr="005D6FBF">
        <w:rPr>
          <w:rFonts w:eastAsia="Arial" w:cstheme="minorHAnsi"/>
        </w:rPr>
        <w:t>Paluszny</w:t>
      </w:r>
      <w:proofErr w:type="spellEnd"/>
      <w:r w:rsidR="00657137" w:rsidRPr="005D6FBF">
        <w:rPr>
          <w:rFonts w:eastAsia="Arial" w:cstheme="minorHAnsi"/>
        </w:rPr>
        <w:t xml:space="preserve"> </w:t>
      </w:r>
    </w:p>
    <w:p w14:paraId="33CC6109" w14:textId="4B299185" w:rsidR="00625355" w:rsidRPr="005D6FBF" w:rsidRDefault="00625355" w:rsidP="19D22C0B">
      <w:pPr>
        <w:jc w:val="center"/>
        <w:rPr>
          <w:rFonts w:eastAsia="Arial" w:cstheme="minorHAnsi"/>
        </w:rPr>
      </w:pPr>
    </w:p>
    <w:p w14:paraId="5E5787A5" w14:textId="39BDE4F7" w:rsidR="00657137" w:rsidRPr="005D6FBF" w:rsidRDefault="68BCBDBE" w:rsidP="19D22C0B">
      <w:pPr>
        <w:jc w:val="center"/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June 2020</w:t>
      </w:r>
    </w:p>
    <w:p w14:paraId="610ED2D4" w14:textId="2C7D01B3" w:rsidR="68BCBDBE" w:rsidRPr="005D6FBF" w:rsidRDefault="00657137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br w:type="page"/>
      </w:r>
    </w:p>
    <w:p w14:paraId="414E7F80" w14:textId="307232CC" w:rsidR="68BCBDBE" w:rsidRPr="005D6FBF" w:rsidRDefault="68BCBDBE" w:rsidP="001E0F63">
      <w:pPr>
        <w:pStyle w:val="Heading1"/>
        <w:rPr>
          <w:rFonts w:asciiTheme="minorHAnsi" w:hAnsiTheme="minorHAnsi" w:cstheme="minorHAnsi"/>
        </w:rPr>
      </w:pPr>
      <w:r w:rsidRPr="005D6FBF">
        <w:rPr>
          <w:rFonts w:asciiTheme="minorHAnsi" w:hAnsiTheme="minorHAnsi" w:cstheme="minorHAnsi"/>
        </w:rPr>
        <w:lastRenderedPageBreak/>
        <w:t>Introduction</w:t>
      </w:r>
    </w:p>
    <w:p w14:paraId="7C72A716" w14:textId="219514E7" w:rsidR="00BE0CD1" w:rsidRDefault="00920DDB" w:rsidP="001C5C3A">
      <w:pPr>
        <w:jc w:val="both"/>
        <w:rPr>
          <w:rFonts w:cstheme="minorHAnsi"/>
          <w:lang w:val="en-US" w:eastAsia="zh-CN"/>
        </w:rPr>
      </w:pPr>
      <w:r w:rsidRPr="005D6FBF">
        <w:rPr>
          <w:rFonts w:cstheme="minorHAnsi"/>
          <w:lang w:val="en-US" w:eastAsia="zh-CN"/>
        </w:rPr>
        <w:t xml:space="preserve">Wave propagation problems </w:t>
      </w:r>
      <w:commentRangeStart w:id="0"/>
      <w:r w:rsidRPr="005D6FBF">
        <w:rPr>
          <w:rFonts w:cstheme="minorHAnsi"/>
          <w:lang w:val="en-US" w:eastAsia="zh-CN"/>
        </w:rPr>
        <w:t xml:space="preserve">have been </w:t>
      </w:r>
      <w:r w:rsidR="005D6FBF">
        <w:rPr>
          <w:rFonts w:cstheme="minorHAnsi"/>
          <w:lang w:val="en-US" w:eastAsia="zh-CN"/>
        </w:rPr>
        <w:t>a</w:t>
      </w:r>
      <w:r w:rsidRPr="005D6FBF">
        <w:rPr>
          <w:rFonts w:cstheme="minorHAnsi"/>
          <w:lang w:val="en-US" w:eastAsia="zh-CN"/>
        </w:rPr>
        <w:t xml:space="preserve"> concern </w:t>
      </w:r>
      <w:commentRangeEnd w:id="0"/>
      <w:r w:rsidR="00CC3574" w:rsidRPr="005D6FBF">
        <w:rPr>
          <w:rStyle w:val="CommentReference"/>
          <w:rFonts w:cstheme="minorHAnsi"/>
        </w:rPr>
        <w:commentReference w:id="0"/>
      </w:r>
      <w:r w:rsidR="00F64FA4">
        <w:rPr>
          <w:rFonts w:cstheme="minorHAnsi"/>
          <w:lang w:val="en-US" w:eastAsia="zh-CN"/>
        </w:rPr>
        <w:t>in various</w:t>
      </w:r>
      <w:r w:rsidR="00506C40" w:rsidRPr="005D6FBF">
        <w:rPr>
          <w:rFonts w:cstheme="minorHAnsi"/>
          <w:lang w:val="en-US" w:eastAsia="zh-CN"/>
        </w:rPr>
        <w:t xml:space="preserve"> </w:t>
      </w:r>
      <w:commentRangeStart w:id="1"/>
      <w:commentRangeEnd w:id="1"/>
      <w:r w:rsidR="00B14038" w:rsidRPr="005D6FBF">
        <w:rPr>
          <w:rStyle w:val="CommentReference"/>
          <w:rFonts w:cstheme="minorHAnsi"/>
        </w:rPr>
        <w:commentReference w:id="1"/>
      </w:r>
      <w:r w:rsidR="00506C40" w:rsidRPr="005D6FBF">
        <w:rPr>
          <w:rFonts w:cstheme="minorHAnsi"/>
          <w:lang w:val="en-US" w:eastAsia="zh-CN"/>
        </w:rPr>
        <w:t>engineering</w:t>
      </w:r>
      <w:r w:rsidR="003F122E" w:rsidRPr="005D6FBF">
        <w:rPr>
          <w:rFonts w:cstheme="minorHAnsi"/>
          <w:lang w:val="en-US" w:eastAsia="zh-CN"/>
        </w:rPr>
        <w:t xml:space="preserve"> areas</w:t>
      </w:r>
      <w:r w:rsidR="0053293F">
        <w:rPr>
          <w:rFonts w:cstheme="minorHAnsi"/>
          <w:lang w:val="en-US" w:eastAsia="zh-CN"/>
        </w:rPr>
        <w:t>,</w:t>
      </w:r>
      <w:r w:rsidR="00F64FA4">
        <w:rPr>
          <w:rFonts w:cstheme="minorHAnsi"/>
          <w:lang w:val="en-US" w:eastAsia="zh-CN"/>
        </w:rPr>
        <w:t xml:space="preserve"> e.g. </w:t>
      </w:r>
      <w:r w:rsidR="00AC288C">
        <w:rPr>
          <w:rFonts w:cstheme="minorHAnsi"/>
          <w:lang w:val="en-US" w:eastAsia="zh-CN"/>
        </w:rPr>
        <w:t>stru</w:t>
      </w:r>
      <w:r w:rsidR="003B629B">
        <w:rPr>
          <w:rFonts w:cstheme="minorHAnsi"/>
          <w:lang w:val="en-US" w:eastAsia="zh-CN"/>
        </w:rPr>
        <w:t>ctural analysis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B629B">
        <w:rPr>
          <w:rFonts w:cstheme="minorHAnsi"/>
          <w:lang w:val="en-US" w:eastAsia="zh-CN"/>
        </w:rPr>
        <w:t>)</w:t>
      </w:r>
      <w:r w:rsidR="00736F05">
        <w:rPr>
          <w:rFonts w:cstheme="minorHAnsi"/>
          <w:lang w:val="en-US" w:eastAsia="zh-CN"/>
        </w:rPr>
        <w:t xml:space="preserve"> and material property characterization (</w:t>
      </w:r>
      <w:proofErr w:type="spellStart"/>
      <w:r w:rsidR="00736F05">
        <w:rPr>
          <w:rFonts w:cstheme="minorHAnsi"/>
          <w:lang w:val="en-US" w:eastAsia="zh-CN"/>
        </w:rPr>
        <w:t>Lahivaara</w:t>
      </w:r>
      <w:proofErr w:type="spellEnd"/>
      <w:r w:rsidR="00736F05">
        <w:rPr>
          <w:rFonts w:cstheme="minorHAnsi"/>
          <w:lang w:val="en-US" w:eastAsia="zh-CN"/>
        </w:rPr>
        <w:t xml:space="preserve"> et al., 2018)</w:t>
      </w:r>
      <w:r w:rsidR="001C5C3A" w:rsidRPr="005D6FBF">
        <w:rPr>
          <w:rFonts w:cstheme="minorHAnsi"/>
          <w:lang w:val="en-US" w:eastAsia="zh-CN"/>
        </w:rPr>
        <w:t xml:space="preserve">. </w:t>
      </w:r>
      <w:r w:rsidR="00736F05">
        <w:rPr>
          <w:rFonts w:cstheme="minorHAnsi"/>
          <w:lang w:val="en-US" w:eastAsia="zh-CN"/>
        </w:rPr>
        <w:t>Seismic wave propagation damage needs to be evaluated before a pipeline system to be installed</w:t>
      </w:r>
      <w:commentRangeStart w:id="2"/>
      <w:r w:rsidR="00472853" w:rsidRPr="005D6FBF">
        <w:rPr>
          <w:rFonts w:cstheme="minorHAnsi"/>
          <w:lang w:val="en-US" w:eastAsia="zh-CN"/>
        </w:rPr>
        <w:t xml:space="preserve"> </w:t>
      </w:r>
      <w:commentRangeEnd w:id="2"/>
      <w:r w:rsidR="0070418C" w:rsidRPr="005D6FBF">
        <w:rPr>
          <w:rStyle w:val="CommentReference"/>
          <w:rFonts w:cstheme="minorHAnsi"/>
        </w:rPr>
        <w:commentReference w:id="2"/>
      </w:r>
      <w:r w:rsidR="00736F05">
        <w:rPr>
          <w:rFonts w:cstheme="minorHAnsi"/>
          <w:lang w:val="en-US" w:eastAsia="zh-CN"/>
        </w:rPr>
        <w:t>(O’Rourke et al., 1993)</w:t>
      </w:r>
      <w:r w:rsidR="003A30E1" w:rsidRPr="005D6FBF">
        <w:rPr>
          <w:rFonts w:cstheme="minorHAnsi"/>
          <w:lang w:val="en-US" w:eastAsia="zh-CN"/>
        </w:rPr>
        <w:t xml:space="preserve">; </w:t>
      </w:r>
      <w:r w:rsidR="00736F05">
        <w:rPr>
          <w:rFonts w:cstheme="minorHAnsi"/>
          <w:lang w:val="en-US" w:eastAsia="zh-CN"/>
        </w:rPr>
        <w:t xml:space="preserve">ultrasonic </w:t>
      </w:r>
      <w:r w:rsidR="00E93A1F">
        <w:rPr>
          <w:rFonts w:cstheme="minorHAnsi"/>
          <w:lang w:val="en-US" w:eastAsia="zh-CN"/>
        </w:rPr>
        <w:t>wave was used in determining gasoline volatility characteristics by measuring the wave velocity</w:t>
      </w:r>
      <w:r w:rsidR="003603B5">
        <w:rPr>
          <w:rFonts w:cstheme="minorHAnsi"/>
          <w:lang w:val="en-US" w:eastAsia="zh-CN"/>
        </w:rPr>
        <w:t xml:space="preserve"> </w:t>
      </w:r>
      <w:r w:rsidR="00E93A1F">
        <w:rPr>
          <w:rFonts w:cstheme="minorHAnsi"/>
          <w:lang w:val="en-US" w:eastAsia="zh-CN"/>
        </w:rPr>
        <w:t>(Takahashi et al., 2000)</w:t>
      </w:r>
      <w:r w:rsidR="009A5726" w:rsidRPr="005D6FBF">
        <w:rPr>
          <w:rFonts w:cstheme="minorHAnsi"/>
          <w:lang w:val="en-US" w:eastAsia="zh-CN"/>
        </w:rPr>
        <w:t xml:space="preserve">; </w:t>
      </w:r>
      <w:r w:rsidR="003603B5">
        <w:rPr>
          <w:rFonts w:cstheme="minorHAnsi"/>
          <w:lang w:val="en-US" w:eastAsia="zh-CN"/>
        </w:rPr>
        <w:t>lamb wave sensing network</w:t>
      </w:r>
      <w:r w:rsidR="004C5179" w:rsidRPr="005D6FBF">
        <w:rPr>
          <w:rFonts w:cstheme="minorHAnsi"/>
          <w:lang w:val="en-US" w:eastAsia="zh-CN"/>
        </w:rPr>
        <w:t xml:space="preserve"> </w:t>
      </w:r>
      <w:r w:rsidR="003603B5">
        <w:rPr>
          <w:rFonts w:cstheme="minorHAnsi"/>
          <w:lang w:val="en-US" w:eastAsia="zh-CN"/>
        </w:rPr>
        <w:t>was</w:t>
      </w:r>
      <w:r w:rsidR="004C5179" w:rsidRPr="005D6FBF">
        <w:rPr>
          <w:rFonts w:cstheme="minorHAnsi"/>
          <w:lang w:val="en-US" w:eastAsia="zh-CN"/>
        </w:rPr>
        <w:t xml:space="preserve"> used in </w:t>
      </w:r>
      <w:r w:rsidR="003603B5">
        <w:rPr>
          <w:rFonts w:cstheme="minorHAnsi"/>
          <w:lang w:val="en-US" w:eastAsia="zh-CN"/>
        </w:rPr>
        <w:t>aluminum skin structural health monitoring</w:t>
      </w:r>
      <w:commentRangeStart w:id="3"/>
      <w:r w:rsidR="00472853" w:rsidRPr="005D6FBF">
        <w:rPr>
          <w:rFonts w:cstheme="minorHAnsi"/>
          <w:lang w:val="en-US" w:eastAsia="zh-CN"/>
        </w:rPr>
        <w:t xml:space="preserve"> </w:t>
      </w:r>
      <w:commentRangeEnd w:id="3"/>
      <w:r w:rsidR="00CB325A" w:rsidRPr="005D6FBF">
        <w:rPr>
          <w:rStyle w:val="CommentReference"/>
          <w:rFonts w:cstheme="minorHAnsi"/>
        </w:rPr>
        <w:commentReference w:id="3"/>
      </w:r>
      <w:r w:rsidR="003603B5">
        <w:rPr>
          <w:rFonts w:cstheme="minorHAnsi"/>
          <w:lang w:val="en-US" w:eastAsia="zh-CN"/>
        </w:rPr>
        <w:t>(</w:t>
      </w:r>
      <w:proofErr w:type="spellStart"/>
      <w:r w:rsidR="003603B5">
        <w:rPr>
          <w:rFonts w:cstheme="minorHAnsi"/>
          <w:lang w:val="en-US" w:eastAsia="zh-CN"/>
        </w:rPr>
        <w:t>Sbarufatti</w:t>
      </w:r>
      <w:proofErr w:type="spellEnd"/>
      <w:r w:rsidR="003603B5">
        <w:rPr>
          <w:rFonts w:cstheme="minorHAnsi"/>
          <w:lang w:val="en-US" w:eastAsia="zh-CN"/>
        </w:rPr>
        <w:t xml:space="preserve"> et al., 2014)</w:t>
      </w:r>
      <w:r w:rsidR="00131F70" w:rsidRPr="005D6FBF">
        <w:rPr>
          <w:rFonts w:cstheme="minorHAnsi"/>
          <w:lang w:val="en-US" w:eastAsia="zh-CN"/>
        </w:rPr>
        <w:t xml:space="preserve">. </w:t>
      </w:r>
    </w:p>
    <w:p w14:paraId="001E21AB" w14:textId="7DB81FE2" w:rsidR="00FC3666" w:rsidRPr="005D6FBF" w:rsidRDefault="00BE0CD1" w:rsidP="001C5C3A">
      <w:pPr>
        <w:jc w:val="both"/>
        <w:rPr>
          <w:rFonts w:cstheme="minorHAnsi"/>
          <w:lang w:val="en-US" w:eastAsia="zh-CN"/>
        </w:rPr>
      </w:pPr>
      <w:r>
        <w:rPr>
          <w:rFonts w:cstheme="minorHAnsi"/>
          <w:lang w:val="en-US" w:eastAsia="zh-CN"/>
        </w:rPr>
        <w:t>Wave propagation through materials is described using a p</w:t>
      </w:r>
      <w:r w:rsidR="000967B4" w:rsidRPr="005D6FBF">
        <w:rPr>
          <w:rFonts w:cstheme="minorHAnsi"/>
          <w:lang w:val="en-US" w:eastAsia="zh-CN"/>
        </w:rPr>
        <w:t>artial differential equations (PDE)</w:t>
      </w:r>
      <w:r>
        <w:rPr>
          <w:rFonts w:cstheme="minorHAnsi"/>
          <w:lang w:val="en-US" w:eastAsia="zh-CN"/>
        </w:rPr>
        <w:t xml:space="preserve">. </w:t>
      </w:r>
      <w:r w:rsidR="000967B4" w:rsidRPr="005D6FBF">
        <w:rPr>
          <w:rFonts w:cstheme="minorHAnsi"/>
          <w:lang w:val="en-US" w:eastAsia="zh-CN"/>
        </w:rPr>
        <w:t xml:space="preserve"> </w:t>
      </w:r>
      <w:r>
        <w:rPr>
          <w:rFonts w:cstheme="minorHAnsi"/>
          <w:lang w:val="en-US" w:eastAsia="zh-CN"/>
        </w:rPr>
        <w:t xml:space="preserve">When an analytical solution is known for a specific problem, </w:t>
      </w:r>
      <w:r w:rsidR="00523C9C">
        <w:rPr>
          <w:rFonts w:cstheme="minorHAnsi"/>
          <w:lang w:val="en-US" w:eastAsia="zh-CN"/>
        </w:rPr>
        <w:t xml:space="preserve">it </w:t>
      </w:r>
      <w:r w:rsidR="00EC2B36">
        <w:rPr>
          <w:rFonts w:cstheme="minorHAnsi"/>
          <w:lang w:val="en-US" w:eastAsia="zh-CN"/>
        </w:rPr>
        <w:t>can be solved directly</w:t>
      </w:r>
      <w:r w:rsidR="00260AFA">
        <w:rPr>
          <w:rFonts w:cstheme="minorHAnsi"/>
          <w:lang w:val="en-US" w:eastAsia="zh-CN"/>
        </w:rPr>
        <w:t>;</w:t>
      </w:r>
      <w:r w:rsidR="004703E9" w:rsidRPr="005D6FBF">
        <w:rPr>
          <w:rFonts w:cstheme="minorHAnsi"/>
          <w:lang w:val="en-US" w:eastAsia="zh-CN"/>
        </w:rPr>
        <w:t xml:space="preserve"> </w:t>
      </w:r>
      <w:r w:rsidR="00260AFA">
        <w:rPr>
          <w:rFonts w:cstheme="minorHAnsi"/>
          <w:lang w:val="en-US" w:eastAsia="zh-CN"/>
        </w:rPr>
        <w:t>h</w:t>
      </w:r>
      <w:commentRangeStart w:id="4"/>
      <w:commentRangeEnd w:id="4"/>
      <w:r w:rsidR="00145240" w:rsidRPr="005D6FBF">
        <w:rPr>
          <w:rStyle w:val="CommentReference"/>
          <w:rFonts w:cstheme="minorHAnsi"/>
        </w:rPr>
        <w:commentReference w:id="4"/>
      </w:r>
      <w:r w:rsidR="004703E9" w:rsidRPr="005D6FBF">
        <w:rPr>
          <w:rFonts w:cstheme="minorHAnsi"/>
          <w:lang w:val="en-US" w:eastAsia="zh-CN"/>
        </w:rPr>
        <w:t xml:space="preserve">owever, </w:t>
      </w:r>
      <w:r w:rsidR="00523C9C">
        <w:rPr>
          <w:rFonts w:cstheme="minorHAnsi"/>
          <w:lang w:val="en-US" w:eastAsia="zh-CN"/>
        </w:rPr>
        <w:t xml:space="preserve">in the real-world wave propagation problems, the solution is likely to be unknown and, therefore, numerical solutions, which offer a way to obtain acceptable simulation results, </w:t>
      </w:r>
      <w:r w:rsidR="004D10C2" w:rsidRPr="005D6FBF">
        <w:rPr>
          <w:rFonts w:cstheme="minorHAnsi"/>
          <w:lang w:val="en-US" w:eastAsia="zh-CN"/>
        </w:rPr>
        <w:t xml:space="preserve">have been </w:t>
      </w:r>
      <w:r w:rsidR="00523C9C">
        <w:rPr>
          <w:rFonts w:cstheme="minorHAnsi"/>
          <w:lang w:val="en-US" w:eastAsia="zh-CN"/>
        </w:rPr>
        <w:t>dominant</w:t>
      </w:r>
      <w:r w:rsidR="004D10C2" w:rsidRPr="005D6FBF">
        <w:rPr>
          <w:rFonts w:cstheme="minorHAnsi"/>
          <w:lang w:val="en-US" w:eastAsia="zh-CN"/>
        </w:rPr>
        <w:t xml:space="preserve"> </w:t>
      </w:r>
      <w:r w:rsidR="00C85BFB">
        <w:rPr>
          <w:rFonts w:cstheme="minorHAnsi"/>
          <w:lang w:val="en-US" w:eastAsia="zh-CN"/>
        </w:rPr>
        <w:t>in solving</w:t>
      </w:r>
      <w:r w:rsidR="003F122E" w:rsidRPr="005D6FBF">
        <w:rPr>
          <w:rFonts w:cstheme="minorHAnsi"/>
          <w:lang w:val="en-US" w:eastAsia="zh-CN"/>
        </w:rPr>
        <w:t xml:space="preserve"> wave propagation problems</w:t>
      </w:r>
      <w:r w:rsidR="00F00B94" w:rsidRPr="005D6FBF">
        <w:rPr>
          <w:rFonts w:cstheme="minorHAnsi"/>
          <w:lang w:val="en-US" w:eastAsia="zh-CN"/>
        </w:rPr>
        <w:t>.</w:t>
      </w:r>
      <w:r w:rsidR="002B2E3E" w:rsidRPr="005D6FBF">
        <w:rPr>
          <w:rFonts w:cstheme="minorHAnsi"/>
          <w:lang w:val="en-US" w:eastAsia="zh-CN"/>
        </w:rPr>
        <w:t xml:space="preserve"> </w:t>
      </w:r>
      <w:r w:rsidR="00EC2B36">
        <w:rPr>
          <w:rFonts w:cstheme="minorHAnsi"/>
          <w:lang w:val="en-US" w:eastAsia="zh-CN"/>
        </w:rPr>
        <w:t>D</w:t>
      </w:r>
      <w:r w:rsidR="00031EB9" w:rsidRPr="005D6FBF">
        <w:rPr>
          <w:rFonts w:cstheme="minorHAnsi"/>
          <w:lang w:val="en-US" w:eastAsia="zh-CN"/>
        </w:rPr>
        <w:t>ifferent strategies have been developed</w:t>
      </w:r>
      <w:r w:rsidR="00EC2B36">
        <w:rPr>
          <w:rFonts w:cstheme="minorHAnsi"/>
          <w:lang w:val="en-US" w:eastAsia="zh-CN"/>
        </w:rPr>
        <w:t xml:space="preserve"> for specific problems</w:t>
      </w:r>
      <w:r w:rsidR="006D7A7A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The most widely used methods </w:t>
      </w:r>
      <w:r w:rsidR="003F122E" w:rsidRPr="005D6FBF">
        <w:rPr>
          <w:rFonts w:cstheme="minorHAnsi"/>
          <w:lang w:val="en-US" w:eastAsia="zh-CN"/>
        </w:rPr>
        <w:t xml:space="preserve">are </w:t>
      </w:r>
      <w:r w:rsidR="006D7A7A" w:rsidRPr="005D6FBF">
        <w:rPr>
          <w:rFonts w:cstheme="minorHAnsi"/>
          <w:i/>
          <w:lang w:val="en-US" w:eastAsia="zh-CN"/>
        </w:rPr>
        <w:t>Finite difference method</w:t>
      </w:r>
      <w:r w:rsidR="00FC3666" w:rsidRPr="005D6FBF">
        <w:rPr>
          <w:rFonts w:cstheme="minorHAnsi"/>
          <w:i/>
          <w:lang w:val="en-US" w:eastAsia="zh-CN"/>
        </w:rPr>
        <w:t xml:space="preserve"> </w:t>
      </w:r>
      <w:r w:rsidR="00FC3666" w:rsidRPr="005D6FBF">
        <w:rPr>
          <w:rFonts w:cstheme="minorHAnsi"/>
          <w:lang w:val="en-US" w:eastAsia="zh-CN"/>
        </w:rPr>
        <w:t>(FDM)</w:t>
      </w:r>
      <w:r w:rsidR="006D7A7A" w:rsidRPr="005D6FBF">
        <w:rPr>
          <w:rFonts w:cstheme="minorHAnsi"/>
          <w:lang w:val="en-US" w:eastAsia="zh-CN"/>
        </w:rPr>
        <w:t xml:space="preserve"> </w:t>
      </w:r>
      <w:r w:rsidR="005C0A30" w:rsidRPr="005D6FBF">
        <w:rPr>
          <w:rFonts w:cstheme="minorHAnsi"/>
          <w:lang w:val="en-US" w:eastAsia="zh-CN"/>
        </w:rPr>
        <w:t xml:space="preserve">and </w:t>
      </w:r>
      <w:r w:rsidR="005C0A30" w:rsidRPr="005D6FBF">
        <w:rPr>
          <w:rFonts w:cstheme="minorHAnsi"/>
          <w:i/>
          <w:lang w:val="en-US" w:eastAsia="zh-CN"/>
        </w:rPr>
        <w:t>finite element method</w:t>
      </w:r>
      <w:r w:rsidR="005C0A30" w:rsidRPr="005D6FBF">
        <w:rPr>
          <w:rFonts w:cstheme="minorHAnsi"/>
          <w:lang w:val="en-US" w:eastAsia="zh-CN"/>
        </w:rPr>
        <w:t xml:space="preserve"> (FEM). FDM </w:t>
      </w:r>
      <w:r w:rsidR="00FC3666" w:rsidRPr="005D6FBF">
        <w:rPr>
          <w:rFonts w:cstheme="minorHAnsi"/>
          <w:lang w:val="en-US" w:eastAsia="zh-CN"/>
        </w:rPr>
        <w:t xml:space="preserve">solves differential equations by approximating the derivatives at the user-defined spatial resolution </w:t>
      </w:r>
      <w:r w:rsidR="003F122E" w:rsidRPr="005D6FBF">
        <w:rPr>
          <w:rFonts w:cstheme="minorHAnsi"/>
          <w:lang w:val="en-US" w:eastAsia="zh-CN"/>
        </w:rPr>
        <w:t xml:space="preserve">and is </w:t>
      </w:r>
      <w:r w:rsidR="00981F44">
        <w:rPr>
          <w:rFonts w:cstheme="minorHAnsi"/>
          <w:lang w:val="en-US" w:eastAsia="zh-CN"/>
        </w:rPr>
        <w:t>easily developed</w:t>
      </w:r>
      <w:commentRangeStart w:id="5"/>
      <w:r w:rsidR="003F122E" w:rsidRPr="005D6FBF">
        <w:rPr>
          <w:rFonts w:cstheme="minorHAnsi"/>
          <w:lang w:val="en-US" w:eastAsia="zh-CN"/>
        </w:rPr>
        <w:t xml:space="preserve"> </w:t>
      </w:r>
      <w:commentRangeEnd w:id="5"/>
      <w:r w:rsidR="00B218AB" w:rsidRPr="005D6FBF">
        <w:rPr>
          <w:rStyle w:val="CommentReference"/>
          <w:rFonts w:cstheme="minorHAnsi"/>
        </w:rPr>
        <w:commentReference w:id="5"/>
      </w:r>
      <w:r w:rsidR="003F122E" w:rsidRPr="005D6FBF">
        <w:rPr>
          <w:rFonts w:cstheme="minorHAnsi"/>
          <w:lang w:val="en-US" w:eastAsia="zh-CN"/>
        </w:rPr>
        <w:t>into high-order in space</w:t>
      </w:r>
      <w:commentRangeStart w:id="6"/>
      <w:commentRangeEnd w:id="6"/>
      <w:r w:rsidR="004A3406" w:rsidRPr="005D6FBF">
        <w:rPr>
          <w:rStyle w:val="CommentReference"/>
          <w:rFonts w:cstheme="minorHAnsi"/>
        </w:rPr>
        <w:commentReference w:id="6"/>
      </w:r>
      <w:r w:rsidR="003F122E" w:rsidRPr="005D6FBF">
        <w:rPr>
          <w:rFonts w:cstheme="minorHAnsi"/>
          <w:lang w:val="en-US" w:eastAsia="zh-CN"/>
        </w:rPr>
        <w:t xml:space="preserve"> </w:t>
      </w:r>
      <w:r w:rsidR="00180415">
        <w:rPr>
          <w:rFonts w:cstheme="minorHAnsi"/>
          <w:lang w:val="en-US" w:eastAsia="zh-CN"/>
        </w:rPr>
        <w:t>but</w:t>
      </w:r>
      <w:r w:rsidR="00FC3666" w:rsidRPr="005D6FBF">
        <w:rPr>
          <w:rFonts w:cstheme="minorHAnsi"/>
          <w:lang w:val="en-US" w:eastAsia="zh-CN"/>
        </w:rPr>
        <w:t xml:space="preserve"> limited due to its inability to address unstructured mesh</w:t>
      </w:r>
      <w:commentRangeStart w:id="7"/>
      <w:r w:rsidR="00FC3666" w:rsidRPr="005D6FBF">
        <w:rPr>
          <w:rFonts w:cstheme="minorHAnsi"/>
          <w:lang w:val="en-US" w:eastAsia="zh-CN"/>
        </w:rPr>
        <w:t xml:space="preserve"> (</w:t>
      </w:r>
      <w:proofErr w:type="spellStart"/>
      <w:r w:rsidR="00D15037">
        <w:rPr>
          <w:rFonts w:cstheme="minorHAnsi"/>
          <w:lang w:val="en-US" w:eastAsia="zh-CN"/>
        </w:rPr>
        <w:t>Nie</w:t>
      </w:r>
      <w:proofErr w:type="spellEnd"/>
      <w:r w:rsidR="00D15037">
        <w:rPr>
          <w:rFonts w:cstheme="minorHAnsi"/>
          <w:lang w:val="en-US" w:eastAsia="zh-CN"/>
        </w:rPr>
        <w:t xml:space="preserve"> et al., 2020</w:t>
      </w:r>
      <w:r w:rsidR="003F122E" w:rsidRPr="005D6FBF">
        <w:rPr>
          <w:rFonts w:cstheme="minorHAnsi"/>
          <w:lang w:val="en-US" w:eastAsia="zh-CN"/>
        </w:rPr>
        <w:t xml:space="preserve">; </w:t>
      </w:r>
      <w:proofErr w:type="spellStart"/>
      <w:r w:rsidR="003F122E" w:rsidRPr="005D6FBF">
        <w:rPr>
          <w:rFonts w:cstheme="minorHAnsi"/>
          <w:lang w:val="en-US" w:eastAsia="zh-CN"/>
        </w:rPr>
        <w:t>Lahivaara</w:t>
      </w:r>
      <w:proofErr w:type="spellEnd"/>
      <w:r w:rsidR="003F122E" w:rsidRPr="005D6FBF">
        <w:rPr>
          <w:rFonts w:cstheme="minorHAnsi"/>
          <w:lang w:val="en-US" w:eastAsia="zh-CN"/>
        </w:rPr>
        <w:t xml:space="preserve"> et al., 2018</w:t>
      </w:r>
      <w:r w:rsidR="00FC3666" w:rsidRPr="005D6FBF">
        <w:rPr>
          <w:rFonts w:cstheme="minorHAnsi"/>
          <w:lang w:val="en-US" w:eastAsia="zh-CN"/>
        </w:rPr>
        <w:t>)</w:t>
      </w:r>
      <w:commentRangeEnd w:id="7"/>
      <w:r w:rsidR="004A3406" w:rsidRPr="005D6FBF">
        <w:rPr>
          <w:rStyle w:val="CommentReference"/>
          <w:rFonts w:cstheme="minorHAnsi"/>
        </w:rPr>
        <w:commentReference w:id="7"/>
      </w:r>
      <w:r w:rsidR="00FC3666" w:rsidRPr="005D6FBF">
        <w:rPr>
          <w:rFonts w:cstheme="minorHAnsi"/>
          <w:lang w:val="en-US" w:eastAsia="zh-CN"/>
        </w:rPr>
        <w:t xml:space="preserve">. </w:t>
      </w:r>
      <w:r w:rsidR="005C0A30" w:rsidRPr="005D6FBF">
        <w:rPr>
          <w:rFonts w:cstheme="minorHAnsi"/>
          <w:lang w:val="en-US" w:eastAsia="zh-CN"/>
        </w:rPr>
        <w:t xml:space="preserve">FEM </w:t>
      </w:r>
      <w:commentRangeStart w:id="8"/>
      <w:commentRangeEnd w:id="8"/>
      <w:r w:rsidR="004A3406" w:rsidRPr="005D6FBF">
        <w:rPr>
          <w:rStyle w:val="CommentReference"/>
          <w:rFonts w:cstheme="minorHAnsi"/>
        </w:rPr>
        <w:commentReference w:id="8"/>
      </w:r>
      <w:r w:rsidR="005C0A30" w:rsidRPr="005D6FBF">
        <w:rPr>
          <w:rFonts w:cstheme="minorHAnsi"/>
          <w:lang w:val="en-US" w:eastAsia="zh-CN"/>
        </w:rPr>
        <w:t xml:space="preserve">is the most commonly used method </w:t>
      </w:r>
      <w:commentRangeStart w:id="9"/>
      <w:r w:rsidR="005C0A30" w:rsidRPr="005D6FBF">
        <w:rPr>
          <w:rFonts w:cstheme="minorHAnsi"/>
          <w:lang w:val="en-US" w:eastAsia="zh-CN"/>
        </w:rPr>
        <w:t>thanks to its ability for meshing the arbitrary domain</w:t>
      </w:r>
      <w:r w:rsidR="00383999">
        <w:rPr>
          <w:rFonts w:cstheme="minorHAnsi"/>
          <w:lang w:val="en-US" w:eastAsia="zh-CN"/>
        </w:rPr>
        <w:t xml:space="preserve"> and the </w:t>
      </w:r>
      <w:r w:rsidR="0043318D">
        <w:rPr>
          <w:rFonts w:cstheme="minorHAnsi"/>
          <w:lang w:val="en-US" w:eastAsia="zh-CN"/>
        </w:rPr>
        <w:t>captur</w:t>
      </w:r>
      <w:r w:rsidR="009C6552">
        <w:rPr>
          <w:rFonts w:cstheme="minorHAnsi"/>
          <w:lang w:val="en-US" w:eastAsia="zh-CN"/>
        </w:rPr>
        <w:t>ing</w:t>
      </w:r>
      <w:r w:rsidR="0043318D">
        <w:rPr>
          <w:rFonts w:cstheme="minorHAnsi"/>
          <w:lang w:val="en-US" w:eastAsia="zh-CN"/>
        </w:rPr>
        <w:t xml:space="preserve"> local effects by the mesh refinement</w:t>
      </w:r>
      <w:r w:rsidR="00072FBC">
        <w:rPr>
          <w:rFonts w:cstheme="minorHAnsi"/>
          <w:lang w:val="en-US" w:eastAsia="zh-CN"/>
        </w:rPr>
        <w:t xml:space="preserve"> (Reddy, 2006)</w:t>
      </w:r>
      <w:r w:rsidR="005C0A30" w:rsidRPr="005D6FBF">
        <w:rPr>
          <w:rFonts w:cstheme="minorHAnsi"/>
          <w:lang w:val="en-US" w:eastAsia="zh-CN"/>
        </w:rPr>
        <w:t>.</w:t>
      </w:r>
      <w:commentRangeEnd w:id="9"/>
      <w:r w:rsidR="00AD119C" w:rsidRPr="005D6FBF">
        <w:rPr>
          <w:rStyle w:val="CommentReference"/>
          <w:rFonts w:cstheme="minorHAnsi"/>
        </w:rPr>
        <w:commentReference w:id="9"/>
      </w:r>
      <w:r w:rsidR="005C0A30" w:rsidRPr="005D6FBF">
        <w:rPr>
          <w:rFonts w:cstheme="minorHAnsi"/>
          <w:lang w:val="en-US" w:eastAsia="zh-CN"/>
        </w:rPr>
        <w:t xml:space="preserve"> Previous work used FEM to </w:t>
      </w:r>
      <w:proofErr w:type="spellStart"/>
      <w:r w:rsidR="005C0A30" w:rsidRPr="005D6FBF">
        <w:rPr>
          <w:rFonts w:cstheme="minorHAnsi"/>
          <w:lang w:val="en-US" w:eastAsia="zh-CN"/>
        </w:rPr>
        <w:t>analyse</w:t>
      </w:r>
      <w:proofErr w:type="spellEnd"/>
      <w:r w:rsidR="005C0A30" w:rsidRPr="005D6FBF">
        <w:rPr>
          <w:rFonts w:cstheme="minorHAnsi"/>
          <w:lang w:val="en-US" w:eastAsia="zh-CN"/>
        </w:rPr>
        <w:t xml:space="preserve"> ultrasonic waves </w:t>
      </w:r>
      <w:r w:rsidR="000E42F2" w:rsidRPr="005D6FBF">
        <w:rPr>
          <w:rFonts w:cstheme="minorHAnsi"/>
          <w:lang w:val="en-US" w:eastAsia="zh-CN"/>
        </w:rPr>
        <w:t xml:space="preserve">in heterogeneous media </w:t>
      </w:r>
      <w:r w:rsidR="005C0A30" w:rsidRPr="005D6FBF">
        <w:rPr>
          <w:rFonts w:cstheme="minorHAnsi"/>
          <w:lang w:val="en-US" w:eastAsia="zh-CN"/>
        </w:rPr>
        <w:t xml:space="preserve">in 2D (Freed et al., 2016; Lhuillier et al., 2016; </w:t>
      </w:r>
      <w:proofErr w:type="spellStart"/>
      <w:r w:rsidR="005C0A30" w:rsidRPr="005D6FBF">
        <w:rPr>
          <w:rFonts w:cstheme="minorHAnsi"/>
          <w:lang w:val="en-US" w:eastAsia="zh-CN"/>
        </w:rPr>
        <w:t>Nakahata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2016) and elastic waves in 3D (Van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2015; Van </w:t>
      </w:r>
      <w:proofErr w:type="spellStart"/>
      <w:r w:rsidR="005C0A30" w:rsidRPr="005D6FBF">
        <w:rPr>
          <w:rFonts w:cstheme="minorHAnsi"/>
          <w:lang w:val="en-US" w:eastAsia="zh-CN"/>
        </w:rPr>
        <w:t>Pamel</w:t>
      </w:r>
      <w:proofErr w:type="spellEnd"/>
      <w:r w:rsidR="005C0A30" w:rsidRPr="005D6FBF">
        <w:rPr>
          <w:rFonts w:cstheme="minorHAnsi"/>
          <w:lang w:val="en-US" w:eastAsia="zh-CN"/>
        </w:rPr>
        <w:t xml:space="preserve"> et al., 2017). Other methods have also been studied</w:t>
      </w:r>
      <w:r w:rsidR="002C5D38">
        <w:rPr>
          <w:rFonts w:cstheme="minorHAnsi"/>
          <w:lang w:val="en-US" w:eastAsia="zh-CN"/>
        </w:rPr>
        <w:t>:</w:t>
      </w:r>
      <w:r w:rsidR="00DF13E7">
        <w:rPr>
          <w:rFonts w:cstheme="minorHAnsi"/>
          <w:lang w:val="en-US" w:eastAsia="zh-CN"/>
        </w:rPr>
        <w:t xml:space="preserve"> </w:t>
      </w:r>
      <w:r w:rsidR="002C5D38">
        <w:rPr>
          <w:rFonts w:cstheme="minorHAnsi"/>
          <w:i/>
          <w:lang w:val="en-US" w:eastAsia="zh-CN"/>
        </w:rPr>
        <w:t>d</w:t>
      </w:r>
      <w:r w:rsidR="00CB2082" w:rsidRPr="005D6FBF">
        <w:rPr>
          <w:rFonts w:cstheme="minorHAnsi"/>
          <w:i/>
          <w:lang w:val="en-US" w:eastAsia="zh-CN"/>
        </w:rPr>
        <w:t xml:space="preserve">iscrete element method </w:t>
      </w:r>
      <w:r w:rsidR="00CB2082" w:rsidRPr="005D6FBF">
        <w:rPr>
          <w:rFonts w:cstheme="minorHAnsi"/>
          <w:lang w:val="en-US" w:eastAsia="zh-CN"/>
        </w:rPr>
        <w:t>(DEM)</w:t>
      </w:r>
      <w:r w:rsidR="00BF38D5" w:rsidRPr="005D6FBF">
        <w:rPr>
          <w:rFonts w:cstheme="minorHAnsi"/>
          <w:lang w:val="en-US" w:eastAsia="zh-CN"/>
        </w:rPr>
        <w:t xml:space="preserve"> has been used to investigate propagation patterns</w:t>
      </w:r>
      <w:r w:rsidR="00E74D0D">
        <w:rPr>
          <w:rFonts w:cstheme="minorHAnsi"/>
          <w:lang w:val="en-US" w:eastAsia="zh-CN"/>
        </w:rPr>
        <w:t xml:space="preserve"> for micro-scale domains</w:t>
      </w:r>
      <w:r w:rsidR="00BF38D5" w:rsidRPr="005D6FBF">
        <w:rPr>
          <w:rFonts w:cstheme="minorHAnsi"/>
          <w:lang w:val="en-US" w:eastAsia="zh-CN"/>
        </w:rPr>
        <w:t xml:space="preserve"> (Gu and Yang, 2018), wave frequencies </w:t>
      </w:r>
      <w:r w:rsidR="0037113A" w:rsidRPr="005D6FBF">
        <w:rPr>
          <w:rFonts w:cstheme="minorHAnsi"/>
          <w:lang w:val="en-US" w:eastAsia="zh-CN"/>
        </w:rPr>
        <w:t xml:space="preserve">(O’Donovan et al., 2016) </w:t>
      </w:r>
      <w:r w:rsidR="00BF38D5" w:rsidRPr="005D6FBF">
        <w:rPr>
          <w:rFonts w:cstheme="minorHAnsi"/>
          <w:lang w:val="en-US" w:eastAsia="zh-CN"/>
        </w:rPr>
        <w:t>and energy dissipation</w:t>
      </w:r>
      <w:r w:rsidR="0037113A" w:rsidRPr="005D6FBF">
        <w:rPr>
          <w:rFonts w:cstheme="minorHAnsi"/>
          <w:lang w:val="en-US" w:eastAsia="zh-CN"/>
        </w:rPr>
        <w:t xml:space="preserve"> (Ning et al., 2015)</w:t>
      </w:r>
      <w:r w:rsidR="0009205B">
        <w:rPr>
          <w:rFonts w:cstheme="minorHAnsi"/>
          <w:lang w:val="en-US" w:eastAsia="zh-CN"/>
        </w:rPr>
        <w:t xml:space="preserve"> for particle-like media and</w:t>
      </w:r>
      <w:r w:rsidR="00BF38D5" w:rsidRPr="005D6FBF">
        <w:rPr>
          <w:rFonts w:cstheme="minorHAnsi"/>
          <w:lang w:val="en-US" w:eastAsia="zh-CN"/>
        </w:rPr>
        <w:t xml:space="preserve"> </w:t>
      </w:r>
      <w:r w:rsidR="00D012A0">
        <w:rPr>
          <w:rFonts w:cstheme="minorHAnsi"/>
          <w:lang w:val="en-US" w:eastAsia="zh-CN"/>
        </w:rPr>
        <w:t>incident</w:t>
      </w:r>
      <w:r w:rsidR="00AB76FD">
        <w:rPr>
          <w:rFonts w:cstheme="minorHAnsi"/>
          <w:lang w:val="en-US" w:eastAsia="zh-CN"/>
        </w:rPr>
        <w:t xml:space="preserve"> boundary</w:t>
      </w:r>
      <w:r w:rsidR="00D012A0">
        <w:rPr>
          <w:rFonts w:cstheme="minorHAnsi"/>
          <w:lang w:val="en-US" w:eastAsia="zh-CN"/>
        </w:rPr>
        <w:t xml:space="preserve"> </w:t>
      </w:r>
      <w:r w:rsidR="0009205B">
        <w:rPr>
          <w:rFonts w:cstheme="minorHAnsi"/>
          <w:lang w:val="en-US" w:eastAsia="zh-CN"/>
        </w:rPr>
        <w:t xml:space="preserve">patterns </w:t>
      </w:r>
      <w:r w:rsidR="00EE0533">
        <w:rPr>
          <w:rFonts w:cstheme="minorHAnsi"/>
          <w:lang w:val="en-US" w:eastAsia="zh-CN"/>
        </w:rPr>
        <w:t>for</w:t>
      </w:r>
      <w:r w:rsidR="00D012A0">
        <w:rPr>
          <w:rFonts w:cstheme="minorHAnsi"/>
          <w:lang w:val="en-US" w:eastAsia="zh-CN"/>
        </w:rPr>
        <w:t xml:space="preserve"> </w:t>
      </w:r>
      <w:r w:rsidR="00A32D8C">
        <w:rPr>
          <w:rFonts w:cstheme="minorHAnsi"/>
          <w:lang w:val="en-US" w:eastAsia="zh-CN"/>
        </w:rPr>
        <w:t>joint-mass rock</w:t>
      </w:r>
      <w:r w:rsidR="00705538">
        <w:rPr>
          <w:rFonts w:cstheme="minorHAnsi"/>
          <w:lang w:val="en-US" w:eastAsia="zh-CN"/>
        </w:rPr>
        <w:t>s</w:t>
      </w:r>
      <w:r w:rsidR="00A32D8C">
        <w:rPr>
          <w:rFonts w:cstheme="minorHAnsi"/>
          <w:lang w:val="en-US" w:eastAsia="zh-CN"/>
        </w:rPr>
        <w:t xml:space="preserve"> (Fan et al., 2004)</w:t>
      </w:r>
      <w:r w:rsidR="0037113A" w:rsidRPr="005D6FBF">
        <w:rPr>
          <w:rFonts w:cstheme="minorHAnsi"/>
          <w:lang w:val="en-US" w:eastAsia="zh-CN"/>
        </w:rPr>
        <w:t xml:space="preserve">. </w:t>
      </w:r>
      <w:r w:rsidR="00FC3666" w:rsidRPr="005D6FBF">
        <w:rPr>
          <w:rFonts w:cstheme="minorHAnsi"/>
          <w:i/>
          <w:lang w:val="en-US" w:eastAsia="zh-CN"/>
        </w:rPr>
        <w:t xml:space="preserve">Finite Volume Method </w:t>
      </w:r>
      <w:r w:rsidR="00FC3666" w:rsidRPr="005D6FBF">
        <w:rPr>
          <w:rFonts w:cstheme="minorHAnsi"/>
          <w:lang w:val="en-US" w:eastAsia="zh-CN"/>
        </w:rPr>
        <w:t xml:space="preserve">(FVM) </w:t>
      </w:r>
      <w:r w:rsidR="00131F70" w:rsidRPr="005D6FBF">
        <w:rPr>
          <w:rFonts w:cstheme="minorHAnsi"/>
          <w:lang w:val="en-US" w:eastAsia="zh-CN"/>
        </w:rPr>
        <w:t xml:space="preserve">evaluates volume integrals </w:t>
      </w:r>
      <w:commentRangeStart w:id="10"/>
      <w:r w:rsidR="00131F70" w:rsidRPr="005D6FBF">
        <w:rPr>
          <w:rFonts w:cstheme="minorHAnsi"/>
          <w:lang w:val="en-US" w:eastAsia="zh-CN"/>
        </w:rPr>
        <w:t>as fluxes</w:t>
      </w:r>
      <w:r w:rsidR="009E7813">
        <w:rPr>
          <w:rFonts w:cstheme="minorHAnsi"/>
          <w:lang w:val="en-US" w:eastAsia="zh-CN"/>
        </w:rPr>
        <w:t xml:space="preserve"> on the finite volume boundary</w:t>
      </w:r>
      <w:r w:rsidR="00131F70" w:rsidRPr="005D6FBF">
        <w:rPr>
          <w:rFonts w:cstheme="minorHAnsi"/>
          <w:lang w:val="en-US" w:eastAsia="zh-CN"/>
        </w:rPr>
        <w:t xml:space="preserve"> </w:t>
      </w:r>
      <w:commentRangeEnd w:id="10"/>
      <w:r w:rsidR="00A657FC" w:rsidRPr="005D6FBF">
        <w:rPr>
          <w:rStyle w:val="CommentReference"/>
          <w:rFonts w:cstheme="minorHAnsi"/>
        </w:rPr>
        <w:commentReference w:id="10"/>
      </w:r>
      <w:r w:rsidR="00131F70" w:rsidRPr="005D6FBF">
        <w:rPr>
          <w:rFonts w:cstheme="minorHAnsi"/>
          <w:lang w:val="en-US" w:eastAsia="zh-CN"/>
        </w:rPr>
        <w:t xml:space="preserve">and solves the partial differential equations (PDE) by balancing the input and output </w:t>
      </w:r>
      <w:commentRangeStart w:id="11"/>
      <w:r w:rsidR="00131F70" w:rsidRPr="005D6FBF">
        <w:rPr>
          <w:rFonts w:cstheme="minorHAnsi"/>
          <w:lang w:val="en-US" w:eastAsia="zh-CN"/>
        </w:rPr>
        <w:t>fluxes</w:t>
      </w:r>
      <w:r w:rsidR="009E7813">
        <w:rPr>
          <w:rFonts w:cstheme="minorHAnsi"/>
          <w:lang w:val="en-US" w:eastAsia="zh-CN"/>
        </w:rPr>
        <w:t xml:space="preserve"> (</w:t>
      </w:r>
      <w:proofErr w:type="spellStart"/>
      <w:r w:rsidR="009E7813">
        <w:rPr>
          <w:rFonts w:cstheme="minorHAnsi"/>
          <w:lang w:val="en-US" w:eastAsia="zh-CN"/>
        </w:rPr>
        <w:t>Fallah</w:t>
      </w:r>
      <w:proofErr w:type="spellEnd"/>
      <w:r w:rsidR="009E7813">
        <w:rPr>
          <w:rFonts w:cstheme="minorHAnsi"/>
          <w:lang w:val="en-US" w:eastAsia="zh-CN"/>
        </w:rPr>
        <w:t xml:space="preserve"> et al., 2000)</w:t>
      </w:r>
      <w:r w:rsidR="00131F70" w:rsidRPr="005D6FBF">
        <w:rPr>
          <w:rFonts w:cstheme="minorHAnsi"/>
          <w:lang w:val="en-US" w:eastAsia="zh-CN"/>
        </w:rPr>
        <w:t>.</w:t>
      </w:r>
      <w:commentRangeEnd w:id="11"/>
      <w:r w:rsidR="0054797D" w:rsidRPr="005D6FBF">
        <w:rPr>
          <w:rStyle w:val="CommentReference"/>
          <w:rFonts w:cstheme="minorHAnsi"/>
        </w:rPr>
        <w:commentReference w:id="11"/>
      </w:r>
      <w:r w:rsidR="00131F70" w:rsidRPr="005D6FBF">
        <w:rPr>
          <w:rFonts w:cstheme="minorHAnsi"/>
          <w:lang w:val="en-US" w:eastAsia="zh-CN"/>
        </w:rPr>
        <w:t xml:space="preserve"> </w:t>
      </w:r>
      <w:proofErr w:type="spellStart"/>
      <w:r w:rsidR="00263C43">
        <w:rPr>
          <w:rFonts w:cstheme="minorHAnsi"/>
          <w:lang w:val="en-US" w:eastAsia="zh-CN"/>
        </w:rPr>
        <w:t>Dumbser</w:t>
      </w:r>
      <w:proofErr w:type="spellEnd"/>
      <w:r w:rsidR="00263C43">
        <w:rPr>
          <w:rFonts w:cstheme="minorHAnsi"/>
          <w:lang w:val="en-US" w:eastAsia="zh-CN"/>
        </w:rPr>
        <w:t xml:space="preserve"> et al., (2006) </w:t>
      </w:r>
      <w:r w:rsidR="00456FD2">
        <w:rPr>
          <w:rFonts w:cstheme="minorHAnsi"/>
          <w:lang w:val="en-US" w:eastAsia="zh-CN"/>
        </w:rPr>
        <w:t>found FVM can provide accuracy comparable to other reference method, e.g. FEM,</w:t>
      </w:r>
      <w:commentRangeStart w:id="12"/>
      <w:r w:rsidR="0037113A" w:rsidRPr="005D6FBF">
        <w:rPr>
          <w:rFonts w:cstheme="minorHAnsi"/>
          <w:lang w:val="en-US" w:eastAsia="zh-CN"/>
        </w:rPr>
        <w:t xml:space="preserve"> for both isotropic and complex media in 2D and 3D simulatio</w:t>
      </w:r>
      <w:r w:rsidR="00456FD2">
        <w:rPr>
          <w:rFonts w:cstheme="minorHAnsi"/>
          <w:lang w:val="en-US" w:eastAsia="zh-CN"/>
        </w:rPr>
        <w:t>n</w:t>
      </w:r>
      <w:r w:rsidR="0037113A" w:rsidRPr="005D6FBF">
        <w:rPr>
          <w:rFonts w:cstheme="minorHAnsi"/>
          <w:lang w:val="en-US" w:eastAsia="zh-CN"/>
        </w:rPr>
        <w:t>.</w:t>
      </w:r>
      <w:commentRangeEnd w:id="12"/>
      <w:r w:rsidR="0054797D" w:rsidRPr="005D6FBF">
        <w:rPr>
          <w:rStyle w:val="CommentReference"/>
          <w:rFonts w:cstheme="minorHAnsi"/>
        </w:rPr>
        <w:commentReference w:id="12"/>
      </w:r>
      <w:r w:rsidR="0037113A" w:rsidRPr="005D6FBF">
        <w:rPr>
          <w:rFonts w:cstheme="minorHAnsi"/>
          <w:lang w:val="en-US" w:eastAsia="zh-CN"/>
        </w:rPr>
        <w:t xml:space="preserve"> </w:t>
      </w:r>
      <w:r w:rsidR="000967B4" w:rsidRPr="005D6FBF">
        <w:rPr>
          <w:rFonts w:cstheme="minorHAnsi"/>
          <w:i/>
          <w:lang w:val="en-US" w:eastAsia="zh-CN"/>
        </w:rPr>
        <w:t>Method of fundamental solutions</w:t>
      </w:r>
      <w:r w:rsidR="000967B4" w:rsidRPr="005D6FBF">
        <w:rPr>
          <w:rFonts w:cstheme="minorHAnsi"/>
          <w:lang w:val="en-US" w:eastAsia="zh-CN"/>
        </w:rPr>
        <w:t xml:space="preserve"> (MFS) is a mesh-free method which </w:t>
      </w:r>
      <w:commentRangeStart w:id="13"/>
      <w:r w:rsidR="000967B4" w:rsidRPr="005D6FBF">
        <w:rPr>
          <w:rFonts w:cstheme="minorHAnsi"/>
          <w:lang w:val="en-US" w:eastAsia="zh-CN"/>
        </w:rPr>
        <w:t>approximate</w:t>
      </w:r>
      <w:commentRangeEnd w:id="13"/>
      <w:r w:rsidR="002763C0" w:rsidRPr="005D6FBF">
        <w:rPr>
          <w:rStyle w:val="CommentReference"/>
          <w:rFonts w:cstheme="minorHAnsi"/>
        </w:rPr>
        <w:commentReference w:id="13"/>
      </w:r>
      <w:r w:rsidR="009E7813">
        <w:rPr>
          <w:rFonts w:cstheme="minorHAnsi"/>
          <w:lang w:val="en-US" w:eastAsia="zh-CN"/>
        </w:rPr>
        <w:t>s</w:t>
      </w:r>
      <w:r w:rsidR="000967B4" w:rsidRPr="005D6FBF">
        <w:rPr>
          <w:rFonts w:cstheme="minorHAnsi"/>
          <w:lang w:val="en-US" w:eastAsia="zh-CN"/>
        </w:rPr>
        <w:t xml:space="preserve"> </w:t>
      </w:r>
      <w:r w:rsidR="001E6A7C">
        <w:rPr>
          <w:rFonts w:cstheme="minorHAnsi"/>
          <w:lang w:val="en-US" w:eastAsia="zh-CN"/>
        </w:rPr>
        <w:t xml:space="preserve">the </w:t>
      </w:r>
      <w:r w:rsidR="000967B4" w:rsidRPr="005D6FBF">
        <w:rPr>
          <w:rFonts w:cstheme="minorHAnsi"/>
          <w:lang w:val="en-US" w:eastAsia="zh-CN"/>
        </w:rPr>
        <w:t>solution of boundary value problems for homogeneous PDEs</w:t>
      </w:r>
      <w:r w:rsidR="00EB4AF8" w:rsidRPr="005D6FBF">
        <w:rPr>
          <w:rFonts w:cstheme="minorHAnsi"/>
          <w:lang w:val="en-US" w:eastAsia="zh-CN"/>
        </w:rPr>
        <w:t xml:space="preserve"> which </w:t>
      </w:r>
      <w:r w:rsidR="00C53DC1">
        <w:rPr>
          <w:rFonts w:cstheme="minorHAnsi"/>
          <w:lang w:val="en-US" w:eastAsia="zh-CN"/>
        </w:rPr>
        <w:t>i</w:t>
      </w:r>
      <w:r w:rsidR="00EB4AF8" w:rsidRPr="005D6FBF">
        <w:rPr>
          <w:rFonts w:cstheme="minorHAnsi"/>
          <w:lang w:val="en-US" w:eastAsia="zh-CN"/>
        </w:rPr>
        <w:t xml:space="preserve">s promising to represent complex reflection and refraction patterns for distinctly separated </w:t>
      </w:r>
      <w:r w:rsidR="00EA061B" w:rsidRPr="005D6FBF">
        <w:rPr>
          <w:rFonts w:cstheme="minorHAnsi"/>
          <w:lang w:val="en-US" w:eastAsia="zh-CN"/>
        </w:rPr>
        <w:t>materials</w:t>
      </w:r>
      <w:r w:rsidR="00EB4AF8" w:rsidRPr="005D6FBF">
        <w:rPr>
          <w:rFonts w:cstheme="minorHAnsi"/>
          <w:lang w:val="en-US" w:eastAsia="zh-CN"/>
        </w:rPr>
        <w:t xml:space="preserve"> (</w:t>
      </w:r>
      <w:proofErr w:type="spellStart"/>
      <w:r w:rsidR="00EA061B" w:rsidRPr="005D6FBF">
        <w:rPr>
          <w:rFonts w:cstheme="minorHAnsi"/>
          <w:lang w:val="en-US" w:eastAsia="zh-CN"/>
        </w:rPr>
        <w:t>Nennig</w:t>
      </w:r>
      <w:proofErr w:type="spellEnd"/>
      <w:r w:rsidR="00EA061B" w:rsidRPr="005D6FBF">
        <w:rPr>
          <w:rFonts w:cstheme="minorHAnsi"/>
          <w:lang w:val="en-US" w:eastAsia="zh-CN"/>
        </w:rPr>
        <w:t xml:space="preserve"> et al., 2012</w:t>
      </w:r>
      <w:r w:rsidR="00EB4AF8" w:rsidRPr="005D6FBF">
        <w:rPr>
          <w:rFonts w:cstheme="minorHAnsi"/>
          <w:lang w:val="en-US" w:eastAsia="zh-CN"/>
        </w:rPr>
        <w:t>)</w:t>
      </w:r>
      <w:r w:rsidR="00EA061B" w:rsidRPr="005D6FBF">
        <w:rPr>
          <w:rFonts w:cstheme="minorHAnsi"/>
          <w:lang w:val="en-US" w:eastAsia="zh-CN"/>
        </w:rPr>
        <w:t>.</w:t>
      </w:r>
    </w:p>
    <w:p w14:paraId="666DB90F" w14:textId="2A26E16E" w:rsidR="00F57E9E" w:rsidRPr="00C8516E" w:rsidRDefault="0019321A" w:rsidP="001C5C3A">
      <w:pPr>
        <w:jc w:val="both"/>
        <w:rPr>
          <w:rFonts w:cstheme="minorHAnsi"/>
          <w:strike/>
          <w:lang w:val="en-US" w:eastAsia="zh-CN"/>
        </w:rPr>
      </w:pPr>
      <w:r w:rsidRPr="005D6FBF">
        <w:rPr>
          <w:rFonts w:cstheme="minorHAnsi"/>
          <w:lang w:val="en-US" w:eastAsia="zh-CN"/>
        </w:rPr>
        <w:t>However, numerical methods</w:t>
      </w:r>
      <w:r w:rsidR="00CE03C1">
        <w:rPr>
          <w:rFonts w:cstheme="minorHAnsi"/>
          <w:lang w:val="en-US" w:eastAsia="zh-CN"/>
        </w:rPr>
        <w:t xml:space="preserve"> </w:t>
      </w:r>
      <w:r w:rsidR="00937557" w:rsidRPr="005D6FBF">
        <w:rPr>
          <w:rFonts w:cstheme="minorHAnsi"/>
          <w:lang w:val="en-US" w:eastAsia="zh-CN"/>
        </w:rPr>
        <w:t xml:space="preserve">could </w:t>
      </w:r>
      <w:r w:rsidR="00C4480D">
        <w:rPr>
          <w:rFonts w:cstheme="minorHAnsi"/>
          <w:lang w:val="en-US" w:eastAsia="zh-CN"/>
        </w:rPr>
        <w:t>be computationally expensive</w:t>
      </w:r>
      <w:r w:rsidR="00937557" w:rsidRPr="005D6FBF">
        <w:rPr>
          <w:rFonts w:cstheme="minorHAnsi"/>
          <w:lang w:val="en-US" w:eastAsia="zh-CN"/>
        </w:rPr>
        <w:t xml:space="preserve"> </w:t>
      </w:r>
      <w:r w:rsidR="005A2C76">
        <w:rPr>
          <w:rFonts w:cstheme="minorHAnsi"/>
          <w:lang w:val="en-US" w:eastAsia="zh-CN"/>
        </w:rPr>
        <w:t xml:space="preserve">for complex problems </w:t>
      </w:r>
      <w:r w:rsidR="00937557" w:rsidRPr="005D6FBF">
        <w:rPr>
          <w:rFonts w:cstheme="minorHAnsi"/>
          <w:lang w:val="en-US" w:eastAsia="zh-CN"/>
        </w:rPr>
        <w:t>(</w:t>
      </w:r>
      <w:proofErr w:type="spellStart"/>
      <w:r w:rsidR="00937557" w:rsidRPr="005D6FBF">
        <w:rPr>
          <w:rFonts w:cstheme="minorHAnsi"/>
          <w:lang w:val="en-US" w:eastAsia="zh-CN"/>
        </w:rPr>
        <w:t>Kononenko</w:t>
      </w:r>
      <w:proofErr w:type="spellEnd"/>
      <w:r w:rsidR="00937557" w:rsidRPr="005D6FBF">
        <w:rPr>
          <w:rFonts w:cstheme="minorHAnsi"/>
          <w:lang w:val="en-US" w:eastAsia="zh-CN"/>
        </w:rPr>
        <w:t xml:space="preserve"> et al., 2018</w:t>
      </w:r>
      <w:r w:rsidR="001A6FE3">
        <w:rPr>
          <w:rFonts w:cstheme="minorHAnsi"/>
          <w:lang w:val="en-US" w:eastAsia="zh-CN"/>
        </w:rPr>
        <w:t>; Zhu et al., 2017</w:t>
      </w:r>
      <w:r w:rsidR="00937557" w:rsidRPr="005D6FBF">
        <w:rPr>
          <w:rFonts w:cstheme="minorHAnsi"/>
          <w:lang w:val="en-US" w:eastAsia="zh-CN"/>
        </w:rPr>
        <w:t xml:space="preserve">). </w:t>
      </w:r>
      <w:r w:rsidR="00D37DC9" w:rsidRPr="005D6FBF">
        <w:rPr>
          <w:rFonts w:cstheme="minorHAnsi"/>
          <w:lang w:val="en-US" w:eastAsia="zh-CN"/>
        </w:rPr>
        <w:t>By contrast</w:t>
      </w:r>
      <w:r w:rsidR="00AC1D0B" w:rsidRPr="005D6FBF">
        <w:rPr>
          <w:rFonts w:cstheme="minorHAnsi"/>
          <w:lang w:val="en-US" w:eastAsia="zh-CN"/>
        </w:rPr>
        <w:t xml:space="preserve">, </w:t>
      </w:r>
      <w:r w:rsidR="00D37DC9" w:rsidRPr="005D6FBF">
        <w:rPr>
          <w:rFonts w:cstheme="minorHAnsi"/>
          <w:lang w:val="en-US" w:eastAsia="zh-CN"/>
        </w:rPr>
        <w:t>neural networks</w:t>
      </w:r>
      <w:r w:rsidR="00DC7799">
        <w:rPr>
          <w:rFonts w:cstheme="minorHAnsi"/>
          <w:lang w:val="en-US" w:eastAsia="zh-CN"/>
        </w:rPr>
        <w:t xml:space="preserve"> (NN)</w:t>
      </w:r>
      <w:r w:rsidR="00AC1D0B" w:rsidRPr="005D6FBF">
        <w:rPr>
          <w:rFonts w:cstheme="minorHAnsi"/>
          <w:lang w:val="en-US" w:eastAsia="zh-CN"/>
        </w:rPr>
        <w:t xml:space="preserve"> </w:t>
      </w:r>
      <w:r w:rsidR="00D37DC9" w:rsidRPr="005D6FBF">
        <w:rPr>
          <w:rFonts w:cstheme="minorHAnsi"/>
          <w:lang w:val="en-US" w:eastAsia="zh-CN"/>
        </w:rPr>
        <w:t>have benefitted</w:t>
      </w:r>
      <w:r w:rsidR="00AC1D0B" w:rsidRPr="005D6FBF">
        <w:rPr>
          <w:rFonts w:cstheme="minorHAnsi"/>
          <w:lang w:val="en-US" w:eastAsia="zh-CN"/>
        </w:rPr>
        <w:t xml:space="preserve"> from recent years’ improvement of computational capabilities</w:t>
      </w:r>
      <w:r w:rsidR="00D37DC9" w:rsidRPr="005D6FBF">
        <w:rPr>
          <w:rFonts w:cstheme="minorHAnsi"/>
          <w:lang w:val="en-US" w:eastAsia="zh-CN"/>
        </w:rPr>
        <w:t>.</w:t>
      </w:r>
      <w:r w:rsidR="00863707">
        <w:rPr>
          <w:rFonts w:cstheme="minorHAnsi"/>
          <w:lang w:val="en-US" w:eastAsia="zh-CN"/>
        </w:rPr>
        <w:t xml:space="preserve"> </w:t>
      </w:r>
      <w:r w:rsidR="001D2EA8">
        <w:rPr>
          <w:rFonts w:cstheme="minorHAnsi"/>
          <w:lang w:val="en-US" w:eastAsia="zh-CN"/>
        </w:rPr>
        <w:t xml:space="preserve">One </w:t>
      </w:r>
      <w:r w:rsidR="00CE03C1">
        <w:rPr>
          <w:rFonts w:cstheme="minorHAnsi"/>
          <w:lang w:val="en-US" w:eastAsia="zh-CN"/>
        </w:rPr>
        <w:t>advantage</w:t>
      </w:r>
      <w:r w:rsidR="001D2EA8">
        <w:rPr>
          <w:rFonts w:cstheme="minorHAnsi"/>
          <w:lang w:val="en-US" w:eastAsia="zh-CN"/>
        </w:rPr>
        <w:t xml:space="preserve"> of NN is it requires no underlying physical formula in advance, </w:t>
      </w:r>
      <w:r w:rsidR="00953D16">
        <w:rPr>
          <w:rFonts w:cstheme="minorHAnsi"/>
          <w:lang w:val="en-US" w:eastAsia="zh-CN"/>
        </w:rPr>
        <w:t>meaning</w:t>
      </w:r>
      <w:r w:rsidR="001D2EA8">
        <w:rPr>
          <w:rFonts w:cstheme="minorHAnsi"/>
          <w:lang w:val="en-US" w:eastAsia="zh-CN"/>
        </w:rPr>
        <w:t xml:space="preserve"> the computational consumption depends only on its architecture (Zhu et al., 2017; </w:t>
      </w:r>
      <w:proofErr w:type="spellStart"/>
      <w:r w:rsidR="001D2EA8">
        <w:rPr>
          <w:rFonts w:cstheme="minorHAnsi"/>
          <w:lang w:val="en-US" w:eastAsia="zh-CN"/>
        </w:rPr>
        <w:t>Kononenko</w:t>
      </w:r>
      <w:proofErr w:type="spellEnd"/>
      <w:r w:rsidR="001D2EA8">
        <w:rPr>
          <w:rFonts w:cstheme="minorHAnsi"/>
          <w:lang w:val="en-US" w:eastAsia="zh-CN"/>
        </w:rPr>
        <w:t xml:space="preserve"> et al., 2018). </w:t>
      </w:r>
      <w:r w:rsidR="00F57E9E" w:rsidRPr="005D6FBF">
        <w:rPr>
          <w:rFonts w:cstheme="minorHAnsi"/>
          <w:lang w:val="en-US" w:eastAsia="zh-CN"/>
        </w:rPr>
        <w:t xml:space="preserve">Various </w:t>
      </w:r>
      <w:r w:rsidR="009533A5">
        <w:rPr>
          <w:rFonts w:cstheme="minorHAnsi"/>
          <w:lang w:val="en-US" w:eastAsia="zh-CN"/>
        </w:rPr>
        <w:t xml:space="preserve">NN </w:t>
      </w:r>
      <w:r w:rsidR="00F57E9E" w:rsidRPr="005D6FBF">
        <w:rPr>
          <w:rFonts w:cstheme="minorHAnsi"/>
          <w:lang w:val="en-US" w:eastAsia="zh-CN"/>
        </w:rPr>
        <w:t>a</w:t>
      </w:r>
      <w:r w:rsidR="007964D5" w:rsidRPr="005D6FBF">
        <w:rPr>
          <w:rFonts w:cstheme="minorHAnsi"/>
          <w:lang w:val="en-US" w:eastAsia="zh-CN"/>
        </w:rPr>
        <w:t>r</w:t>
      </w:r>
      <w:r w:rsidR="00F57E9E" w:rsidRPr="005D6FBF">
        <w:rPr>
          <w:rFonts w:cstheme="minorHAnsi"/>
          <w:lang w:val="en-US" w:eastAsia="zh-CN"/>
        </w:rPr>
        <w:t>chitectures have been developed in different areas</w:t>
      </w:r>
      <w:r w:rsidR="005E6440" w:rsidRPr="005D6FBF">
        <w:rPr>
          <w:rFonts w:cstheme="minorHAnsi"/>
          <w:lang w:val="en-US" w:eastAsia="zh-CN"/>
        </w:rPr>
        <w:t>. Convolutional</w:t>
      </w:r>
      <w:r w:rsidR="007F54C6" w:rsidRPr="005D6FBF">
        <w:rPr>
          <w:rFonts w:cstheme="minorHAnsi"/>
          <w:lang w:val="en-US" w:eastAsia="zh-CN"/>
        </w:rPr>
        <w:t xml:space="preserve"> </w:t>
      </w:r>
      <w:r w:rsidR="005E6440" w:rsidRPr="005D6FBF">
        <w:rPr>
          <w:rFonts w:cstheme="minorHAnsi"/>
          <w:lang w:val="en-US" w:eastAsia="zh-CN"/>
        </w:rPr>
        <w:t xml:space="preserve">autoencoders </w:t>
      </w:r>
      <w:r w:rsidR="007F54C6" w:rsidRPr="005D6FBF">
        <w:rPr>
          <w:rFonts w:cstheme="minorHAnsi"/>
          <w:lang w:val="en-US" w:eastAsia="zh-CN"/>
        </w:rPr>
        <w:t>were developed to</w:t>
      </w:r>
      <w:r w:rsidR="00F57E9E" w:rsidRPr="005D6FBF">
        <w:rPr>
          <w:rFonts w:cstheme="minorHAnsi"/>
          <w:lang w:val="en-US" w:eastAsia="zh-CN"/>
        </w:rPr>
        <w:t xml:space="preserve"> adapt arbitrary aorta shapes and generate the stress distribution</w:t>
      </w:r>
      <w:r w:rsidR="005E6440" w:rsidRPr="005D6FBF">
        <w:rPr>
          <w:rFonts w:cstheme="minorHAnsi"/>
          <w:lang w:val="en-US" w:eastAsia="zh-CN"/>
        </w:rPr>
        <w:t xml:space="preserve"> (Liang et al., 2018</w:t>
      </w:r>
      <w:r w:rsidR="00A56686">
        <w:rPr>
          <w:rFonts w:cstheme="minorHAnsi"/>
          <w:lang w:val="en-US" w:eastAsia="zh-CN"/>
        </w:rPr>
        <w:t>) and</w:t>
      </w:r>
      <w:r w:rsidR="005E6440" w:rsidRPr="005D6FBF">
        <w:rPr>
          <w:rFonts w:cstheme="minorHAnsi"/>
          <w:lang w:val="en-US" w:eastAsia="zh-CN"/>
        </w:rPr>
        <w:t xml:space="preserve"> valve design </w:t>
      </w:r>
      <w:r w:rsidR="004B648E" w:rsidRPr="005D6FBF">
        <w:rPr>
          <w:rFonts w:cstheme="minorHAnsi"/>
          <w:lang w:val="en-US" w:eastAsia="zh-CN"/>
        </w:rPr>
        <w:t>(Aranda et al., 2018</w:t>
      </w:r>
      <w:r w:rsidR="005E6440" w:rsidRPr="005D6FBF">
        <w:rPr>
          <w:rFonts w:cstheme="minorHAnsi"/>
          <w:lang w:val="en-US" w:eastAsia="zh-CN"/>
        </w:rPr>
        <w:t xml:space="preserve">; </w:t>
      </w:r>
      <w:proofErr w:type="spellStart"/>
      <w:r w:rsidR="005E6440" w:rsidRPr="005D6FBF">
        <w:rPr>
          <w:rFonts w:cstheme="minorHAnsi"/>
          <w:lang w:val="en-US" w:eastAsia="zh-CN"/>
        </w:rPr>
        <w:t>Balu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al., 2019); </w:t>
      </w:r>
      <w:proofErr w:type="spellStart"/>
      <w:r w:rsidR="005E6440" w:rsidRPr="005D6FBF">
        <w:rPr>
          <w:rFonts w:cstheme="minorHAnsi"/>
          <w:lang w:val="en-US" w:eastAsia="zh-CN"/>
        </w:rPr>
        <w:t>Nie</w:t>
      </w:r>
      <w:proofErr w:type="spellEnd"/>
      <w:r w:rsidR="005E6440" w:rsidRPr="005D6FBF">
        <w:rPr>
          <w:rFonts w:cstheme="minorHAnsi"/>
          <w:lang w:val="en-US" w:eastAsia="zh-CN"/>
        </w:rPr>
        <w:t xml:space="preserve"> et al. (2020) </w:t>
      </w:r>
      <w:r w:rsidR="00FD15A0" w:rsidRPr="005D6FBF">
        <w:rPr>
          <w:rFonts w:cstheme="minorHAnsi"/>
          <w:lang w:val="en-US" w:eastAsia="zh-CN"/>
        </w:rPr>
        <w:t>predicted the stress field for cantilevered structures using an in</w:t>
      </w:r>
      <w:r w:rsidR="004A5EFF" w:rsidRPr="005D6FBF">
        <w:rPr>
          <w:rFonts w:cstheme="minorHAnsi"/>
          <w:lang w:val="en-US" w:eastAsia="zh-CN"/>
        </w:rPr>
        <w:t>-</w:t>
      </w:r>
      <w:r w:rsidR="00FD15A0" w:rsidRPr="005D6FBF">
        <w:rPr>
          <w:rFonts w:cstheme="minorHAnsi"/>
          <w:lang w:val="en-US" w:eastAsia="zh-CN"/>
        </w:rPr>
        <w:t xml:space="preserve">between architecture combining two </w:t>
      </w:r>
      <w:r w:rsidR="00052736" w:rsidRPr="005D6FBF">
        <w:rPr>
          <w:rFonts w:cstheme="minorHAnsi"/>
          <w:lang w:val="en-US" w:eastAsia="zh-CN"/>
        </w:rPr>
        <w:t>CNNs</w:t>
      </w:r>
      <w:r w:rsidR="00FD15A0" w:rsidRPr="005D6FBF">
        <w:rPr>
          <w:rFonts w:cstheme="minorHAnsi"/>
          <w:lang w:val="en-US" w:eastAsia="zh-CN"/>
        </w:rPr>
        <w:t xml:space="preserve"> </w:t>
      </w:r>
      <w:r w:rsidR="00005A88">
        <w:rPr>
          <w:rFonts w:cstheme="minorHAnsi"/>
          <w:lang w:val="en-US" w:eastAsia="zh-CN"/>
        </w:rPr>
        <w:t>which</w:t>
      </w:r>
      <w:r w:rsidR="00FD15A0" w:rsidRPr="005D6FBF">
        <w:rPr>
          <w:rFonts w:cstheme="minorHAnsi"/>
          <w:lang w:val="en-US" w:eastAsia="zh-CN"/>
        </w:rPr>
        <w:t xml:space="preserve"> took multi-layered images as input. </w:t>
      </w:r>
    </w:p>
    <w:p w14:paraId="70559039" w14:textId="5BB0DE1A" w:rsidR="000967B4" w:rsidRPr="005D6FBF" w:rsidRDefault="004027E9" w:rsidP="001C5C3A">
      <w:pPr>
        <w:jc w:val="both"/>
        <w:rPr>
          <w:rFonts w:cstheme="minorHAnsi"/>
          <w:lang w:val="en-US" w:eastAsia="zh-CN"/>
        </w:rPr>
      </w:pPr>
      <w:commentRangeStart w:id="14"/>
      <w:r w:rsidRPr="005D6FBF">
        <w:rPr>
          <w:rFonts w:cstheme="minorHAnsi"/>
          <w:lang w:val="en-US" w:eastAsia="zh-CN"/>
        </w:rPr>
        <w:lastRenderedPageBreak/>
        <w:t xml:space="preserve">A group of </w:t>
      </w:r>
      <w:r w:rsidR="003C24CD">
        <w:rPr>
          <w:rFonts w:cstheme="minorHAnsi"/>
          <w:lang w:val="en-US" w:eastAsia="zh-CN"/>
        </w:rPr>
        <w:t>NN</w:t>
      </w:r>
      <w:r w:rsidR="00FC08CD">
        <w:rPr>
          <w:rFonts w:cstheme="minorHAnsi"/>
          <w:lang w:val="en-US" w:eastAsia="zh-CN"/>
        </w:rPr>
        <w:t>s</w:t>
      </w:r>
      <w:r w:rsidRPr="005D6FBF">
        <w:rPr>
          <w:rFonts w:cstheme="minorHAnsi"/>
          <w:lang w:val="en-US" w:eastAsia="zh-CN"/>
        </w:rPr>
        <w:t xml:space="preserve"> have been developed</w:t>
      </w:r>
      <w:commentRangeEnd w:id="14"/>
      <w:r w:rsidR="00F16465" w:rsidRPr="005D6FBF">
        <w:rPr>
          <w:rStyle w:val="CommentReference"/>
          <w:rFonts w:cstheme="minorHAnsi"/>
        </w:rPr>
        <w:commentReference w:id="14"/>
      </w:r>
      <w:r w:rsidR="0075213F">
        <w:rPr>
          <w:rFonts w:cstheme="minorHAnsi"/>
          <w:lang w:val="en-US" w:eastAsia="zh-CN"/>
        </w:rPr>
        <w:t xml:space="preserve"> </w:t>
      </w:r>
      <w:r w:rsidR="00142A02">
        <w:rPr>
          <w:rFonts w:cstheme="minorHAnsi"/>
          <w:lang w:val="en-US" w:eastAsia="zh-CN"/>
        </w:rPr>
        <w:t xml:space="preserve">for wave propagation problems </w:t>
      </w:r>
      <w:r w:rsidR="0075213F">
        <w:rPr>
          <w:rFonts w:cstheme="minorHAnsi"/>
          <w:lang w:val="en-US" w:eastAsia="zh-CN"/>
        </w:rPr>
        <w:t xml:space="preserve">based on </w:t>
      </w:r>
      <w:r w:rsidR="00F13B55">
        <w:rPr>
          <w:rFonts w:cstheme="minorHAnsi"/>
          <w:lang w:val="en-US" w:eastAsia="zh-CN"/>
        </w:rPr>
        <w:t>popular</w:t>
      </w:r>
      <w:r w:rsidR="002D4503">
        <w:rPr>
          <w:rFonts w:cstheme="minorHAnsi"/>
          <w:lang w:val="en-US" w:eastAsia="zh-CN"/>
        </w:rPr>
        <w:t xml:space="preserve"> </w:t>
      </w:r>
      <w:r w:rsidR="00FC08CD">
        <w:rPr>
          <w:rFonts w:cstheme="minorHAnsi"/>
          <w:lang w:val="en-US" w:eastAsia="zh-CN"/>
        </w:rPr>
        <w:t xml:space="preserve">architectures </w:t>
      </w:r>
      <w:r w:rsidR="002D4503">
        <w:rPr>
          <w:rFonts w:cstheme="minorHAnsi"/>
          <w:lang w:val="en-US" w:eastAsia="zh-CN"/>
        </w:rPr>
        <w:t>including generative adversarial network</w:t>
      </w:r>
      <w:r w:rsidR="00646B42">
        <w:rPr>
          <w:rFonts w:cstheme="minorHAnsi"/>
          <w:lang w:val="en-US" w:eastAsia="zh-CN"/>
        </w:rPr>
        <w:t xml:space="preserve"> (GAN)</w:t>
      </w:r>
      <w:r w:rsidR="002D4503">
        <w:rPr>
          <w:rFonts w:cstheme="minorHAnsi"/>
          <w:lang w:val="en-US" w:eastAsia="zh-CN"/>
        </w:rPr>
        <w:t xml:space="preserve">, </w:t>
      </w:r>
      <w:r w:rsidR="00404573">
        <w:rPr>
          <w:rFonts w:cstheme="minorHAnsi"/>
          <w:lang w:val="en-US" w:eastAsia="zh-CN"/>
        </w:rPr>
        <w:t>CNN</w:t>
      </w:r>
      <w:r w:rsidR="00507AF6">
        <w:rPr>
          <w:rFonts w:cstheme="minorHAnsi"/>
          <w:lang w:val="en-US" w:eastAsia="zh-CN"/>
        </w:rPr>
        <w:t xml:space="preserve"> and</w:t>
      </w:r>
      <w:r w:rsidR="002D4503">
        <w:rPr>
          <w:rFonts w:cstheme="minorHAnsi"/>
          <w:lang w:val="en-US" w:eastAsia="zh-CN"/>
        </w:rPr>
        <w:t xml:space="preserve"> recursive </w:t>
      </w:r>
      <w:r w:rsidR="003C24CD">
        <w:rPr>
          <w:rFonts w:cstheme="minorHAnsi"/>
          <w:lang w:val="en-US" w:eastAsia="zh-CN"/>
        </w:rPr>
        <w:t>NN</w:t>
      </w:r>
      <w:r w:rsidR="00646B42">
        <w:rPr>
          <w:rFonts w:cstheme="minorHAnsi"/>
          <w:lang w:val="en-US" w:eastAsia="zh-CN"/>
        </w:rPr>
        <w:t xml:space="preserve"> (RNN)</w:t>
      </w:r>
      <w:r w:rsidR="00D27531" w:rsidRPr="005D6FBF">
        <w:rPr>
          <w:rFonts w:cstheme="minorHAnsi"/>
          <w:lang w:val="en-US" w:eastAsia="zh-CN"/>
        </w:rPr>
        <w:t>.</w:t>
      </w:r>
      <w:r w:rsidRPr="005D6FBF">
        <w:rPr>
          <w:rFonts w:cstheme="minorHAnsi"/>
          <w:lang w:val="en-US" w:eastAsia="zh-CN"/>
        </w:rPr>
        <w:t xml:space="preserve"> </w:t>
      </w:r>
      <w:r w:rsidR="007E4106" w:rsidRPr="005D6FBF">
        <w:rPr>
          <w:rFonts w:cstheme="minorHAnsi"/>
          <w:lang w:val="en-US" w:eastAsia="zh-CN"/>
        </w:rPr>
        <w:t>Zhu et al.</w:t>
      </w:r>
      <w:r w:rsidRPr="005D6FBF">
        <w:rPr>
          <w:rFonts w:cstheme="minorHAnsi"/>
          <w:lang w:val="en-US" w:eastAsia="zh-CN"/>
        </w:rPr>
        <w:t xml:space="preserve"> (</w:t>
      </w:r>
      <w:r w:rsidR="007E4106" w:rsidRPr="005D6FBF">
        <w:rPr>
          <w:rFonts w:cstheme="minorHAnsi"/>
          <w:lang w:val="en-US" w:eastAsia="zh-CN"/>
        </w:rPr>
        <w:t>2017</w:t>
      </w:r>
      <w:r w:rsidRPr="005D6FBF">
        <w:rPr>
          <w:rFonts w:cstheme="minorHAnsi"/>
          <w:lang w:val="en-US" w:eastAsia="zh-CN"/>
        </w:rPr>
        <w:t xml:space="preserve">) </w:t>
      </w:r>
      <w:r w:rsidR="00D27531" w:rsidRPr="005D6FBF">
        <w:rPr>
          <w:rFonts w:cstheme="minorHAnsi"/>
          <w:lang w:val="en-US" w:eastAsia="zh-CN"/>
        </w:rPr>
        <w:t xml:space="preserve">developed a </w:t>
      </w:r>
      <w:r w:rsidR="00507AF6">
        <w:rPr>
          <w:rFonts w:cstheme="minorHAnsi"/>
          <w:lang w:val="en-US" w:eastAsia="zh-CN"/>
        </w:rPr>
        <w:t>GAN</w:t>
      </w:r>
      <w:r w:rsidR="00D27531" w:rsidRPr="005D6FBF">
        <w:rPr>
          <w:rFonts w:cstheme="minorHAnsi"/>
          <w:lang w:val="en-US" w:eastAsia="zh-CN"/>
        </w:rPr>
        <w:t xml:space="preserve"> to simulate various wave sources </w:t>
      </w:r>
      <w:r w:rsidR="008B602A" w:rsidRPr="005D6FBF">
        <w:rPr>
          <w:rFonts w:cstheme="minorHAnsi"/>
          <w:lang w:val="en-US" w:eastAsia="zh-CN"/>
        </w:rPr>
        <w:t xml:space="preserve">to </w:t>
      </w:r>
      <w:commentRangeStart w:id="15"/>
      <w:r w:rsidR="008B602A" w:rsidRPr="005D6FBF">
        <w:rPr>
          <w:rFonts w:cstheme="minorHAnsi"/>
          <w:lang w:val="en-US" w:eastAsia="zh-CN"/>
        </w:rPr>
        <w:t>simulate wave dynamics in 2D</w:t>
      </w:r>
      <w:commentRangeEnd w:id="15"/>
      <w:r w:rsidR="008F27C4" w:rsidRPr="005D6FBF">
        <w:rPr>
          <w:rStyle w:val="CommentReference"/>
          <w:rFonts w:cstheme="minorHAnsi"/>
        </w:rPr>
        <w:commentReference w:id="15"/>
      </w:r>
      <w:r w:rsidR="00D27531" w:rsidRPr="005D6FBF">
        <w:rPr>
          <w:rFonts w:cstheme="minorHAnsi"/>
          <w:lang w:val="en-US" w:eastAsia="zh-CN"/>
        </w:rPr>
        <w:t xml:space="preserve">. They found </w:t>
      </w:r>
      <w:r w:rsidRPr="005D6FBF">
        <w:rPr>
          <w:rFonts w:cstheme="minorHAnsi"/>
          <w:lang w:val="en-US" w:eastAsia="zh-CN"/>
        </w:rPr>
        <w:t xml:space="preserve">a multi-scaled generator is able to generate accurate results for both homogeneous and heterogeneous media with only 720 </w:t>
      </w:r>
      <w:commentRangeStart w:id="16"/>
      <w:r w:rsidRPr="005D6FBF">
        <w:rPr>
          <w:rFonts w:cstheme="minorHAnsi"/>
          <w:lang w:val="en-US" w:eastAsia="zh-CN"/>
        </w:rPr>
        <w:t>training datasets</w:t>
      </w:r>
      <w:commentRangeEnd w:id="16"/>
      <w:r w:rsidR="006804E3" w:rsidRPr="005D6FBF">
        <w:rPr>
          <w:rStyle w:val="CommentReference"/>
          <w:rFonts w:cstheme="minorHAnsi"/>
        </w:rPr>
        <w:commentReference w:id="16"/>
      </w:r>
      <w:r w:rsidR="00AA2B13">
        <w:rPr>
          <w:rFonts w:cstheme="minorHAnsi"/>
          <w:lang w:val="en-US" w:eastAsia="zh-CN"/>
        </w:rPr>
        <w:t xml:space="preserve"> generated from </w:t>
      </w:r>
      <w:r w:rsidR="00764CB1">
        <w:rPr>
          <w:rFonts w:cstheme="minorHAnsi"/>
          <w:lang w:val="en-US" w:eastAsia="zh-CN"/>
        </w:rPr>
        <w:t>a</w:t>
      </w:r>
      <w:r w:rsidR="00CA40C4">
        <w:rPr>
          <w:rFonts w:cstheme="minorHAnsi"/>
          <w:lang w:val="en-US" w:eastAsia="zh-CN"/>
        </w:rPr>
        <w:t>n</w:t>
      </w:r>
      <w:r w:rsidR="00764CB1">
        <w:rPr>
          <w:rFonts w:cstheme="minorHAnsi"/>
          <w:lang w:val="en-US" w:eastAsia="zh-CN"/>
        </w:rPr>
        <w:t xml:space="preserve"> </w:t>
      </w:r>
      <w:r w:rsidR="00AA2B13">
        <w:rPr>
          <w:rFonts w:cstheme="minorHAnsi"/>
          <w:lang w:val="en-US" w:eastAsia="zh-CN"/>
        </w:rPr>
        <w:t>FDM-based simulator (</w:t>
      </w:r>
      <w:r w:rsidR="00D86F57">
        <w:rPr>
          <w:rFonts w:cstheme="minorHAnsi"/>
          <w:lang w:val="en-US" w:eastAsia="zh-CN"/>
        </w:rPr>
        <w:t>CIG</w:t>
      </w:r>
      <w:r w:rsidR="00BD667F">
        <w:rPr>
          <w:rFonts w:cstheme="minorHAnsi"/>
          <w:lang w:val="en-US" w:eastAsia="zh-CN"/>
        </w:rPr>
        <w:t xml:space="preserve">, </w:t>
      </w:r>
      <w:r w:rsidR="00D86F57">
        <w:rPr>
          <w:rFonts w:cstheme="minorHAnsi"/>
          <w:lang w:val="en-US" w:eastAsia="zh-CN"/>
        </w:rPr>
        <w:t>20</w:t>
      </w:r>
      <w:r w:rsidR="00CA40C4">
        <w:rPr>
          <w:rFonts w:cstheme="minorHAnsi"/>
          <w:lang w:val="en-US" w:eastAsia="zh-CN"/>
        </w:rPr>
        <w:t>19</w:t>
      </w:r>
      <w:r w:rsidR="00AA2B13">
        <w:rPr>
          <w:rFonts w:cstheme="minorHAnsi"/>
          <w:lang w:val="en-US" w:eastAsia="zh-CN"/>
        </w:rPr>
        <w:t>)</w:t>
      </w:r>
      <w:r w:rsidR="00D27531" w:rsidRPr="005D6FBF">
        <w:rPr>
          <w:rFonts w:cstheme="minorHAnsi"/>
          <w:lang w:val="en-US" w:eastAsia="zh-CN"/>
        </w:rPr>
        <w:t xml:space="preserve">, the GAN itself suffered from </w:t>
      </w:r>
      <w:r w:rsidR="00F249A2">
        <w:rPr>
          <w:rFonts w:cstheme="minorHAnsi"/>
          <w:lang w:val="en-US" w:eastAsia="zh-CN"/>
        </w:rPr>
        <w:t xml:space="preserve">the </w:t>
      </w:r>
      <w:r w:rsidR="00D27531" w:rsidRPr="005D6FBF">
        <w:rPr>
          <w:rFonts w:cstheme="minorHAnsi"/>
          <w:lang w:val="en-US" w:eastAsia="zh-CN"/>
        </w:rPr>
        <w:t>exploding generator loss</w:t>
      </w:r>
      <w:r w:rsidR="00F249A2">
        <w:rPr>
          <w:rFonts w:cstheme="minorHAnsi"/>
          <w:lang w:val="en-US" w:eastAsia="zh-CN"/>
        </w:rPr>
        <w:t xml:space="preserve">, soaring to </w:t>
      </w:r>
      <w:r w:rsidR="007A65F2">
        <w:rPr>
          <w:rFonts w:cstheme="minorHAnsi"/>
          <w:lang w:val="en-US" w:eastAsia="zh-CN"/>
        </w:rPr>
        <w:t>1x10</w:t>
      </w:r>
      <w:r w:rsidR="007A65F2">
        <w:rPr>
          <w:rFonts w:cstheme="minorHAnsi"/>
          <w:vertAlign w:val="superscript"/>
          <w:lang w:val="en-US" w:eastAsia="zh-CN"/>
        </w:rPr>
        <w:t>3</w:t>
      </w:r>
      <w:r w:rsidR="00D27531" w:rsidRPr="005D6FBF">
        <w:rPr>
          <w:rFonts w:cstheme="minorHAnsi"/>
          <w:lang w:val="en-US" w:eastAsia="zh-CN"/>
        </w:rPr>
        <w:t xml:space="preserve"> at </w:t>
      </w:r>
      <w:r w:rsidR="00751420">
        <w:rPr>
          <w:rFonts w:cstheme="minorHAnsi"/>
          <w:lang w:val="en-US" w:eastAsia="zh-CN"/>
        </w:rPr>
        <w:t>2x10</w:t>
      </w:r>
      <w:r w:rsidR="00751420">
        <w:rPr>
          <w:rFonts w:cstheme="minorHAnsi"/>
          <w:vertAlign w:val="superscript"/>
          <w:lang w:val="en-US" w:eastAsia="zh-CN"/>
        </w:rPr>
        <w:t>5</w:t>
      </w:r>
      <w:r w:rsidR="00D27531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>iterations,</w:t>
      </w:r>
      <w:r w:rsidR="00D27531" w:rsidRPr="005D6FBF">
        <w:rPr>
          <w:rFonts w:cstheme="minorHAnsi"/>
          <w:lang w:val="en-US" w:eastAsia="zh-CN"/>
        </w:rPr>
        <w:t xml:space="preserve"> though. </w:t>
      </w:r>
      <w:proofErr w:type="spellStart"/>
      <w:r w:rsidR="00052736" w:rsidRPr="005D6FBF">
        <w:rPr>
          <w:rFonts w:cstheme="minorHAnsi" w:hint="eastAsia"/>
          <w:lang w:val="en-US" w:eastAsia="zh-CN"/>
        </w:rPr>
        <w:t>Sor</w:t>
      </w:r>
      <w:r w:rsidR="00052736" w:rsidRPr="005D6FBF">
        <w:rPr>
          <w:rFonts w:cstheme="minorHAnsi"/>
          <w:lang w:val="en-US" w:eastAsia="zh-CN"/>
        </w:rPr>
        <w:t>teberg</w:t>
      </w:r>
      <w:proofErr w:type="spellEnd"/>
      <w:r w:rsidR="00052736" w:rsidRPr="005D6FBF">
        <w:rPr>
          <w:rFonts w:cstheme="minorHAnsi"/>
          <w:lang w:val="en-US" w:eastAsia="zh-CN"/>
        </w:rPr>
        <w:t xml:space="preserve"> et al. (2018) developed a convolutional </w:t>
      </w:r>
      <w:r w:rsidR="00507AF6">
        <w:rPr>
          <w:rFonts w:cstheme="minorHAnsi"/>
          <w:lang w:val="en-US" w:eastAsia="zh-CN"/>
        </w:rPr>
        <w:t>RNN</w:t>
      </w:r>
      <w:r w:rsidR="00D27531" w:rsidRPr="005D6FBF">
        <w:rPr>
          <w:rFonts w:cstheme="minorHAnsi"/>
          <w:lang w:val="en-US" w:eastAsia="zh-CN"/>
        </w:rPr>
        <w:t xml:space="preserve"> with long short-term memory (LSTM) to predict wave front patterns</w:t>
      </w:r>
      <w:r w:rsidR="008B602A" w:rsidRPr="005D6FBF">
        <w:rPr>
          <w:rFonts w:cstheme="minorHAnsi"/>
          <w:lang w:val="en-US" w:eastAsia="zh-CN"/>
        </w:rPr>
        <w:t xml:space="preserve"> within a homogeneous 2D domain, where the result show</w:t>
      </w:r>
      <w:r w:rsidR="002118FC">
        <w:rPr>
          <w:rFonts w:cstheme="minorHAnsi"/>
          <w:lang w:val="en-US" w:eastAsia="zh-CN"/>
        </w:rPr>
        <w:t>ed</w:t>
      </w:r>
      <w:r w:rsidR="008B602A" w:rsidRPr="005D6FBF">
        <w:rPr>
          <w:rFonts w:cstheme="minorHAnsi"/>
          <w:lang w:val="en-US" w:eastAsia="zh-CN"/>
        </w:rPr>
        <w:t xml:space="preserve"> good fit at first and diverged at 24</w:t>
      </w:r>
      <w:r w:rsidR="008B602A" w:rsidRPr="005D6FBF">
        <w:rPr>
          <w:rFonts w:cstheme="minorHAnsi"/>
          <w:vertAlign w:val="superscript"/>
          <w:lang w:val="en-US" w:eastAsia="zh-CN"/>
        </w:rPr>
        <w:t>th</w:t>
      </w:r>
      <w:r w:rsidR="008B602A" w:rsidRPr="005D6FBF">
        <w:rPr>
          <w:rFonts w:cstheme="minorHAnsi"/>
          <w:lang w:val="en-US" w:eastAsia="zh-CN"/>
        </w:rPr>
        <w:t xml:space="preserve"> step. </w:t>
      </w:r>
      <w:proofErr w:type="spellStart"/>
      <w:r w:rsidR="00BA07F4" w:rsidRPr="005D6FBF">
        <w:rPr>
          <w:rFonts w:cstheme="minorHAnsi"/>
          <w:lang w:val="en-US" w:eastAsia="zh-CN"/>
        </w:rPr>
        <w:t>Lahivaara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 (2018) used an </w:t>
      </w:r>
      <w:proofErr w:type="spellStart"/>
      <w:r w:rsidR="00BA07F4" w:rsidRPr="005D6FBF">
        <w:rPr>
          <w:rFonts w:cstheme="minorHAnsi"/>
          <w:lang w:val="en-US" w:eastAsia="zh-CN"/>
        </w:rPr>
        <w:t>AlexNet</w:t>
      </w:r>
      <w:proofErr w:type="spellEnd"/>
      <w:r w:rsidR="00BA07F4" w:rsidRPr="005D6FBF">
        <w:rPr>
          <w:rFonts w:cstheme="minorHAnsi"/>
          <w:lang w:val="en-US" w:eastAsia="zh-CN"/>
        </w:rPr>
        <w:t>-based (</w:t>
      </w:r>
      <w:proofErr w:type="spellStart"/>
      <w:r w:rsidR="00BA07F4" w:rsidRPr="005D6FBF">
        <w:rPr>
          <w:rFonts w:cstheme="minorHAnsi"/>
          <w:lang w:val="en-US" w:eastAsia="zh-CN"/>
        </w:rPr>
        <w:t>Krizhevsky</w:t>
      </w:r>
      <w:proofErr w:type="spellEnd"/>
      <w:r w:rsidR="00BA07F4" w:rsidRPr="005D6FBF">
        <w:rPr>
          <w:rFonts w:cstheme="minorHAnsi"/>
          <w:lang w:val="en-US" w:eastAsia="zh-CN"/>
        </w:rPr>
        <w:t xml:space="preserve"> et al., 2012) CNN to </w:t>
      </w:r>
      <w:proofErr w:type="spellStart"/>
      <w:r w:rsidR="00BA07F4" w:rsidRPr="005D6FBF">
        <w:rPr>
          <w:rFonts w:cstheme="minorHAnsi"/>
          <w:lang w:val="en-US" w:eastAsia="zh-CN"/>
        </w:rPr>
        <w:t>characterise</w:t>
      </w:r>
      <w:proofErr w:type="spellEnd"/>
      <w:r w:rsidR="00BA07F4" w:rsidRPr="005D6FBF">
        <w:rPr>
          <w:rFonts w:cstheme="minorHAnsi"/>
          <w:lang w:val="en-US" w:eastAsia="zh-CN"/>
        </w:rPr>
        <w:t xml:space="preserve"> </w:t>
      </w:r>
      <w:r w:rsidR="002118FC">
        <w:rPr>
          <w:rFonts w:cstheme="minorHAnsi"/>
          <w:lang w:val="en-US" w:eastAsia="zh-CN"/>
        </w:rPr>
        <w:t xml:space="preserve">solid </w:t>
      </w:r>
      <w:commentRangeStart w:id="17"/>
      <w:r w:rsidR="00BA07F4" w:rsidRPr="005D6FBF">
        <w:rPr>
          <w:rFonts w:cstheme="minorHAnsi"/>
          <w:lang w:val="en-US" w:eastAsia="zh-CN"/>
        </w:rPr>
        <w:t xml:space="preserve">properties </w:t>
      </w:r>
      <w:r w:rsidR="002118FC">
        <w:rPr>
          <w:rFonts w:cstheme="minorHAnsi"/>
          <w:lang w:val="en-US" w:eastAsia="zh-CN"/>
        </w:rPr>
        <w:t>including</w:t>
      </w:r>
      <w:r w:rsidR="00BA07F4" w:rsidRPr="005D6FBF">
        <w:rPr>
          <w:rFonts w:cstheme="minorHAnsi"/>
          <w:lang w:val="en-US" w:eastAsia="zh-CN"/>
        </w:rPr>
        <w:t xml:space="preserve"> tortuosity and porosity </w:t>
      </w:r>
      <w:commentRangeEnd w:id="17"/>
      <w:r w:rsidR="000D3400" w:rsidRPr="005D6FBF">
        <w:rPr>
          <w:rStyle w:val="CommentReference"/>
          <w:rFonts w:cstheme="minorHAnsi"/>
        </w:rPr>
        <w:commentReference w:id="17"/>
      </w:r>
      <w:r w:rsidR="00B56BA0">
        <w:rPr>
          <w:rFonts w:cstheme="minorHAnsi"/>
          <w:lang w:val="en-US" w:eastAsia="zh-CN"/>
        </w:rPr>
        <w:t xml:space="preserve">on </w:t>
      </w:r>
      <w:r w:rsidR="00F53270">
        <w:rPr>
          <w:rFonts w:cstheme="minorHAnsi"/>
          <w:lang w:val="en-US" w:eastAsia="zh-CN"/>
        </w:rPr>
        <w:t>sensor points for an unknown solid surrounded by water</w:t>
      </w:r>
      <w:r w:rsidR="00BA07F4" w:rsidRPr="005D6FBF">
        <w:rPr>
          <w:rFonts w:cstheme="minorHAnsi"/>
          <w:lang w:val="en-US" w:eastAsia="zh-CN"/>
        </w:rPr>
        <w:t xml:space="preserve"> from FEM-generated incidence images. </w:t>
      </w:r>
      <w:r w:rsidR="00C0467C">
        <w:rPr>
          <w:rFonts w:cstheme="minorHAnsi"/>
          <w:lang w:val="en-US" w:eastAsia="zh-CN"/>
        </w:rPr>
        <w:t>NNs</w:t>
      </w:r>
      <w:r w:rsidR="007F3538" w:rsidRPr="005D6FBF">
        <w:rPr>
          <w:rFonts w:cstheme="minorHAnsi"/>
          <w:lang w:val="en-US" w:eastAsia="zh-CN"/>
        </w:rPr>
        <w:t xml:space="preserve"> have been </w:t>
      </w:r>
      <w:r w:rsidR="004B7D0E">
        <w:rPr>
          <w:rFonts w:cstheme="minorHAnsi"/>
          <w:lang w:val="en-US" w:eastAsia="zh-CN"/>
        </w:rPr>
        <w:t>regularly used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>for</w:t>
      </w:r>
      <w:r w:rsidR="00966CD8" w:rsidRPr="005D6FBF">
        <w:rPr>
          <w:rFonts w:cstheme="minorHAnsi"/>
          <w:lang w:val="en-US" w:eastAsia="zh-CN"/>
        </w:rPr>
        <w:t xml:space="preserve"> </w:t>
      </w:r>
      <w:commentRangeStart w:id="18"/>
      <w:r w:rsidR="00966CD8" w:rsidRPr="005D6FBF">
        <w:rPr>
          <w:rFonts w:cstheme="minorHAnsi"/>
          <w:lang w:val="en-US" w:eastAsia="zh-CN"/>
        </w:rPr>
        <w:t xml:space="preserve">fault detection </w:t>
      </w:r>
      <w:r w:rsidR="00F23408">
        <w:rPr>
          <w:rFonts w:cstheme="minorHAnsi"/>
          <w:lang w:val="en-US" w:eastAsia="zh-CN"/>
        </w:rPr>
        <w:t>in earthquake</w:t>
      </w:r>
      <w:r w:rsidR="00981006">
        <w:rPr>
          <w:rFonts w:cstheme="minorHAnsi"/>
          <w:lang w:val="en-US" w:eastAsia="zh-CN"/>
        </w:rPr>
        <w:t xml:space="preserve"> </w:t>
      </w:r>
      <w:r w:rsidR="00F23408">
        <w:rPr>
          <w:rFonts w:cstheme="minorHAnsi"/>
          <w:lang w:val="en-US" w:eastAsia="zh-CN"/>
        </w:rPr>
        <w:t xml:space="preserve">scale </w:t>
      </w:r>
      <w:r w:rsidR="00966CD8" w:rsidRPr="005D6FBF">
        <w:rPr>
          <w:rFonts w:cstheme="minorHAnsi"/>
          <w:lang w:val="en-US" w:eastAsia="zh-CN"/>
        </w:rPr>
        <w:t>and crack diagnosis</w:t>
      </w:r>
      <w:commentRangeEnd w:id="18"/>
      <w:r w:rsidR="007D316F" w:rsidRPr="005D6FBF">
        <w:rPr>
          <w:rStyle w:val="CommentReference"/>
          <w:rFonts w:cstheme="minorHAnsi"/>
        </w:rPr>
        <w:commentReference w:id="18"/>
      </w:r>
      <w:r w:rsidR="00F23408">
        <w:rPr>
          <w:rFonts w:cstheme="minorHAnsi"/>
          <w:lang w:val="en-US" w:eastAsia="zh-CN"/>
        </w:rPr>
        <w:t xml:space="preserve"> </w:t>
      </w:r>
      <w:r w:rsidR="00E9607B">
        <w:rPr>
          <w:rFonts w:cstheme="minorHAnsi"/>
          <w:lang w:val="en-US" w:eastAsia="zh-CN"/>
        </w:rPr>
        <w:t xml:space="preserve">for </w:t>
      </w:r>
      <w:r w:rsidR="00DB4738">
        <w:rPr>
          <w:rFonts w:cstheme="minorHAnsi"/>
          <w:lang w:val="en-US" w:eastAsia="zh-CN"/>
        </w:rPr>
        <w:t>small-scale engineered materials</w:t>
      </w:r>
      <w:r w:rsidR="00966CD8" w:rsidRPr="005D6FBF">
        <w:rPr>
          <w:rFonts w:cstheme="minorHAnsi"/>
          <w:lang w:val="en-US" w:eastAsia="zh-CN"/>
        </w:rPr>
        <w:t xml:space="preserve">. </w:t>
      </w:r>
      <w:commentRangeStart w:id="19"/>
      <w:r w:rsidR="00966CD8" w:rsidRPr="005D6FBF">
        <w:rPr>
          <w:rFonts w:cstheme="minorHAnsi"/>
          <w:lang w:val="en-US" w:eastAsia="zh-CN"/>
        </w:rPr>
        <w:t>Li et al. (2019) developed a</w:t>
      </w:r>
      <w:r w:rsidR="008D6568">
        <w:rPr>
          <w:rFonts w:cstheme="minorHAnsi"/>
          <w:lang w:val="en-US" w:eastAsia="zh-CN"/>
        </w:rPr>
        <w:t xml:space="preserve"> U-Net-based (</w:t>
      </w:r>
      <w:proofErr w:type="spellStart"/>
      <w:r w:rsidR="008D6568" w:rsidRPr="005D6FBF">
        <w:rPr>
          <w:rFonts w:cstheme="minorHAnsi"/>
          <w:lang w:val="en-US" w:eastAsia="zh-CN"/>
        </w:rPr>
        <w:t>Ronneberger</w:t>
      </w:r>
      <w:proofErr w:type="spellEnd"/>
      <w:r w:rsidR="008D6568" w:rsidRPr="005D6FBF">
        <w:rPr>
          <w:rFonts w:cstheme="minorHAnsi"/>
          <w:lang w:val="en-US" w:eastAsia="zh-CN"/>
        </w:rPr>
        <w:t xml:space="preserve"> et al., 2015</w:t>
      </w:r>
      <w:r w:rsidR="008D6568">
        <w:rPr>
          <w:rFonts w:cstheme="minorHAnsi"/>
          <w:lang w:val="en-US" w:eastAsia="zh-CN"/>
        </w:rPr>
        <w:t>)</w:t>
      </w:r>
      <w:r w:rsidR="00966CD8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>autoencoder</w:t>
      </w:r>
      <w:r w:rsidR="002B456D" w:rsidRPr="005D6FBF">
        <w:rPr>
          <w:rFonts w:cstheme="minorHAnsi"/>
          <w:lang w:val="en-US" w:eastAsia="zh-CN"/>
        </w:rPr>
        <w:t xml:space="preserve"> </w:t>
      </w:r>
      <w:r w:rsidR="0082501C" w:rsidRPr="005D6FBF">
        <w:rPr>
          <w:rFonts w:cstheme="minorHAnsi"/>
          <w:lang w:val="en-US" w:eastAsia="zh-CN"/>
        </w:rPr>
        <w:t xml:space="preserve">to generate </w:t>
      </w:r>
      <w:r w:rsidR="00AC6C82" w:rsidRPr="005D6FBF">
        <w:rPr>
          <w:rFonts w:cstheme="minorHAnsi"/>
          <w:lang w:val="en-US" w:eastAsia="zh-CN"/>
        </w:rPr>
        <w:t>predicted fracture image by training</w:t>
      </w:r>
      <w:r w:rsidR="0082501C" w:rsidRPr="005D6FBF">
        <w:rPr>
          <w:rFonts w:cstheme="minorHAnsi"/>
          <w:lang w:val="en-US" w:eastAsia="zh-CN"/>
        </w:rPr>
        <w:t xml:space="preserve"> 2D-seismic sections</w:t>
      </w:r>
      <w:commentRangeEnd w:id="19"/>
      <w:r w:rsidR="009B21BB" w:rsidRPr="005D6FBF">
        <w:rPr>
          <w:rStyle w:val="CommentReference"/>
          <w:rFonts w:cstheme="minorHAnsi"/>
        </w:rPr>
        <w:commentReference w:id="19"/>
      </w:r>
      <w:r w:rsidR="0082501C" w:rsidRPr="005D6FBF">
        <w:rPr>
          <w:rFonts w:cstheme="minorHAnsi"/>
          <w:lang w:val="en-US" w:eastAsia="zh-CN"/>
        </w:rPr>
        <w:t xml:space="preserve">; </w:t>
      </w:r>
      <w:proofErr w:type="spellStart"/>
      <w:r w:rsidR="007F3538" w:rsidRPr="005D6FBF">
        <w:rPr>
          <w:rFonts w:cstheme="minorHAnsi"/>
          <w:lang w:val="en-US" w:eastAsia="zh-CN"/>
        </w:rPr>
        <w:t>Sbarufatti</w:t>
      </w:r>
      <w:proofErr w:type="spellEnd"/>
      <w:r w:rsidR="007F3538" w:rsidRPr="005D6FBF">
        <w:rPr>
          <w:rFonts w:cstheme="minorHAnsi"/>
          <w:lang w:val="en-US" w:eastAsia="zh-CN"/>
        </w:rPr>
        <w:t xml:space="preserve"> et al. (2014) used a numerically enhanced artificial </w:t>
      </w:r>
      <w:r w:rsidR="003C24CD">
        <w:rPr>
          <w:rFonts w:cstheme="minorHAnsi"/>
          <w:lang w:val="en-US" w:eastAsia="zh-CN"/>
        </w:rPr>
        <w:t>NN</w:t>
      </w:r>
      <w:r w:rsidR="007F3538" w:rsidRPr="005D6FBF">
        <w:rPr>
          <w:rFonts w:cstheme="minorHAnsi"/>
          <w:lang w:val="en-US" w:eastAsia="zh-CN"/>
        </w:rPr>
        <w:t xml:space="preserve"> </w:t>
      </w:r>
      <w:r w:rsidR="00A050C6" w:rsidRPr="005D6FBF">
        <w:rPr>
          <w:rFonts w:cstheme="minorHAnsi"/>
          <w:lang w:val="en-US" w:eastAsia="zh-CN"/>
        </w:rPr>
        <w:t xml:space="preserve">to generate </w:t>
      </w:r>
      <w:r w:rsidR="007F3538" w:rsidRPr="005D6FBF">
        <w:rPr>
          <w:rFonts w:cstheme="minorHAnsi"/>
          <w:lang w:val="en-US" w:eastAsia="zh-CN"/>
        </w:rPr>
        <w:t>fracture positions and angles</w:t>
      </w:r>
      <w:r w:rsidR="00A050C6" w:rsidRPr="005D6FBF">
        <w:rPr>
          <w:rFonts w:cstheme="minorHAnsi"/>
          <w:lang w:val="en-US" w:eastAsia="zh-CN"/>
        </w:rPr>
        <w:t xml:space="preserve"> using</w:t>
      </w:r>
      <w:r w:rsidR="00F62F7A" w:rsidRPr="005D6FBF">
        <w:rPr>
          <w:rFonts w:cstheme="minorHAnsi"/>
          <w:lang w:val="en-US" w:eastAsia="zh-CN"/>
        </w:rPr>
        <w:t xml:space="preserve"> FDM-based results</w:t>
      </w:r>
      <w:r w:rsidR="00610F4A" w:rsidRPr="005D6FBF">
        <w:rPr>
          <w:rFonts w:cstheme="minorHAnsi"/>
          <w:lang w:val="en-US" w:eastAsia="zh-CN"/>
        </w:rPr>
        <w:t xml:space="preserve">. More methods </w:t>
      </w:r>
      <w:r w:rsidR="000C1A8B" w:rsidRPr="005D6FBF">
        <w:rPr>
          <w:rFonts w:cstheme="minorHAnsi"/>
          <w:lang w:val="en-US" w:eastAsia="zh-CN"/>
        </w:rPr>
        <w:t xml:space="preserve">using </w:t>
      </w:r>
      <w:r w:rsidR="00F049F7">
        <w:rPr>
          <w:rFonts w:cstheme="minorHAnsi"/>
          <w:lang w:val="en-US" w:eastAsia="zh-CN"/>
        </w:rPr>
        <w:t>CNN</w:t>
      </w:r>
      <w:r w:rsidR="000C1A8B" w:rsidRPr="005D6FBF">
        <w:rPr>
          <w:rFonts w:cstheme="minorHAnsi"/>
          <w:lang w:val="en-US" w:eastAsia="zh-CN"/>
        </w:rPr>
        <w:t xml:space="preserve"> and GAN</w:t>
      </w:r>
      <w:r w:rsidR="00C47594">
        <w:rPr>
          <w:rFonts w:cstheme="minorHAnsi"/>
          <w:lang w:val="en-US" w:eastAsia="zh-CN"/>
        </w:rPr>
        <w:t>s</w:t>
      </w:r>
      <w:r w:rsidR="000C1A8B" w:rsidRPr="005D6FBF">
        <w:rPr>
          <w:rFonts w:cstheme="minorHAnsi"/>
          <w:lang w:val="en-US" w:eastAsia="zh-CN"/>
        </w:rPr>
        <w:t xml:space="preserve"> ha</w:t>
      </w:r>
      <w:r w:rsidR="00F049F7">
        <w:rPr>
          <w:rFonts w:cstheme="minorHAnsi"/>
          <w:lang w:val="en-US" w:eastAsia="zh-CN"/>
        </w:rPr>
        <w:t>ve</w:t>
      </w:r>
      <w:r w:rsidR="000C1A8B" w:rsidRPr="005D6FBF">
        <w:rPr>
          <w:rFonts w:cstheme="minorHAnsi"/>
          <w:lang w:val="en-US" w:eastAsia="zh-CN"/>
        </w:rPr>
        <w:t xml:space="preserve"> been summarized by Jiao et al. (</w:t>
      </w:r>
      <w:r w:rsidR="00E64166" w:rsidRPr="005D6FBF">
        <w:rPr>
          <w:rFonts w:cstheme="minorHAnsi"/>
          <w:lang w:val="en-US" w:eastAsia="zh-CN"/>
        </w:rPr>
        <w:t xml:space="preserve">2020). </w:t>
      </w:r>
    </w:p>
    <w:p w14:paraId="5C861205" w14:textId="35215E10" w:rsidR="00DA440F" w:rsidRPr="005D6FBF" w:rsidRDefault="00DA440F" w:rsidP="001C5C3A">
      <w:pPr>
        <w:jc w:val="both"/>
        <w:rPr>
          <w:rFonts w:cstheme="minorHAnsi"/>
          <w:lang w:eastAsia="zh-CN"/>
        </w:rPr>
      </w:pPr>
      <w:r w:rsidRPr="005D6FBF">
        <w:rPr>
          <w:rFonts w:cstheme="minorHAnsi"/>
          <w:lang w:val="en-US" w:eastAsia="zh-CN"/>
        </w:rPr>
        <w:t xml:space="preserve">Generally, </w:t>
      </w:r>
      <w:r w:rsidR="00BB7F76" w:rsidRPr="005D6FBF">
        <w:rPr>
          <w:rFonts w:cstheme="minorHAnsi"/>
          <w:lang w:val="en-US" w:eastAsia="zh-CN"/>
        </w:rPr>
        <w:t xml:space="preserve">wave propagation problems in the </w:t>
      </w:r>
      <w:r w:rsidR="00092C57">
        <w:rPr>
          <w:rFonts w:cstheme="minorHAnsi"/>
          <w:lang w:val="en-US" w:eastAsia="zh-CN"/>
        </w:rPr>
        <w:t xml:space="preserve">mechanical </w:t>
      </w:r>
      <w:r w:rsidR="00BB7F76" w:rsidRPr="005D6FBF">
        <w:rPr>
          <w:rFonts w:cstheme="minorHAnsi"/>
          <w:lang w:val="en-US" w:eastAsia="zh-CN"/>
        </w:rPr>
        <w:t xml:space="preserve">engineering </w:t>
      </w:r>
      <w:r w:rsidR="00092C57">
        <w:rPr>
          <w:rFonts w:cstheme="minorHAnsi"/>
          <w:lang w:val="en-US" w:eastAsia="zh-CN"/>
        </w:rPr>
        <w:t xml:space="preserve">and bioengineering </w:t>
      </w:r>
      <w:r w:rsidR="00BB7F76" w:rsidRPr="005D6FBF">
        <w:rPr>
          <w:rFonts w:cstheme="minorHAnsi"/>
          <w:lang w:val="en-US" w:eastAsia="zh-CN"/>
        </w:rPr>
        <w:t>field</w:t>
      </w:r>
      <w:r w:rsidR="00092C57">
        <w:rPr>
          <w:rFonts w:cstheme="minorHAnsi"/>
          <w:lang w:val="en-US" w:eastAsia="zh-CN"/>
        </w:rPr>
        <w:t>s</w:t>
      </w:r>
      <w:r w:rsidR="00BB7F76" w:rsidRPr="005D6FBF">
        <w:rPr>
          <w:rFonts w:cstheme="minorHAnsi"/>
          <w:lang w:val="en-US" w:eastAsia="zh-CN"/>
        </w:rPr>
        <w:t xml:space="preserve"> </w:t>
      </w:r>
      <w:r w:rsidR="002D011D">
        <w:rPr>
          <w:rFonts w:cstheme="minorHAnsi"/>
          <w:lang w:val="en-US" w:eastAsia="zh-CN"/>
        </w:rPr>
        <w:t>are</w:t>
      </w:r>
      <w:r w:rsidR="00BB7F76" w:rsidRPr="005D6FBF">
        <w:rPr>
          <w:rFonts w:cstheme="minorHAnsi"/>
          <w:lang w:val="en-US" w:eastAsia="zh-CN"/>
        </w:rPr>
        <w:t xml:space="preserve"> crucial for </w:t>
      </w:r>
      <w:r w:rsidR="00AC47EF" w:rsidRPr="005D6FBF">
        <w:rPr>
          <w:rFonts w:cstheme="minorHAnsi"/>
          <w:lang w:val="en-US" w:eastAsia="zh-CN"/>
        </w:rPr>
        <w:t>understan</w:t>
      </w:r>
      <w:r w:rsidR="001C157A" w:rsidRPr="005D6FBF">
        <w:rPr>
          <w:rFonts w:cstheme="minorHAnsi"/>
          <w:lang w:val="en-US" w:eastAsia="zh-CN"/>
        </w:rPr>
        <w:t>d</w:t>
      </w:r>
      <w:r w:rsidR="00AC47EF" w:rsidRPr="005D6FBF">
        <w:rPr>
          <w:rFonts w:cstheme="minorHAnsi"/>
          <w:lang w:val="en-US" w:eastAsia="zh-CN"/>
        </w:rPr>
        <w:t xml:space="preserve">ing material </w:t>
      </w:r>
      <w:r w:rsidR="00092C57">
        <w:rPr>
          <w:rFonts w:cstheme="minorHAnsi"/>
          <w:lang w:val="en-US" w:eastAsia="zh-CN"/>
        </w:rPr>
        <w:t xml:space="preserve">properties </w:t>
      </w:r>
      <w:r w:rsidR="00AC47EF" w:rsidRPr="005D6FBF">
        <w:rPr>
          <w:rFonts w:cstheme="minorHAnsi"/>
          <w:lang w:val="en-US" w:eastAsia="zh-CN"/>
        </w:rPr>
        <w:t xml:space="preserve">and </w:t>
      </w:r>
      <w:r w:rsidR="00092C57">
        <w:rPr>
          <w:rFonts w:cstheme="minorHAnsi"/>
          <w:lang w:val="en-US" w:eastAsia="zh-CN"/>
        </w:rPr>
        <w:t>structural weaknesses, etc</w:t>
      </w:r>
      <w:r w:rsidR="001C157A" w:rsidRPr="005D6FBF">
        <w:rPr>
          <w:rFonts w:cstheme="minorHAnsi"/>
          <w:lang w:val="en-US" w:eastAsia="zh-CN"/>
        </w:rPr>
        <w:t xml:space="preserve">. However, the </w:t>
      </w:r>
      <w:r w:rsidR="005C4A02" w:rsidRPr="005D6FBF">
        <w:rPr>
          <w:rFonts w:cstheme="minorHAnsi"/>
          <w:lang w:val="en-US" w:eastAsia="zh-CN"/>
        </w:rPr>
        <w:t xml:space="preserve">large simulation demand </w:t>
      </w:r>
      <w:r w:rsidR="006318AA" w:rsidRPr="005D6FBF">
        <w:rPr>
          <w:rFonts w:cstheme="minorHAnsi"/>
          <w:lang w:val="en-US" w:eastAsia="zh-CN"/>
        </w:rPr>
        <w:t>ha</w:t>
      </w:r>
      <w:r w:rsidR="008B7BDE">
        <w:rPr>
          <w:rFonts w:cstheme="minorHAnsi"/>
          <w:lang w:val="en-US" w:eastAsia="zh-CN"/>
        </w:rPr>
        <w:t>s</w:t>
      </w:r>
      <w:r w:rsidR="005C4A02" w:rsidRPr="005D6FBF">
        <w:rPr>
          <w:rFonts w:cstheme="minorHAnsi"/>
          <w:lang w:val="en-US" w:eastAsia="zh-CN"/>
        </w:rPr>
        <w:t xml:space="preserve"> urged researchers to explore alternative solutions to the conventional numerical methods</w:t>
      </w:r>
      <w:r w:rsidR="0053165B" w:rsidRPr="005D6FBF">
        <w:rPr>
          <w:rFonts w:cstheme="minorHAnsi"/>
          <w:lang w:val="en-US" w:eastAsia="zh-CN"/>
        </w:rPr>
        <w:t xml:space="preserve">. </w:t>
      </w:r>
      <w:r w:rsidR="00EC1833">
        <w:rPr>
          <w:rFonts w:cstheme="minorHAnsi"/>
          <w:lang w:val="en-US" w:eastAsia="zh-CN"/>
        </w:rPr>
        <w:t>With developed computational capacity</w:t>
      </w:r>
      <w:r w:rsidR="0053165B" w:rsidRPr="005D6FBF">
        <w:rPr>
          <w:rFonts w:cstheme="minorHAnsi"/>
          <w:lang w:val="en-US" w:eastAsia="zh-CN"/>
        </w:rPr>
        <w:t xml:space="preserve">, </w:t>
      </w:r>
      <w:r w:rsidR="00CB1806" w:rsidRPr="005D6FBF">
        <w:rPr>
          <w:rFonts w:cstheme="minorHAnsi"/>
          <w:lang w:val="en-US" w:eastAsia="zh-CN"/>
        </w:rPr>
        <w:t xml:space="preserve">solving </w:t>
      </w:r>
      <w:r w:rsidRPr="005D6FBF">
        <w:rPr>
          <w:rFonts w:cstheme="minorHAnsi"/>
          <w:lang w:val="en-US" w:eastAsia="zh-CN"/>
        </w:rPr>
        <w:t>wave propagation</w:t>
      </w:r>
      <w:r w:rsidR="00CB1806" w:rsidRPr="005D6FBF">
        <w:rPr>
          <w:rFonts w:cstheme="minorHAnsi"/>
          <w:lang w:val="en-US" w:eastAsia="zh-CN"/>
        </w:rPr>
        <w:t xml:space="preserve"> problems </w:t>
      </w:r>
      <w:r w:rsidR="00FB2693" w:rsidRPr="005D6FBF">
        <w:rPr>
          <w:rFonts w:cstheme="minorHAnsi"/>
          <w:lang w:val="en-US" w:eastAsia="zh-CN"/>
        </w:rPr>
        <w:t xml:space="preserve">using </w:t>
      </w:r>
      <w:r w:rsidR="00EF5813">
        <w:rPr>
          <w:rFonts w:cstheme="minorHAnsi"/>
          <w:lang w:val="en-US" w:eastAsia="zh-CN"/>
        </w:rPr>
        <w:t>NN</w:t>
      </w:r>
      <w:r w:rsidR="008B7BDE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ha</w:t>
      </w:r>
      <w:r w:rsidR="00EC1833">
        <w:rPr>
          <w:rFonts w:cstheme="minorHAnsi"/>
          <w:lang w:val="en-US" w:eastAsia="zh-CN"/>
        </w:rPr>
        <w:t>s</w:t>
      </w:r>
      <w:r w:rsidR="00B85064" w:rsidRPr="005D6FBF">
        <w:rPr>
          <w:rFonts w:cstheme="minorHAnsi"/>
          <w:lang w:val="en-US" w:eastAsia="zh-CN"/>
        </w:rPr>
        <w:t xml:space="preserve"> received promising results from previous work</w:t>
      </w:r>
      <w:r w:rsidR="00EC1833">
        <w:rPr>
          <w:rFonts w:cstheme="minorHAnsi"/>
          <w:lang w:val="en-US" w:eastAsia="zh-CN"/>
        </w:rPr>
        <w:t>.</w:t>
      </w:r>
      <w:r w:rsidR="00B85064" w:rsidRPr="005D6FBF">
        <w:rPr>
          <w:rFonts w:cstheme="minorHAnsi"/>
          <w:lang w:val="en-US" w:eastAsia="zh-CN"/>
        </w:rPr>
        <w:t xml:space="preserve"> </w:t>
      </w:r>
    </w:p>
    <w:p w14:paraId="5D84984C" w14:textId="77777777" w:rsidR="00D010B5" w:rsidRPr="005D6FBF" w:rsidRDefault="00D010B5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br w:type="page"/>
      </w:r>
    </w:p>
    <w:p w14:paraId="66241E5F" w14:textId="14CE46A9" w:rsidR="68BCBDBE" w:rsidRDefault="68BCBDBE" w:rsidP="00D010B5">
      <w:pPr>
        <w:pStyle w:val="Heading1"/>
        <w:rPr>
          <w:rFonts w:asciiTheme="minorHAnsi" w:hAnsiTheme="minorHAnsi" w:cstheme="minorHAnsi"/>
        </w:rPr>
      </w:pPr>
      <w:commentRangeStart w:id="20"/>
      <w:r w:rsidRPr="005D6FBF">
        <w:rPr>
          <w:rFonts w:asciiTheme="minorHAnsi" w:hAnsiTheme="minorHAnsi" w:cstheme="minorHAnsi"/>
        </w:rPr>
        <w:lastRenderedPageBreak/>
        <w:t>Project Plan</w:t>
      </w:r>
      <w:r w:rsidR="00712228" w:rsidRPr="005D6FBF">
        <w:rPr>
          <w:rFonts w:asciiTheme="minorHAnsi" w:hAnsiTheme="minorHAnsi" w:cstheme="minorHAnsi"/>
        </w:rPr>
        <w:t xml:space="preserve"> and Justifications</w:t>
      </w:r>
      <w:commentRangeEnd w:id="20"/>
      <w:r w:rsidR="005227C6" w:rsidRPr="005D6FBF">
        <w:rPr>
          <w:rStyle w:val="CommentReference"/>
          <w:rFonts w:asciiTheme="minorHAnsi" w:eastAsia="SimSun" w:hAnsiTheme="minorHAnsi" w:cstheme="minorHAnsi"/>
          <w:b w:val="0"/>
          <w:color w:val="auto"/>
        </w:rPr>
        <w:commentReference w:id="20"/>
      </w:r>
    </w:p>
    <w:p w14:paraId="074E133D" w14:textId="397F611F" w:rsidR="00AF1FA8" w:rsidRPr="00573654" w:rsidRDefault="00573654" w:rsidP="00573654">
      <w:r w:rsidRPr="00573654">
        <w:rPr>
          <w:i/>
          <w:iCs/>
          <w:color w:val="2F5496" w:themeColor="accent1" w:themeShade="BF"/>
        </w:rPr>
        <w:t xml:space="preserve">Overview: </w:t>
      </w:r>
      <w:r>
        <w:t xml:space="preserve">Based on the literature review discussed earlier, </w:t>
      </w:r>
      <w:r>
        <w:rPr>
          <w:rFonts w:cstheme="minorHAnsi"/>
        </w:rPr>
        <w:t>t</w:t>
      </w:r>
      <w:r w:rsidR="00AF1FA8" w:rsidRPr="005D6FBF">
        <w:rPr>
          <w:rFonts w:cstheme="minorHAnsi"/>
        </w:rPr>
        <w:t xml:space="preserve">he project will focus on the </w:t>
      </w:r>
      <w:r w:rsidR="00722280">
        <w:rPr>
          <w:rFonts w:cstheme="minorHAnsi"/>
        </w:rPr>
        <w:t>use</w:t>
      </w:r>
      <w:r w:rsidR="00AF1FA8" w:rsidRPr="005D6FBF">
        <w:rPr>
          <w:rFonts w:cstheme="minorHAnsi"/>
        </w:rPr>
        <w:t xml:space="preserve"> of </w:t>
      </w:r>
      <w:r w:rsidR="00C0467C">
        <w:rPr>
          <w:rFonts w:cstheme="minorHAnsi"/>
        </w:rPr>
        <w:t>NNs</w:t>
      </w:r>
      <w:r w:rsidR="00AF1FA8" w:rsidRPr="005D6FBF">
        <w:rPr>
          <w:rFonts w:cstheme="minorHAnsi"/>
        </w:rPr>
        <w:t xml:space="preserve"> for solving wave propagation problems. </w:t>
      </w:r>
      <w:r w:rsidR="008A4600">
        <w:rPr>
          <w:rFonts w:cstheme="minorHAnsi"/>
          <w:lang w:eastAsia="zh-CN"/>
        </w:rPr>
        <w:t>Key decision steps will be discussed in this section.</w:t>
      </w:r>
      <w:commentRangeStart w:id="21"/>
      <w:r w:rsidR="00AF1FA8" w:rsidRPr="005D6FBF">
        <w:rPr>
          <w:rFonts w:cstheme="minorHAnsi"/>
        </w:rPr>
        <w:t xml:space="preserve"> </w:t>
      </w:r>
      <w:commentRangeEnd w:id="21"/>
      <w:r w:rsidR="00924B0E" w:rsidRPr="005D6FBF">
        <w:rPr>
          <w:rStyle w:val="CommentReference"/>
          <w:rFonts w:cstheme="minorHAnsi"/>
        </w:rPr>
        <w:commentReference w:id="21"/>
      </w:r>
      <w:r w:rsidR="00AF1FA8" w:rsidRPr="005D6FBF">
        <w:rPr>
          <w:rFonts w:cstheme="minorHAnsi"/>
        </w:rPr>
        <w:t>The project will</w:t>
      </w:r>
      <w:r w:rsidR="00D15037">
        <w:rPr>
          <w:rFonts w:cstheme="minorHAnsi"/>
        </w:rPr>
        <w:t xml:space="preserve"> </w:t>
      </w:r>
      <w:r w:rsidR="00AF1FA8" w:rsidRPr="005D6FBF">
        <w:rPr>
          <w:rFonts w:cstheme="minorHAnsi"/>
        </w:rPr>
        <w:t xml:space="preserve">follow the process of </w:t>
      </w:r>
      <w:r w:rsidR="00C33B3E" w:rsidRPr="005D6FBF">
        <w:rPr>
          <w:rFonts w:cstheme="minorHAnsi"/>
        </w:rPr>
        <w:fldChar w:fldCharType="begin"/>
      </w:r>
      <w:r w:rsidR="00C33B3E" w:rsidRPr="005D6FBF">
        <w:rPr>
          <w:rFonts w:cstheme="minorHAnsi"/>
        </w:rPr>
        <w:instrText xml:space="preserve"> REF _Ref43663722 \h </w:instrText>
      </w:r>
      <w:r w:rsidR="00712228" w:rsidRPr="005D6FBF">
        <w:rPr>
          <w:rFonts w:cstheme="minorHAnsi"/>
        </w:rPr>
        <w:instrText xml:space="preserve"> \* MERGEFORMAT </w:instrText>
      </w:r>
      <w:r w:rsidR="00C33B3E" w:rsidRPr="005D6FBF">
        <w:rPr>
          <w:rFonts w:cstheme="minorHAnsi"/>
        </w:rPr>
      </w:r>
      <w:r w:rsidR="00C33B3E" w:rsidRPr="005D6FBF">
        <w:rPr>
          <w:rFonts w:cstheme="minorHAnsi"/>
        </w:rPr>
        <w:fldChar w:fldCharType="separate"/>
      </w:r>
      <w:r w:rsidR="00C33B3E" w:rsidRPr="005D6FBF">
        <w:rPr>
          <w:rFonts w:cstheme="minorHAnsi"/>
        </w:rPr>
        <w:t>Figure 1</w:t>
      </w:r>
      <w:r w:rsidR="00C33B3E" w:rsidRPr="005D6FBF">
        <w:rPr>
          <w:rFonts w:cstheme="minorHAnsi"/>
        </w:rPr>
        <w:fldChar w:fldCharType="end"/>
      </w:r>
      <w:r w:rsidR="009E4F6B">
        <w:rPr>
          <w:rFonts w:cstheme="minorHAnsi"/>
        </w:rPr>
        <w:t xml:space="preserve"> and the time schedule of </w:t>
      </w:r>
      <w:r w:rsidR="009E4F6B">
        <w:rPr>
          <w:rFonts w:cstheme="minorHAnsi"/>
        </w:rPr>
        <w:fldChar w:fldCharType="begin"/>
      </w:r>
      <w:r w:rsidR="009E4F6B">
        <w:rPr>
          <w:rFonts w:cstheme="minorHAnsi"/>
        </w:rPr>
        <w:instrText xml:space="preserve"> REF _Ref43720016 \h </w:instrText>
      </w:r>
      <w:r w:rsidR="009E4F6B">
        <w:rPr>
          <w:rFonts w:cstheme="minorHAnsi"/>
        </w:rPr>
      </w:r>
      <w:r w:rsidR="009E4F6B">
        <w:rPr>
          <w:rFonts w:cstheme="minorHAnsi"/>
        </w:rPr>
        <w:fldChar w:fldCharType="separate"/>
      </w:r>
      <w:r w:rsidR="009E4F6B">
        <w:t xml:space="preserve">Figure </w:t>
      </w:r>
      <w:r w:rsidR="009E4F6B">
        <w:rPr>
          <w:noProof/>
        </w:rPr>
        <w:t>2</w:t>
      </w:r>
      <w:r w:rsidR="009E4F6B">
        <w:rPr>
          <w:rFonts w:cstheme="minorHAnsi"/>
        </w:rPr>
        <w:fldChar w:fldCharType="end"/>
      </w:r>
      <w:r w:rsidR="009E4F6B">
        <w:rPr>
          <w:rFonts w:cstheme="minorHAnsi"/>
        </w:rPr>
        <w:t>.</w:t>
      </w:r>
    </w:p>
    <w:p w14:paraId="49A02957" w14:textId="155CF49E" w:rsidR="00C33B3E" w:rsidRPr="005D6FBF" w:rsidRDefault="009C1D0C" w:rsidP="00B36ADC">
      <w:pPr>
        <w:keepNext/>
        <w:jc w:val="center"/>
        <w:rPr>
          <w:rFonts w:cstheme="minorHAnsi"/>
        </w:rPr>
      </w:pPr>
      <w:r w:rsidRPr="005D6FBF">
        <w:rPr>
          <w:rFonts w:cstheme="minorHAnsi"/>
          <w:noProof/>
        </w:rPr>
        <w:drawing>
          <wp:inline distT="0" distB="0" distL="0" distR="0" wp14:anchorId="2A20FF2E" wp14:editId="212C9A2D">
            <wp:extent cx="4370690" cy="191320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688" cy="191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64AC" w14:textId="292E43B5" w:rsidR="00AF1FA8" w:rsidRPr="00CD0E87" w:rsidRDefault="00C33B3E" w:rsidP="00A33330">
      <w:pPr>
        <w:pStyle w:val="Caption"/>
        <w:rPr>
          <w:rFonts w:cstheme="minorHAnsi"/>
          <w:sz w:val="21"/>
          <w:szCs w:val="21"/>
        </w:rPr>
      </w:pPr>
      <w:bookmarkStart w:id="22" w:name="_Ref43663722"/>
      <w:commentRangeStart w:id="23"/>
      <w:r w:rsidRPr="00CD0E87">
        <w:rPr>
          <w:rFonts w:cstheme="minorHAnsi"/>
          <w:sz w:val="21"/>
          <w:szCs w:val="21"/>
        </w:rPr>
        <w:t xml:space="preserve">Figure </w:t>
      </w:r>
      <w:r w:rsidR="0065208F" w:rsidRPr="00CD0E87">
        <w:rPr>
          <w:rFonts w:cstheme="minorHAnsi"/>
          <w:sz w:val="21"/>
          <w:szCs w:val="21"/>
        </w:rPr>
        <w:fldChar w:fldCharType="begin"/>
      </w:r>
      <w:r w:rsidR="0065208F" w:rsidRPr="00CD0E87">
        <w:rPr>
          <w:rFonts w:cstheme="minorHAnsi"/>
          <w:sz w:val="21"/>
          <w:szCs w:val="21"/>
        </w:rPr>
        <w:instrText xml:space="preserve"> SEQ Figure \* ARABIC </w:instrText>
      </w:r>
      <w:r w:rsidR="0065208F" w:rsidRPr="00CD0E87">
        <w:rPr>
          <w:rFonts w:cstheme="minorHAnsi"/>
          <w:sz w:val="21"/>
          <w:szCs w:val="21"/>
        </w:rPr>
        <w:fldChar w:fldCharType="separate"/>
      </w:r>
      <w:r w:rsidR="009B59E3" w:rsidRPr="00CD0E87">
        <w:rPr>
          <w:rFonts w:cstheme="minorHAnsi"/>
          <w:sz w:val="21"/>
          <w:szCs w:val="21"/>
        </w:rPr>
        <w:t>1</w:t>
      </w:r>
      <w:r w:rsidR="0065208F" w:rsidRPr="00CD0E87">
        <w:rPr>
          <w:rFonts w:cstheme="minorHAnsi"/>
          <w:sz w:val="21"/>
          <w:szCs w:val="21"/>
        </w:rPr>
        <w:fldChar w:fldCharType="end"/>
      </w:r>
      <w:bookmarkEnd w:id="22"/>
      <w:r w:rsidRPr="00CD0E87">
        <w:rPr>
          <w:rFonts w:cstheme="minorHAnsi"/>
          <w:sz w:val="21"/>
          <w:szCs w:val="21"/>
        </w:rPr>
        <w:t xml:space="preserve"> Proposed workflow of the project.</w:t>
      </w:r>
      <w:commentRangeEnd w:id="23"/>
      <w:r w:rsidR="00833BCF" w:rsidRPr="00CD0E87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3"/>
      </w:r>
    </w:p>
    <w:p w14:paraId="016CD91E" w14:textId="767640DE" w:rsidR="00BB0798" w:rsidRPr="005D6FBF" w:rsidRDefault="00D6347F" w:rsidP="00712228">
      <w:pPr>
        <w:jc w:val="both"/>
        <w:rPr>
          <w:rFonts w:cstheme="minorHAnsi"/>
          <w:lang w:val="en-US" w:eastAsia="zh-CN"/>
        </w:rPr>
      </w:pPr>
      <w:r w:rsidRPr="00D6347F">
        <w:rPr>
          <w:rFonts w:cstheme="minorHAnsi"/>
          <w:i/>
          <w:iCs/>
          <w:color w:val="2F5496" w:themeColor="accent1" w:themeShade="BF"/>
        </w:rPr>
        <w:t xml:space="preserve">Generating wave propagation data from numerical solutions: </w:t>
      </w:r>
      <w:r w:rsidR="0099685E">
        <w:rPr>
          <w:rFonts w:cstheme="minorHAnsi"/>
        </w:rPr>
        <w:t>T</w:t>
      </w:r>
      <w:r w:rsidR="00BB0798" w:rsidRPr="005D6FBF">
        <w:rPr>
          <w:rFonts w:cstheme="minorHAnsi"/>
        </w:rPr>
        <w:t xml:space="preserve">he workflow starts from generating data from numerical models. Thus, the selection of an appropriate tool is crucial for generating high-quality input data to feed the </w:t>
      </w:r>
      <w:r w:rsidR="00EF5813">
        <w:rPr>
          <w:rFonts w:cstheme="minorHAnsi"/>
        </w:rPr>
        <w:t>NN</w:t>
      </w:r>
      <w:r w:rsidR="00BB0798" w:rsidRPr="005D6FBF">
        <w:rPr>
          <w:rFonts w:cstheme="minorHAnsi"/>
        </w:rPr>
        <w:t xml:space="preserve">. </w:t>
      </w:r>
      <w:commentRangeStart w:id="24"/>
      <w:r w:rsidR="00712228" w:rsidRPr="005D6FBF">
        <w:rPr>
          <w:rFonts w:cstheme="minorHAnsi"/>
        </w:rPr>
        <w:t xml:space="preserve">Most of the studies </w:t>
      </w:r>
      <w:commentRangeEnd w:id="24"/>
      <w:r w:rsidR="00115915" w:rsidRPr="005D6FBF">
        <w:rPr>
          <w:rStyle w:val="CommentReference"/>
          <w:rFonts w:cstheme="minorHAnsi"/>
        </w:rPr>
        <w:commentReference w:id="24"/>
      </w:r>
      <w:r w:rsidR="00F722B5">
        <w:rPr>
          <w:rFonts w:cstheme="minorHAnsi"/>
        </w:rPr>
        <w:t>(</w:t>
      </w:r>
      <w:proofErr w:type="spellStart"/>
      <w:r w:rsidR="00B7670D">
        <w:rPr>
          <w:rFonts w:cstheme="minorHAnsi"/>
        </w:rPr>
        <w:t>Lahivaara</w:t>
      </w:r>
      <w:proofErr w:type="spellEnd"/>
      <w:r w:rsidR="0072478D">
        <w:rPr>
          <w:rFonts w:cstheme="minorHAnsi"/>
        </w:rPr>
        <w:t xml:space="preserve"> et al., 201</w:t>
      </w:r>
      <w:r w:rsidR="00B7670D">
        <w:rPr>
          <w:rFonts w:cstheme="minorHAnsi"/>
        </w:rPr>
        <w:t>8</w:t>
      </w:r>
      <w:r w:rsidR="0072478D">
        <w:rPr>
          <w:rFonts w:cstheme="minorHAnsi"/>
        </w:rPr>
        <w:t xml:space="preserve">; </w:t>
      </w:r>
      <w:proofErr w:type="spellStart"/>
      <w:r w:rsidR="0072478D">
        <w:rPr>
          <w:rFonts w:cstheme="minorHAnsi"/>
        </w:rPr>
        <w:t>Nie</w:t>
      </w:r>
      <w:proofErr w:type="spellEnd"/>
      <w:r w:rsidR="0072478D">
        <w:rPr>
          <w:rFonts w:cstheme="minorHAnsi"/>
        </w:rPr>
        <w:t xml:space="preserve"> et al., </w:t>
      </w:r>
      <w:r w:rsidR="00931C40">
        <w:rPr>
          <w:rFonts w:cstheme="minorHAnsi"/>
        </w:rPr>
        <w:t xml:space="preserve">2020; </w:t>
      </w:r>
      <w:proofErr w:type="spellStart"/>
      <w:r w:rsidR="00C42102">
        <w:rPr>
          <w:rFonts w:cstheme="minorHAnsi"/>
        </w:rPr>
        <w:t>Sbarufatti</w:t>
      </w:r>
      <w:proofErr w:type="spellEnd"/>
      <w:r w:rsidR="00C42102">
        <w:rPr>
          <w:rFonts w:cstheme="minorHAnsi"/>
        </w:rPr>
        <w:t xml:space="preserve"> et al., 2014</w:t>
      </w:r>
      <w:r w:rsidR="00F722B5">
        <w:rPr>
          <w:rFonts w:cstheme="minorHAnsi"/>
        </w:rPr>
        <w:t xml:space="preserve">) </w:t>
      </w:r>
      <w:r w:rsidR="00712228" w:rsidRPr="005D6FBF">
        <w:rPr>
          <w:rFonts w:cstheme="minorHAnsi"/>
        </w:rPr>
        <w:t>reviewed earlier have chosen FEM for its flexibility</w:t>
      </w:r>
      <w:r w:rsidR="00646B42">
        <w:rPr>
          <w:rFonts w:cstheme="minorHAnsi"/>
        </w:rPr>
        <w:t xml:space="preserve"> </w:t>
      </w:r>
      <w:r w:rsidR="00712228" w:rsidRPr="005D6FBF">
        <w:rPr>
          <w:rFonts w:cstheme="minorHAnsi"/>
        </w:rPr>
        <w:t>and large occupation in the engineering tool market, e.g. ANSYS</w:t>
      </w:r>
      <w:r w:rsidR="0052786C" w:rsidRPr="005D6FBF">
        <w:rPr>
          <w:rFonts w:cstheme="minorHAnsi"/>
        </w:rPr>
        <w:t xml:space="preserve"> and</w:t>
      </w:r>
      <w:r w:rsidR="00712228" w:rsidRPr="005D6FBF">
        <w:rPr>
          <w:rFonts w:cstheme="minorHAnsi"/>
        </w:rPr>
        <w:t xml:space="preserve"> ABAQUS, </w:t>
      </w:r>
      <w:r w:rsidR="00C65F8F">
        <w:rPr>
          <w:rFonts w:cstheme="minorHAnsi"/>
        </w:rPr>
        <w:t>etc</w:t>
      </w:r>
      <w:r w:rsidR="00712228" w:rsidRPr="005D6FBF">
        <w:rPr>
          <w:rFonts w:cstheme="minorHAnsi"/>
        </w:rPr>
        <w:t xml:space="preserve">. </w:t>
      </w:r>
      <w:r w:rsidR="00BB0798" w:rsidRPr="005D6FBF">
        <w:rPr>
          <w:rFonts w:cstheme="minorHAnsi"/>
        </w:rPr>
        <w:t xml:space="preserve">However, </w:t>
      </w:r>
      <w:r w:rsidR="00712228" w:rsidRPr="005D6FBF">
        <w:rPr>
          <w:rFonts w:cstheme="minorHAnsi"/>
        </w:rPr>
        <w:t xml:space="preserve">the selection of tools is restricted by the limited resources for the project; therefore, ANSYS Student Edition will be used as an open-source tool as a compromise. </w:t>
      </w:r>
    </w:p>
    <w:p w14:paraId="7A4DCF06" w14:textId="306FD59B" w:rsidR="00876ADB" w:rsidRPr="00F05308" w:rsidRDefault="00876ADB" w:rsidP="00A33330">
      <w:pPr>
        <w:pStyle w:val="Caption"/>
        <w:keepNext/>
        <w:rPr>
          <w:rFonts w:cstheme="minorHAnsi"/>
          <w:sz w:val="21"/>
          <w:szCs w:val="21"/>
        </w:rPr>
      </w:pPr>
      <w:bookmarkStart w:id="25" w:name="_Ref43672582"/>
      <w:commentRangeStart w:id="26"/>
      <w:r w:rsidRPr="00F05308">
        <w:rPr>
          <w:rFonts w:cstheme="minorHAnsi"/>
          <w:sz w:val="21"/>
          <w:szCs w:val="21"/>
        </w:rPr>
        <w:t xml:space="preserve">Table </w:t>
      </w:r>
      <w:r w:rsidR="0065208F" w:rsidRPr="00F05308">
        <w:rPr>
          <w:rFonts w:cstheme="minorHAnsi"/>
          <w:sz w:val="21"/>
          <w:szCs w:val="21"/>
        </w:rPr>
        <w:fldChar w:fldCharType="begin"/>
      </w:r>
      <w:r w:rsidR="0065208F" w:rsidRPr="00F05308">
        <w:rPr>
          <w:rFonts w:cstheme="minorHAnsi"/>
          <w:sz w:val="21"/>
          <w:szCs w:val="21"/>
        </w:rPr>
        <w:instrText xml:space="preserve"> SEQ Table \* ARABIC </w:instrText>
      </w:r>
      <w:r w:rsidR="0065208F" w:rsidRPr="00F05308">
        <w:rPr>
          <w:rFonts w:cstheme="minorHAnsi"/>
          <w:sz w:val="21"/>
          <w:szCs w:val="21"/>
        </w:rPr>
        <w:fldChar w:fldCharType="separate"/>
      </w:r>
      <w:r w:rsidRPr="00F05308">
        <w:rPr>
          <w:rFonts w:cstheme="minorHAnsi"/>
          <w:sz w:val="21"/>
          <w:szCs w:val="21"/>
        </w:rPr>
        <w:t>1</w:t>
      </w:r>
      <w:r w:rsidR="0065208F" w:rsidRPr="00F05308">
        <w:rPr>
          <w:rFonts w:cstheme="minorHAnsi"/>
          <w:sz w:val="21"/>
          <w:szCs w:val="21"/>
        </w:rPr>
        <w:fldChar w:fldCharType="end"/>
      </w:r>
      <w:bookmarkEnd w:id="25"/>
      <w:r w:rsidRPr="00F05308">
        <w:rPr>
          <w:rFonts w:cstheme="minorHAnsi"/>
          <w:sz w:val="21"/>
          <w:szCs w:val="21"/>
        </w:rPr>
        <w:t xml:space="preserve"> Timing comparison between a </w:t>
      </w:r>
      <w:r w:rsidR="00E94B7E" w:rsidRPr="00F05308">
        <w:rPr>
          <w:rFonts w:cstheme="minorHAnsi"/>
          <w:sz w:val="21"/>
          <w:szCs w:val="21"/>
        </w:rPr>
        <w:t>square</w:t>
      </w:r>
      <w:r w:rsidRPr="00F05308">
        <w:rPr>
          <w:rFonts w:cstheme="minorHAnsi"/>
          <w:sz w:val="21"/>
          <w:szCs w:val="21"/>
        </w:rPr>
        <w:t xml:space="preserve"> and a cube</w:t>
      </w:r>
      <w:commentRangeEnd w:id="26"/>
      <w:r w:rsidR="00166956" w:rsidRPr="00F05308">
        <w:rPr>
          <w:rStyle w:val="CommentReference"/>
          <w:rFonts w:cstheme="minorHAnsi"/>
          <w:i w:val="0"/>
          <w:color w:val="auto"/>
          <w:sz w:val="20"/>
          <w:szCs w:val="20"/>
        </w:rPr>
        <w:commentReference w:id="26"/>
      </w:r>
      <w:r w:rsidRPr="00F05308">
        <w:rPr>
          <w:rFonts w:cstheme="minorHAnsi"/>
          <w:sz w:val="21"/>
          <w:szCs w:val="21"/>
        </w:rPr>
        <w:t>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709"/>
        <w:gridCol w:w="992"/>
      </w:tblGrid>
      <w:tr w:rsidR="00EF3282" w:rsidRPr="00BD245F" w14:paraId="4D288077" w14:textId="417F7374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6C59DDD6" w14:textId="6F4E0D5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Square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EA03CE6" w14:textId="5D33CB9F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44D1B98" w14:textId="5B7F282B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</w:tcPr>
          <w:p w14:paraId="517CF139" w14:textId="086FAE33" w:rsidR="00EF3282" w:rsidRPr="005D6FBF" w:rsidRDefault="00EF3282" w:rsidP="0071222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06FEB22A" w14:textId="413EE782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5D544F3" w14:textId="5FA934E5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850" w:type="dxa"/>
          </w:tcPr>
          <w:p w14:paraId="01C2F174" w14:textId="017AD7E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709" w:type="dxa"/>
          </w:tcPr>
          <w:p w14:paraId="2EB59415" w14:textId="60B8A84E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442ADD" w14:textId="58FBAA6F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0.6</w:t>
            </w:r>
          </w:p>
        </w:tc>
      </w:tr>
      <w:tr w:rsidR="00EF3282" w:rsidRPr="00BD245F" w14:paraId="3B5BE38D" w14:textId="432D2272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7405B924" w14:textId="6E73805E" w:rsidR="00EF3282" w:rsidRPr="005D6FBF" w:rsidRDefault="008D7750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850" w:type="dxa"/>
          </w:tcPr>
          <w:p w14:paraId="1A9C89A6" w14:textId="0FDAF93F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121</w:t>
            </w:r>
          </w:p>
        </w:tc>
        <w:tc>
          <w:tcPr>
            <w:tcW w:w="709" w:type="dxa"/>
          </w:tcPr>
          <w:p w14:paraId="02596A9E" w14:textId="4CDFB957" w:rsidR="00EF3282" w:rsidRPr="005D6FBF" w:rsidRDefault="008D7750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6561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358F582A" w14:textId="169E64ED" w:rsidR="00EF3282" w:rsidRPr="005D6FBF" w:rsidRDefault="00EF3282" w:rsidP="007122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17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956</w:t>
            </w:r>
          </w:p>
        </w:tc>
      </w:tr>
      <w:tr w:rsidR="00EF3282" w:rsidRPr="00BD245F" w14:paraId="54B93654" w14:textId="57361A8C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4F355BE2" w14:textId="5392A41A" w:rsidR="00EF3282" w:rsidRPr="005D6FBF" w:rsidRDefault="00EF3282" w:rsidP="00712228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12DEC4" w14:textId="6911A8B4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7F8F418" w14:textId="39FA0D82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9.6</w:t>
            </w:r>
          </w:p>
        </w:tc>
        <w:tc>
          <w:tcPr>
            <w:tcW w:w="992" w:type="dxa"/>
            <w:tcBorders>
              <w:bottom w:val="single" w:sz="4" w:space="0" w:color="auto"/>
              <w:right w:val="single" w:sz="4" w:space="0" w:color="auto"/>
            </w:tcBorders>
          </w:tcPr>
          <w:p w14:paraId="51A55E26" w14:textId="32E6D163" w:rsidR="00EF3282" w:rsidRPr="005D6FBF" w:rsidRDefault="00EF3282" w:rsidP="0071222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9.45</w:t>
            </w:r>
          </w:p>
        </w:tc>
      </w:tr>
    </w:tbl>
    <w:tbl>
      <w:tblPr>
        <w:tblStyle w:val="PlainTable5"/>
        <w:tblpPr w:leftFromText="180" w:rightFromText="180" w:vertAnchor="text" w:horzAnchor="page" w:tblpX="5883" w:tblpY="-1137"/>
        <w:tblW w:w="0" w:type="auto"/>
        <w:tblLook w:val="04A0" w:firstRow="1" w:lastRow="0" w:firstColumn="1" w:lastColumn="0" w:noHBand="0" w:noVBand="1"/>
      </w:tblPr>
      <w:tblGrid>
        <w:gridCol w:w="1555"/>
        <w:gridCol w:w="920"/>
        <w:gridCol w:w="920"/>
      </w:tblGrid>
      <w:tr w:rsidR="00EF3282" w:rsidRPr="00BD245F" w14:paraId="7BACADA1" w14:textId="77777777" w:rsidTr="00EF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2205AC50" w14:textId="4BA0DAF3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Cube</w:t>
            </w:r>
          </w:p>
        </w:tc>
        <w:tc>
          <w:tcPr>
            <w:tcW w:w="915" w:type="dxa"/>
            <w:tcBorders>
              <w:top w:val="single" w:sz="4" w:space="0" w:color="auto"/>
            </w:tcBorders>
          </w:tcPr>
          <w:p w14:paraId="4EB04B55" w14:textId="3D7F6968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10x10x10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  <w:tc>
          <w:tcPr>
            <w:tcW w:w="915" w:type="dxa"/>
            <w:tcBorders>
              <w:top w:val="single" w:sz="4" w:space="0" w:color="auto"/>
              <w:right w:val="single" w:sz="4" w:space="0" w:color="auto"/>
            </w:tcBorders>
          </w:tcPr>
          <w:p w14:paraId="5C46E6A6" w14:textId="2DB8D080" w:rsidR="00EF3282" w:rsidRPr="005D6FBF" w:rsidRDefault="00EF3282" w:rsidP="00EF328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80x80x80 mm</w:t>
            </w:r>
            <w:r w:rsidRPr="005D6FBF">
              <w:rPr>
                <w:rFonts w:asciiTheme="minorHAnsi" w:hAnsiTheme="minorHAnsi" w:cstheme="minorHAnsi"/>
                <w:sz w:val="18"/>
                <w:szCs w:val="16"/>
                <w:vertAlign w:val="superscript"/>
              </w:rPr>
              <w:t>2</w:t>
            </w:r>
          </w:p>
        </w:tc>
      </w:tr>
      <w:tr w:rsidR="00EF3282" w:rsidRPr="00BD245F" w14:paraId="6622C686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2A8DF605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Element Size/mm</w:t>
            </w:r>
          </w:p>
        </w:tc>
        <w:tc>
          <w:tcPr>
            <w:tcW w:w="915" w:type="dxa"/>
          </w:tcPr>
          <w:p w14:paraId="2323F376" w14:textId="77777777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353FC0F2" w14:textId="7B53BE26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3</w:t>
            </w:r>
          </w:p>
        </w:tc>
      </w:tr>
      <w:tr w:rsidR="00EF3282" w:rsidRPr="00BD245F" w14:paraId="7DB7E058" w14:textId="77777777" w:rsidTr="00EF32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</w:tcBorders>
          </w:tcPr>
          <w:p w14:paraId="5F26FA30" w14:textId="332B431E" w:rsidR="00EF3282" w:rsidRPr="005D6FBF" w:rsidRDefault="008D7750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Node</w:t>
            </w:r>
            <w:r w:rsidR="00EF3282" w:rsidRPr="005D6FBF">
              <w:rPr>
                <w:rFonts w:asciiTheme="minorHAnsi" w:hAnsiTheme="minorHAnsi" w:cstheme="minorHAnsi"/>
                <w:sz w:val="18"/>
                <w:szCs w:val="16"/>
              </w:rPr>
              <w:t xml:space="preserve"> No.</w:t>
            </w:r>
          </w:p>
        </w:tc>
        <w:tc>
          <w:tcPr>
            <w:tcW w:w="915" w:type="dxa"/>
          </w:tcPr>
          <w:p w14:paraId="7558F8C6" w14:textId="7087697A" w:rsidR="00EF3282" w:rsidRPr="005D6FBF" w:rsidRDefault="00EF3282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</w:t>
            </w:r>
            <w:r w:rsidR="008D7750" w:rsidRPr="005D6FBF">
              <w:rPr>
                <w:rFonts w:cstheme="minorHAnsi"/>
                <w:i/>
                <w:sz w:val="18"/>
                <w:szCs w:val="16"/>
              </w:rPr>
              <w:t>331</w:t>
            </w:r>
          </w:p>
        </w:tc>
        <w:tc>
          <w:tcPr>
            <w:tcW w:w="915" w:type="dxa"/>
            <w:tcBorders>
              <w:right w:val="single" w:sz="4" w:space="0" w:color="auto"/>
            </w:tcBorders>
          </w:tcPr>
          <w:p w14:paraId="714CAF00" w14:textId="2368C955" w:rsidR="00EF3282" w:rsidRPr="005D6FBF" w:rsidRDefault="008D7750" w:rsidP="00EF32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  <w:lang w:val="en-US" w:eastAsia="zh-CN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21952</w:t>
            </w:r>
          </w:p>
        </w:tc>
      </w:tr>
      <w:tr w:rsidR="00EF3282" w:rsidRPr="00BD245F" w14:paraId="6CFF08AE" w14:textId="77777777" w:rsidTr="00EF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single" w:sz="4" w:space="0" w:color="auto"/>
              <w:bottom w:val="single" w:sz="4" w:space="0" w:color="auto"/>
            </w:tcBorders>
          </w:tcPr>
          <w:p w14:paraId="122690D9" w14:textId="77777777" w:rsidR="00EF3282" w:rsidRPr="005D6FBF" w:rsidRDefault="00EF3282" w:rsidP="00EF3282">
            <w:pPr>
              <w:jc w:val="both"/>
              <w:rPr>
                <w:rFonts w:asciiTheme="minorHAnsi" w:hAnsiTheme="minorHAnsi" w:cstheme="minorHAnsi"/>
                <w:sz w:val="18"/>
                <w:szCs w:val="16"/>
              </w:rPr>
            </w:pPr>
            <w:r w:rsidRPr="005D6FBF">
              <w:rPr>
                <w:rFonts w:asciiTheme="minorHAnsi" w:hAnsiTheme="minorHAnsi" w:cstheme="minorHAnsi"/>
                <w:sz w:val="18"/>
                <w:szCs w:val="16"/>
              </w:rPr>
              <w:t>Time</w:t>
            </w:r>
          </w:p>
        </w:tc>
        <w:tc>
          <w:tcPr>
            <w:tcW w:w="915" w:type="dxa"/>
            <w:tcBorders>
              <w:bottom w:val="single" w:sz="4" w:space="0" w:color="auto"/>
            </w:tcBorders>
          </w:tcPr>
          <w:p w14:paraId="6C8F987D" w14:textId="2E8586C8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6.7</w:t>
            </w:r>
          </w:p>
        </w:tc>
        <w:tc>
          <w:tcPr>
            <w:tcW w:w="915" w:type="dxa"/>
            <w:tcBorders>
              <w:bottom w:val="single" w:sz="4" w:space="0" w:color="auto"/>
              <w:right w:val="single" w:sz="4" w:space="0" w:color="auto"/>
            </w:tcBorders>
          </w:tcPr>
          <w:p w14:paraId="5BD9F46F" w14:textId="7113E172" w:rsidR="00EF3282" w:rsidRPr="005D6FBF" w:rsidRDefault="00EF3282" w:rsidP="00EF32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18"/>
                <w:szCs w:val="16"/>
              </w:rPr>
            </w:pPr>
            <w:r w:rsidRPr="005D6FBF">
              <w:rPr>
                <w:rFonts w:cstheme="minorHAnsi"/>
                <w:i/>
                <w:sz w:val="18"/>
                <w:szCs w:val="16"/>
              </w:rPr>
              <w:t>13.5</w:t>
            </w:r>
          </w:p>
        </w:tc>
      </w:tr>
    </w:tbl>
    <w:p w14:paraId="0F006CD8" w14:textId="77777777" w:rsidR="00094610" w:rsidRDefault="00094610" w:rsidP="008E4C14">
      <w:pPr>
        <w:jc w:val="both"/>
        <w:rPr>
          <w:rFonts w:cstheme="minorHAnsi"/>
          <w:i/>
          <w:lang w:eastAsia="zh-CN"/>
        </w:rPr>
      </w:pPr>
    </w:p>
    <w:p w14:paraId="529412B1" w14:textId="79F9D4EE" w:rsidR="00F62F7A" w:rsidRPr="00721CDD" w:rsidRDefault="008A3149" w:rsidP="008E4C14">
      <w:pPr>
        <w:jc w:val="both"/>
        <w:rPr>
          <w:rFonts w:cstheme="minorHAnsi" w:hint="eastAsia"/>
          <w:iCs/>
          <w:lang w:val="en-US" w:eastAsia="zh-CN"/>
        </w:rPr>
      </w:pPr>
      <w:r>
        <w:rPr>
          <w:rFonts w:cstheme="minorHAnsi"/>
          <w:i/>
          <w:color w:val="2F5496" w:themeColor="accent1" w:themeShade="BF"/>
          <w:lang w:eastAsia="zh-CN"/>
        </w:rPr>
        <w:t xml:space="preserve">Choosing to simulate a 2D domain: </w:t>
      </w:r>
      <w:r w:rsidR="00B11B7D" w:rsidRPr="00B11B7D">
        <w:rPr>
          <w:rFonts w:cstheme="minorHAnsi"/>
          <w:iCs/>
          <w:color w:val="000000" w:themeColor="text1"/>
          <w:lang w:eastAsia="zh-CN"/>
        </w:rPr>
        <w:t>This project will focus on 2D problems.</w:t>
      </w:r>
      <w:r w:rsidR="00B11B7D">
        <w:rPr>
          <w:rFonts w:cstheme="minorHAnsi"/>
          <w:iCs/>
          <w:color w:val="2F5496" w:themeColor="accent1" w:themeShade="BF"/>
          <w:lang w:eastAsia="zh-CN"/>
        </w:rPr>
        <w:t xml:space="preserve"> </w:t>
      </w:r>
      <w:r w:rsidR="008E4C14" w:rsidRPr="00721CDD">
        <w:rPr>
          <w:rFonts w:cstheme="minorHAnsi" w:hint="eastAsia"/>
          <w:iCs/>
          <w:lang w:eastAsia="zh-CN"/>
        </w:rPr>
        <w:t>P</w:t>
      </w:r>
      <w:r w:rsidR="008E4C14" w:rsidRPr="00721CDD">
        <w:rPr>
          <w:rFonts w:cstheme="minorHAnsi"/>
          <w:iCs/>
        </w:rPr>
        <w:t>revious work showed that wave propagation</w:t>
      </w:r>
      <w:r w:rsidR="00750A1C" w:rsidRPr="00721CDD">
        <w:rPr>
          <w:rFonts w:cstheme="minorHAnsi"/>
          <w:iCs/>
        </w:rPr>
        <w:t xml:space="preserve"> </w:t>
      </w:r>
      <w:r w:rsidR="008E4C14" w:rsidRPr="00721CDD">
        <w:rPr>
          <w:rFonts w:cstheme="minorHAnsi"/>
          <w:iCs/>
        </w:rPr>
        <w:t>relat</w:t>
      </w:r>
      <w:r w:rsidR="00750A1C" w:rsidRPr="00721CDD">
        <w:rPr>
          <w:rFonts w:cstheme="minorHAnsi"/>
          <w:iCs/>
        </w:rPr>
        <w:t>ing</w:t>
      </w:r>
      <w:r w:rsidR="008E4C14" w:rsidRPr="00721CDD">
        <w:rPr>
          <w:rFonts w:cstheme="minorHAnsi"/>
          <w:iCs/>
        </w:rPr>
        <w:t xml:space="preserve"> </w:t>
      </w:r>
      <w:r w:rsidR="00750A1C" w:rsidRPr="00721CDD">
        <w:rPr>
          <w:rFonts w:cstheme="minorHAnsi"/>
          <w:iCs/>
        </w:rPr>
        <w:t xml:space="preserve">NN </w:t>
      </w:r>
      <w:r w:rsidR="008E4C14" w:rsidRPr="00721CDD">
        <w:rPr>
          <w:rFonts w:cstheme="minorHAnsi"/>
          <w:iCs/>
        </w:rPr>
        <w:t xml:space="preserve">studies mostly focused on </w:t>
      </w:r>
      <w:r w:rsidR="00750A1C" w:rsidRPr="00721CDD">
        <w:rPr>
          <w:rFonts w:cstheme="minorHAnsi"/>
          <w:iCs/>
        </w:rPr>
        <w:t xml:space="preserve">2D </w:t>
      </w:r>
      <w:r w:rsidR="008E4C14" w:rsidRPr="00721CDD">
        <w:rPr>
          <w:rFonts w:cstheme="minorHAnsi"/>
          <w:iCs/>
        </w:rPr>
        <w:t xml:space="preserve">problems. </w:t>
      </w:r>
      <w:r w:rsidR="007A0E9D" w:rsidRPr="00721CDD">
        <w:rPr>
          <w:rFonts w:cstheme="minorHAnsi"/>
          <w:iCs/>
          <w:lang w:val="en-US" w:eastAsia="zh-CN"/>
        </w:rPr>
        <w:t xml:space="preserve">Quite a few </w:t>
      </w:r>
      <w:r w:rsidR="00EF5813" w:rsidRPr="00721CDD">
        <w:rPr>
          <w:rFonts w:cstheme="minorHAnsi"/>
          <w:iCs/>
          <w:lang w:val="en-US" w:eastAsia="zh-CN"/>
        </w:rPr>
        <w:t>NN</w:t>
      </w:r>
      <w:r w:rsidR="007A0E9D" w:rsidRPr="00721CDD">
        <w:rPr>
          <w:rFonts w:cstheme="minorHAnsi"/>
          <w:iCs/>
          <w:lang w:val="en-US" w:eastAsia="zh-CN"/>
        </w:rPr>
        <w:t xml:space="preserve"> structures mentioned above have been established for 2D</w:t>
      </w:r>
      <w:r w:rsidR="0029407C" w:rsidRPr="00721CDD">
        <w:rPr>
          <w:rFonts w:cstheme="minorHAnsi"/>
          <w:iCs/>
          <w:lang w:val="en-US" w:eastAsia="zh-CN"/>
        </w:rPr>
        <w:t xml:space="preserve"> (Zhu et al., 2017; </w:t>
      </w:r>
      <w:proofErr w:type="spellStart"/>
      <w:r w:rsidR="0029407C" w:rsidRPr="00721CDD">
        <w:rPr>
          <w:rFonts w:cstheme="minorHAnsi"/>
          <w:iCs/>
          <w:lang w:val="en-US" w:eastAsia="zh-CN"/>
        </w:rPr>
        <w:t>Sorteberg</w:t>
      </w:r>
      <w:proofErr w:type="spellEnd"/>
      <w:r w:rsidR="0029407C" w:rsidRPr="00721CDD">
        <w:rPr>
          <w:rFonts w:cstheme="minorHAnsi"/>
          <w:iCs/>
          <w:lang w:val="en-US" w:eastAsia="zh-CN"/>
        </w:rPr>
        <w:t xml:space="preserve"> et al., </w:t>
      </w:r>
      <w:r w:rsidR="00F375C3" w:rsidRPr="00721CDD">
        <w:rPr>
          <w:rFonts w:cstheme="minorHAnsi"/>
          <w:iCs/>
          <w:lang w:val="en-US" w:eastAsia="zh-CN"/>
        </w:rPr>
        <w:t xml:space="preserve">2018; </w:t>
      </w:r>
      <w:proofErr w:type="spellStart"/>
      <w:r w:rsidR="00B7670D" w:rsidRPr="00721CDD">
        <w:rPr>
          <w:rFonts w:cstheme="minorHAnsi"/>
          <w:iCs/>
          <w:lang w:val="en-US" w:eastAsia="zh-CN"/>
        </w:rPr>
        <w:t>Lahivaara</w:t>
      </w:r>
      <w:proofErr w:type="spellEnd"/>
      <w:r w:rsidR="00F375C3" w:rsidRPr="00721CDD">
        <w:rPr>
          <w:rFonts w:cstheme="minorHAnsi"/>
          <w:iCs/>
          <w:lang w:val="en-US" w:eastAsia="zh-CN"/>
        </w:rPr>
        <w:t xml:space="preserve"> et al., 2018</w:t>
      </w:r>
      <w:r w:rsidR="0029407C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, which would enable performance comparisons with previous work</w:t>
      </w:r>
      <w:r w:rsidR="00F375C3" w:rsidRPr="00721CDD">
        <w:rPr>
          <w:rFonts w:cstheme="minorHAnsi"/>
          <w:iCs/>
          <w:lang w:val="en-US" w:eastAsia="zh-CN"/>
        </w:rPr>
        <w:t xml:space="preserve"> (</w:t>
      </w:r>
      <w:proofErr w:type="spellStart"/>
      <w:r w:rsidR="00540156" w:rsidRPr="00721CDD">
        <w:rPr>
          <w:rFonts w:cstheme="minorHAnsi"/>
          <w:iCs/>
          <w:lang w:val="en-US" w:eastAsia="zh-CN"/>
        </w:rPr>
        <w:t>Fortiatis</w:t>
      </w:r>
      <w:proofErr w:type="spellEnd"/>
      <w:r w:rsidR="00540156" w:rsidRPr="00721CDD">
        <w:rPr>
          <w:rFonts w:cstheme="minorHAnsi"/>
          <w:iCs/>
          <w:lang w:val="en-US" w:eastAsia="zh-CN"/>
        </w:rPr>
        <w:t xml:space="preserve"> et al., 2020</w:t>
      </w:r>
      <w:r w:rsidR="00F375C3" w:rsidRPr="00721CDD">
        <w:rPr>
          <w:rFonts w:cstheme="minorHAnsi"/>
          <w:iCs/>
          <w:lang w:val="en-US" w:eastAsia="zh-CN"/>
        </w:rPr>
        <w:t>)</w:t>
      </w:r>
      <w:r w:rsidR="007A0E9D" w:rsidRPr="00721CDD">
        <w:rPr>
          <w:rFonts w:cstheme="minorHAnsi"/>
          <w:iCs/>
          <w:lang w:val="en-US" w:eastAsia="zh-CN"/>
        </w:rPr>
        <w:t>.</w:t>
      </w:r>
      <w:r w:rsidR="007A0E9D" w:rsidRPr="00721CDD">
        <w:rPr>
          <w:rFonts w:cstheme="minorHAnsi"/>
          <w:iCs/>
          <w:lang w:val="en-US" w:eastAsia="zh-CN"/>
        </w:rPr>
        <w:t xml:space="preserve"> By contrast</w:t>
      </w:r>
      <w:r w:rsidR="004450BB" w:rsidRPr="00721CDD">
        <w:rPr>
          <w:rFonts w:cstheme="minorHAnsi"/>
          <w:iCs/>
          <w:lang w:val="en-US" w:eastAsia="zh-CN"/>
        </w:rPr>
        <w:t xml:space="preserve">, </w:t>
      </w:r>
      <w:commentRangeStart w:id="27"/>
      <w:r w:rsidR="00737D87" w:rsidRPr="00721CDD">
        <w:rPr>
          <w:rFonts w:cstheme="minorHAnsi"/>
          <w:iCs/>
          <w:lang w:val="en-US" w:eastAsia="zh-CN"/>
        </w:rPr>
        <w:t>t</w:t>
      </w:r>
      <w:r w:rsidR="002D679F" w:rsidRPr="00721CDD">
        <w:rPr>
          <w:rFonts w:cstheme="minorHAnsi" w:hint="eastAsia"/>
          <w:iCs/>
          <w:lang w:val="en-US" w:eastAsia="zh-CN"/>
        </w:rPr>
        <w:t>o</w:t>
      </w:r>
      <w:r w:rsidR="002D679F" w:rsidRPr="00721CDD">
        <w:rPr>
          <w:rFonts w:cstheme="minorHAnsi"/>
          <w:iCs/>
          <w:lang w:val="en-US" w:eastAsia="zh-CN"/>
        </w:rPr>
        <w:t xml:space="preserve"> the best of the author’s knowledge, </w:t>
      </w:r>
      <w:r w:rsidR="00737D87" w:rsidRPr="00721CDD">
        <w:rPr>
          <w:rFonts w:cstheme="minorHAnsi"/>
          <w:iCs/>
          <w:lang w:val="en-US" w:eastAsia="zh-CN"/>
        </w:rPr>
        <w:t xml:space="preserve">only </w:t>
      </w:r>
      <w:r w:rsidR="001A7D0C" w:rsidRPr="00721CDD">
        <w:rPr>
          <w:rFonts w:cstheme="minorHAnsi"/>
          <w:iCs/>
          <w:lang w:val="en-US" w:eastAsia="zh-CN"/>
        </w:rPr>
        <w:t xml:space="preserve">Gao et al. (2020) </w:t>
      </w:r>
      <w:r w:rsidR="00102C8A" w:rsidRPr="00721CDD">
        <w:rPr>
          <w:rFonts w:cstheme="minorHAnsi"/>
          <w:iCs/>
          <w:lang w:val="en-US" w:eastAsia="zh-CN"/>
        </w:rPr>
        <w:t>developed</w:t>
      </w:r>
      <w:r w:rsidR="008E4C14" w:rsidRPr="00721CDD">
        <w:rPr>
          <w:rFonts w:cstheme="minorHAnsi"/>
          <w:iCs/>
          <w:lang w:val="en-US" w:eastAsia="zh-CN"/>
        </w:rPr>
        <w:t xml:space="preserve"> </w:t>
      </w:r>
      <w:r w:rsidR="00102C8A" w:rsidRPr="00721CDD">
        <w:rPr>
          <w:rFonts w:cstheme="minorHAnsi"/>
          <w:iCs/>
          <w:lang w:val="en-US" w:eastAsia="zh-CN"/>
        </w:rPr>
        <w:t xml:space="preserve">a CNN accepting </w:t>
      </w:r>
      <w:r w:rsidR="008E4C14" w:rsidRPr="00721CDD">
        <w:rPr>
          <w:rFonts w:cstheme="minorHAnsi"/>
          <w:iCs/>
          <w:lang w:val="en-US" w:eastAsia="zh-CN"/>
        </w:rPr>
        <w:t>3D geometries</w:t>
      </w:r>
      <w:r w:rsidR="00B1648E" w:rsidRPr="00721CDD">
        <w:rPr>
          <w:rFonts w:cstheme="minorHAnsi"/>
          <w:iCs/>
          <w:lang w:val="en-US" w:eastAsia="zh-CN"/>
        </w:rPr>
        <w:t xml:space="preserve"> for </w:t>
      </w:r>
      <w:r w:rsidR="00737D87" w:rsidRPr="00721CDD">
        <w:rPr>
          <w:rFonts w:cstheme="minorHAnsi"/>
          <w:iCs/>
          <w:lang w:val="en-US" w:eastAsia="zh-CN"/>
        </w:rPr>
        <w:t>in situ stress prediction</w:t>
      </w:r>
      <w:r w:rsidR="008E4C14" w:rsidRPr="00721CDD">
        <w:rPr>
          <w:rFonts w:cstheme="minorHAnsi"/>
          <w:iCs/>
          <w:lang w:val="en-US" w:eastAsia="zh-CN"/>
        </w:rPr>
        <w:t xml:space="preserve">. </w:t>
      </w:r>
      <w:commentRangeEnd w:id="27"/>
      <w:r w:rsidR="003F0B45" w:rsidRPr="00721CDD">
        <w:rPr>
          <w:rStyle w:val="CommentReference"/>
          <w:rFonts w:cstheme="minorHAnsi"/>
          <w:iCs/>
        </w:rPr>
        <w:commentReference w:id="27"/>
      </w:r>
      <w:r w:rsidR="00C01D45" w:rsidRPr="00721CDD">
        <w:rPr>
          <w:rFonts w:cstheme="minorHAnsi"/>
          <w:iCs/>
          <w:lang w:val="en-US" w:eastAsia="zh-CN"/>
        </w:rPr>
        <w:t xml:space="preserve"> </w:t>
      </w:r>
      <w:r w:rsidR="00412E54">
        <w:rPr>
          <w:rFonts w:cstheme="minorHAnsi"/>
          <w:iCs/>
          <w:lang w:val="en-US" w:eastAsia="zh-CN"/>
        </w:rPr>
        <w:t>A 3D NN could be stressing</w:t>
      </w:r>
      <w:r w:rsidR="004055F2" w:rsidRPr="00721CDD">
        <w:rPr>
          <w:rFonts w:cstheme="minorHAnsi"/>
          <w:iCs/>
          <w:lang w:val="en-US" w:eastAsia="zh-CN"/>
        </w:rPr>
        <w:t xml:space="preserve"> </w:t>
      </w:r>
      <w:r w:rsidR="00BF7BCA" w:rsidRPr="00721CDD">
        <w:rPr>
          <w:rFonts w:cstheme="minorHAnsi"/>
          <w:iCs/>
          <w:lang w:val="en-US" w:eastAsia="zh-CN"/>
        </w:rPr>
        <w:t xml:space="preserve">considering the re-design of cost function and </w:t>
      </w:r>
      <w:r w:rsidR="006C5A3B" w:rsidRPr="00721CDD">
        <w:rPr>
          <w:rFonts w:cstheme="minorHAnsi"/>
          <w:iCs/>
          <w:lang w:val="en-US" w:eastAsia="zh-CN"/>
        </w:rPr>
        <w:t xml:space="preserve">re-formation of </w:t>
      </w:r>
      <w:r w:rsidR="00243502" w:rsidRPr="00721CDD">
        <w:rPr>
          <w:rFonts w:cstheme="minorHAnsi"/>
          <w:iCs/>
          <w:lang w:val="en-US" w:eastAsia="zh-CN"/>
        </w:rPr>
        <w:t xml:space="preserve">established 2D NN structures given the tight timeline. </w:t>
      </w:r>
      <w:r w:rsidR="008E4C14" w:rsidRPr="00721CDD">
        <w:rPr>
          <w:rFonts w:cstheme="minorHAnsi"/>
          <w:iCs/>
        </w:rPr>
        <w:t xml:space="preserve">Additionally, a basic experiment was done </w:t>
      </w:r>
      <w:r w:rsidR="00A54B4B">
        <w:rPr>
          <w:rFonts w:cstheme="minorHAnsi"/>
          <w:iCs/>
        </w:rPr>
        <w:t>using</w:t>
      </w:r>
      <w:r w:rsidR="008E4C14" w:rsidRPr="00721CDD">
        <w:rPr>
          <w:rFonts w:cstheme="minorHAnsi"/>
          <w:iCs/>
        </w:rPr>
        <w:t xml:space="preserve"> ANSYS Student Edition to compare the approxima</w:t>
      </w:r>
      <w:r w:rsidR="00A54B4B">
        <w:rPr>
          <w:rFonts w:cstheme="minorHAnsi"/>
          <w:iCs/>
        </w:rPr>
        <w:t>ted</w:t>
      </w:r>
      <w:r w:rsidR="008E4C14" w:rsidRPr="00721CDD">
        <w:rPr>
          <w:rFonts w:cstheme="minorHAnsi"/>
          <w:iCs/>
        </w:rPr>
        <w:t xml:space="preserve"> time consumption </w:t>
      </w:r>
      <w:r w:rsidR="00A54B4B">
        <w:rPr>
          <w:rFonts w:cstheme="minorHAnsi"/>
          <w:iCs/>
        </w:rPr>
        <w:t>for</w:t>
      </w:r>
      <w:r w:rsidR="008E4C14" w:rsidRPr="00721CDD">
        <w:rPr>
          <w:rFonts w:cstheme="minorHAnsi"/>
          <w:iCs/>
        </w:rPr>
        <w:t xml:space="preserve"> 2D and 3D problems. Timings for the two geometries are summarised in </w:t>
      </w:r>
      <w:r w:rsidR="008E4C14" w:rsidRPr="00721CDD">
        <w:rPr>
          <w:rFonts w:cstheme="minorHAnsi"/>
          <w:iCs/>
        </w:rPr>
        <w:fldChar w:fldCharType="begin"/>
      </w:r>
      <w:r w:rsidR="008E4C14" w:rsidRPr="00721CDD">
        <w:rPr>
          <w:rFonts w:cstheme="minorHAnsi"/>
          <w:iCs/>
        </w:rPr>
        <w:instrText xml:space="preserve"> REF _Ref43672582 \h </w:instrText>
      </w:r>
      <w:r w:rsidR="00FF0FD8" w:rsidRPr="00721CDD">
        <w:rPr>
          <w:rFonts w:cstheme="minorHAnsi"/>
          <w:iCs/>
        </w:rPr>
        <w:instrText xml:space="preserve"> \* MERGEFORMAT </w:instrText>
      </w:r>
      <w:r w:rsidR="008E4C14" w:rsidRPr="00721CDD">
        <w:rPr>
          <w:rFonts w:cstheme="minorHAnsi"/>
          <w:iCs/>
        </w:rPr>
      </w:r>
      <w:r w:rsidR="008E4C14" w:rsidRPr="00721CDD">
        <w:rPr>
          <w:rFonts w:cstheme="minorHAnsi"/>
          <w:iCs/>
        </w:rPr>
        <w:fldChar w:fldCharType="separate"/>
      </w:r>
      <w:r w:rsidR="008E4C14" w:rsidRPr="00721CDD">
        <w:rPr>
          <w:rFonts w:cstheme="minorHAnsi"/>
          <w:iCs/>
        </w:rPr>
        <w:t>Tabl</w:t>
      </w:r>
      <w:r w:rsidR="008E4C14" w:rsidRPr="00721CDD">
        <w:rPr>
          <w:rFonts w:cstheme="minorHAnsi"/>
          <w:iCs/>
        </w:rPr>
        <w:t>e</w:t>
      </w:r>
      <w:r w:rsidR="008E4C14" w:rsidRPr="00721CDD">
        <w:rPr>
          <w:rFonts w:cstheme="minorHAnsi"/>
          <w:iCs/>
        </w:rPr>
        <w:t xml:space="preserve"> 1</w:t>
      </w:r>
      <w:r w:rsidR="008E4C14" w:rsidRPr="00721CDD">
        <w:rPr>
          <w:rFonts w:cstheme="minorHAnsi"/>
          <w:iCs/>
        </w:rPr>
        <w:fldChar w:fldCharType="end"/>
      </w:r>
      <w:r w:rsidR="008E4C14" w:rsidRPr="00721CDD">
        <w:rPr>
          <w:rFonts w:cstheme="minorHAnsi"/>
          <w:iCs/>
        </w:rPr>
        <w:t>. It appears that</w:t>
      </w:r>
      <w:r w:rsidR="009A44B6">
        <w:rPr>
          <w:rFonts w:cstheme="minorHAnsi"/>
          <w:iCs/>
        </w:rPr>
        <w:t xml:space="preserve"> </w:t>
      </w:r>
      <w:commentRangeStart w:id="28"/>
      <w:r w:rsidR="008E4C14" w:rsidRPr="00721CDD">
        <w:rPr>
          <w:rFonts w:cstheme="minorHAnsi"/>
          <w:iCs/>
        </w:rPr>
        <w:t xml:space="preserve">when the </w:t>
      </w:r>
      <w:r w:rsidR="00811485" w:rsidRPr="00721CDD">
        <w:rPr>
          <w:rFonts w:cstheme="minorHAnsi"/>
          <w:iCs/>
        </w:rPr>
        <w:t>node</w:t>
      </w:r>
      <w:r w:rsidR="008E4C14" w:rsidRPr="00721CDD">
        <w:rPr>
          <w:rFonts w:cstheme="minorHAnsi"/>
          <w:iCs/>
        </w:rPr>
        <w:t xml:space="preserve"> number increases to 10</w:t>
      </w:r>
      <w:r w:rsidR="009C1118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>,</w:t>
      </w:r>
      <w:commentRangeEnd w:id="28"/>
      <w:r w:rsidR="008A0B65" w:rsidRPr="00721CDD">
        <w:rPr>
          <w:rStyle w:val="CommentReference"/>
          <w:rFonts w:cstheme="minorHAnsi"/>
          <w:iCs/>
        </w:rPr>
        <w:commentReference w:id="28"/>
      </w:r>
      <w:r w:rsidR="008E4C14" w:rsidRPr="00721CDD">
        <w:rPr>
          <w:rFonts w:cstheme="minorHAnsi"/>
          <w:iCs/>
        </w:rPr>
        <w:t xml:space="preserve"> </w:t>
      </w:r>
      <w:r w:rsidR="0027170B">
        <w:rPr>
          <w:rFonts w:cstheme="minorHAnsi"/>
          <w:iCs/>
        </w:rPr>
        <w:t>3</w:t>
      </w:r>
      <w:r w:rsidR="0027170B">
        <w:rPr>
          <w:rFonts w:cstheme="minorHAnsi" w:hint="eastAsia"/>
          <w:iCs/>
          <w:lang w:eastAsia="zh-CN"/>
        </w:rPr>
        <w:t>D</w:t>
      </w:r>
      <w:r w:rsidR="0027170B">
        <w:rPr>
          <w:rFonts w:cstheme="minorHAnsi"/>
          <w:iCs/>
          <w:lang w:val="en-US" w:eastAsia="zh-CN"/>
        </w:rPr>
        <w:t xml:space="preserve"> simulation requires</w:t>
      </w:r>
      <w:r w:rsidR="008E4C14" w:rsidRPr="00721CDD">
        <w:rPr>
          <w:rFonts w:cstheme="minorHAnsi"/>
          <w:iCs/>
        </w:rPr>
        <w:t xml:space="preserve"> 42% </w:t>
      </w:r>
      <w:r w:rsidR="0027170B">
        <w:rPr>
          <w:rFonts w:cstheme="minorHAnsi"/>
          <w:iCs/>
        </w:rPr>
        <w:t>addition</w:t>
      </w:r>
      <w:r w:rsidR="008E4C14" w:rsidRPr="00721CDD">
        <w:rPr>
          <w:rFonts w:cstheme="minorHAnsi"/>
          <w:iCs/>
        </w:rPr>
        <w:t xml:space="preserve"> of time. The approximated </w:t>
      </w:r>
      <w:r w:rsidR="0027170B">
        <w:rPr>
          <w:rFonts w:cstheme="minorHAnsi"/>
          <w:iCs/>
        </w:rPr>
        <w:t>dataset size from</w:t>
      </w:r>
      <w:r w:rsidR="008E4C14" w:rsidRPr="00721CDD">
        <w:rPr>
          <w:rFonts w:cstheme="minorHAnsi"/>
          <w:iCs/>
        </w:rPr>
        <w:t xml:space="preserve"> reviewed papers falls within the range of 10</w:t>
      </w:r>
      <w:r w:rsidR="008E4C14" w:rsidRPr="00721CDD">
        <w:rPr>
          <w:rFonts w:cstheme="minorHAnsi"/>
          <w:iCs/>
          <w:vertAlign w:val="superscript"/>
        </w:rPr>
        <w:t>3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5</w:t>
      </w:r>
      <w:r w:rsidR="008E4C14" w:rsidRPr="00721CDD">
        <w:rPr>
          <w:rFonts w:cstheme="minorHAnsi"/>
          <w:iCs/>
        </w:rPr>
        <w:t xml:space="preserve"> which means an additional ~10</w:t>
      </w:r>
      <w:r w:rsidR="008E4C14" w:rsidRPr="00721CDD">
        <w:rPr>
          <w:rFonts w:cstheme="minorHAnsi"/>
          <w:iCs/>
          <w:vertAlign w:val="superscript"/>
        </w:rPr>
        <w:t>4</w:t>
      </w:r>
      <w:r w:rsidR="008E4C14" w:rsidRPr="00721CDD">
        <w:rPr>
          <w:rFonts w:cstheme="minorHAnsi"/>
          <w:iCs/>
        </w:rPr>
        <w:t xml:space="preserve"> – 10</w:t>
      </w:r>
      <w:r w:rsidR="008E4C14" w:rsidRPr="00721CDD">
        <w:rPr>
          <w:rFonts w:cstheme="minorHAnsi"/>
          <w:iCs/>
          <w:vertAlign w:val="superscript"/>
        </w:rPr>
        <w:t>6</w:t>
      </w:r>
      <w:r w:rsidR="008E4C14" w:rsidRPr="00721CDD">
        <w:rPr>
          <w:rFonts w:cstheme="minorHAnsi"/>
          <w:iCs/>
        </w:rPr>
        <w:t>s is needed for 3D problems, if finely discretised.</w:t>
      </w:r>
      <w:r w:rsidR="00535562">
        <w:rPr>
          <w:rFonts w:cstheme="minorHAnsi"/>
          <w:iCs/>
        </w:rPr>
        <w:t xml:space="preserve"> ANSYS </w:t>
      </w:r>
      <w:r w:rsidR="00535562">
        <w:rPr>
          <w:rFonts w:cstheme="minorHAnsi"/>
          <w:iCs/>
        </w:rPr>
        <w:lastRenderedPageBreak/>
        <w:t>Student Edition also has a limit for 512k node number</w:t>
      </w:r>
      <w:r w:rsidR="009238E7">
        <w:rPr>
          <w:rFonts w:cstheme="minorHAnsi"/>
          <w:iCs/>
        </w:rPr>
        <w:t xml:space="preserve">, which means for a 3D geometry fine mesh is not applicable. </w:t>
      </w:r>
      <w:r w:rsidR="008E4C14" w:rsidRPr="00721CDD">
        <w:rPr>
          <w:rFonts w:cstheme="minorHAnsi"/>
          <w:iCs/>
        </w:rPr>
        <w:t xml:space="preserve"> </w:t>
      </w:r>
      <w:commentRangeStart w:id="29"/>
      <w:r w:rsidR="008E4C14" w:rsidRPr="00721CDD">
        <w:rPr>
          <w:rFonts w:cstheme="minorHAnsi"/>
          <w:iCs/>
        </w:rPr>
        <w:t xml:space="preserve"> </w:t>
      </w:r>
      <w:commentRangeEnd w:id="29"/>
      <w:r w:rsidR="00D1605D" w:rsidRPr="00721CDD">
        <w:rPr>
          <w:rStyle w:val="CommentReference"/>
          <w:rFonts w:cstheme="minorHAnsi"/>
          <w:iCs/>
        </w:rPr>
        <w:commentReference w:id="29"/>
      </w:r>
      <w:r w:rsidR="001F2053" w:rsidRPr="00721CDD">
        <w:rPr>
          <w:rFonts w:cstheme="minorHAnsi"/>
          <w:iCs/>
        </w:rPr>
        <w:t xml:space="preserve"> </w:t>
      </w:r>
    </w:p>
    <w:p w14:paraId="5383A31E" w14:textId="2A16F8DB" w:rsidR="006D1DA9" w:rsidRPr="006B74F1" w:rsidRDefault="006D1DA9" w:rsidP="008E4C14">
      <w:pPr>
        <w:jc w:val="both"/>
        <w:rPr>
          <w:rFonts w:cstheme="minorHAnsi"/>
          <w:iCs/>
          <w:lang w:val="en-US" w:eastAsia="zh-CN"/>
        </w:rPr>
      </w:pPr>
      <w:r w:rsidRPr="006D1DA9">
        <w:rPr>
          <w:rFonts w:cstheme="minorHAnsi"/>
          <w:i/>
          <w:color w:val="2F5496" w:themeColor="accent1" w:themeShade="BF"/>
        </w:rPr>
        <w:t xml:space="preserve">Specific wave propagation problem to be solved: </w:t>
      </w:r>
      <w:r w:rsidR="007A0CEC">
        <w:rPr>
          <w:rFonts w:cstheme="minorHAnsi"/>
          <w:iCs/>
        </w:rPr>
        <w:t xml:space="preserve">This project will focus more on the </w:t>
      </w:r>
      <w:r w:rsidR="00EF5813">
        <w:rPr>
          <w:rFonts w:cstheme="minorHAnsi"/>
          <w:iCs/>
        </w:rPr>
        <w:t>NN</w:t>
      </w:r>
      <w:r w:rsidR="00B414F2">
        <w:rPr>
          <w:rFonts w:cstheme="minorHAnsi"/>
          <w:iCs/>
        </w:rPr>
        <w:t xml:space="preserve"> development. Choosing to solve 2D domain would </w:t>
      </w:r>
      <w:r w:rsidR="009B1B7D">
        <w:rPr>
          <w:rFonts w:cstheme="minorHAnsi"/>
          <w:iCs/>
        </w:rPr>
        <w:t xml:space="preserve">offer a chance to finely mesh the domain so that subtle effects </w:t>
      </w:r>
      <w:r w:rsidR="00401B6E">
        <w:rPr>
          <w:rFonts w:cstheme="minorHAnsi"/>
          <w:iCs/>
        </w:rPr>
        <w:t>are more likely to be captured</w:t>
      </w:r>
      <w:r w:rsidR="000F45B2">
        <w:rPr>
          <w:rFonts w:cstheme="minorHAnsi"/>
          <w:iCs/>
        </w:rPr>
        <w:t xml:space="preserve"> (Reddy et al., 2006). In this case, the </w:t>
      </w:r>
      <w:r w:rsidR="00DE45F7">
        <w:rPr>
          <w:rFonts w:cstheme="minorHAnsi"/>
          <w:iCs/>
        </w:rPr>
        <w:t>project will</w:t>
      </w:r>
      <w:r w:rsidR="000F45B2">
        <w:rPr>
          <w:rFonts w:cstheme="minorHAnsi"/>
          <w:iCs/>
        </w:rPr>
        <w:t xml:space="preserve"> solve a simple </w:t>
      </w:r>
      <w:r w:rsidR="00E64440">
        <w:rPr>
          <w:rFonts w:cstheme="minorHAnsi"/>
          <w:iCs/>
        </w:rPr>
        <w:t xml:space="preserve">rectangle </w:t>
      </w:r>
      <w:r w:rsidR="000F45B2">
        <w:rPr>
          <w:rFonts w:cstheme="minorHAnsi"/>
          <w:iCs/>
        </w:rPr>
        <w:t>domain with a detonation point</w:t>
      </w:r>
      <w:r w:rsidR="00E64440">
        <w:rPr>
          <w:rFonts w:cstheme="minorHAnsi"/>
          <w:iCs/>
        </w:rPr>
        <w:t xml:space="preserve"> inside the domain</w:t>
      </w:r>
      <w:r w:rsidR="00DE45F7">
        <w:rPr>
          <w:rFonts w:cstheme="minorHAnsi"/>
          <w:iCs/>
        </w:rPr>
        <w:t xml:space="preserve"> to simulate a shock wave</w:t>
      </w:r>
      <w:r w:rsidR="007D6810">
        <w:rPr>
          <w:rFonts w:cstheme="minorHAnsi"/>
          <w:iCs/>
        </w:rPr>
        <w:t xml:space="preserve"> propagation pattern</w:t>
      </w:r>
      <w:r w:rsidR="00821D85">
        <w:rPr>
          <w:rFonts w:cstheme="minorHAnsi"/>
          <w:iCs/>
        </w:rPr>
        <w:t xml:space="preserve">. </w:t>
      </w:r>
      <w:r w:rsidR="007D6810">
        <w:rPr>
          <w:rFonts w:cstheme="minorHAnsi"/>
          <w:iCs/>
        </w:rPr>
        <w:t xml:space="preserve">Shock waves </w:t>
      </w:r>
      <w:r w:rsidR="006B74F1">
        <w:rPr>
          <w:rFonts w:cstheme="minorHAnsi"/>
          <w:iCs/>
        </w:rPr>
        <w:t>have been studied</w:t>
      </w:r>
      <w:r w:rsidR="001D665A">
        <w:rPr>
          <w:rFonts w:cstheme="minorHAnsi"/>
          <w:iCs/>
        </w:rPr>
        <w:t xml:space="preserve"> extensively due to its discontinuous feature of stress and strain </w:t>
      </w:r>
      <w:r w:rsidR="00C11EB2">
        <w:rPr>
          <w:rFonts w:cstheme="minorHAnsi"/>
          <w:iCs/>
        </w:rPr>
        <w:t>and the loss of energy (</w:t>
      </w:r>
      <w:r w:rsidR="00295B93">
        <w:rPr>
          <w:rFonts w:cstheme="minorHAnsi"/>
          <w:iCs/>
        </w:rPr>
        <w:t xml:space="preserve">Danilov et al., 2000; </w:t>
      </w:r>
      <w:r w:rsidR="009E620A">
        <w:rPr>
          <w:rFonts w:cstheme="minorHAnsi"/>
          <w:iCs/>
        </w:rPr>
        <w:t>Hu et al., 2006</w:t>
      </w:r>
      <w:r w:rsidR="00C11EB2">
        <w:rPr>
          <w:rFonts w:cstheme="minorHAnsi"/>
          <w:iCs/>
        </w:rPr>
        <w:t>)</w:t>
      </w:r>
      <w:r w:rsidR="00137ED3">
        <w:rPr>
          <w:rFonts w:cstheme="minorHAnsi"/>
          <w:iCs/>
        </w:rPr>
        <w:t xml:space="preserve">. </w:t>
      </w:r>
      <w:r w:rsidR="008F3AD1">
        <w:rPr>
          <w:rFonts w:cstheme="minorHAnsi"/>
          <w:iCs/>
        </w:rPr>
        <w:t>Among reviewed literatures, the author found a lack of studies in the shock wave simulation area using NNs</w:t>
      </w:r>
      <w:r w:rsidR="00124808">
        <w:rPr>
          <w:rFonts w:cstheme="minorHAnsi"/>
          <w:iCs/>
        </w:rPr>
        <w:t xml:space="preserve">, and therefore this project would be a guiding one if successfully implemented. </w:t>
      </w:r>
    </w:p>
    <w:p w14:paraId="362EA6AC" w14:textId="2D88F3C2" w:rsidR="009B59E3" w:rsidRPr="003C0FC6" w:rsidRDefault="00132BD1" w:rsidP="003C0FC6">
      <w:pPr>
        <w:jc w:val="both"/>
        <w:rPr>
          <w:rFonts w:cstheme="minorHAnsi"/>
          <w:lang w:val="en-US"/>
        </w:rPr>
      </w:pPr>
      <w:r w:rsidRPr="00132BD1">
        <w:rPr>
          <w:rFonts w:cstheme="minorHAnsi"/>
          <w:i/>
          <w:iCs/>
          <w:color w:val="2F5496" w:themeColor="accent1" w:themeShade="BF"/>
          <w:lang w:val="en-US"/>
        </w:rPr>
        <w:t>D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eveloping a </w:t>
      </w:r>
      <w:r w:rsidR="00EF5813">
        <w:rPr>
          <w:rFonts w:cstheme="minorHAnsi"/>
          <w:i/>
          <w:iCs/>
          <w:color w:val="2F5496" w:themeColor="accent1" w:themeShade="BF"/>
          <w:lang w:val="en-US"/>
        </w:rPr>
        <w:t>NN</w:t>
      </w:r>
      <w:r w:rsidRPr="00132BD1">
        <w:rPr>
          <w:rFonts w:cstheme="minorHAnsi"/>
          <w:i/>
          <w:iCs/>
          <w:color w:val="2F5496" w:themeColor="accent1" w:themeShade="BF"/>
          <w:lang w:val="en-US"/>
        </w:rPr>
        <w:t xml:space="preserve"> architecture</w:t>
      </w:r>
      <w:r>
        <w:rPr>
          <w:rFonts w:cstheme="minorHAnsi"/>
          <w:lang w:val="en-US"/>
        </w:rPr>
        <w:t>:</w:t>
      </w:r>
      <w:r w:rsidRPr="00132BD1">
        <w:rPr>
          <w:rFonts w:cstheme="minorHAnsi"/>
          <w:lang w:val="en-US"/>
        </w:rPr>
        <w:t xml:space="preserve"> </w:t>
      </w:r>
      <w:r w:rsidR="00602735">
        <w:rPr>
          <w:rFonts w:cstheme="minorHAnsi"/>
          <w:lang w:val="en-US"/>
        </w:rPr>
        <w:t xml:space="preserve">As far as the author has reviewed, the extensive use of CNN has received </w:t>
      </w:r>
      <w:r w:rsidR="00D36CF9">
        <w:rPr>
          <w:rFonts w:cstheme="minorHAnsi"/>
          <w:lang w:val="en-US"/>
        </w:rPr>
        <w:t xml:space="preserve">decent results with a training dataset ranging from very </w:t>
      </w:r>
      <w:r w:rsidR="00C94540">
        <w:rPr>
          <w:rFonts w:cstheme="minorHAnsi" w:hint="eastAsia"/>
          <w:lang w:val="en-US" w:eastAsia="zh-CN"/>
        </w:rPr>
        <w:t>small</w:t>
      </w:r>
      <w:r w:rsidR="00D36CF9">
        <w:rPr>
          <w:rFonts w:cstheme="minorHAnsi"/>
          <w:lang w:val="en-US"/>
        </w:rPr>
        <w:t xml:space="preserve"> (10</w:t>
      </w:r>
      <w:r w:rsidR="00D36CF9">
        <w:rPr>
          <w:rFonts w:cstheme="minorHAnsi"/>
          <w:vertAlign w:val="superscript"/>
          <w:lang w:val="en-US"/>
        </w:rPr>
        <w:t>2</w:t>
      </w:r>
      <w:r w:rsidR="00D36CF9">
        <w:rPr>
          <w:rFonts w:cstheme="minorHAnsi"/>
          <w:lang w:val="en-US"/>
        </w:rPr>
        <w:t>, Zhu et al., 2017) to very large (</w:t>
      </w:r>
      <w:r w:rsidR="003D29C2">
        <w:rPr>
          <w:rFonts w:cstheme="minorHAnsi"/>
          <w:lang w:val="en-US"/>
        </w:rPr>
        <w:t>10</w:t>
      </w:r>
      <w:r w:rsidR="0017361C">
        <w:rPr>
          <w:rFonts w:cstheme="minorHAnsi"/>
          <w:vertAlign w:val="superscript"/>
          <w:lang w:val="en-US"/>
        </w:rPr>
        <w:t>5</w:t>
      </w:r>
      <w:r w:rsidR="0017361C">
        <w:rPr>
          <w:rFonts w:cstheme="minorHAnsi"/>
          <w:lang w:val="en-US"/>
        </w:rPr>
        <w:t xml:space="preserve">, 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D36CF9">
        <w:rPr>
          <w:rFonts w:cstheme="minorHAnsi"/>
          <w:lang w:val="en-US"/>
        </w:rPr>
        <w:t>)</w:t>
      </w:r>
      <w:r w:rsidR="004D3AF2">
        <w:rPr>
          <w:rFonts w:cstheme="minorHAnsi"/>
          <w:lang w:val="en-US"/>
        </w:rPr>
        <w:t xml:space="preserve">. </w:t>
      </w:r>
      <w:r w:rsidR="00321539">
        <w:rPr>
          <w:rFonts w:cstheme="minorHAnsi"/>
          <w:lang w:val="en-US"/>
        </w:rPr>
        <w:t xml:space="preserve">The prevalence of image recognition also boosted the development of different CNNs </w:t>
      </w:r>
      <w:r w:rsidR="00F9144C">
        <w:rPr>
          <w:rFonts w:cstheme="minorHAnsi"/>
          <w:lang w:val="en-US"/>
        </w:rPr>
        <w:t xml:space="preserve">designs </w:t>
      </w:r>
      <w:r w:rsidR="00321539">
        <w:rPr>
          <w:rFonts w:cstheme="minorHAnsi"/>
          <w:lang w:val="en-US"/>
        </w:rPr>
        <w:t xml:space="preserve">including </w:t>
      </w:r>
      <w:proofErr w:type="spellStart"/>
      <w:r w:rsidR="00321539">
        <w:rPr>
          <w:rFonts w:cstheme="minorHAnsi"/>
          <w:lang w:val="en-US"/>
        </w:rPr>
        <w:t>ResNet</w:t>
      </w:r>
      <w:proofErr w:type="spellEnd"/>
      <w:r w:rsidR="00321539">
        <w:rPr>
          <w:rFonts w:cstheme="minorHAnsi"/>
          <w:lang w:val="en-US"/>
        </w:rPr>
        <w:t xml:space="preserve"> 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321539">
        <w:rPr>
          <w:rFonts w:cstheme="minorHAnsi"/>
          <w:lang w:val="en-US"/>
        </w:rPr>
        <w:t>)</w:t>
      </w:r>
      <w:r w:rsidR="00A31D60">
        <w:rPr>
          <w:rFonts w:cstheme="minorHAnsi"/>
          <w:lang w:val="en-US"/>
        </w:rPr>
        <w:t xml:space="preserve"> which uses a residual network design</w:t>
      </w:r>
      <w:r w:rsidR="00321539">
        <w:rPr>
          <w:rFonts w:cstheme="minorHAnsi"/>
          <w:lang w:val="en-US"/>
        </w:rPr>
        <w:t xml:space="preserve">, U-Net </w:t>
      </w:r>
      <w:r w:rsidR="00A31D60">
        <w:rPr>
          <w:rFonts w:cstheme="minorHAnsi"/>
          <w:lang w:val="en-US"/>
        </w:rPr>
        <w:t xml:space="preserve">which </w:t>
      </w:r>
      <w:r w:rsidR="00E66D58">
        <w:rPr>
          <w:rFonts w:cstheme="minorHAnsi"/>
          <w:lang w:val="en-US"/>
        </w:rPr>
        <w:t>is empowered by the multi-scaling design</w:t>
      </w:r>
      <w:r w:rsidR="00B531AA">
        <w:rPr>
          <w:rFonts w:cstheme="minorHAnsi"/>
          <w:lang w:val="en-US"/>
        </w:rPr>
        <w:t xml:space="preserve"> </w:t>
      </w:r>
      <w:r w:rsidR="00B531AA">
        <w:rPr>
          <w:rFonts w:cstheme="minorHAnsi"/>
          <w:lang w:val="en-US"/>
        </w:rPr>
        <w:t>(Fotiadis et al., 2020)</w:t>
      </w:r>
      <w:r w:rsidR="00775E6C">
        <w:rPr>
          <w:rFonts w:cstheme="minorHAnsi"/>
          <w:lang w:val="en-US"/>
        </w:rPr>
        <w:t>,</w:t>
      </w:r>
      <w:r w:rsidR="00E66D58">
        <w:rPr>
          <w:rFonts w:cstheme="minorHAnsi"/>
          <w:lang w:val="en-US"/>
        </w:rPr>
        <w:t xml:space="preserve"> and </w:t>
      </w:r>
      <w:r w:rsidR="00775E6C">
        <w:rPr>
          <w:rFonts w:cstheme="minorHAnsi"/>
          <w:lang w:val="en-US"/>
        </w:rPr>
        <w:t xml:space="preserve">Squeeze and Excitation blocks </w:t>
      </w:r>
      <w:r w:rsidR="00B531AA">
        <w:rPr>
          <w:rFonts w:cstheme="minorHAnsi"/>
          <w:lang w:val="en-US"/>
        </w:rPr>
        <w:t xml:space="preserve">which </w:t>
      </w:r>
      <w:r w:rsidR="00897F72">
        <w:rPr>
          <w:rFonts w:cstheme="minorHAnsi"/>
          <w:lang w:val="en-US"/>
        </w:rPr>
        <w:t xml:space="preserve">enables channel-wise recalibration </w:t>
      </w:r>
      <w:r w:rsidR="00775E6C">
        <w:rPr>
          <w:rFonts w:cstheme="minorHAnsi"/>
          <w:lang w:val="en-US"/>
        </w:rPr>
        <w:t>(</w:t>
      </w:r>
      <w:proofErr w:type="spellStart"/>
      <w:r w:rsidR="003809D6">
        <w:rPr>
          <w:rFonts w:cstheme="minorHAnsi"/>
          <w:lang w:val="en-US"/>
        </w:rPr>
        <w:t>Nie</w:t>
      </w:r>
      <w:proofErr w:type="spellEnd"/>
      <w:r w:rsidR="003809D6">
        <w:rPr>
          <w:rFonts w:cstheme="minorHAnsi"/>
          <w:lang w:val="en-US"/>
        </w:rPr>
        <w:t xml:space="preserve"> et al., 2020</w:t>
      </w:r>
      <w:r w:rsidR="00775E6C">
        <w:rPr>
          <w:rFonts w:cstheme="minorHAnsi"/>
          <w:lang w:val="en-US"/>
        </w:rPr>
        <w:t>)</w:t>
      </w:r>
      <w:r w:rsidR="00B531AA">
        <w:rPr>
          <w:rFonts w:cstheme="minorHAnsi"/>
          <w:lang w:val="en-US"/>
        </w:rPr>
        <w:t xml:space="preserve"> </w:t>
      </w:r>
      <w:r w:rsidR="00897F72">
        <w:rPr>
          <w:rFonts w:cstheme="minorHAnsi"/>
          <w:lang w:val="en-US"/>
        </w:rPr>
        <w:t xml:space="preserve">. </w:t>
      </w:r>
      <w:r w:rsidR="008535A3">
        <w:rPr>
          <w:rFonts w:cstheme="minorHAnsi"/>
          <w:lang w:val="en-US"/>
        </w:rPr>
        <w:t xml:space="preserve">A method to combine available </w:t>
      </w:r>
      <w:r w:rsidR="0006671B">
        <w:rPr>
          <w:rFonts w:cstheme="minorHAnsi"/>
          <w:lang w:val="en-US"/>
        </w:rPr>
        <w:t xml:space="preserve">techniques is therefore interesting to be established and </w:t>
      </w:r>
      <w:r w:rsidR="00D41A59">
        <w:rPr>
          <w:rFonts w:cstheme="minorHAnsi"/>
          <w:lang w:val="en-US"/>
        </w:rPr>
        <w:t>compared against existing ones.</w:t>
      </w:r>
      <w:r w:rsidR="00AA7925">
        <w:rPr>
          <w:rFonts w:cstheme="minorHAnsi"/>
          <w:lang w:val="en-US"/>
        </w:rPr>
        <w:t xml:space="preserve"> However, as previously reviewed literatures did not focus on shock waves, the </w:t>
      </w:r>
      <w:r w:rsidR="00407CD2">
        <w:rPr>
          <w:rFonts w:cstheme="minorHAnsi"/>
          <w:lang w:val="en-US"/>
        </w:rPr>
        <w:t xml:space="preserve">performance of such a design </w:t>
      </w:r>
      <w:r w:rsidR="0016301C">
        <w:rPr>
          <w:rFonts w:cstheme="minorHAnsi"/>
          <w:lang w:val="en-US"/>
        </w:rPr>
        <w:t>is not</w:t>
      </w:r>
      <w:r w:rsidR="00407CD2">
        <w:rPr>
          <w:rFonts w:cstheme="minorHAnsi"/>
          <w:lang w:val="en-US"/>
        </w:rPr>
        <w:t xml:space="preserve"> guaranteed. </w:t>
      </w:r>
    </w:p>
    <w:p w14:paraId="67E41DCC" w14:textId="77777777" w:rsidR="00F36C86" w:rsidRDefault="00F36C86">
      <w:pPr>
        <w:rPr>
          <w:rFonts w:cstheme="minorHAnsi"/>
        </w:rPr>
      </w:pPr>
      <w:r>
        <w:rPr>
          <w:rFonts w:cstheme="minorHAnsi"/>
        </w:rPr>
        <w:br w:type="page"/>
      </w:r>
    </w:p>
    <w:p w14:paraId="18A4979E" w14:textId="77777777" w:rsidR="009E6BD7" w:rsidRPr="005D6FBF" w:rsidRDefault="009E6BD7" w:rsidP="009E6BD7">
      <w:pPr>
        <w:jc w:val="both"/>
        <w:rPr>
          <w:rFonts w:cstheme="minorHAnsi"/>
        </w:rPr>
      </w:pPr>
    </w:p>
    <w:p w14:paraId="07F20574" w14:textId="432BFC0B" w:rsidR="00A17B65" w:rsidRPr="005D6FBF" w:rsidRDefault="00CC6080" w:rsidP="00F62F7A">
      <w:pPr>
        <w:rPr>
          <w:rFonts w:cstheme="minorHAnsi" w:hint="eastAsia"/>
          <w:lang w:eastAsia="zh-CN"/>
        </w:rPr>
      </w:pPr>
      <w:r w:rsidRPr="005D6FBF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E8D27" wp14:editId="503CEB56">
                <wp:simplePos x="0" y="0"/>
                <wp:positionH relativeFrom="column">
                  <wp:posOffset>2303156</wp:posOffset>
                </wp:positionH>
                <wp:positionV relativeFrom="paragraph">
                  <wp:posOffset>5317807</wp:posOffset>
                </wp:positionV>
                <wp:extent cx="6217920" cy="635"/>
                <wp:effectExtent l="381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217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755" w14:textId="77777777" w:rsidR="00CC6080" w:rsidRPr="00AD49FA" w:rsidRDefault="00CC6080" w:rsidP="00CC6080">
                            <w:pPr>
                              <w:pStyle w:val="Caption"/>
                              <w:rPr>
                                <w:szCs w:val="22"/>
                              </w:rPr>
                            </w:pPr>
                            <w:bookmarkStart w:id="30" w:name="_Ref43720016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bookmarkEnd w:id="30"/>
                            <w:r>
                              <w:t xml:space="preserve"> Gantt chart for the project.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E8D2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5pt;margin-top:418.7pt;width:489.6pt;height:.0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" stroked="f">
                <v:textbox style="mso-fit-shape-to-text:t" inset="0,0,0,0">
                  <w:txbxContent>
                    <w:p w14:paraId="1E91E755" w14:textId="77777777" w:rsidR="00CC6080" w:rsidRPr="00AD49FA" w:rsidRDefault="00CC6080" w:rsidP="00CC6080">
                      <w:pPr>
                        <w:pStyle w:val="Caption"/>
                        <w:rPr>
                          <w:szCs w:val="22"/>
                        </w:rPr>
                      </w:pPr>
                      <w:bookmarkStart w:id="31" w:name="_Ref43720016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bookmarkEnd w:id="31"/>
                      <w:r>
                        <w:t xml:space="preserve"> Gantt chart for the project.</w:t>
                      </w:r>
                    </w:p>
                  </w:txbxContent>
                </v:textbox>
              </v:shape>
            </w:pict>
          </mc:Fallback>
        </mc:AlternateContent>
      </w:r>
      <w:r w:rsidRPr="005D6FBF">
        <w:rPr>
          <w:rFonts w:cstheme="minorHAnsi"/>
          <w:noProof/>
        </w:rPr>
        <w:drawing>
          <wp:inline distT="0" distB="0" distL="0" distR="0" wp14:anchorId="04F849EF" wp14:editId="60B5CC7F">
            <wp:extent cx="8477250" cy="5310544"/>
            <wp:effectExtent l="0" t="4128" r="2223" b="2222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91899" cy="531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C35" w14:textId="5B2B3D9D" w:rsidR="68BCBDBE" w:rsidRPr="005D6FBF" w:rsidRDefault="68BCBDBE" w:rsidP="68BCBDBE">
      <w:pPr>
        <w:rPr>
          <w:rFonts w:cstheme="minorHAnsi"/>
        </w:rPr>
      </w:pPr>
    </w:p>
    <w:p w14:paraId="02C36CB6" w14:textId="6C822317" w:rsidR="68BCBDBE" w:rsidRPr="005D6FBF" w:rsidRDefault="68BCBDBE" w:rsidP="68BCBDBE">
      <w:pPr>
        <w:rPr>
          <w:rFonts w:eastAsia="Arial" w:cstheme="minorHAnsi"/>
          <w:sz w:val="32"/>
          <w:szCs w:val="32"/>
        </w:rPr>
      </w:pPr>
      <w:r w:rsidRPr="005D6FBF">
        <w:rPr>
          <w:rFonts w:eastAsia="Arial" w:cstheme="minorHAnsi"/>
          <w:sz w:val="32"/>
          <w:szCs w:val="32"/>
        </w:rPr>
        <w:t>Bibliography</w:t>
      </w:r>
    </w:p>
    <w:p w14:paraId="7169F80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Aranda, A. and Valencia, A., 2018. Study on cerebral aneurysms: Rupture risk prediction using geometrical parameters and wall shear stress with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cfd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and machine learning tools. Machine Learning and Applications: An International Journal (MLAIJ) Vol, 5.</w:t>
      </w:r>
    </w:p>
    <w:p w14:paraId="095CC909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Bai, W., 2018. Automated cardiovascular magnetic resonance image analysis with fully convolutional networks, 1–12. </w:t>
      </w:r>
      <w:hyperlink r:id="rId14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http://doi.org/10.1186/s12968-018-0471-x</w:t>
        </w:r>
      </w:hyperlink>
    </w:p>
    <w:p w14:paraId="4799236E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Balu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Nallagonda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Xu, F., Krishnamurthy, A., Hsu, M.-C., &amp; Sarkar, S., 2019. A Deep Learning Framework for Design and Analysis of Surgical Bioprosthetic Heart Valves. Scientific Reports, 1–12. </w:t>
      </w:r>
      <w:hyperlink r:id="rId15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http://doi.org/10.1038/s41598-019-54707-9</w:t>
        </w:r>
      </w:hyperlink>
    </w:p>
    <w:p w14:paraId="58F0FF8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BC4DEB">
        <w:rPr>
          <w:rFonts w:eastAsia="Times New Roman" w:cstheme="minorHAnsi"/>
          <w:sz w:val="18"/>
          <w:szCs w:val="18"/>
          <w:lang w:eastAsia="zh-CN"/>
        </w:rPr>
        <w:t xml:space="preserve">Carin, L.,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Geng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 xml:space="preserve">, N., McClure, M., </w:t>
      </w:r>
      <w:proofErr w:type="spellStart"/>
      <w:r w:rsidRPr="00BC4DEB">
        <w:rPr>
          <w:rFonts w:eastAsia="Times New Roman" w:cstheme="minorHAnsi"/>
          <w:sz w:val="18"/>
          <w:szCs w:val="18"/>
          <w:lang w:eastAsia="zh-CN"/>
        </w:rPr>
        <w:t>Sichina</w:t>
      </w:r>
      <w:proofErr w:type="spellEnd"/>
      <w:r w:rsidRPr="00BC4DEB">
        <w:rPr>
          <w:rFonts w:eastAsia="Times New Roman" w:cstheme="minorHAnsi"/>
          <w:sz w:val="18"/>
          <w:szCs w:val="18"/>
          <w:lang w:eastAsia="zh-CN"/>
        </w:rPr>
        <w:t>, J. and Nguyen, L., 1999. Ultra-wide-band synthetic-aperture radar for mine-field detection. IEEE Antennas and Propagation Magazine, 41(1), pp.18-33.</w:t>
      </w:r>
    </w:p>
    <w:p w14:paraId="30881D09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>
        <w:rPr>
          <w:rFonts w:eastAsia="Times New Roman" w:cstheme="minorHAnsi"/>
          <w:sz w:val="18"/>
          <w:szCs w:val="18"/>
          <w:lang w:eastAsia="zh-CN"/>
        </w:rPr>
        <w:t xml:space="preserve">Computational Infrastructure for Geodynamics (CIG), 2019. </w:t>
      </w:r>
      <w:proofErr w:type="spellStart"/>
      <w:r>
        <w:rPr>
          <w:rFonts w:eastAsia="Times New Roman" w:cstheme="minorHAnsi"/>
          <w:sz w:val="18"/>
          <w:szCs w:val="18"/>
          <w:lang w:eastAsia="zh-CN"/>
        </w:rPr>
        <w:t>Seismic_cpml</w:t>
      </w:r>
      <w:proofErr w:type="spellEnd"/>
      <w:r>
        <w:rPr>
          <w:rFonts w:eastAsia="Times New Roman" w:cstheme="minorHAnsi"/>
          <w:sz w:val="18"/>
          <w:szCs w:val="18"/>
          <w:lang w:eastAsia="zh-CN"/>
        </w:rPr>
        <w:t>. Accessed: 26/06/2020</w:t>
      </w:r>
    </w:p>
    <w:p w14:paraId="70CEBC2E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295B93">
        <w:rPr>
          <w:rFonts w:eastAsia="Times New Roman" w:cstheme="minorHAnsi"/>
          <w:sz w:val="18"/>
          <w:szCs w:val="18"/>
          <w:lang w:eastAsia="zh-CN"/>
        </w:rPr>
        <w:t xml:space="preserve">Danilov, V.G. and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Shelkovich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, V.M., 2000. Propagation and interaction of shock waves of quasilinear equation. 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 xml:space="preserve"> preprint math-</w:t>
      </w:r>
      <w:proofErr w:type="spellStart"/>
      <w:r w:rsidRPr="00295B93">
        <w:rPr>
          <w:rFonts w:eastAsia="Times New Roman" w:cstheme="minorHAnsi"/>
          <w:sz w:val="18"/>
          <w:szCs w:val="18"/>
          <w:lang w:eastAsia="zh-CN"/>
        </w:rPr>
        <w:t>ph</w:t>
      </w:r>
      <w:proofErr w:type="spellEnd"/>
      <w:r w:rsidRPr="00295B93">
        <w:rPr>
          <w:rFonts w:eastAsia="Times New Roman" w:cstheme="minorHAnsi"/>
          <w:sz w:val="18"/>
          <w:szCs w:val="18"/>
          <w:lang w:eastAsia="zh-CN"/>
        </w:rPr>
        <w:t>/0012003.</w:t>
      </w:r>
    </w:p>
    <w:p w14:paraId="46162FB7" w14:textId="77777777" w:rsidR="00730370" w:rsidRPr="00736F05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Dumbser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 xml:space="preserve">, M., </w:t>
      </w:r>
      <w:proofErr w:type="spellStart"/>
      <w:r w:rsidRPr="00730370">
        <w:rPr>
          <w:rFonts w:eastAsia="Times New Roman" w:cstheme="minorHAnsi"/>
          <w:sz w:val="18"/>
          <w:szCs w:val="18"/>
          <w:lang w:eastAsia="zh-CN"/>
        </w:rPr>
        <w:t>Käser</w:t>
      </w:r>
      <w:proofErr w:type="spellEnd"/>
      <w:r w:rsidRPr="00730370">
        <w:rPr>
          <w:rFonts w:eastAsia="Times New Roman" w:cstheme="minorHAnsi"/>
          <w:sz w:val="18"/>
          <w:szCs w:val="18"/>
          <w:lang w:eastAsia="zh-CN"/>
        </w:rPr>
        <w:t>, M. and De La Puente, J., 2007. Arbitrary high-order finite volume schemes for seismic wave propagation on unstructured meshes in 2D and 3D. Geophysical Journal International, 171(2), pp.665-694.</w:t>
      </w:r>
    </w:p>
    <w:p w14:paraId="5C3154D3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9E7813">
        <w:rPr>
          <w:rFonts w:eastAsia="Times New Roman" w:cstheme="minorHAnsi"/>
          <w:sz w:val="18"/>
          <w:szCs w:val="18"/>
          <w:lang w:eastAsia="zh-CN"/>
        </w:rPr>
        <w:t>Fallah</w:t>
      </w:r>
      <w:proofErr w:type="spellEnd"/>
      <w:r w:rsidRPr="009E7813">
        <w:rPr>
          <w:rFonts w:eastAsia="Times New Roman" w:cstheme="minorHAnsi"/>
          <w:sz w:val="18"/>
          <w:szCs w:val="18"/>
          <w:lang w:eastAsia="zh-CN"/>
        </w:rPr>
        <w:t>, N.A., Bailey, C., Cross, M. and Taylor, G.A., 2000. Comparison of finite element and finite volume methods application in geometrically nonlinear stress analysis. Applied Mathematical Modelling, 24(7), pp.439-455.</w:t>
      </w:r>
    </w:p>
    <w:p w14:paraId="6B8FF838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FA1A18">
        <w:rPr>
          <w:rFonts w:eastAsia="Times New Roman" w:cstheme="minorHAnsi"/>
          <w:sz w:val="18"/>
          <w:szCs w:val="18"/>
          <w:lang w:eastAsia="zh-CN"/>
        </w:rPr>
        <w:t>Fan, S.C., Jiao, Y.Y. and Zhao, J., 2004. On modelling of incident boundary for wave propagation in jointed rock masses using discrete element method. Computers and Geotechnics, 31(1), pp.57-66.</w:t>
      </w:r>
    </w:p>
    <w:p w14:paraId="0D3266D2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40156">
        <w:rPr>
          <w:rFonts w:eastAsia="Times New Roman" w:cstheme="minorHAnsi"/>
          <w:sz w:val="18"/>
          <w:szCs w:val="18"/>
          <w:lang w:eastAsia="zh-CN"/>
        </w:rPr>
        <w:t xml:space="preserve">Fotiadis, S., Pignatelli, E., Valencia, M.L., Cantwell, C.,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Storkey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, A. and Bharath, A.A., 2020. Comparing recurrent and convolutional neural networks for predicting wave propagation. </w:t>
      </w:r>
      <w:proofErr w:type="spellStart"/>
      <w:r w:rsidRPr="00540156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40156">
        <w:rPr>
          <w:rFonts w:eastAsia="Times New Roman" w:cstheme="minorHAnsi"/>
          <w:sz w:val="18"/>
          <w:szCs w:val="18"/>
          <w:lang w:eastAsia="zh-CN"/>
        </w:rPr>
        <w:t xml:space="preserve"> preprint arXiv:2002.08981.</w:t>
      </w:r>
    </w:p>
    <w:p w14:paraId="619F3E1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Freed S,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Blackshire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J, Na J., 2016. Ultrasound finite element simulation sensitivity to anisotropic titanium microstructures. In Proc. of the Review of Progress in Quantitative NDE, Minneapolis, MN, 25–31 July 2015. Melville, NY: AIP Publishing.</w:t>
      </w:r>
    </w:p>
    <w:p w14:paraId="351E9E60" w14:textId="77777777" w:rsidR="00730370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31B30">
        <w:rPr>
          <w:rFonts w:eastAsia="Times New Roman" w:cstheme="minorHAnsi"/>
          <w:sz w:val="18"/>
          <w:szCs w:val="18"/>
          <w:lang w:eastAsia="zh-CN"/>
        </w:rPr>
        <w:t xml:space="preserve">Gao, D., Zhu, Y., Wang, X., Yan, K. and Hong, J., 2018, October. A fault diagnosis method of rolling bearing based on complex </w:t>
      </w:r>
      <w:proofErr w:type="spellStart"/>
      <w:r w:rsidRPr="00031B30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031B30">
        <w:rPr>
          <w:rFonts w:eastAsia="Times New Roman" w:cstheme="minorHAnsi"/>
          <w:sz w:val="18"/>
          <w:szCs w:val="18"/>
          <w:lang w:eastAsia="zh-CN"/>
        </w:rPr>
        <w:t xml:space="preserve"> CWT and CNN. In 2018 Prognostics and System Health Management Conference (PHM-Chongqing) (pp. 1101-1105). IEEE.</w:t>
      </w:r>
    </w:p>
    <w:p w14:paraId="72AE996C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2750A">
        <w:rPr>
          <w:rFonts w:eastAsia="Times New Roman" w:cstheme="minorHAnsi"/>
          <w:sz w:val="18"/>
          <w:szCs w:val="18"/>
          <w:lang w:eastAsia="zh-CN"/>
        </w:rPr>
        <w:t>Gao, W., Lu, X., Peng, Y. and Wu, L., 2020. A Deep Learning Approach Replacing the Finite Difference Method for In Situ Stress Prediction. IEEE Access, 8, pp.44063-44074.</w:t>
      </w:r>
    </w:p>
    <w:p w14:paraId="2F40A831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E6B65">
        <w:rPr>
          <w:rFonts w:eastAsia="Times New Roman" w:cstheme="minorHAnsi"/>
          <w:sz w:val="18"/>
          <w:szCs w:val="18"/>
          <w:lang w:eastAsia="zh-CN"/>
        </w:rPr>
        <w:t>He, K., Zhang, X., Ren, S. and Sun, J., 2016. Deep residual learning for image recognition. In Proceedings of the IEEE conference on computer vision and pattern recognition (pp. 770-778).</w:t>
      </w:r>
    </w:p>
    <w:p w14:paraId="5E811F4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9E620A">
        <w:rPr>
          <w:rFonts w:eastAsia="Times New Roman" w:cstheme="minorHAnsi"/>
          <w:sz w:val="18"/>
          <w:szCs w:val="18"/>
          <w:lang w:eastAsia="zh-CN"/>
        </w:rPr>
        <w:t>Hu, Y., Yao, Z. and Hu, J., 2006. 3-D FEM simulation of laser shock processing. Surface and Coatings Technology, 201(3-4), pp.1426-1435.</w:t>
      </w:r>
    </w:p>
    <w:p w14:paraId="1A9947C6" w14:textId="77777777" w:rsidR="00730370" w:rsidRPr="005D6FBF" w:rsidRDefault="00730370" w:rsidP="00DA440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Jiao, J., Zhao, M., Lin, J. and Liang, K., 2020. A comprehensive review on convolutional neural network in machine fault diagnosis.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arXiv:2002.07605.</w:t>
      </w:r>
    </w:p>
    <w:p w14:paraId="05634921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Kononenko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I., 2018. Machine learning and finite element method for physical systems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arXiv:1801.07337.</w:t>
      </w:r>
    </w:p>
    <w:p w14:paraId="4CF9346E" w14:textId="77777777" w:rsidR="00730370" w:rsidRPr="005D6FBF" w:rsidRDefault="00730370" w:rsidP="00447B44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Krizhevsky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Sutskever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I. and Hinton, G.E., 2012.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Imagenet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classification with deep convolutional neural networks. In Advances in neural information processing systems (pp. 1097-1105).</w:t>
      </w:r>
    </w:p>
    <w:p w14:paraId="0F5D37B5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Lähivaara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T.,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Kärkkäinen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L.,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Huttunen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J.M.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Hesthaven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J.S., 2018. Deep convolutional neural networks for estimating porous material parameters with ultrasound tomography. The Journal of the Acoustical Society of America, 143(2), pp.1148-1158.</w:t>
      </w:r>
    </w:p>
    <w:p w14:paraId="062EC2C5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Lhuillier P-E et al., 2016. Overview of the finite elements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of the ultrasonic propagation in complex media at EDF R&amp;D. In Proc. 19th World Conf. on Non-Destructive Testing, Munich, Germany, 13–17 June 2016. See </w:t>
      </w:r>
      <w:hyperlink r:id="rId16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https://www.wcndt2016.com/Programme/show/Th-4-H-5</w:t>
        </w:r>
      </w:hyperlink>
      <w:r w:rsidRPr="005D6FBF">
        <w:rPr>
          <w:rFonts w:eastAsia="Times New Roman" w:cstheme="minorHAnsi"/>
          <w:sz w:val="18"/>
          <w:szCs w:val="18"/>
          <w:lang w:eastAsia="zh-CN"/>
        </w:rPr>
        <w:t>.</w:t>
      </w:r>
    </w:p>
    <w:p w14:paraId="4AF2B2E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2" w:name="_Ref43673763"/>
      <w:r w:rsidRPr="005D6FBF">
        <w:rPr>
          <w:rFonts w:eastAsia="Times New Roman" w:cstheme="minorHAnsi"/>
          <w:sz w:val="18"/>
          <w:szCs w:val="18"/>
          <w:lang w:eastAsia="zh-CN"/>
        </w:rPr>
        <w:t>Li, S., Yang, C., Sun, H. and Zhang, H., 2019. Seismic fault detection using an encoder–decoder convolutional neural network with a small training set. Journal of Geophysics and Engineering, 16(1), pp.175-189.</w:t>
      </w:r>
      <w:bookmarkEnd w:id="32"/>
    </w:p>
    <w:p w14:paraId="5BC5BEED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Liang, L., Liu, M., Martin, C., &amp; Sun, W., 2018. A deep learning approach to estimate stress distribution: a fast and accurate surrogate of finite-element analysis. Journal of the Royal Society Interface, 15(138), 20170844–11. </w:t>
      </w:r>
      <w:hyperlink r:id="rId17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http://doi.org/10.1098/rsif.2017.0844</w:t>
        </w:r>
      </w:hyperlink>
    </w:p>
    <w:p w14:paraId="4C3A6BBB" w14:textId="77777777" w:rsidR="00730370" w:rsidRPr="005D6FBF" w:rsidRDefault="00730370" w:rsidP="0049230E">
      <w:pPr>
        <w:pStyle w:val="ListParagraph"/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Morlet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CWT and CNN. In: Editor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edito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Pub Place: IEEE. p. 1101-1105.</w:t>
      </w:r>
    </w:p>
    <w:p w14:paraId="7843B268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Nakahata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K,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Mizokami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N., 2016. Image-based finite element simulation of ultrasonic wave in polycrystalline metal using phase-field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modeling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In Proc. 19th World Conf. on Non-Destructive Testing, Munich, Germany, 13–17 June 2016. See https://www.wcndt2016.com/Programme/ show/Th- 3- H- 5.</w:t>
      </w:r>
    </w:p>
    <w:p w14:paraId="582038F0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lastRenderedPageBreak/>
        <w:t>Nennig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Benoit &amp; Perrey-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Debain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Emmanuel &amp;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Chazot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Jean-Daniel, 2011. The method of fundamental solutions for acoustic wave scattering by a single and a periodic array of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poroelastic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scatterers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Engineering Analysis with Boundary Elements. 35. 10.1016/j.enganabound.2011.03.007.</w:t>
      </w:r>
    </w:p>
    <w:p w14:paraId="67354473" w14:textId="77777777" w:rsidR="00730370" w:rsidRPr="005D6FBF" w:rsidRDefault="00730370" w:rsidP="0065208F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3" w:name="_Ref43673758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Nie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Z., Jiang, H. and Kara, L.B., 2020. Stress field prediction in cantilevered structures using convolutional neural networks. Journal of Computing and Information Science in Engineering, 20(1). (2019). </w:t>
      </w:r>
      <w:bookmarkEnd w:id="33"/>
    </w:p>
    <w:p w14:paraId="018FD3E3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Ning, Z.,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Khoubani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A., Evans, T.M., 2015. Shear wave propagation in granular assemblies.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Comput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Geotech. 69, 615-626</w:t>
      </w:r>
    </w:p>
    <w:p w14:paraId="05C0525B" w14:textId="77777777" w:rsidR="00730370" w:rsidRPr="005D6FBF" w:rsidRDefault="00730370" w:rsidP="0037113A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O'Donovan, J.,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Ibraim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E., O'Sullivan, C., 2016. Micromechanics of seismic wave propagation in granular materials. Granular Matter 18(3), 1-18</w:t>
      </w:r>
    </w:p>
    <w:p w14:paraId="3E242AF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736F05">
        <w:rPr>
          <w:rFonts w:eastAsia="Times New Roman" w:cstheme="minorHAnsi"/>
          <w:sz w:val="18"/>
          <w:szCs w:val="18"/>
          <w:lang w:eastAsia="zh-CN"/>
        </w:rPr>
        <w:t>O'Rourke, M. and Ayala, G., 1993. Pipeline damage due to wave propagation. Journal of Geotechnical Engineering, 119(9), pp.1490-1498.</w:t>
      </w:r>
    </w:p>
    <w:p w14:paraId="0C9092F7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072FBC">
        <w:rPr>
          <w:rFonts w:eastAsia="Times New Roman" w:cstheme="minorHAnsi"/>
          <w:sz w:val="18"/>
          <w:szCs w:val="18"/>
          <w:lang w:eastAsia="zh-CN"/>
        </w:rPr>
        <w:t>Reddy, J. N. (2006). An Introduction to the Finite Element Method (Third ed.). McGraw-Hill. ISBN 9780071267618.</w:t>
      </w:r>
    </w:p>
    <w:p w14:paraId="2162CA6D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Ronneberger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O., Fischer, P. and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Brox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, T., 2015, October. U-net: Convolutional networks for biomedical image segmentation. In International Conference on Medical image computing and computer-assisted intervention (pp. 234-241). Springer, Cham.</w:t>
      </w:r>
    </w:p>
    <w:p w14:paraId="65FC7004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bookmarkStart w:id="34" w:name="_Ref43673771"/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Sbarufatti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C., Manson, G., &amp; Worden, K., 2014. A numerically enhanced machine learning approach to damage diagnosis using a Lamb wave sensing network. Journal of Sound and Vibration, 333(19), 4499–4525. </w:t>
      </w:r>
      <w:hyperlink r:id="rId18" w:history="1">
        <w:r w:rsidRPr="005D6FBF">
          <w:rPr>
            <w:rStyle w:val="Hyperlink"/>
            <w:rFonts w:eastAsia="Times New Roman" w:cstheme="minorHAnsi"/>
            <w:sz w:val="18"/>
            <w:szCs w:val="18"/>
            <w:lang w:eastAsia="zh-CN"/>
          </w:rPr>
          <w:t>http://doi.org/10.1016/j.jsv.2014.04.059</w:t>
        </w:r>
      </w:hyperlink>
      <w:bookmarkEnd w:id="34"/>
    </w:p>
    <w:p w14:paraId="2062410A" w14:textId="77777777" w:rsidR="00730370" w:rsidRPr="005D6FBF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Sorteberg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W.E.,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Garasto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S.,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Pouplin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, A.S., Cantwell, C.D. and Bharath, A.A., 2018. Approximating the solution to wave propagation using deep neural networks.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arXiv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preprint arXiv:1812.01609.</w:t>
      </w:r>
    </w:p>
    <w:p w14:paraId="7465F293" w14:textId="77777777" w:rsidR="00730370" w:rsidRDefault="00730370" w:rsidP="00736F05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E93A1F">
        <w:rPr>
          <w:rFonts w:eastAsia="Times New Roman" w:cstheme="minorHAnsi"/>
          <w:sz w:val="18"/>
          <w:szCs w:val="18"/>
          <w:lang w:eastAsia="zh-CN"/>
        </w:rPr>
        <w:t xml:space="preserve">Takahashi, T., Kondo, T., Saitou, H., Okazaki, T. and </w:t>
      </w:r>
      <w:proofErr w:type="spellStart"/>
      <w:r w:rsidRPr="00E93A1F">
        <w:rPr>
          <w:rFonts w:eastAsia="Times New Roman" w:cstheme="minorHAnsi"/>
          <w:sz w:val="18"/>
          <w:szCs w:val="18"/>
          <w:lang w:eastAsia="zh-CN"/>
        </w:rPr>
        <w:t>Ishikiriyama</w:t>
      </w:r>
      <w:proofErr w:type="spellEnd"/>
      <w:r w:rsidRPr="00E93A1F">
        <w:rPr>
          <w:rFonts w:eastAsia="Times New Roman" w:cstheme="minorHAnsi"/>
          <w:sz w:val="18"/>
          <w:szCs w:val="18"/>
          <w:lang w:eastAsia="zh-CN"/>
        </w:rPr>
        <w:t>, M., Toyota Motor Corp, 2000. Method and apparatus for determining gasoline characteristics by using ultrasonic wave. U.S. Patent 6,032,516.</w:t>
      </w:r>
    </w:p>
    <w:p w14:paraId="0617D85C" w14:textId="77777777" w:rsidR="00730370" w:rsidRPr="005D6FBF" w:rsidRDefault="00730370" w:rsidP="00D92EED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Brett CR, Huthwaite P, Lowe MJS., 2015. Finite element modelling of elastic wave scattering within a polycrystalline material in two and three dimensions. J.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Acoust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>. Soc. Am. 138, 2326–2336. (doi:10.1121/1.4931445)</w:t>
      </w:r>
    </w:p>
    <w:p w14:paraId="5BD3E4B6" w14:textId="77777777" w:rsidR="00730370" w:rsidRPr="005D6FBF" w:rsidRDefault="00730370" w:rsidP="00442548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 xml:space="preserve">Van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Pamel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A, Sha G, </w:t>
      </w:r>
      <w:proofErr w:type="spellStart"/>
      <w:r w:rsidRPr="005D6FBF">
        <w:rPr>
          <w:rFonts w:eastAsia="Times New Roman" w:cstheme="minorHAnsi"/>
          <w:sz w:val="18"/>
          <w:szCs w:val="18"/>
          <w:lang w:eastAsia="zh-CN"/>
        </w:rPr>
        <w:t>Rokhlin</w:t>
      </w:r>
      <w:proofErr w:type="spellEnd"/>
      <w:r w:rsidRPr="005D6FBF">
        <w:rPr>
          <w:rFonts w:eastAsia="Times New Roman" w:cstheme="minorHAnsi"/>
          <w:sz w:val="18"/>
          <w:szCs w:val="18"/>
          <w:lang w:eastAsia="zh-CN"/>
        </w:rPr>
        <w:t xml:space="preserve"> SI, Lowe MJS., 2017. Finite-element modelling of elastic wave propagation and scattering within heterogeneous media. Proc. R. Soc. A</w:t>
      </w:r>
    </w:p>
    <w:p w14:paraId="6AFA0929" w14:textId="77777777" w:rsidR="00730370" w:rsidRDefault="00730370" w:rsidP="004B648E">
      <w:pPr>
        <w:pStyle w:val="ListParagraph"/>
        <w:numPr>
          <w:ilvl w:val="0"/>
          <w:numId w:val="3"/>
        </w:numPr>
        <w:rPr>
          <w:rFonts w:eastAsia="Times New Roman" w:cstheme="minorHAnsi"/>
          <w:sz w:val="18"/>
          <w:szCs w:val="18"/>
          <w:lang w:eastAsia="zh-CN"/>
        </w:rPr>
      </w:pPr>
      <w:r w:rsidRPr="005D6FBF">
        <w:rPr>
          <w:rFonts w:eastAsia="Times New Roman" w:cstheme="minorHAnsi"/>
          <w:sz w:val="18"/>
          <w:szCs w:val="18"/>
          <w:lang w:eastAsia="zh-CN"/>
        </w:rPr>
        <w:t>Zhu, W., Sheng, Y. and Sun, Y., 2017. Wave-dynamics simulation using deep neural networks.</w:t>
      </w:r>
    </w:p>
    <w:sectPr w:rsidR="00730370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ird, Robert E" w:date="2020-06-25T09:05:00Z" w:initials="BRE">
    <w:p w14:paraId="56894389" w14:textId="08254680" w:rsidR="00CC3574" w:rsidRDefault="00CC3574">
      <w:pPr>
        <w:pStyle w:val="CommentText"/>
      </w:pPr>
      <w:r>
        <w:rPr>
          <w:rStyle w:val="CommentReference"/>
        </w:rPr>
        <w:annotationRef/>
      </w:r>
      <w:r>
        <w:t>Should be “have been a concern”</w:t>
      </w:r>
    </w:p>
  </w:comment>
  <w:comment w:id="1" w:author="Bird, Robert E" w:date="2020-06-25T09:06:00Z" w:initials="BRE">
    <w:p w14:paraId="5B73F757" w14:textId="4B74AF62" w:rsidR="00B14038" w:rsidRDefault="00B14038">
      <w:pPr>
        <w:pStyle w:val="CommentText"/>
      </w:pPr>
      <w:r>
        <w:rPr>
          <w:rStyle w:val="CommentReference"/>
        </w:rPr>
        <w:annotationRef/>
      </w:r>
      <w:r>
        <w:t>If you can quantify “long time”</w:t>
      </w:r>
      <w:r w:rsidR="00B52986">
        <w:t>. It is good to be as specific as possible.</w:t>
      </w:r>
    </w:p>
  </w:comment>
  <w:comment w:id="2" w:author="Bird, Robert E" w:date="2020-06-25T09:06:00Z" w:initials="BRE">
    <w:p w14:paraId="67909681" w14:textId="25B32B3F" w:rsidR="0070418C" w:rsidRDefault="0070418C">
      <w:pPr>
        <w:pStyle w:val="CommentText"/>
      </w:pPr>
      <w:r>
        <w:rPr>
          <w:rStyle w:val="CommentReference"/>
        </w:rPr>
        <w:annotationRef/>
      </w:r>
      <w:r>
        <w:t>Why? Need to specifically sa</w:t>
      </w:r>
      <w:r w:rsidR="00B52986">
        <w:t xml:space="preserve">y what earthquakes do (i.e. stress waves) that </w:t>
      </w:r>
      <w:r w:rsidR="004F203C">
        <w:t>means careful consideration of</w:t>
      </w:r>
      <w:r w:rsidR="0090485B">
        <w:t xml:space="preserve"> materials and structures </w:t>
      </w:r>
      <w:r w:rsidR="004F203C">
        <w:t xml:space="preserve">is necessary. I think also try to </w:t>
      </w:r>
      <w:r w:rsidR="00ED77E8">
        <w:t>say more specifically what you mean by “account” – do you mean in their design? For instance</w:t>
      </w:r>
    </w:p>
  </w:comment>
  <w:comment w:id="3" w:author="Bird, Robert E" w:date="2020-06-25T09:11:00Z" w:initials="BRE">
    <w:p w14:paraId="6B963899" w14:textId="2EE421A8" w:rsidR="00CB325A" w:rsidRDefault="00CB325A">
      <w:pPr>
        <w:pStyle w:val="CommentText"/>
      </w:pPr>
      <w:r>
        <w:rPr>
          <w:rStyle w:val="CommentReference"/>
        </w:rPr>
        <w:annotationRef/>
      </w:r>
      <w:r>
        <w:t>Say what engineering structure</w:t>
      </w:r>
    </w:p>
  </w:comment>
  <w:comment w:id="4" w:author="Bird, Robert E" w:date="2020-06-25T09:12:00Z" w:initials="BRE">
    <w:p w14:paraId="32983529" w14:textId="61A30958" w:rsidR="00145240" w:rsidRDefault="00145240">
      <w:pPr>
        <w:pStyle w:val="CommentText"/>
      </w:pPr>
      <w:r>
        <w:rPr>
          <w:rStyle w:val="CommentReference"/>
        </w:rPr>
        <w:annotationRef/>
      </w:r>
      <w:r w:rsidR="00FA7DA5">
        <w:t>Should be “however”</w:t>
      </w:r>
    </w:p>
  </w:comment>
  <w:comment w:id="5" w:author="Bird, Robert E" w:date="2020-06-25T09:20:00Z" w:initials="BRE">
    <w:p w14:paraId="1E8699FC" w14:textId="3898DDF2" w:rsidR="00B218AB" w:rsidRDefault="00B218AB">
      <w:pPr>
        <w:pStyle w:val="CommentText"/>
      </w:pPr>
      <w:r>
        <w:rPr>
          <w:rStyle w:val="CommentReference"/>
        </w:rPr>
        <w:annotationRef/>
      </w:r>
      <w:r>
        <w:t xml:space="preserve">Should </w:t>
      </w:r>
      <w:proofErr w:type="gramStart"/>
      <w:r>
        <w:t>be ”Easily</w:t>
      </w:r>
      <w:proofErr w:type="gramEnd"/>
      <w:r>
        <w:t xml:space="preserve"> developed”</w:t>
      </w:r>
    </w:p>
  </w:comment>
  <w:comment w:id="6" w:author="Bird, Robert E" w:date="2020-06-25T09:20:00Z" w:initials="BRE">
    <w:p w14:paraId="19180E15" w14:textId="6F890FFF" w:rsidR="004A3406" w:rsidRDefault="004A3406">
      <w:pPr>
        <w:pStyle w:val="CommentText"/>
      </w:pPr>
      <w:r>
        <w:rPr>
          <w:rStyle w:val="CommentReference"/>
        </w:rPr>
        <w:annotationRef/>
      </w:r>
      <w:r>
        <w:t>Should be a “.”</w:t>
      </w:r>
    </w:p>
  </w:comment>
  <w:comment w:id="7" w:author="Bird, Robert E" w:date="2020-06-25T09:21:00Z" w:initials="BRE">
    <w:p w14:paraId="7837A617" w14:textId="58353C16" w:rsidR="004A3406" w:rsidRDefault="004A3406">
      <w:pPr>
        <w:pStyle w:val="CommentText"/>
      </w:pPr>
      <w:r>
        <w:rPr>
          <w:rStyle w:val="CommentReference"/>
        </w:rPr>
        <w:annotationRef/>
      </w:r>
      <w:r>
        <w:t>I think this sentence is incomplete</w:t>
      </w:r>
    </w:p>
  </w:comment>
  <w:comment w:id="8" w:author="Bird, Robert E" w:date="2020-06-25T09:21:00Z" w:initials="BRE">
    <w:p w14:paraId="0D4EEB04" w14:textId="5B6A887F" w:rsidR="004A3406" w:rsidRDefault="004A3406">
      <w:pPr>
        <w:pStyle w:val="CommentText"/>
      </w:pPr>
      <w:r>
        <w:rPr>
          <w:rStyle w:val="CommentReference"/>
        </w:rPr>
        <w:annotationRef/>
      </w:r>
      <w:r>
        <w:t>Already defined earlier, use “FEM”</w:t>
      </w:r>
    </w:p>
  </w:comment>
  <w:comment w:id="9" w:author="Bird, Robert E" w:date="2020-06-25T09:28:00Z" w:initials="BRE">
    <w:p w14:paraId="53953E78" w14:textId="746F3AD2" w:rsidR="00AD119C" w:rsidRDefault="00AD119C">
      <w:pPr>
        <w:pStyle w:val="CommentText"/>
      </w:pPr>
      <w:r>
        <w:rPr>
          <w:rStyle w:val="CommentReference"/>
        </w:rPr>
        <w:annotationRef/>
      </w:r>
      <w:r>
        <w:t xml:space="preserve">I think you </w:t>
      </w:r>
      <w:r w:rsidR="00615355">
        <w:t xml:space="preserve">should </w:t>
      </w:r>
      <w:r>
        <w:t xml:space="preserve">support this with a citation – also I think that there are other advantages. </w:t>
      </w:r>
    </w:p>
  </w:comment>
  <w:comment w:id="10" w:author="Bird, Robert E" w:date="2020-06-25T09:37:00Z" w:initials="BRE">
    <w:p w14:paraId="2B9D3318" w14:textId="1A38FFD7" w:rsidR="00A657FC" w:rsidRDefault="00A657FC">
      <w:pPr>
        <w:pStyle w:val="CommentText"/>
      </w:pPr>
      <w:r>
        <w:rPr>
          <w:rStyle w:val="CommentReference"/>
        </w:rPr>
        <w:annotationRef/>
      </w:r>
      <w:r>
        <w:t>Fluxes on the finite volume boundary</w:t>
      </w:r>
    </w:p>
  </w:comment>
  <w:comment w:id="11" w:author="Bird, Robert E" w:date="2020-06-25T09:38:00Z" w:initials="BRE">
    <w:p w14:paraId="163B632B" w14:textId="7199C7FD" w:rsidR="0054797D" w:rsidRDefault="0054797D">
      <w:pPr>
        <w:pStyle w:val="CommentText"/>
      </w:pPr>
      <w:r>
        <w:rPr>
          <w:rStyle w:val="CommentReference"/>
        </w:rPr>
        <w:annotationRef/>
      </w:r>
      <w:r>
        <w:t>Add citation</w:t>
      </w:r>
    </w:p>
  </w:comment>
  <w:comment w:id="12" w:author="Bird, Robert E" w:date="2020-06-25T09:38:00Z" w:initials="BRE">
    <w:p w14:paraId="339A1678" w14:textId="05E7ACDC" w:rsidR="0054797D" w:rsidRDefault="0054797D">
      <w:pPr>
        <w:pStyle w:val="CommentText"/>
      </w:pPr>
      <w:r>
        <w:rPr>
          <w:rStyle w:val="CommentReference"/>
        </w:rPr>
        <w:annotationRef/>
      </w:r>
      <w:r>
        <w:t>This is quite a dangerous thing to say since</w:t>
      </w:r>
      <w:r w:rsidR="00EB0866">
        <w:t>, there are LOTS of qualifying factors that are necessary to bound this statement.</w:t>
      </w:r>
      <w:r w:rsidR="00C66F9A">
        <w:t xml:space="preserve"> I think to say “similar accuracy” is as much as you can really say</w:t>
      </w:r>
    </w:p>
  </w:comment>
  <w:comment w:id="13" w:author="Bird, Robert E" w:date="2020-06-25T09:42:00Z" w:initials="BRE">
    <w:p w14:paraId="06E341A7" w14:textId="5F1FDC55" w:rsidR="002763C0" w:rsidRDefault="002763C0">
      <w:pPr>
        <w:pStyle w:val="CommentText"/>
      </w:pPr>
      <w:r>
        <w:rPr>
          <w:rStyle w:val="CommentReference"/>
        </w:rPr>
        <w:annotationRef/>
      </w:r>
      <w:r>
        <w:t>“Approximates the”</w:t>
      </w:r>
    </w:p>
  </w:comment>
  <w:comment w:id="14" w:author="Bird, Robert E" w:date="2020-06-25T09:48:00Z" w:initials="BRE">
    <w:p w14:paraId="51F4075C" w14:textId="772DCF66" w:rsidR="00F16465" w:rsidRDefault="00F16465">
      <w:pPr>
        <w:pStyle w:val="CommentText"/>
      </w:pPr>
      <w:r>
        <w:rPr>
          <w:rStyle w:val="CommentReference"/>
        </w:rPr>
        <w:annotationRef/>
      </w:r>
      <w:r w:rsidR="00404573">
        <w:t>NN</w:t>
      </w:r>
      <w:r>
        <w:t xml:space="preserve"> architectures?</w:t>
      </w:r>
    </w:p>
  </w:comment>
  <w:comment w:id="15" w:author="Bird, Robert E" w:date="2020-06-25T09:50:00Z" w:initials="BRE">
    <w:p w14:paraId="0C2CF0FF" w14:textId="786C4174" w:rsidR="008F27C4" w:rsidRDefault="008F27C4">
      <w:pPr>
        <w:pStyle w:val="CommentText"/>
      </w:pPr>
      <w:r>
        <w:rPr>
          <w:rStyle w:val="CommentReference"/>
        </w:rPr>
        <w:annotationRef/>
      </w:r>
      <w:r w:rsidR="006804E3">
        <w:t>What was the training data?</w:t>
      </w:r>
    </w:p>
  </w:comment>
  <w:comment w:id="16" w:author="Bird, Robert E" w:date="2020-06-25T09:51:00Z" w:initials="BRE">
    <w:p w14:paraId="6C17E4D1" w14:textId="46BD09AC" w:rsidR="006804E3" w:rsidRDefault="006804E3">
      <w:pPr>
        <w:pStyle w:val="CommentText"/>
      </w:pPr>
      <w:r>
        <w:rPr>
          <w:rStyle w:val="CommentReference"/>
        </w:rPr>
        <w:annotationRef/>
      </w:r>
      <w:r>
        <w:t>Was this generated from simulation</w:t>
      </w:r>
    </w:p>
  </w:comment>
  <w:comment w:id="17" w:author="Bird, Robert E" w:date="2020-06-25T09:54:00Z" w:initials="BRE">
    <w:p w14:paraId="06E72B7B" w14:textId="471F6FD2" w:rsidR="000D3400" w:rsidRDefault="000D3400">
      <w:pPr>
        <w:pStyle w:val="CommentText"/>
      </w:pPr>
      <w:r>
        <w:rPr>
          <w:rStyle w:val="CommentReference"/>
        </w:rPr>
        <w:annotationRef/>
      </w:r>
      <w:r>
        <w:t>Was the tortuosity and porosity for the whole domain or pointwise?</w:t>
      </w:r>
    </w:p>
  </w:comment>
  <w:comment w:id="18" w:author="Bird, Robert E" w:date="2020-06-25T09:55:00Z" w:initials="BRE">
    <w:p w14:paraId="20E72A86" w14:textId="5271BE57" w:rsidR="007D316F" w:rsidRDefault="007D316F">
      <w:pPr>
        <w:pStyle w:val="CommentText"/>
      </w:pPr>
      <w:r>
        <w:rPr>
          <w:rStyle w:val="CommentReference"/>
        </w:rPr>
        <w:annotationRef/>
      </w:r>
      <w:r>
        <w:t>What scale is this? Earthquakes?</w:t>
      </w:r>
    </w:p>
  </w:comment>
  <w:comment w:id="19" w:author="Bird, Robert E" w:date="2020-06-25T09:57:00Z" w:initials="BRE">
    <w:p w14:paraId="47D1EA45" w14:textId="26CCAE94" w:rsidR="009B21BB" w:rsidRDefault="009B21BB">
      <w:pPr>
        <w:pStyle w:val="CommentText"/>
      </w:pPr>
      <w:r>
        <w:rPr>
          <w:rStyle w:val="CommentReference"/>
        </w:rPr>
        <w:annotationRef/>
      </w:r>
      <w:r>
        <w:t xml:space="preserve">What was the </w:t>
      </w:r>
      <w:r w:rsidR="004B0243">
        <w:t xml:space="preserve">form of the training data, was </w:t>
      </w:r>
      <w:proofErr w:type="gramStart"/>
      <w:r w:rsidR="004B0243">
        <w:t>it</w:t>
      </w:r>
      <w:proofErr w:type="gramEnd"/>
      <w:r w:rsidR="004B0243">
        <w:t xml:space="preserve"> seismic data?</w:t>
      </w:r>
    </w:p>
  </w:comment>
  <w:comment w:id="20" w:author="Bird, Robert E" w:date="2020-06-25T10:13:00Z" w:initials="BRE">
    <w:p w14:paraId="12DC382B" w14:textId="4E22267E" w:rsidR="005227C6" w:rsidRDefault="005227C6">
      <w:pPr>
        <w:pStyle w:val="CommentText"/>
      </w:pPr>
      <w:r>
        <w:rPr>
          <w:rStyle w:val="CommentReference"/>
        </w:rPr>
        <w:annotationRef/>
      </w:r>
      <w:r>
        <w:t>Add a little introduction to this section</w:t>
      </w:r>
    </w:p>
  </w:comment>
  <w:comment w:id="21" w:author="Bird, Robert E" w:date="2020-06-25T10:14:00Z" w:initials="BRE">
    <w:p w14:paraId="0CC304E8" w14:textId="13E15776" w:rsidR="00924B0E" w:rsidRDefault="00924B0E">
      <w:pPr>
        <w:pStyle w:val="CommentText"/>
      </w:pPr>
      <w:r>
        <w:rPr>
          <w:rStyle w:val="CommentReference"/>
        </w:rPr>
        <w:annotationRef/>
      </w:r>
      <w:r>
        <w:t>I think it would be good to give some more background to each of these steps</w:t>
      </w:r>
      <w:r w:rsidR="001129B6">
        <w:t xml:space="preserve">, maybe add some subsection for each of these 4 points and identify </w:t>
      </w:r>
      <w:r w:rsidR="00DC5A70">
        <w:t xml:space="preserve">(if possible) </w:t>
      </w:r>
      <w:r w:rsidR="001129B6">
        <w:t>risks</w:t>
      </w:r>
      <w:r w:rsidR="00DC5A70">
        <w:t>, challenges and opportunities for each point.</w:t>
      </w:r>
      <w:r w:rsidR="00D73D77">
        <w:t xml:space="preserve"> I think doing this will add more structure to this section.</w:t>
      </w:r>
    </w:p>
  </w:comment>
  <w:comment w:id="23" w:author="Bird, Robert E" w:date="2020-06-25T10:04:00Z" w:initials="BRE">
    <w:p w14:paraId="2D2880B0" w14:textId="516D591F" w:rsidR="00833BCF" w:rsidRDefault="00833BCF">
      <w:pPr>
        <w:pStyle w:val="CommentText"/>
      </w:pPr>
      <w:r>
        <w:rPr>
          <w:rStyle w:val="CommentReference"/>
        </w:rPr>
        <w:annotationRef/>
      </w:r>
      <w:r>
        <w:t>Please could you make the lettering the Figure slightly bigger</w:t>
      </w:r>
    </w:p>
  </w:comment>
  <w:comment w:id="24" w:author="Bird, Robert E" w:date="2020-06-25T10:12:00Z" w:initials="BRE">
    <w:p w14:paraId="4C7D43D4" w14:textId="527F249E" w:rsidR="00115915" w:rsidRDefault="00115915">
      <w:pPr>
        <w:pStyle w:val="CommentText"/>
      </w:pPr>
      <w:r>
        <w:rPr>
          <w:rStyle w:val="CommentReference"/>
        </w:rPr>
        <w:annotationRef/>
      </w:r>
      <w:r>
        <w:t>Briefly repeat the citation here that you think are necessary</w:t>
      </w:r>
    </w:p>
  </w:comment>
  <w:comment w:id="26" w:author="Bird, Robert E" w:date="2020-06-25T10:16:00Z" w:initials="BRE">
    <w:p w14:paraId="4FA75A00" w14:textId="157CD3EB" w:rsidR="00166956" w:rsidRDefault="00166956">
      <w:pPr>
        <w:pStyle w:val="CommentText"/>
      </w:pPr>
      <w:r>
        <w:rPr>
          <w:rStyle w:val="CommentReference"/>
        </w:rPr>
        <w:annotationRef/>
      </w:r>
      <w:r>
        <w:t xml:space="preserve">Add </w:t>
      </w:r>
      <w:proofErr w:type="gramStart"/>
      <w:r>
        <w:t>this captions</w:t>
      </w:r>
      <w:proofErr w:type="gramEnd"/>
      <w:r>
        <w:t xml:space="preserve"> below your table to be consistent with your figure captions.</w:t>
      </w:r>
    </w:p>
  </w:comment>
  <w:comment w:id="27" w:author="Bird, Robert E" w:date="2020-06-25T10:05:00Z" w:initials="BRE">
    <w:p w14:paraId="141470F7" w14:textId="0359B9C0" w:rsidR="003F0B45" w:rsidRDefault="003F0B45">
      <w:pPr>
        <w:pStyle w:val="CommentText"/>
      </w:pPr>
      <w:r>
        <w:rPr>
          <w:rStyle w:val="CommentReference"/>
        </w:rPr>
        <w:annotationRef/>
      </w:r>
      <w:r>
        <w:t xml:space="preserve">I am always a bit wary of saying what the most </w:t>
      </w:r>
      <w:r w:rsidR="003137B5">
        <w:t>recent</w:t>
      </w:r>
      <w:r>
        <w:t xml:space="preserve"> work is, </w:t>
      </w:r>
      <w:r w:rsidR="003137B5">
        <w:t>perhaps include “to the best of the author’s knowledge”</w:t>
      </w:r>
    </w:p>
  </w:comment>
  <w:comment w:id="28" w:author="Bird, Robert E" w:date="2020-06-25T10:09:00Z" w:initials="BRE">
    <w:p w14:paraId="5CAC9EBB" w14:textId="36BC4F69" w:rsidR="008A0B65" w:rsidRDefault="008A0B65">
      <w:pPr>
        <w:pStyle w:val="CommentText"/>
      </w:pPr>
      <w:r>
        <w:rPr>
          <w:rStyle w:val="CommentReference"/>
        </w:rPr>
        <w:annotationRef/>
      </w:r>
      <w:r>
        <w:t>Use node number</w:t>
      </w:r>
    </w:p>
  </w:comment>
  <w:comment w:id="29" w:author="Bird, Robert E" w:date="2020-06-25T10:17:00Z" w:initials="BRE">
    <w:p w14:paraId="414620F0" w14:textId="70305210" w:rsidR="0093482D" w:rsidRDefault="00D1605D">
      <w:pPr>
        <w:pStyle w:val="CommentText"/>
      </w:pPr>
      <w:r>
        <w:rPr>
          <w:rStyle w:val="CommentReference"/>
        </w:rPr>
        <w:annotationRef/>
      </w:r>
      <w:r>
        <w:t>As we discussed</w:t>
      </w:r>
      <w:r w:rsidR="00A358B1">
        <w:t xml:space="preserve"> this is a good reason to being restricted to 2D also comment on what Adriana said about </w:t>
      </w:r>
      <w:r w:rsidR="00C72B7E">
        <w:t xml:space="preserve">being limited in node numbers and time will limit you to a particular set of problems </w:t>
      </w:r>
      <w:r w:rsidR="00D37F68">
        <w:t>which could also define the scope of your 3D analysis. I think also worth comment</w:t>
      </w:r>
      <w:r w:rsidR="003676B9">
        <w:t>ing that 2D there is an established method i.e. produce a picture from the solution then pass that to a neural network. Whereas in 3D the methodology is not so established</w:t>
      </w:r>
      <w:r w:rsidR="00F7470B">
        <w:t>. For instance,</w:t>
      </w:r>
      <w:r w:rsidR="003676B9">
        <w:t xml:space="preserve"> how to input data and define a cost function for a 3D wave propagation problem is no</w:t>
      </w:r>
      <w:r w:rsidR="00F7470B">
        <w:t>t</w:t>
      </w:r>
      <w:r w:rsidR="003676B9">
        <w:t xml:space="preserve"> well defined and could be research area in itself.</w:t>
      </w:r>
      <w:r w:rsidR="00F7470B">
        <w:t xml:space="preserve"> </w:t>
      </w:r>
      <w:r w:rsidR="0093482D">
        <w:t xml:space="preserve">In summary, try to have a few points and arguments for why you have chosen a selected research direction. </w:t>
      </w:r>
    </w:p>
    <w:p w14:paraId="1EE99D74" w14:textId="77777777" w:rsidR="0093482D" w:rsidRDefault="0093482D">
      <w:pPr>
        <w:pStyle w:val="CommentText"/>
      </w:pPr>
    </w:p>
    <w:p w14:paraId="15CBF2F9" w14:textId="3A6A6676" w:rsidR="00D1605D" w:rsidRDefault="00F7470B">
      <w:pPr>
        <w:pStyle w:val="CommentText"/>
      </w:pPr>
      <w:r>
        <w:t>This leads me onto my next point, here you should really define exactly what you want to achieve and</w:t>
      </w:r>
      <w:r w:rsidR="00FD3309">
        <w:t xml:space="preserve"> what is interesting and novel about it. This will help the reader but also you and your path through the project.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6894389" w15:done="1"/>
  <w15:commentEx w15:paraId="5B73F757" w15:done="1"/>
  <w15:commentEx w15:paraId="67909681" w15:done="1"/>
  <w15:commentEx w15:paraId="6B963899" w15:done="1"/>
  <w15:commentEx w15:paraId="32983529" w15:done="1"/>
  <w15:commentEx w15:paraId="1E8699FC" w15:done="1"/>
  <w15:commentEx w15:paraId="19180E15" w15:done="1"/>
  <w15:commentEx w15:paraId="7837A617" w15:done="1"/>
  <w15:commentEx w15:paraId="0D4EEB04" w15:done="1"/>
  <w15:commentEx w15:paraId="53953E78" w15:done="1"/>
  <w15:commentEx w15:paraId="2B9D3318" w15:done="1"/>
  <w15:commentEx w15:paraId="163B632B" w15:done="1"/>
  <w15:commentEx w15:paraId="339A1678" w15:done="1"/>
  <w15:commentEx w15:paraId="06E341A7" w15:done="1"/>
  <w15:commentEx w15:paraId="51F4075C" w15:done="1"/>
  <w15:commentEx w15:paraId="0C2CF0FF" w15:done="1"/>
  <w15:commentEx w15:paraId="6C17E4D1" w15:done="1"/>
  <w15:commentEx w15:paraId="06E72B7B" w15:done="1"/>
  <w15:commentEx w15:paraId="20E72A86" w15:done="1"/>
  <w15:commentEx w15:paraId="47D1EA45" w15:done="1"/>
  <w15:commentEx w15:paraId="12DC382B" w15:done="1"/>
  <w15:commentEx w15:paraId="0CC304E8" w15:done="1"/>
  <w15:commentEx w15:paraId="2D2880B0" w15:done="1"/>
  <w15:commentEx w15:paraId="4C7D43D4" w15:done="1"/>
  <w15:commentEx w15:paraId="4FA75A00" w15:done="1"/>
  <w15:commentEx w15:paraId="141470F7" w15:done="1"/>
  <w15:commentEx w15:paraId="5CAC9EBB" w15:done="1"/>
  <w15:commentEx w15:paraId="15CBF2F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9EE766" w16cex:dateUtc="2020-06-25T08:05:00Z"/>
  <w16cex:commentExtensible w16cex:durableId="229EE77F" w16cex:dateUtc="2020-06-25T08:06:00Z"/>
  <w16cex:commentExtensible w16cex:durableId="229EE7B3" w16cex:dateUtc="2020-06-25T08:06:00Z"/>
  <w16cex:commentExtensible w16cex:durableId="229EE8AC" w16cex:dateUtc="2020-06-25T08:11:00Z"/>
  <w16cex:commentExtensible w16cex:durableId="229EE900" w16cex:dateUtc="2020-06-25T08:12:00Z"/>
  <w16cex:commentExtensible w16cex:durableId="229EEADC" w16cex:dateUtc="2020-06-25T08:20:00Z"/>
  <w16cex:commentExtensible w16cex:durableId="229EEAF7" w16cex:dateUtc="2020-06-25T08:20:00Z"/>
  <w16cex:commentExtensible w16cex:durableId="229EEB0E" w16cex:dateUtc="2020-06-25T08:21:00Z"/>
  <w16cex:commentExtensible w16cex:durableId="229EEB1B" w16cex:dateUtc="2020-06-25T08:21:00Z"/>
  <w16cex:commentExtensible w16cex:durableId="229EECBD" w16cex:dateUtc="2020-06-25T08:28:00Z"/>
  <w16cex:commentExtensible w16cex:durableId="229EEEDB" w16cex:dateUtc="2020-06-25T08:37:00Z"/>
  <w16cex:commentExtensible w16cex:durableId="229EEEFD" w16cex:dateUtc="2020-06-25T08:38:00Z"/>
  <w16cex:commentExtensible w16cex:durableId="229EEF10" w16cex:dateUtc="2020-06-25T08:38:00Z"/>
  <w16cex:commentExtensible w16cex:durableId="229EEFF2" w16cex:dateUtc="2020-06-25T08:42:00Z"/>
  <w16cex:commentExtensible w16cex:durableId="229EF16D" w16cex:dateUtc="2020-06-25T08:48:00Z"/>
  <w16cex:commentExtensible w16cex:durableId="229EF1FF" w16cex:dateUtc="2020-06-25T08:50:00Z"/>
  <w16cex:commentExtensible w16cex:durableId="229EF20F" w16cex:dateUtc="2020-06-25T08:51:00Z"/>
  <w16cex:commentExtensible w16cex:durableId="229EF2ED" w16cex:dateUtc="2020-06-25T08:54:00Z"/>
  <w16cex:commentExtensible w16cex:durableId="229EF322" w16cex:dateUtc="2020-06-25T08:55:00Z"/>
  <w16cex:commentExtensible w16cex:durableId="229EF383" w16cex:dateUtc="2020-06-25T08:57:00Z"/>
  <w16cex:commentExtensible w16cex:durableId="229EF747" w16cex:dateUtc="2020-06-25T09:13:00Z"/>
  <w16cex:commentExtensible w16cex:durableId="229EF77F" w16cex:dateUtc="2020-06-25T09:14:00Z"/>
  <w16cex:commentExtensible w16cex:durableId="229EF51F" w16cex:dateUtc="2020-06-25T09:04:00Z"/>
  <w16cex:commentExtensible w16cex:durableId="229EF701" w16cex:dateUtc="2020-06-25T09:12:00Z"/>
  <w16cex:commentExtensible w16cex:durableId="229EF80A" w16cex:dateUtc="2020-06-25T09:16:00Z"/>
  <w16cex:commentExtensible w16cex:durableId="229EF565" w16cex:dateUtc="2020-06-25T09:05:00Z"/>
  <w16cex:commentExtensible w16cex:durableId="229EF656" w16cex:dateUtc="2020-06-25T09:09:00Z"/>
  <w16cex:commentExtensible w16cex:durableId="229EF856" w16cex:dateUtc="2020-06-25T09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6894389" w16cid:durableId="229EE766"/>
  <w16cid:commentId w16cid:paraId="5B73F757" w16cid:durableId="229EE77F"/>
  <w16cid:commentId w16cid:paraId="67909681" w16cid:durableId="229EE7B3"/>
  <w16cid:commentId w16cid:paraId="6B963899" w16cid:durableId="229EE8AC"/>
  <w16cid:commentId w16cid:paraId="32983529" w16cid:durableId="229EE900"/>
  <w16cid:commentId w16cid:paraId="1E8699FC" w16cid:durableId="229EEADC"/>
  <w16cid:commentId w16cid:paraId="19180E15" w16cid:durableId="229EEAF7"/>
  <w16cid:commentId w16cid:paraId="7837A617" w16cid:durableId="229EEB0E"/>
  <w16cid:commentId w16cid:paraId="0D4EEB04" w16cid:durableId="229EEB1B"/>
  <w16cid:commentId w16cid:paraId="53953E78" w16cid:durableId="229EECBD"/>
  <w16cid:commentId w16cid:paraId="2B9D3318" w16cid:durableId="229EEEDB"/>
  <w16cid:commentId w16cid:paraId="163B632B" w16cid:durableId="229EEEFD"/>
  <w16cid:commentId w16cid:paraId="339A1678" w16cid:durableId="229EEF10"/>
  <w16cid:commentId w16cid:paraId="06E341A7" w16cid:durableId="229EEFF2"/>
  <w16cid:commentId w16cid:paraId="51F4075C" w16cid:durableId="229EF16D"/>
  <w16cid:commentId w16cid:paraId="0C2CF0FF" w16cid:durableId="229EF1FF"/>
  <w16cid:commentId w16cid:paraId="6C17E4D1" w16cid:durableId="229EF20F"/>
  <w16cid:commentId w16cid:paraId="06E72B7B" w16cid:durableId="229EF2ED"/>
  <w16cid:commentId w16cid:paraId="20E72A86" w16cid:durableId="229EF322"/>
  <w16cid:commentId w16cid:paraId="47D1EA45" w16cid:durableId="229EF383"/>
  <w16cid:commentId w16cid:paraId="12DC382B" w16cid:durableId="229EF747"/>
  <w16cid:commentId w16cid:paraId="0CC304E8" w16cid:durableId="229EF77F"/>
  <w16cid:commentId w16cid:paraId="2D2880B0" w16cid:durableId="229EF51F"/>
  <w16cid:commentId w16cid:paraId="4C7D43D4" w16cid:durableId="229EF701"/>
  <w16cid:commentId w16cid:paraId="4FA75A00" w16cid:durableId="229EF80A"/>
  <w16cid:commentId w16cid:paraId="141470F7" w16cid:durableId="229EF565"/>
  <w16cid:commentId w16cid:paraId="5CAC9EBB" w16cid:durableId="229EF656"/>
  <w16cid:commentId w16cid:paraId="15CBF2F9" w16cid:durableId="229EF8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62B9D5" w14:textId="77777777" w:rsidR="003F4E07" w:rsidRDefault="003F4E07">
      <w:pPr>
        <w:spacing w:after="0" w:line="240" w:lineRule="auto"/>
      </w:pPr>
      <w:r>
        <w:separator/>
      </w:r>
    </w:p>
  </w:endnote>
  <w:endnote w:type="continuationSeparator" w:id="0">
    <w:p w14:paraId="27CAC1BD" w14:textId="77777777" w:rsidR="003F4E07" w:rsidRDefault="003F4E07">
      <w:pPr>
        <w:spacing w:after="0" w:line="240" w:lineRule="auto"/>
      </w:pPr>
      <w:r>
        <w:continuationSeparator/>
      </w:r>
    </w:p>
  </w:endnote>
  <w:endnote w:type="continuationNotice" w:id="1">
    <w:p w14:paraId="01C1B6E5" w14:textId="77777777" w:rsidR="003F4E07" w:rsidRDefault="003F4E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FEE2F70" w14:textId="77777777" w:rsidTr="68BCBDBE">
      <w:tc>
        <w:tcPr>
          <w:tcW w:w="3009" w:type="dxa"/>
        </w:tcPr>
        <w:p w14:paraId="62FCBE74" w14:textId="2AE18037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3B713148" w14:textId="3A04F748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4CA52B07" w14:textId="71F8458C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899DECA" w14:textId="4AA5BDDA" w:rsidR="68BCBDBE" w:rsidRDefault="68BCBDBE" w:rsidP="68BCBD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285E9CF1" w14:textId="77777777" w:rsidTr="68BCBDBE">
      <w:tc>
        <w:tcPr>
          <w:tcW w:w="3009" w:type="dxa"/>
        </w:tcPr>
        <w:p w14:paraId="0F4A97AB" w14:textId="4FCFD746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5F407AD" w14:textId="7490E291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6CC4D09F" w14:textId="1749785D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51A8E1B9" w14:textId="51FC6ED1" w:rsidR="68BCBDBE" w:rsidRDefault="68BCBDBE" w:rsidP="68BCBD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F0D1C" w14:textId="77777777" w:rsidR="003F4E07" w:rsidRDefault="003F4E07">
      <w:pPr>
        <w:spacing w:after="0" w:line="240" w:lineRule="auto"/>
      </w:pPr>
      <w:r>
        <w:separator/>
      </w:r>
    </w:p>
  </w:footnote>
  <w:footnote w:type="continuationSeparator" w:id="0">
    <w:p w14:paraId="667EFAF3" w14:textId="77777777" w:rsidR="003F4E07" w:rsidRDefault="003F4E07">
      <w:pPr>
        <w:spacing w:after="0" w:line="240" w:lineRule="auto"/>
      </w:pPr>
      <w:r>
        <w:continuationSeparator/>
      </w:r>
    </w:p>
  </w:footnote>
  <w:footnote w:type="continuationNotice" w:id="1">
    <w:p w14:paraId="0CF6D02F" w14:textId="77777777" w:rsidR="003F4E07" w:rsidRDefault="003F4E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68BCBDBE" w14:paraId="7BDDAF9E" w14:textId="77777777" w:rsidTr="68BCBDBE">
      <w:tc>
        <w:tcPr>
          <w:tcW w:w="3009" w:type="dxa"/>
        </w:tcPr>
        <w:p w14:paraId="5FA03C5B" w14:textId="13AAA610" w:rsidR="68BCBDBE" w:rsidRDefault="68BCBDBE" w:rsidP="68BCBDBE">
          <w:pPr>
            <w:pStyle w:val="Header"/>
            <w:ind w:left="-115"/>
          </w:pPr>
        </w:p>
      </w:tc>
      <w:tc>
        <w:tcPr>
          <w:tcW w:w="3009" w:type="dxa"/>
        </w:tcPr>
        <w:p w14:paraId="5B59C131" w14:textId="7FA4AEBD" w:rsidR="68BCBDBE" w:rsidRDefault="68BCBDBE" w:rsidP="68BCBDBE">
          <w:pPr>
            <w:pStyle w:val="Header"/>
            <w:jc w:val="center"/>
          </w:pPr>
        </w:p>
      </w:tc>
      <w:tc>
        <w:tcPr>
          <w:tcW w:w="3009" w:type="dxa"/>
        </w:tcPr>
        <w:p w14:paraId="73A5B5C8" w14:textId="62801FCA" w:rsidR="68BCBDBE" w:rsidRDefault="68BCBDBE" w:rsidP="68BCBDBE">
          <w:pPr>
            <w:pStyle w:val="Header"/>
            <w:ind w:right="-115"/>
            <w:jc w:val="right"/>
          </w:pPr>
        </w:p>
      </w:tc>
    </w:tr>
  </w:tbl>
  <w:p w14:paraId="0AFB2873" w14:textId="576888EE" w:rsidR="68BCBDBE" w:rsidRDefault="68BCBDBE" w:rsidP="68BCBD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525EB"/>
    <w:multiLevelType w:val="hybridMultilevel"/>
    <w:tmpl w:val="F0A44474"/>
    <w:lvl w:ilvl="0" w:tplc="352AE550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61438"/>
    <w:multiLevelType w:val="hybridMultilevel"/>
    <w:tmpl w:val="CD222E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5630"/>
    <w:multiLevelType w:val="hybridMultilevel"/>
    <w:tmpl w:val="54F6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93BD9"/>
    <w:multiLevelType w:val="multilevel"/>
    <w:tmpl w:val="4430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ird, Robert E">
    <w15:presenceInfo w15:providerId="AD" w15:userId="S::rebird@ic.ac.uk::8e838aa6-db16-40a4-a30e-d2a1be14c9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oNotDisplayPageBoundarie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BNT (Citation Order)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</w:docVars>
  <w:rsids>
    <w:rsidRoot w:val="1DCA75B8"/>
    <w:rsid w:val="000006CD"/>
    <w:rsid w:val="00001DF9"/>
    <w:rsid w:val="00001EAF"/>
    <w:rsid w:val="000027C6"/>
    <w:rsid w:val="00005A88"/>
    <w:rsid w:val="000110D6"/>
    <w:rsid w:val="000122A0"/>
    <w:rsid w:val="00016CB0"/>
    <w:rsid w:val="00021F99"/>
    <w:rsid w:val="000237BA"/>
    <w:rsid w:val="00027D71"/>
    <w:rsid w:val="00031B30"/>
    <w:rsid w:val="00031EB9"/>
    <w:rsid w:val="000371AB"/>
    <w:rsid w:val="0005129B"/>
    <w:rsid w:val="00052736"/>
    <w:rsid w:val="0006671B"/>
    <w:rsid w:val="00072FBC"/>
    <w:rsid w:val="00074C06"/>
    <w:rsid w:val="0009205B"/>
    <w:rsid w:val="00092C57"/>
    <w:rsid w:val="00094610"/>
    <w:rsid w:val="000967B4"/>
    <w:rsid w:val="000975A2"/>
    <w:rsid w:val="000C11B1"/>
    <w:rsid w:val="000C1A8B"/>
    <w:rsid w:val="000D0BEB"/>
    <w:rsid w:val="000D3400"/>
    <w:rsid w:val="000E42F2"/>
    <w:rsid w:val="000F0839"/>
    <w:rsid w:val="000F2706"/>
    <w:rsid w:val="000F2C27"/>
    <w:rsid w:val="000F3F69"/>
    <w:rsid w:val="000F45B2"/>
    <w:rsid w:val="000F5BB9"/>
    <w:rsid w:val="00102C8A"/>
    <w:rsid w:val="00104B0D"/>
    <w:rsid w:val="001129B6"/>
    <w:rsid w:val="00115915"/>
    <w:rsid w:val="00124808"/>
    <w:rsid w:val="00131F70"/>
    <w:rsid w:val="00132776"/>
    <w:rsid w:val="00132BD1"/>
    <w:rsid w:val="00136B6E"/>
    <w:rsid w:val="00137ED3"/>
    <w:rsid w:val="00141B8F"/>
    <w:rsid w:val="00142A02"/>
    <w:rsid w:val="00145240"/>
    <w:rsid w:val="00160B1E"/>
    <w:rsid w:val="00162014"/>
    <w:rsid w:val="0016301C"/>
    <w:rsid w:val="001631CD"/>
    <w:rsid w:val="001667F2"/>
    <w:rsid w:val="00166956"/>
    <w:rsid w:val="00172FE1"/>
    <w:rsid w:val="0017361C"/>
    <w:rsid w:val="00177FA8"/>
    <w:rsid w:val="00180415"/>
    <w:rsid w:val="0018762E"/>
    <w:rsid w:val="0019321A"/>
    <w:rsid w:val="00196DAD"/>
    <w:rsid w:val="00197BD8"/>
    <w:rsid w:val="001A6FE3"/>
    <w:rsid w:val="001A7D0C"/>
    <w:rsid w:val="001A7F20"/>
    <w:rsid w:val="001C0E48"/>
    <w:rsid w:val="001C157A"/>
    <w:rsid w:val="001C5C3A"/>
    <w:rsid w:val="001D2EA8"/>
    <w:rsid w:val="001D665A"/>
    <w:rsid w:val="001E0F63"/>
    <w:rsid w:val="001E6A7C"/>
    <w:rsid w:val="001F2053"/>
    <w:rsid w:val="002035DD"/>
    <w:rsid w:val="00206A64"/>
    <w:rsid w:val="002118FC"/>
    <w:rsid w:val="00243502"/>
    <w:rsid w:val="0024397B"/>
    <w:rsid w:val="002576EC"/>
    <w:rsid w:val="00260AFA"/>
    <w:rsid w:val="00263C43"/>
    <w:rsid w:val="00265724"/>
    <w:rsid w:val="00265950"/>
    <w:rsid w:val="0027170B"/>
    <w:rsid w:val="002729DE"/>
    <w:rsid w:val="00274539"/>
    <w:rsid w:val="00275CCB"/>
    <w:rsid w:val="0027628B"/>
    <w:rsid w:val="002763C0"/>
    <w:rsid w:val="00286B4D"/>
    <w:rsid w:val="00293D2E"/>
    <w:rsid w:val="0029407C"/>
    <w:rsid w:val="00294CEA"/>
    <w:rsid w:val="00295A08"/>
    <w:rsid w:val="00295B93"/>
    <w:rsid w:val="002B2E3E"/>
    <w:rsid w:val="002B456D"/>
    <w:rsid w:val="002B64CC"/>
    <w:rsid w:val="002C38B6"/>
    <w:rsid w:val="002C5D38"/>
    <w:rsid w:val="002C6508"/>
    <w:rsid w:val="002D011D"/>
    <w:rsid w:val="002D4503"/>
    <w:rsid w:val="002D485D"/>
    <w:rsid w:val="002D6016"/>
    <w:rsid w:val="002D679F"/>
    <w:rsid w:val="002E02FB"/>
    <w:rsid w:val="002E53BE"/>
    <w:rsid w:val="002E5562"/>
    <w:rsid w:val="003016A3"/>
    <w:rsid w:val="00304ACC"/>
    <w:rsid w:val="00310547"/>
    <w:rsid w:val="0031091E"/>
    <w:rsid w:val="003137B5"/>
    <w:rsid w:val="00315EB0"/>
    <w:rsid w:val="00317E32"/>
    <w:rsid w:val="00321539"/>
    <w:rsid w:val="003239B5"/>
    <w:rsid w:val="00324EF7"/>
    <w:rsid w:val="00331404"/>
    <w:rsid w:val="003327F4"/>
    <w:rsid w:val="00333F8C"/>
    <w:rsid w:val="003603B5"/>
    <w:rsid w:val="003676B9"/>
    <w:rsid w:val="0037113A"/>
    <w:rsid w:val="00372B01"/>
    <w:rsid w:val="003809D6"/>
    <w:rsid w:val="003832F9"/>
    <w:rsid w:val="00383999"/>
    <w:rsid w:val="00386293"/>
    <w:rsid w:val="00391CEA"/>
    <w:rsid w:val="00396D5A"/>
    <w:rsid w:val="003A30E1"/>
    <w:rsid w:val="003B340A"/>
    <w:rsid w:val="003B629B"/>
    <w:rsid w:val="003C0FC6"/>
    <w:rsid w:val="003C24CD"/>
    <w:rsid w:val="003C65D1"/>
    <w:rsid w:val="003D29C2"/>
    <w:rsid w:val="003D7B11"/>
    <w:rsid w:val="003E1B82"/>
    <w:rsid w:val="003E3765"/>
    <w:rsid w:val="003F0B45"/>
    <w:rsid w:val="003F122E"/>
    <w:rsid w:val="003F4E07"/>
    <w:rsid w:val="00401B6E"/>
    <w:rsid w:val="004027E9"/>
    <w:rsid w:val="00404573"/>
    <w:rsid w:val="004055F2"/>
    <w:rsid w:val="00407CD2"/>
    <w:rsid w:val="00412E54"/>
    <w:rsid w:val="00414F5E"/>
    <w:rsid w:val="00423764"/>
    <w:rsid w:val="00425C90"/>
    <w:rsid w:val="0043318D"/>
    <w:rsid w:val="00437E6D"/>
    <w:rsid w:val="00442548"/>
    <w:rsid w:val="00444A3E"/>
    <w:rsid w:val="004450BB"/>
    <w:rsid w:val="00447B44"/>
    <w:rsid w:val="00452B23"/>
    <w:rsid w:val="00456FD2"/>
    <w:rsid w:val="004703E9"/>
    <w:rsid w:val="00472853"/>
    <w:rsid w:val="004735AA"/>
    <w:rsid w:val="004744DE"/>
    <w:rsid w:val="00476184"/>
    <w:rsid w:val="004877AD"/>
    <w:rsid w:val="00487E28"/>
    <w:rsid w:val="0049230E"/>
    <w:rsid w:val="00494E1A"/>
    <w:rsid w:val="004A0388"/>
    <w:rsid w:val="004A3406"/>
    <w:rsid w:val="004A5EFF"/>
    <w:rsid w:val="004A6743"/>
    <w:rsid w:val="004B0243"/>
    <w:rsid w:val="004B648E"/>
    <w:rsid w:val="004B7D0E"/>
    <w:rsid w:val="004C177E"/>
    <w:rsid w:val="004C5179"/>
    <w:rsid w:val="004D10C2"/>
    <w:rsid w:val="004D3AF2"/>
    <w:rsid w:val="004D71A8"/>
    <w:rsid w:val="004F203C"/>
    <w:rsid w:val="004F4B5A"/>
    <w:rsid w:val="004F52B1"/>
    <w:rsid w:val="00500CD4"/>
    <w:rsid w:val="0050103D"/>
    <w:rsid w:val="0050645B"/>
    <w:rsid w:val="00506C40"/>
    <w:rsid w:val="00507AF6"/>
    <w:rsid w:val="00512461"/>
    <w:rsid w:val="00516EAD"/>
    <w:rsid w:val="00520049"/>
    <w:rsid w:val="005215C7"/>
    <w:rsid w:val="005227C6"/>
    <w:rsid w:val="00523C9C"/>
    <w:rsid w:val="0052786C"/>
    <w:rsid w:val="0053165B"/>
    <w:rsid w:val="0053293F"/>
    <w:rsid w:val="00535562"/>
    <w:rsid w:val="00540156"/>
    <w:rsid w:val="00546FBB"/>
    <w:rsid w:val="0054797D"/>
    <w:rsid w:val="005549AC"/>
    <w:rsid w:val="00556083"/>
    <w:rsid w:val="00571337"/>
    <w:rsid w:val="00573654"/>
    <w:rsid w:val="0057584F"/>
    <w:rsid w:val="00594BD3"/>
    <w:rsid w:val="005A20C4"/>
    <w:rsid w:val="005A2C76"/>
    <w:rsid w:val="005A6721"/>
    <w:rsid w:val="005A737D"/>
    <w:rsid w:val="005B0FE9"/>
    <w:rsid w:val="005C0A30"/>
    <w:rsid w:val="005C4A02"/>
    <w:rsid w:val="005D2960"/>
    <w:rsid w:val="005D6FBF"/>
    <w:rsid w:val="005E1A0B"/>
    <w:rsid w:val="005E3ED3"/>
    <w:rsid w:val="005E6440"/>
    <w:rsid w:val="005E70C8"/>
    <w:rsid w:val="005F169E"/>
    <w:rsid w:val="00602735"/>
    <w:rsid w:val="0060593A"/>
    <w:rsid w:val="00610287"/>
    <w:rsid w:val="00610F4A"/>
    <w:rsid w:val="0061325A"/>
    <w:rsid w:val="00613B85"/>
    <w:rsid w:val="00614BDA"/>
    <w:rsid w:val="00615355"/>
    <w:rsid w:val="00621A29"/>
    <w:rsid w:val="00622EDC"/>
    <w:rsid w:val="00625355"/>
    <w:rsid w:val="006318AA"/>
    <w:rsid w:val="00631BA6"/>
    <w:rsid w:val="00634004"/>
    <w:rsid w:val="006342D2"/>
    <w:rsid w:val="00641DB2"/>
    <w:rsid w:val="00646B42"/>
    <w:rsid w:val="00651259"/>
    <w:rsid w:val="0065208F"/>
    <w:rsid w:val="00657137"/>
    <w:rsid w:val="006624B8"/>
    <w:rsid w:val="00665E87"/>
    <w:rsid w:val="00676D22"/>
    <w:rsid w:val="006804E3"/>
    <w:rsid w:val="00685AA0"/>
    <w:rsid w:val="00690E03"/>
    <w:rsid w:val="006A4F54"/>
    <w:rsid w:val="006B7130"/>
    <w:rsid w:val="006B74F1"/>
    <w:rsid w:val="006C5A3B"/>
    <w:rsid w:val="006D1DA9"/>
    <w:rsid w:val="006D2FC0"/>
    <w:rsid w:val="006D55BE"/>
    <w:rsid w:val="006D7A7A"/>
    <w:rsid w:val="006E1C90"/>
    <w:rsid w:val="006E5FBA"/>
    <w:rsid w:val="00703751"/>
    <w:rsid w:val="0070418C"/>
    <w:rsid w:val="00705538"/>
    <w:rsid w:val="00705950"/>
    <w:rsid w:val="0070700E"/>
    <w:rsid w:val="00712228"/>
    <w:rsid w:val="0071278F"/>
    <w:rsid w:val="00712D89"/>
    <w:rsid w:val="00717511"/>
    <w:rsid w:val="007201BC"/>
    <w:rsid w:val="00721CDD"/>
    <w:rsid w:val="00722280"/>
    <w:rsid w:val="0072437C"/>
    <w:rsid w:val="0072478D"/>
    <w:rsid w:val="0072750A"/>
    <w:rsid w:val="00730370"/>
    <w:rsid w:val="00736F05"/>
    <w:rsid w:val="00737D87"/>
    <w:rsid w:val="00743A1C"/>
    <w:rsid w:val="00750A1C"/>
    <w:rsid w:val="00751420"/>
    <w:rsid w:val="0075213F"/>
    <w:rsid w:val="00764CB1"/>
    <w:rsid w:val="00765478"/>
    <w:rsid w:val="00767EC6"/>
    <w:rsid w:val="00775E6C"/>
    <w:rsid w:val="00784D86"/>
    <w:rsid w:val="0079092A"/>
    <w:rsid w:val="007930A2"/>
    <w:rsid w:val="00794A5B"/>
    <w:rsid w:val="007964D5"/>
    <w:rsid w:val="007A0CEC"/>
    <w:rsid w:val="007A0E9D"/>
    <w:rsid w:val="007A65F2"/>
    <w:rsid w:val="007B19A9"/>
    <w:rsid w:val="007B50A2"/>
    <w:rsid w:val="007B7868"/>
    <w:rsid w:val="007C1256"/>
    <w:rsid w:val="007C1575"/>
    <w:rsid w:val="007D316F"/>
    <w:rsid w:val="007D6810"/>
    <w:rsid w:val="007E4106"/>
    <w:rsid w:val="007E6B65"/>
    <w:rsid w:val="007F3538"/>
    <w:rsid w:val="007F54C6"/>
    <w:rsid w:val="00807193"/>
    <w:rsid w:val="00811485"/>
    <w:rsid w:val="008203D4"/>
    <w:rsid w:val="00821D85"/>
    <w:rsid w:val="00823C66"/>
    <w:rsid w:val="0082501C"/>
    <w:rsid w:val="00833BCF"/>
    <w:rsid w:val="00833DC5"/>
    <w:rsid w:val="008535A3"/>
    <w:rsid w:val="00857C8C"/>
    <w:rsid w:val="00860DFC"/>
    <w:rsid w:val="00861D92"/>
    <w:rsid w:val="00863707"/>
    <w:rsid w:val="00863EBA"/>
    <w:rsid w:val="00865E4E"/>
    <w:rsid w:val="0087545D"/>
    <w:rsid w:val="00876ADB"/>
    <w:rsid w:val="008806CA"/>
    <w:rsid w:val="0088276D"/>
    <w:rsid w:val="00894F4D"/>
    <w:rsid w:val="00897F72"/>
    <w:rsid w:val="008A0B65"/>
    <w:rsid w:val="008A3149"/>
    <w:rsid w:val="008A4600"/>
    <w:rsid w:val="008A5807"/>
    <w:rsid w:val="008B602A"/>
    <w:rsid w:val="008B7BDE"/>
    <w:rsid w:val="008C5DD1"/>
    <w:rsid w:val="008C6851"/>
    <w:rsid w:val="008C79CE"/>
    <w:rsid w:val="008C7AE6"/>
    <w:rsid w:val="008D2192"/>
    <w:rsid w:val="008D36BC"/>
    <w:rsid w:val="008D6568"/>
    <w:rsid w:val="008D7750"/>
    <w:rsid w:val="008E4C14"/>
    <w:rsid w:val="008F27C4"/>
    <w:rsid w:val="008F3AD1"/>
    <w:rsid w:val="008F6EAF"/>
    <w:rsid w:val="0090485B"/>
    <w:rsid w:val="00912FE9"/>
    <w:rsid w:val="009156EA"/>
    <w:rsid w:val="009200E6"/>
    <w:rsid w:val="00920DDB"/>
    <w:rsid w:val="0092274D"/>
    <w:rsid w:val="009238E7"/>
    <w:rsid w:val="00924B0E"/>
    <w:rsid w:val="00925C57"/>
    <w:rsid w:val="00931C40"/>
    <w:rsid w:val="0093482D"/>
    <w:rsid w:val="00935497"/>
    <w:rsid w:val="00937557"/>
    <w:rsid w:val="009533A5"/>
    <w:rsid w:val="00953D16"/>
    <w:rsid w:val="00954118"/>
    <w:rsid w:val="00966CD8"/>
    <w:rsid w:val="00981006"/>
    <w:rsid w:val="00981F44"/>
    <w:rsid w:val="00982C01"/>
    <w:rsid w:val="00982DD5"/>
    <w:rsid w:val="0099685E"/>
    <w:rsid w:val="009A1CA1"/>
    <w:rsid w:val="009A44B6"/>
    <w:rsid w:val="009A5726"/>
    <w:rsid w:val="009A76EC"/>
    <w:rsid w:val="009B1B7D"/>
    <w:rsid w:val="009B21BB"/>
    <w:rsid w:val="009B59E3"/>
    <w:rsid w:val="009C05B4"/>
    <w:rsid w:val="009C1118"/>
    <w:rsid w:val="009C1D0C"/>
    <w:rsid w:val="009C6552"/>
    <w:rsid w:val="009C699C"/>
    <w:rsid w:val="009E4F6B"/>
    <w:rsid w:val="009E620A"/>
    <w:rsid w:val="009E6BD7"/>
    <w:rsid w:val="009E7813"/>
    <w:rsid w:val="00A050C6"/>
    <w:rsid w:val="00A145C7"/>
    <w:rsid w:val="00A17B65"/>
    <w:rsid w:val="00A2786B"/>
    <w:rsid w:val="00A31D60"/>
    <w:rsid w:val="00A32D8C"/>
    <w:rsid w:val="00A33330"/>
    <w:rsid w:val="00A34D92"/>
    <w:rsid w:val="00A358B1"/>
    <w:rsid w:val="00A3621B"/>
    <w:rsid w:val="00A37E47"/>
    <w:rsid w:val="00A445DF"/>
    <w:rsid w:val="00A54B4B"/>
    <w:rsid w:val="00A56686"/>
    <w:rsid w:val="00A56C65"/>
    <w:rsid w:val="00A657FC"/>
    <w:rsid w:val="00A74263"/>
    <w:rsid w:val="00AA2B13"/>
    <w:rsid w:val="00AA7925"/>
    <w:rsid w:val="00AB14D4"/>
    <w:rsid w:val="00AB76FD"/>
    <w:rsid w:val="00AC187C"/>
    <w:rsid w:val="00AC1D0B"/>
    <w:rsid w:val="00AC1F07"/>
    <w:rsid w:val="00AC288C"/>
    <w:rsid w:val="00AC366E"/>
    <w:rsid w:val="00AC47EF"/>
    <w:rsid w:val="00AC6C82"/>
    <w:rsid w:val="00AC7EA4"/>
    <w:rsid w:val="00AD0B67"/>
    <w:rsid w:val="00AD119C"/>
    <w:rsid w:val="00AD35EE"/>
    <w:rsid w:val="00AD67A9"/>
    <w:rsid w:val="00AE0914"/>
    <w:rsid w:val="00AF1FA8"/>
    <w:rsid w:val="00AF7FFE"/>
    <w:rsid w:val="00B11B7D"/>
    <w:rsid w:val="00B14038"/>
    <w:rsid w:val="00B1648E"/>
    <w:rsid w:val="00B218AB"/>
    <w:rsid w:val="00B2608C"/>
    <w:rsid w:val="00B33B44"/>
    <w:rsid w:val="00B35419"/>
    <w:rsid w:val="00B36ADC"/>
    <w:rsid w:val="00B414F2"/>
    <w:rsid w:val="00B42507"/>
    <w:rsid w:val="00B45B2C"/>
    <w:rsid w:val="00B52986"/>
    <w:rsid w:val="00B531AA"/>
    <w:rsid w:val="00B56BA0"/>
    <w:rsid w:val="00B66E94"/>
    <w:rsid w:val="00B73257"/>
    <w:rsid w:val="00B7670D"/>
    <w:rsid w:val="00B85064"/>
    <w:rsid w:val="00B92056"/>
    <w:rsid w:val="00BA07F4"/>
    <w:rsid w:val="00BB0798"/>
    <w:rsid w:val="00BB0974"/>
    <w:rsid w:val="00BB2973"/>
    <w:rsid w:val="00BB7F76"/>
    <w:rsid w:val="00BC32DA"/>
    <w:rsid w:val="00BC4DEB"/>
    <w:rsid w:val="00BD245F"/>
    <w:rsid w:val="00BD667F"/>
    <w:rsid w:val="00BE0CD1"/>
    <w:rsid w:val="00BE6802"/>
    <w:rsid w:val="00BF12FD"/>
    <w:rsid w:val="00BF3343"/>
    <w:rsid w:val="00BF38D5"/>
    <w:rsid w:val="00BF69FF"/>
    <w:rsid w:val="00BF7BCA"/>
    <w:rsid w:val="00C01D45"/>
    <w:rsid w:val="00C0467C"/>
    <w:rsid w:val="00C108C9"/>
    <w:rsid w:val="00C11EB2"/>
    <w:rsid w:val="00C33B3E"/>
    <w:rsid w:val="00C42102"/>
    <w:rsid w:val="00C4480D"/>
    <w:rsid w:val="00C47594"/>
    <w:rsid w:val="00C53DC1"/>
    <w:rsid w:val="00C567E7"/>
    <w:rsid w:val="00C65F8F"/>
    <w:rsid w:val="00C66F9A"/>
    <w:rsid w:val="00C72B7E"/>
    <w:rsid w:val="00C8497C"/>
    <w:rsid w:val="00C8516E"/>
    <w:rsid w:val="00C85BFB"/>
    <w:rsid w:val="00C94540"/>
    <w:rsid w:val="00C95589"/>
    <w:rsid w:val="00C97BFD"/>
    <w:rsid w:val="00CA40C4"/>
    <w:rsid w:val="00CA4A53"/>
    <w:rsid w:val="00CA5C97"/>
    <w:rsid w:val="00CB1806"/>
    <w:rsid w:val="00CB2082"/>
    <w:rsid w:val="00CB325A"/>
    <w:rsid w:val="00CB5C21"/>
    <w:rsid w:val="00CC3574"/>
    <w:rsid w:val="00CC6080"/>
    <w:rsid w:val="00CD0E87"/>
    <w:rsid w:val="00CE03C1"/>
    <w:rsid w:val="00CF67B5"/>
    <w:rsid w:val="00CF7301"/>
    <w:rsid w:val="00D010B5"/>
    <w:rsid w:val="00D012A0"/>
    <w:rsid w:val="00D13929"/>
    <w:rsid w:val="00D13EC9"/>
    <w:rsid w:val="00D15037"/>
    <w:rsid w:val="00D1605D"/>
    <w:rsid w:val="00D16CE1"/>
    <w:rsid w:val="00D21306"/>
    <w:rsid w:val="00D24D0D"/>
    <w:rsid w:val="00D259AA"/>
    <w:rsid w:val="00D26300"/>
    <w:rsid w:val="00D27531"/>
    <w:rsid w:val="00D36CF9"/>
    <w:rsid w:val="00D37858"/>
    <w:rsid w:val="00D37DC9"/>
    <w:rsid w:val="00D37F68"/>
    <w:rsid w:val="00D409D0"/>
    <w:rsid w:val="00D41A59"/>
    <w:rsid w:val="00D43520"/>
    <w:rsid w:val="00D554C9"/>
    <w:rsid w:val="00D615B9"/>
    <w:rsid w:val="00D62D6C"/>
    <w:rsid w:val="00D6347F"/>
    <w:rsid w:val="00D649D4"/>
    <w:rsid w:val="00D64BA4"/>
    <w:rsid w:val="00D73D77"/>
    <w:rsid w:val="00D759BB"/>
    <w:rsid w:val="00D8254D"/>
    <w:rsid w:val="00D86F57"/>
    <w:rsid w:val="00D92EED"/>
    <w:rsid w:val="00DA440F"/>
    <w:rsid w:val="00DA4C1E"/>
    <w:rsid w:val="00DB3B13"/>
    <w:rsid w:val="00DB4738"/>
    <w:rsid w:val="00DC5A70"/>
    <w:rsid w:val="00DC7799"/>
    <w:rsid w:val="00DE45F7"/>
    <w:rsid w:val="00DE6584"/>
    <w:rsid w:val="00DF13E7"/>
    <w:rsid w:val="00DF2752"/>
    <w:rsid w:val="00E07AB2"/>
    <w:rsid w:val="00E14D69"/>
    <w:rsid w:val="00E24E04"/>
    <w:rsid w:val="00E279DA"/>
    <w:rsid w:val="00E34AF8"/>
    <w:rsid w:val="00E3514F"/>
    <w:rsid w:val="00E44D79"/>
    <w:rsid w:val="00E4603A"/>
    <w:rsid w:val="00E56139"/>
    <w:rsid w:val="00E64166"/>
    <w:rsid w:val="00E64440"/>
    <w:rsid w:val="00E66D58"/>
    <w:rsid w:val="00E67A9D"/>
    <w:rsid w:val="00E74D0D"/>
    <w:rsid w:val="00E754DC"/>
    <w:rsid w:val="00E75583"/>
    <w:rsid w:val="00E7571E"/>
    <w:rsid w:val="00E803B1"/>
    <w:rsid w:val="00E80869"/>
    <w:rsid w:val="00E819B1"/>
    <w:rsid w:val="00E919E7"/>
    <w:rsid w:val="00E93A1F"/>
    <w:rsid w:val="00E94B7E"/>
    <w:rsid w:val="00E9607B"/>
    <w:rsid w:val="00EA061B"/>
    <w:rsid w:val="00EA6562"/>
    <w:rsid w:val="00EB0866"/>
    <w:rsid w:val="00EB2804"/>
    <w:rsid w:val="00EB4AF8"/>
    <w:rsid w:val="00EC1833"/>
    <w:rsid w:val="00EC2B36"/>
    <w:rsid w:val="00ED77E8"/>
    <w:rsid w:val="00EE0533"/>
    <w:rsid w:val="00EE66B1"/>
    <w:rsid w:val="00EF03C6"/>
    <w:rsid w:val="00EF3282"/>
    <w:rsid w:val="00EF5813"/>
    <w:rsid w:val="00F00B94"/>
    <w:rsid w:val="00F049F7"/>
    <w:rsid w:val="00F05308"/>
    <w:rsid w:val="00F1124E"/>
    <w:rsid w:val="00F13B55"/>
    <w:rsid w:val="00F14131"/>
    <w:rsid w:val="00F16465"/>
    <w:rsid w:val="00F23408"/>
    <w:rsid w:val="00F249A2"/>
    <w:rsid w:val="00F257E5"/>
    <w:rsid w:val="00F26FE1"/>
    <w:rsid w:val="00F36C86"/>
    <w:rsid w:val="00F375C3"/>
    <w:rsid w:val="00F43067"/>
    <w:rsid w:val="00F5104A"/>
    <w:rsid w:val="00F53270"/>
    <w:rsid w:val="00F57E9E"/>
    <w:rsid w:val="00F61F63"/>
    <w:rsid w:val="00F62F7A"/>
    <w:rsid w:val="00F631DF"/>
    <w:rsid w:val="00F64FA4"/>
    <w:rsid w:val="00F710E1"/>
    <w:rsid w:val="00F71A88"/>
    <w:rsid w:val="00F722B5"/>
    <w:rsid w:val="00F7470B"/>
    <w:rsid w:val="00F86063"/>
    <w:rsid w:val="00F9144C"/>
    <w:rsid w:val="00F942D2"/>
    <w:rsid w:val="00F9556E"/>
    <w:rsid w:val="00FA1A18"/>
    <w:rsid w:val="00FA1BD1"/>
    <w:rsid w:val="00FA724C"/>
    <w:rsid w:val="00FA7DA5"/>
    <w:rsid w:val="00FB15DE"/>
    <w:rsid w:val="00FB2693"/>
    <w:rsid w:val="00FC08CD"/>
    <w:rsid w:val="00FC3666"/>
    <w:rsid w:val="00FC58CF"/>
    <w:rsid w:val="00FD15A0"/>
    <w:rsid w:val="00FD3309"/>
    <w:rsid w:val="00FD38E6"/>
    <w:rsid w:val="00FD5374"/>
    <w:rsid w:val="00FF0FD8"/>
    <w:rsid w:val="19D22C0B"/>
    <w:rsid w:val="1DCA75B8"/>
    <w:rsid w:val="68BCB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A75B8"/>
  <w15:chartTrackingRefBased/>
  <w15:docId w15:val="{7FAAF1AF-3F51-4924-9027-0C35F6474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F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571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1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6E9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7137"/>
    <w:rPr>
      <w:rFonts w:asciiTheme="majorHAnsi" w:eastAsiaTheme="majorEastAsia" w:hAnsiTheme="majorHAnsi" w:cstheme="majorBidi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F3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BF38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E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EE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62F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3B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F3282"/>
    <w:rPr>
      <w:color w:val="808080"/>
    </w:rPr>
  </w:style>
  <w:style w:type="table" w:styleId="PlainTable5">
    <w:name w:val="Plain Table 5"/>
    <w:basedOn w:val="TableNormal"/>
    <w:uiPriority w:val="45"/>
    <w:rsid w:val="00EF328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58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8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8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8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8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84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84F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8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7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://doi.org/10.1016/j.jsv.2014.04.059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i.org/10.1098/rsif.2017.084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cndt2016.com/Programme/show/Th-4-H-5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1038/s41598-019-54707-9" TargetMode="External"/><Relationship Id="rId23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doi.org/10.1186/s12968-018-0471-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26C8E2D6-28A1-3B4C-B670-BCD89B487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hl1319</dc:creator>
  <cp:keywords/>
  <dc:description/>
  <cp:lastModifiedBy>Lu, Hao</cp:lastModifiedBy>
  <cp:revision>250</cp:revision>
  <dcterms:created xsi:type="dcterms:W3CDTF">2020-06-26T04:26:00Z</dcterms:created>
  <dcterms:modified xsi:type="dcterms:W3CDTF">2020-06-26T09:23:00Z</dcterms:modified>
</cp:coreProperties>
</file>