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B0EBA2" w14:textId="36F1E86D" w:rsidR="00C12A36" w:rsidRDefault="00C12A36" w:rsidP="00C12A36">
      <w:pPr>
        <w:jc w:val="center"/>
      </w:pPr>
      <w:r>
        <w:rPr>
          <w:rFonts w:hint="eastAsia"/>
        </w:rPr>
        <w:t>卡车打标</w:t>
      </w:r>
    </w:p>
    <w:p w14:paraId="796E812D" w14:textId="0ED8295C" w:rsidR="00C12A36" w:rsidRDefault="00C12A36" w:rsidP="00C12A36">
      <w:pPr>
        <w:jc w:val="left"/>
      </w:pPr>
      <w:r>
        <w:tab/>
      </w:r>
      <w:r>
        <w:rPr>
          <w:rFonts w:hint="eastAsia"/>
        </w:rPr>
        <w:t>本次打标针对卡车篷布项目需求，对于每一张图，如果有卡车就观察其是否有篷布盖在上面，如果有则认为不违法，如果没有则认为违法</w:t>
      </w:r>
      <w:r w:rsidR="00365D71">
        <w:rPr>
          <w:rFonts w:hint="eastAsia"/>
        </w:rPr>
        <w:t>，但是注意如果没有装载货物同时没有盖篷布那么是算作不违规的</w:t>
      </w:r>
      <w:r w:rsidR="004B7285">
        <w:rPr>
          <w:rFonts w:hint="eastAsia"/>
        </w:rPr>
        <w:t>但是便于区分将其标注为</w:t>
      </w:r>
      <w:r w:rsidR="004B7285" w:rsidRPr="00C54A68">
        <w:rPr>
          <w:rFonts w:hint="eastAsia"/>
          <w:highlight w:val="yellow"/>
        </w:rPr>
        <w:t>第三类</w:t>
      </w:r>
      <w:r w:rsidR="004B7285" w:rsidRPr="00C54A68">
        <w:rPr>
          <w:rFonts w:hint="eastAsia"/>
          <w:highlight w:val="yellow"/>
        </w:rPr>
        <w:t>empty</w:t>
      </w:r>
      <w:r w:rsidR="00365D71">
        <w:rPr>
          <w:rFonts w:hint="eastAsia"/>
        </w:rPr>
        <w:t>。</w:t>
      </w:r>
      <w:r>
        <w:rPr>
          <w:rFonts w:hint="eastAsia"/>
        </w:rPr>
        <w:t>由于希望提高召回率，看不清楚的按照违法算：</w:t>
      </w:r>
    </w:p>
    <w:p w14:paraId="38308ED1" w14:textId="0A265ACA" w:rsidR="00C12A36" w:rsidRDefault="00D01A14" w:rsidP="00C12A36">
      <w:pPr>
        <w:jc w:val="left"/>
      </w:pPr>
      <w:r>
        <w:rPr>
          <w:rFonts w:hint="eastAsia"/>
        </w:rPr>
        <w:t>如下图为不违法，打标为</w:t>
      </w:r>
      <w:r>
        <w:t>legal</w:t>
      </w:r>
    </w:p>
    <w:p w14:paraId="73C45E11" w14:textId="67F88FC8" w:rsidR="003825AD" w:rsidRDefault="00C12A36">
      <w:r w:rsidRPr="00C12A36">
        <w:rPr>
          <w:noProof/>
        </w:rPr>
        <w:drawing>
          <wp:inline distT="0" distB="0" distL="0" distR="0" wp14:anchorId="271DDF8E" wp14:editId="72BDBC53">
            <wp:extent cx="5274310" cy="3208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C04A" w14:textId="035125EF" w:rsidR="00D01A14" w:rsidRDefault="00D01A14">
      <w:r>
        <w:rPr>
          <w:rFonts w:hint="eastAsia"/>
        </w:rPr>
        <w:t>下图为违法的，标注为</w:t>
      </w:r>
      <w:r>
        <w:rPr>
          <w:rFonts w:hint="eastAsia"/>
        </w:rPr>
        <w:t>i</w:t>
      </w:r>
      <w:r>
        <w:t>llegal</w:t>
      </w:r>
    </w:p>
    <w:p w14:paraId="5B28E56A" w14:textId="0A7EDA73" w:rsidR="00D01A14" w:rsidRDefault="00D01A14">
      <w:r w:rsidRPr="0015664F">
        <w:rPr>
          <w:noProof/>
        </w:rPr>
        <w:drawing>
          <wp:inline distT="0" distB="0" distL="0" distR="0" wp14:anchorId="717F10C7" wp14:editId="5C3633CE">
            <wp:extent cx="5274310" cy="3006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BDC" w14:textId="702C9598" w:rsidR="00942EBA" w:rsidRDefault="00942EBA"/>
    <w:p w14:paraId="7973DDC7" w14:textId="6D101B58" w:rsidR="00942EBA" w:rsidRDefault="00942EBA"/>
    <w:p w14:paraId="1DF5E925" w14:textId="7DFDF2C0" w:rsidR="00942EBA" w:rsidRDefault="00942EBA"/>
    <w:p w14:paraId="1256A671" w14:textId="77777777" w:rsidR="00942EBA" w:rsidRDefault="00942EBA"/>
    <w:p w14:paraId="7EC00951" w14:textId="6FED4D59" w:rsidR="00365D71" w:rsidRDefault="00365D71">
      <w:r>
        <w:rPr>
          <w:rFonts w:hint="eastAsia"/>
        </w:rPr>
        <w:lastRenderedPageBreak/>
        <w:t>未装货物未盖篷布的</w:t>
      </w:r>
      <w:r w:rsidR="004B7285">
        <w:rPr>
          <w:rFonts w:hint="eastAsia"/>
        </w:rPr>
        <w:t>，打标为</w:t>
      </w:r>
      <w:r w:rsidR="004B7285">
        <w:rPr>
          <w:rFonts w:hint="eastAsia"/>
        </w:rPr>
        <w:t>empty</w:t>
      </w:r>
      <w:r>
        <w:rPr>
          <w:rFonts w:hint="eastAsia"/>
        </w:rPr>
        <w:t>：</w:t>
      </w:r>
    </w:p>
    <w:p w14:paraId="76EC3296" w14:textId="22559FA7" w:rsidR="00365D71" w:rsidRDefault="00365D71">
      <w:r>
        <w:rPr>
          <w:rFonts w:hint="eastAsia"/>
          <w:noProof/>
        </w:rPr>
        <w:drawing>
          <wp:inline distT="0" distB="0" distL="0" distR="0" wp14:anchorId="49DA816A" wp14:editId="5EA39EBD">
            <wp:extent cx="5264785" cy="2860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6667D" w14:textId="7B831BCF" w:rsidR="00D01A14" w:rsidRDefault="00D01A14">
      <w:r>
        <w:rPr>
          <w:rFonts w:hint="eastAsia"/>
        </w:rPr>
        <w:t>注意只打标装货的那种卡车车型，如果图中没有对应卡车车型就跳过即可。打标时使用</w:t>
      </w:r>
      <w:proofErr w:type="spellStart"/>
      <w:r>
        <w:rPr>
          <w:rFonts w:hint="eastAsia"/>
        </w:rPr>
        <w:t>labelme</w:t>
      </w:r>
      <w:proofErr w:type="spellEnd"/>
      <w:r>
        <w:rPr>
          <w:rFonts w:hint="eastAsia"/>
        </w:rPr>
        <w:t>的矩形框打标，即根据两个点确定矩形，选择</w:t>
      </w:r>
      <w:r>
        <w:rPr>
          <w:rFonts w:hint="eastAsia"/>
        </w:rPr>
        <w:t>r</w:t>
      </w:r>
      <w:r>
        <w:t>ectangle</w:t>
      </w:r>
      <w:r>
        <w:rPr>
          <w:rFonts w:hint="eastAsia"/>
        </w:rPr>
        <w:t>方式。</w:t>
      </w:r>
    </w:p>
    <w:p w14:paraId="6FCEDED0" w14:textId="0A3E4FA4" w:rsidR="00D01A14" w:rsidRDefault="00D01A14">
      <w:r>
        <w:rPr>
          <w:rFonts w:hint="eastAsia"/>
        </w:rPr>
        <w:t>由于大部分图片没有卡车，因此标注速度较快，每个人分到的任务图片在</w:t>
      </w:r>
      <w:r>
        <w:rPr>
          <w:rFonts w:hint="eastAsia"/>
        </w:rPr>
        <w:t>5</w:t>
      </w:r>
      <w:r>
        <w:t>100</w:t>
      </w:r>
      <w:r>
        <w:rPr>
          <w:rFonts w:hint="eastAsia"/>
        </w:rPr>
        <w:t>-</w:t>
      </w:r>
      <w:r>
        <w:t>5400</w:t>
      </w:r>
      <w:r>
        <w:rPr>
          <w:rFonts w:hint="eastAsia"/>
        </w:rPr>
        <w:t>之间。</w:t>
      </w:r>
    </w:p>
    <w:p w14:paraId="13820E70" w14:textId="4B312BDD" w:rsidR="00D01A14" w:rsidRDefault="00D01A14">
      <w:r>
        <w:rPr>
          <w:rFonts w:hint="eastAsia"/>
        </w:rPr>
        <w:t>压缩文件在团队网盘上</w:t>
      </w:r>
    </w:p>
    <w:p w14:paraId="386CA49D" w14:textId="451C284B" w:rsidR="005E123F" w:rsidRDefault="005E123F">
      <w:r w:rsidRPr="005E123F">
        <w:rPr>
          <w:noProof/>
        </w:rPr>
        <w:drawing>
          <wp:inline distT="0" distB="0" distL="0" distR="0" wp14:anchorId="12AAA811" wp14:editId="68775B7F">
            <wp:extent cx="3610610" cy="967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2307" cy="97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A766" w14:textId="2E42FA1E" w:rsidR="00845F34" w:rsidRPr="006B65AD" w:rsidRDefault="00845F34" w:rsidP="006B65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5F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80960E" wp14:editId="0FD197FE">
            <wp:extent cx="4114800" cy="33266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806" cy="333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F3B0" w14:textId="0D9C464E" w:rsidR="00D01A14" w:rsidRDefault="005E123F">
      <w:r>
        <w:rPr>
          <w:rFonts w:hint="eastAsia"/>
        </w:rPr>
        <w:t>自行下载打标，切记没有卡车的不打标空着直接过！！！！打完的重新上传命名能和现在的区别就可以了（许逸飞本人的在本地</w:t>
      </w:r>
      <w:r w:rsidR="0015277E">
        <w:rPr>
          <w:rFonts w:hint="eastAsia"/>
        </w:rPr>
        <w:t>没有</w:t>
      </w:r>
      <w:r w:rsidR="00BA68FA">
        <w:rPr>
          <w:rFonts w:hint="eastAsia"/>
        </w:rPr>
        <w:t>上传</w:t>
      </w:r>
      <w:r>
        <w:rPr>
          <w:rFonts w:hint="eastAsia"/>
        </w:rPr>
        <w:t>）</w:t>
      </w:r>
      <w:r w:rsidR="007030A1">
        <w:rPr>
          <w:rFonts w:hint="eastAsia"/>
        </w:rPr>
        <w:t>。</w:t>
      </w:r>
    </w:p>
    <w:sectPr w:rsidR="00D01A14" w:rsidSect="009C47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2005CB" w14:textId="77777777" w:rsidR="00667BB0" w:rsidRDefault="00667BB0" w:rsidP="00365D71">
      <w:r>
        <w:separator/>
      </w:r>
    </w:p>
  </w:endnote>
  <w:endnote w:type="continuationSeparator" w:id="0">
    <w:p w14:paraId="464AF411" w14:textId="77777777" w:rsidR="00667BB0" w:rsidRDefault="00667BB0" w:rsidP="00365D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6E3D0C" w14:textId="77777777" w:rsidR="00667BB0" w:rsidRDefault="00667BB0" w:rsidP="00365D71">
      <w:r>
        <w:separator/>
      </w:r>
    </w:p>
  </w:footnote>
  <w:footnote w:type="continuationSeparator" w:id="0">
    <w:p w14:paraId="184A6806" w14:textId="77777777" w:rsidR="00667BB0" w:rsidRDefault="00667BB0" w:rsidP="00365D7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D2B"/>
    <w:rsid w:val="0015277E"/>
    <w:rsid w:val="00365D71"/>
    <w:rsid w:val="003825AD"/>
    <w:rsid w:val="004829F9"/>
    <w:rsid w:val="004B7285"/>
    <w:rsid w:val="00593D2B"/>
    <w:rsid w:val="005E123F"/>
    <w:rsid w:val="00667BB0"/>
    <w:rsid w:val="006B65AD"/>
    <w:rsid w:val="007030A1"/>
    <w:rsid w:val="007B0592"/>
    <w:rsid w:val="00845F34"/>
    <w:rsid w:val="00942EBA"/>
    <w:rsid w:val="009C47B4"/>
    <w:rsid w:val="00BA68FA"/>
    <w:rsid w:val="00BF3ACF"/>
    <w:rsid w:val="00C12A36"/>
    <w:rsid w:val="00C302BE"/>
    <w:rsid w:val="00C54A68"/>
    <w:rsid w:val="00D01A14"/>
    <w:rsid w:val="00D10A13"/>
    <w:rsid w:val="00DD7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57B1C4"/>
  <w15:chartTrackingRefBased/>
  <w15:docId w15:val="{8C857E4C-6D0C-4E3B-897A-2B4A2E8FA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5D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5D7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5D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5D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0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1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逸飞</dc:creator>
  <cp:keywords/>
  <dc:description/>
  <cp:lastModifiedBy>1525927685@qq.com</cp:lastModifiedBy>
  <cp:revision>14</cp:revision>
  <dcterms:created xsi:type="dcterms:W3CDTF">2020-11-07T04:28:00Z</dcterms:created>
  <dcterms:modified xsi:type="dcterms:W3CDTF">2020-11-07T11:22:00Z</dcterms:modified>
</cp:coreProperties>
</file>