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E7E3B" w14:textId="55715952" w:rsidR="003F0665" w:rsidRDefault="007B0551">
      <w:r>
        <w:t>Local Web Server Instructions</w:t>
      </w:r>
    </w:p>
    <w:p w14:paraId="1F364DC0" w14:textId="6239EE68" w:rsidR="007B0551" w:rsidRDefault="007B0551">
      <w:r>
        <w:t>This is small, lightweight, portable, web server for use with the straight HTML/JS/CSS. It is written in Google GO, which is a cross platform language.</w:t>
      </w:r>
    </w:p>
    <w:p w14:paraId="637BE744" w14:textId="0CE4C843" w:rsidR="007B0551" w:rsidRDefault="007B0551">
      <w:r>
        <w:t>You must compile the source code for your machine.</w:t>
      </w:r>
    </w:p>
    <w:p w14:paraId="3FE35E06" w14:textId="75AAB17C" w:rsidR="007B0551" w:rsidRDefault="007B0551" w:rsidP="007B0551">
      <w:pPr>
        <w:pStyle w:val="ListParagraph"/>
        <w:numPr>
          <w:ilvl w:val="0"/>
          <w:numId w:val="1"/>
        </w:numPr>
      </w:pPr>
      <w:r>
        <w:t xml:space="preserve">Go to </w:t>
      </w:r>
      <w:hyperlink r:id="rId5" w:history="1">
        <w:r w:rsidRPr="00D44571">
          <w:rPr>
            <w:rStyle w:val="Hyperlink"/>
          </w:rPr>
          <w:t>https://golang.org/</w:t>
        </w:r>
      </w:hyperlink>
      <w:r>
        <w:t xml:space="preserve"> and download Go.</w:t>
      </w:r>
    </w:p>
    <w:p w14:paraId="3067DF8E" w14:textId="7DA21ECD" w:rsidR="007B0551" w:rsidRDefault="007B0551" w:rsidP="007B0551">
      <w:pPr>
        <w:pStyle w:val="ListParagraph"/>
        <w:numPr>
          <w:ilvl w:val="0"/>
          <w:numId w:val="1"/>
        </w:numPr>
      </w:pPr>
      <w:r>
        <w:t xml:space="preserve">Download the binary release suitable for your machine </w:t>
      </w:r>
      <w:hyperlink r:id="rId6" w:history="1">
        <w:r w:rsidRPr="00D44571">
          <w:rPr>
            <w:rStyle w:val="Hyperlink"/>
          </w:rPr>
          <w:t>https://golang.org/dl/</w:t>
        </w:r>
      </w:hyperlink>
    </w:p>
    <w:p w14:paraId="41342FBA" w14:textId="1BEFD973" w:rsidR="007B0551" w:rsidRDefault="007B0551" w:rsidP="007B0551">
      <w:pPr>
        <w:pStyle w:val="ListParagraph"/>
        <w:numPr>
          <w:ilvl w:val="0"/>
          <w:numId w:val="1"/>
        </w:numPr>
      </w:pPr>
      <w:r>
        <w:t>Install Go on your machine</w:t>
      </w:r>
    </w:p>
    <w:p w14:paraId="5B75C9FC" w14:textId="33E65B15" w:rsidR="007B0551" w:rsidRDefault="007B0551" w:rsidP="007B0551">
      <w:pPr>
        <w:pStyle w:val="ListParagraph"/>
        <w:numPr>
          <w:ilvl w:val="0"/>
          <w:numId w:val="1"/>
        </w:numPr>
      </w:pPr>
      <w:r>
        <w:t xml:space="preserve">Open a Terminal, or Command Prompt, navigate to the folder with the </w:t>
      </w:r>
      <w:proofErr w:type="spellStart"/>
      <w:proofErr w:type="gramStart"/>
      <w:r>
        <w:t>webserver.go</w:t>
      </w:r>
      <w:proofErr w:type="spellEnd"/>
      <w:proofErr w:type="gramEnd"/>
      <w:r>
        <w:t xml:space="preserve"> source code.</w:t>
      </w:r>
    </w:p>
    <w:p w14:paraId="27410B3F" w14:textId="111D8A4D" w:rsidR="007B0551" w:rsidRDefault="007B0551" w:rsidP="007B0551">
      <w:pPr>
        <w:pStyle w:val="ListParagraph"/>
        <w:numPr>
          <w:ilvl w:val="0"/>
          <w:numId w:val="1"/>
        </w:numPr>
      </w:pPr>
      <w:r>
        <w:t xml:space="preserve">Compile the source code </w:t>
      </w:r>
    </w:p>
    <w:p w14:paraId="354F7002" w14:textId="2DEF911E" w:rsidR="004E4032" w:rsidRDefault="004E4032" w:rsidP="004E4032">
      <w:pPr>
        <w:pStyle w:val="ListParagraph"/>
        <w:numPr>
          <w:ilvl w:val="1"/>
          <w:numId w:val="1"/>
        </w:numPr>
      </w:pPr>
      <w:r w:rsidRPr="004E4032">
        <w:t xml:space="preserve">go build </w:t>
      </w:r>
      <w:proofErr w:type="spellStart"/>
      <w:r w:rsidRPr="004E4032">
        <w:t>webServer.go</w:t>
      </w:r>
      <w:proofErr w:type="spellEnd"/>
    </w:p>
    <w:p w14:paraId="5A9F049D" w14:textId="04296620" w:rsidR="004E4032" w:rsidRDefault="004E4032" w:rsidP="004E4032">
      <w:pPr>
        <w:pStyle w:val="ListParagraph"/>
        <w:numPr>
          <w:ilvl w:val="0"/>
          <w:numId w:val="1"/>
        </w:numPr>
      </w:pPr>
      <w:r>
        <w:t xml:space="preserve">Copy the </w:t>
      </w:r>
      <w:proofErr w:type="spellStart"/>
      <w:r>
        <w:t>webServer.config</w:t>
      </w:r>
      <w:proofErr w:type="spellEnd"/>
      <w:r>
        <w:t xml:space="preserve"> file to </w:t>
      </w:r>
      <w:proofErr w:type="spellStart"/>
      <w:r>
        <w:t>webServer.wscfg</w:t>
      </w:r>
      <w:proofErr w:type="spellEnd"/>
    </w:p>
    <w:p w14:paraId="156468AB" w14:textId="5446871E" w:rsidR="004E4032" w:rsidRDefault="004E4032" w:rsidP="004E4032">
      <w:pPr>
        <w:pStyle w:val="ListParagraph"/>
        <w:numPr>
          <w:ilvl w:val="0"/>
          <w:numId w:val="1"/>
        </w:numPr>
      </w:pPr>
      <w:r>
        <w:t xml:space="preserve">Open the </w:t>
      </w:r>
      <w:proofErr w:type="spellStart"/>
      <w:r>
        <w:t>webServer.wscfg</w:t>
      </w:r>
      <w:proofErr w:type="spellEnd"/>
      <w:r>
        <w:t xml:space="preserve"> file and change</w:t>
      </w:r>
      <w:r w:rsidRPr="004E4032">
        <w:t xml:space="preserve"> &lt;Local IP Address&gt;</w:t>
      </w:r>
      <w:r>
        <w:t xml:space="preserve"> to your machine’s local IP address.</w:t>
      </w:r>
    </w:p>
    <w:p w14:paraId="30BA6324" w14:textId="27CF2B16" w:rsidR="004E4032" w:rsidRDefault="004E4032" w:rsidP="004E4032">
      <w:pPr>
        <w:pStyle w:val="ListParagraph"/>
        <w:numPr>
          <w:ilvl w:val="1"/>
          <w:numId w:val="1"/>
        </w:numPr>
      </w:pPr>
      <w:r>
        <w:t>Save the file</w:t>
      </w:r>
    </w:p>
    <w:p w14:paraId="27CA4647" w14:textId="74DE0C37" w:rsidR="004E4032" w:rsidRDefault="004E4032" w:rsidP="004E4032">
      <w:pPr>
        <w:pStyle w:val="ListParagraph"/>
        <w:numPr>
          <w:ilvl w:val="0"/>
          <w:numId w:val="1"/>
        </w:numPr>
      </w:pPr>
      <w:r>
        <w:t>Start the web server</w:t>
      </w:r>
    </w:p>
    <w:p w14:paraId="05878714" w14:textId="4D862CB2" w:rsidR="004E4032" w:rsidRDefault="004E4032" w:rsidP="004E4032">
      <w:pPr>
        <w:pStyle w:val="ListParagraph"/>
        <w:numPr>
          <w:ilvl w:val="1"/>
          <w:numId w:val="1"/>
        </w:numPr>
      </w:pPr>
      <w:proofErr w:type="spellStart"/>
      <w:r>
        <w:t>webServer</w:t>
      </w:r>
      <w:proofErr w:type="spellEnd"/>
      <w:r>
        <w:t xml:space="preserve"> 8223 </w:t>
      </w:r>
      <w:proofErr w:type="spellStart"/>
      <w:r>
        <w:t>webServer.wscfg</w:t>
      </w:r>
      <w:proofErr w:type="spellEnd"/>
    </w:p>
    <w:p w14:paraId="2F6D8F8B" w14:textId="7AF556D1" w:rsidR="004E4032" w:rsidRDefault="004E4032" w:rsidP="004E4032">
      <w:r>
        <w:t>This will start the web server listening on your local machine on port 8</w:t>
      </w:r>
      <w:r w:rsidR="000D05F6">
        <w:t>2</w:t>
      </w:r>
      <w:r>
        <w:t>23.</w:t>
      </w:r>
    </w:p>
    <w:p w14:paraId="26977C27" w14:textId="506EBA76" w:rsidR="004E4032" w:rsidRDefault="004E4032" w:rsidP="004E4032">
      <w:pPr>
        <w:pStyle w:val="ListParagraph"/>
        <w:numPr>
          <w:ilvl w:val="0"/>
          <w:numId w:val="2"/>
        </w:numPr>
      </w:pPr>
      <w:r>
        <w:t>Open a browser</w:t>
      </w:r>
    </w:p>
    <w:p w14:paraId="42F43275" w14:textId="47CD2109" w:rsidR="004E4032" w:rsidRDefault="004E4032" w:rsidP="004E4032">
      <w:pPr>
        <w:pStyle w:val="ListParagraph"/>
        <w:numPr>
          <w:ilvl w:val="0"/>
          <w:numId w:val="2"/>
        </w:numPr>
      </w:pPr>
      <w:r>
        <w:t xml:space="preserve">In the address box type </w:t>
      </w:r>
      <w:hyperlink w:history="1">
        <w:r w:rsidRPr="00D44571">
          <w:rPr>
            <w:rStyle w:val="Hyperlink"/>
          </w:rPr>
          <w:t>http://&lt;your</w:t>
        </w:r>
      </w:hyperlink>
      <w:r>
        <w:t xml:space="preserve"> IP&gt;:8</w:t>
      </w:r>
      <w:r w:rsidR="000D05F6">
        <w:t>2</w:t>
      </w:r>
      <w:r>
        <w:t>23</w:t>
      </w:r>
    </w:p>
    <w:p w14:paraId="17514945" w14:textId="44FEA0C6" w:rsidR="004E4032" w:rsidRDefault="004E4032" w:rsidP="004E4032">
      <w:pPr>
        <w:pStyle w:val="ListParagraph"/>
        <w:numPr>
          <w:ilvl w:val="0"/>
          <w:numId w:val="2"/>
        </w:numPr>
      </w:pPr>
      <w:r>
        <w:t>Press Enter.</w:t>
      </w:r>
    </w:p>
    <w:p w14:paraId="776A9E93" w14:textId="6B3B0576" w:rsidR="004E4032" w:rsidRDefault="004E4032" w:rsidP="004E4032">
      <w:pPr>
        <w:pStyle w:val="ListParagraph"/>
        <w:numPr>
          <w:ilvl w:val="0"/>
          <w:numId w:val="2"/>
        </w:numPr>
      </w:pPr>
      <w:r>
        <w:t xml:space="preserve">You should see the </w:t>
      </w:r>
      <w:proofErr w:type="spellStart"/>
      <w:r>
        <w:t>AudioStaq</w:t>
      </w:r>
      <w:proofErr w:type="spellEnd"/>
      <w:r>
        <w:t xml:space="preserve"> home page.</w:t>
      </w:r>
    </w:p>
    <w:p w14:paraId="524D7E58" w14:textId="4C8CCEF8" w:rsidR="004E4032" w:rsidRDefault="004E4032" w:rsidP="004E4032">
      <w:pPr>
        <w:pStyle w:val="ListParagraph"/>
        <w:numPr>
          <w:ilvl w:val="0"/>
          <w:numId w:val="2"/>
        </w:numPr>
      </w:pPr>
      <w:r>
        <w:t>Login with your credentials.</w:t>
      </w:r>
    </w:p>
    <w:p w14:paraId="50ECD2F7" w14:textId="11B94D5E" w:rsidR="004E4032" w:rsidRDefault="004E4032" w:rsidP="004E4032"/>
    <w:p w14:paraId="0CD9D7E8" w14:textId="41B150C5" w:rsidR="004E4032" w:rsidRDefault="004E4032" w:rsidP="004E4032">
      <w:r>
        <w:t>Note: You will not see any images for shows and episodes. These are stored on the production web servers, not on your local. You can add them to your local, but we don’t want to save them in source code.</w:t>
      </w:r>
    </w:p>
    <w:p w14:paraId="4A745AA6" w14:textId="6CC67E46" w:rsidR="00114664" w:rsidRDefault="00114664" w:rsidP="004E4032"/>
    <w:p w14:paraId="15E739D2" w14:textId="39202317" w:rsidR="00114664" w:rsidRDefault="000D05F6" w:rsidP="004E4032">
      <w:r>
        <w:t xml:space="preserve">You can run the </w:t>
      </w:r>
      <w:proofErr w:type="spellStart"/>
      <w:r>
        <w:t>DragonCastWS</w:t>
      </w:r>
      <w:proofErr w:type="spellEnd"/>
      <w:r>
        <w:t xml:space="preserve"> project locally to debug uploading files, etc. </w:t>
      </w:r>
    </w:p>
    <w:p w14:paraId="20EF0B70" w14:textId="5ADCA470" w:rsidR="000D05F6" w:rsidRDefault="000D05F6" w:rsidP="000D05F6">
      <w:pPr>
        <w:pStyle w:val="ListParagraph"/>
        <w:numPr>
          <w:ilvl w:val="0"/>
          <w:numId w:val="3"/>
        </w:numPr>
      </w:pPr>
      <w:r>
        <w:t>Instead of port 8223, use port 8823</w:t>
      </w:r>
    </w:p>
    <w:p w14:paraId="5D9D48CF" w14:textId="06FCEC92" w:rsidR="000D05F6" w:rsidRDefault="000D05F6" w:rsidP="000D05F6">
      <w:pPr>
        <w:pStyle w:val="ListParagraph"/>
        <w:numPr>
          <w:ilvl w:val="0"/>
          <w:numId w:val="3"/>
        </w:numPr>
      </w:pPr>
      <w:r>
        <w:t xml:space="preserve">Change </w:t>
      </w:r>
      <w:r w:rsidRPr="000D05F6">
        <w:t>C:\Program Files (x</w:t>
      </w:r>
      <w:proofErr w:type="gramStart"/>
      <w:r w:rsidRPr="000D05F6">
        <w:t>86)\</w:t>
      </w:r>
      <w:proofErr w:type="gramEnd"/>
      <w:r w:rsidRPr="000D05F6">
        <w:t>IIS Express\</w:t>
      </w:r>
      <w:proofErr w:type="spellStart"/>
      <w:r w:rsidRPr="000D05F6">
        <w:t>AppServer</w:t>
      </w:r>
      <w:proofErr w:type="spellEnd"/>
      <w:r w:rsidRPr="000D05F6">
        <w:t>\</w:t>
      </w:r>
      <w:proofErr w:type="spellStart"/>
      <w:r w:rsidRPr="000D05F6">
        <w:t>applicationhost.config</w:t>
      </w:r>
      <w:proofErr w:type="spellEnd"/>
      <w:r>
        <w:t xml:space="preserve"> and </w:t>
      </w:r>
      <w:r w:rsidRPr="000D05F6">
        <w:t>D:\Documents\IISExpress\config\applicationhost.config</w:t>
      </w:r>
      <w:bookmarkStart w:id="0" w:name="_GoBack"/>
      <w:bookmarkEnd w:id="0"/>
    </w:p>
    <w:p w14:paraId="300C5D8E" w14:textId="514F8E7D" w:rsidR="000D05F6" w:rsidRDefault="000D05F6" w:rsidP="000D05F6">
      <w:pPr>
        <w:pStyle w:val="ListParagraph"/>
        <w:numPr>
          <w:ilvl w:val="1"/>
          <w:numId w:val="3"/>
        </w:numPr>
      </w:pPr>
      <w:r>
        <w:t>Add the following lines to the &lt;</w:t>
      </w:r>
      <w:proofErr w:type="spellStart"/>
      <w:r>
        <w:t>customHeaders</w:t>
      </w:r>
      <w:proofErr w:type="spellEnd"/>
      <w:r>
        <w:t>&gt; section</w:t>
      </w:r>
    </w:p>
    <w:p w14:paraId="0E1FE28B" w14:textId="77777777" w:rsidR="000D05F6" w:rsidRDefault="000D05F6" w:rsidP="000D05F6">
      <w:pPr>
        <w:pStyle w:val="ListParagraph"/>
        <w:numPr>
          <w:ilvl w:val="2"/>
          <w:numId w:val="3"/>
        </w:numPr>
      </w:pPr>
      <w:r>
        <w:t>&lt;add name="Access-Control-Allow-Origin" value="*"/&gt;</w:t>
      </w:r>
    </w:p>
    <w:p w14:paraId="7842AB8F" w14:textId="2BF6D8F5" w:rsidR="000D05F6" w:rsidRDefault="000D05F6" w:rsidP="000D05F6">
      <w:pPr>
        <w:pStyle w:val="ListParagraph"/>
        <w:numPr>
          <w:ilvl w:val="2"/>
          <w:numId w:val="3"/>
        </w:numPr>
      </w:pPr>
      <w:r>
        <w:t>&lt;add name="Access-Control-Allow-Headers" value="*"/&gt;</w:t>
      </w:r>
    </w:p>
    <w:p w14:paraId="741A209B" w14:textId="5C4BD9F5" w:rsidR="000D05F6" w:rsidRDefault="000D05F6" w:rsidP="000D05F6">
      <w:pPr>
        <w:pStyle w:val="ListParagraph"/>
        <w:numPr>
          <w:ilvl w:val="2"/>
          <w:numId w:val="3"/>
        </w:numPr>
      </w:pPr>
      <w:r>
        <w:t>&lt;add name="Access-Control-Allow-Methods" value="</w:t>
      </w:r>
      <w:proofErr w:type="gramStart"/>
      <w:r>
        <w:t>GET,PUT</w:t>
      </w:r>
      <w:proofErr w:type="gramEnd"/>
      <w:r>
        <w:t>,POST,DELETE,OPTIONS" /&gt;</w:t>
      </w:r>
    </w:p>
    <w:sectPr w:rsidR="000D0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55F52"/>
    <w:multiLevelType w:val="hybridMultilevel"/>
    <w:tmpl w:val="7AA44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448E1"/>
    <w:multiLevelType w:val="hybridMultilevel"/>
    <w:tmpl w:val="79B0D4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E679A6"/>
    <w:multiLevelType w:val="hybridMultilevel"/>
    <w:tmpl w:val="7FAA2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9AB"/>
    <w:rsid w:val="000D05F6"/>
    <w:rsid w:val="00114664"/>
    <w:rsid w:val="002C1B79"/>
    <w:rsid w:val="003F0665"/>
    <w:rsid w:val="004E182E"/>
    <w:rsid w:val="004E4032"/>
    <w:rsid w:val="00674872"/>
    <w:rsid w:val="007B0551"/>
    <w:rsid w:val="00ED1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313E5"/>
  <w15:chartTrackingRefBased/>
  <w15:docId w15:val="{688A5B92-5E18-4273-A486-62AF39999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551"/>
    <w:pPr>
      <w:ind w:left="720"/>
      <w:contextualSpacing/>
    </w:pPr>
  </w:style>
  <w:style w:type="character" w:styleId="Hyperlink">
    <w:name w:val="Hyperlink"/>
    <w:basedOn w:val="DefaultParagraphFont"/>
    <w:uiPriority w:val="99"/>
    <w:unhideWhenUsed/>
    <w:rsid w:val="007B0551"/>
    <w:rPr>
      <w:color w:val="0563C1" w:themeColor="hyperlink"/>
      <w:u w:val="single"/>
    </w:rPr>
  </w:style>
  <w:style w:type="character" w:styleId="UnresolvedMention">
    <w:name w:val="Unresolved Mention"/>
    <w:basedOn w:val="DefaultParagraphFont"/>
    <w:uiPriority w:val="99"/>
    <w:semiHidden/>
    <w:unhideWhenUsed/>
    <w:rsid w:val="007B055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lang.org/dl/" TargetMode="External"/><Relationship Id="rId5" Type="http://schemas.openxmlformats.org/officeDocument/2006/relationships/hyperlink" Target="https://golang.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Strama</dc:creator>
  <cp:keywords/>
  <dc:description/>
  <cp:lastModifiedBy>Christian Strama</cp:lastModifiedBy>
  <cp:revision>4</cp:revision>
  <dcterms:created xsi:type="dcterms:W3CDTF">2018-03-22T15:15:00Z</dcterms:created>
  <dcterms:modified xsi:type="dcterms:W3CDTF">2018-03-31T15:29:00Z</dcterms:modified>
</cp:coreProperties>
</file>