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995" w:type="dxa"/>
        <w:tblCellSpacing w:w="0" w:type="dxa"/>
        <w:tblCellMar>
          <w:left w:w="0" w:type="dxa"/>
          <w:right w:w="0" w:type="dxa"/>
        </w:tblCellMar>
        <w:tblLook w:val="04A0" w:firstRow="1" w:lastRow="0" w:firstColumn="1" w:lastColumn="0" w:noHBand="0" w:noVBand="1"/>
      </w:tblPr>
      <w:tblGrid>
        <w:gridCol w:w="13995"/>
      </w:tblGrid>
      <w:tr w:rsidR="00AF0322" w:rsidRPr="00AF0322" w14:paraId="68801C3D" w14:textId="77777777" w:rsidTr="00AF0322">
        <w:trPr>
          <w:trHeight w:val="6100"/>
          <w:tblCellSpacing w:w="0" w:type="dxa"/>
        </w:trPr>
        <w:tc>
          <w:tcPr>
            <w:tcW w:w="11505" w:type="dxa"/>
            <w:hideMark/>
          </w:tcPr>
          <w:tbl>
            <w:tblPr>
              <w:tblW w:w="11175" w:type="dxa"/>
              <w:tblCellSpacing w:w="0" w:type="dxa"/>
              <w:tblCellMar>
                <w:left w:w="0" w:type="dxa"/>
                <w:right w:w="0" w:type="dxa"/>
              </w:tblCellMar>
              <w:tblLook w:val="04A0" w:firstRow="1" w:lastRow="0" w:firstColumn="1" w:lastColumn="0" w:noHBand="0" w:noVBand="1"/>
            </w:tblPr>
            <w:tblGrid>
              <w:gridCol w:w="11175"/>
            </w:tblGrid>
            <w:tr w:rsidR="00AF0322" w:rsidRPr="00AF0322" w14:paraId="2E4DB6B5" w14:textId="77777777">
              <w:trPr>
                <w:trHeight w:val="80"/>
                <w:tblCellSpacing w:w="0" w:type="dxa"/>
              </w:trPr>
              <w:tc>
                <w:tcPr>
                  <w:tcW w:w="11280" w:type="dxa"/>
                  <w:shd w:val="clear" w:color="auto" w:fill="FFFFFF"/>
                  <w:vAlign w:val="center"/>
                  <w:hideMark/>
                </w:tcPr>
                <w:p w14:paraId="5A579E59" w14:textId="77777777" w:rsidR="00AF0322" w:rsidRPr="00AF0322" w:rsidRDefault="00AF0322" w:rsidP="00AF0322">
                  <w:pPr>
                    <w:widowControl/>
                    <w:spacing w:before="240" w:line="270" w:lineRule="atLeast"/>
                    <w:rPr>
                      <w:rFonts w:ascii="Tahoma" w:eastAsia="宋体" w:hAnsi="Tahoma" w:cs="Tahoma"/>
                      <w:color w:val="B0481C"/>
                      <w:kern w:val="0"/>
                      <w:sz w:val="27"/>
                      <w:szCs w:val="27"/>
                    </w:rPr>
                  </w:pPr>
                  <w:r w:rsidRPr="00AF0322">
                    <w:rPr>
                      <w:rFonts w:ascii="Tahoma" w:eastAsia="宋体" w:hAnsi="Tahoma" w:cs="Tahoma"/>
                      <w:color w:val="B0481C"/>
                      <w:kern w:val="0"/>
                      <w:sz w:val="27"/>
                      <w:szCs w:val="27"/>
                    </w:rPr>
                    <w:t>Hill Cipher</w:t>
                  </w:r>
                </w:p>
                <w:p w14:paraId="6E62ADC5" w14:textId="77777777" w:rsidR="00AF0322" w:rsidRPr="00AF0322" w:rsidRDefault="00AF0322" w:rsidP="00AF0322">
                  <w:pPr>
                    <w:widowControl/>
                    <w:spacing w:before="120" w:after="120" w:line="293" w:lineRule="atLeast"/>
                    <w:rPr>
                      <w:rFonts w:ascii="Tahoma" w:eastAsia="宋体" w:hAnsi="Tahoma" w:cs="Tahoma"/>
                      <w:b/>
                      <w:bCs/>
                      <w:color w:val="B0481C"/>
                      <w:kern w:val="0"/>
                      <w:sz w:val="20"/>
                      <w:szCs w:val="20"/>
                    </w:rPr>
                  </w:pPr>
                  <w:r w:rsidRPr="00AF0322">
                    <w:rPr>
                      <w:rFonts w:ascii="Tahoma" w:eastAsia="宋体" w:hAnsi="Tahoma" w:cs="Tahoma"/>
                      <w:b/>
                      <w:bCs/>
                      <w:color w:val="B0481C"/>
                      <w:kern w:val="0"/>
                      <w:sz w:val="20"/>
                      <w:szCs w:val="20"/>
                    </w:rPr>
                    <w:t>Description</w:t>
                  </w:r>
                </w:p>
                <w:p w14:paraId="5AB15EEB" w14:textId="21993C5A" w:rsidR="00AF0322" w:rsidRPr="00AF0322" w:rsidRDefault="00AF0322" w:rsidP="00AF0322">
                  <w:pPr>
                    <w:widowControl/>
                    <w:spacing w:before="120" w:after="120" w:line="293" w:lineRule="atLeast"/>
                    <w:ind w:rightChars="1408" w:right="2957"/>
                    <w:rPr>
                      <w:rFonts w:ascii="Tahoma" w:eastAsia="宋体" w:hAnsi="Tahoma" w:cs="Tahoma"/>
                      <w:color w:val="000000"/>
                      <w:kern w:val="0"/>
                      <w:sz w:val="20"/>
                      <w:szCs w:val="20"/>
                    </w:rPr>
                  </w:pPr>
                  <w:r w:rsidRPr="00AF0322">
                    <w:rPr>
                      <w:rFonts w:ascii="Tahoma" w:eastAsia="宋体" w:hAnsi="Tahoma" w:cs="Tahoma"/>
                      <w:color w:val="000000"/>
                      <w:kern w:val="0"/>
                      <w:sz w:val="20"/>
                      <w:szCs w:val="20"/>
                    </w:rPr>
                    <w:t>The Hill cipher is an example of a block cipher. A block cipher is a cipher in which groups of letters are enciphered together in equal length blocks. The Hill cipher was developed by Lester Hill and introduced in an article published in 1929.</w:t>
                  </w:r>
                </w:p>
                <w:p w14:paraId="61933D0E" w14:textId="77777777" w:rsidR="00AF0322" w:rsidRPr="00AF0322" w:rsidRDefault="00AF0322" w:rsidP="00AF0322">
                  <w:pPr>
                    <w:widowControl/>
                    <w:spacing w:before="120" w:after="120" w:line="293" w:lineRule="atLeast"/>
                    <w:rPr>
                      <w:rFonts w:ascii="Tahoma" w:eastAsia="宋体" w:hAnsi="Tahoma" w:cs="Tahoma"/>
                      <w:b/>
                      <w:bCs/>
                      <w:color w:val="B0481C"/>
                      <w:kern w:val="0"/>
                      <w:sz w:val="20"/>
                      <w:szCs w:val="20"/>
                    </w:rPr>
                  </w:pPr>
                  <w:r w:rsidRPr="00AF0322">
                    <w:rPr>
                      <w:rFonts w:ascii="Tahoma" w:eastAsia="宋体" w:hAnsi="Tahoma" w:cs="Tahoma"/>
                      <w:b/>
                      <w:bCs/>
                      <w:color w:val="B0481C"/>
                      <w:kern w:val="0"/>
                      <w:sz w:val="20"/>
                      <w:szCs w:val="20"/>
                    </w:rPr>
                    <w:t>Example</w:t>
                  </w:r>
                </w:p>
                <w:p w14:paraId="689A1A33" w14:textId="77777777" w:rsidR="00AF0322" w:rsidRPr="00AF0322" w:rsidRDefault="00AF0322" w:rsidP="00AF0322">
                  <w:pPr>
                    <w:widowControl/>
                    <w:spacing w:before="120" w:after="120" w:line="293" w:lineRule="atLeast"/>
                    <w:ind w:rightChars="1408" w:right="2957"/>
                    <w:rPr>
                      <w:rFonts w:ascii="Tahoma" w:eastAsia="宋体" w:hAnsi="Tahoma" w:cs="Tahoma"/>
                      <w:color w:val="000000"/>
                      <w:kern w:val="0"/>
                      <w:sz w:val="20"/>
                      <w:szCs w:val="20"/>
                    </w:rPr>
                  </w:pPr>
                  <w:r w:rsidRPr="00AF0322">
                    <w:rPr>
                      <w:rFonts w:ascii="Tahoma" w:eastAsia="宋体" w:hAnsi="Tahoma" w:cs="Tahoma"/>
                      <w:b/>
                      <w:bCs/>
                      <w:color w:val="000000"/>
                      <w:kern w:val="0"/>
                      <w:sz w:val="20"/>
                      <w:szCs w:val="20"/>
                    </w:rPr>
                    <w:t>Encipher</w:t>
                  </w:r>
                  <w:r w:rsidRPr="00AF0322">
                    <w:rPr>
                      <w:rFonts w:ascii="Tahoma" w:eastAsia="宋体" w:hAnsi="Tahoma" w:cs="Tahoma"/>
                      <w:color w:val="000000"/>
                      <w:kern w:val="0"/>
                      <w:sz w:val="20"/>
                      <w:szCs w:val="20"/>
                    </w:rPr>
                    <w:br/>
                    <w:t>In order to encrypt a message using the Hill cipher, the sender and receiver must first agree upon a key matrix </w:t>
                  </w:r>
                  <w:r w:rsidRPr="00AF0322">
                    <w:rPr>
                      <w:rFonts w:ascii="Tahoma" w:eastAsia="宋体" w:hAnsi="Tahoma" w:cs="Tahoma"/>
                      <w:i/>
                      <w:iCs/>
                      <w:color w:val="000000"/>
                      <w:kern w:val="0"/>
                      <w:sz w:val="20"/>
                      <w:szCs w:val="20"/>
                    </w:rPr>
                    <w:t>A</w:t>
                  </w:r>
                  <w:r w:rsidRPr="00AF0322">
                    <w:rPr>
                      <w:rFonts w:ascii="Tahoma" w:eastAsia="宋体" w:hAnsi="Tahoma" w:cs="Tahoma"/>
                      <w:color w:val="000000"/>
                      <w:kern w:val="0"/>
                      <w:sz w:val="20"/>
                      <w:szCs w:val="20"/>
                    </w:rPr>
                    <w:t> of size </w:t>
                  </w:r>
                  <w:r w:rsidRPr="00AF0322">
                    <w:rPr>
                      <w:rFonts w:ascii="Tahoma" w:eastAsia="宋体" w:hAnsi="Tahoma" w:cs="Tahoma"/>
                      <w:i/>
                      <w:iCs/>
                      <w:color w:val="000000"/>
                      <w:kern w:val="0"/>
                      <w:sz w:val="20"/>
                      <w:szCs w:val="20"/>
                    </w:rPr>
                    <w:t>n</w:t>
                  </w:r>
                  <w:r w:rsidRPr="00AF0322">
                    <w:rPr>
                      <w:rFonts w:ascii="Tahoma" w:eastAsia="宋体" w:hAnsi="Tahoma" w:cs="Tahoma"/>
                      <w:color w:val="000000"/>
                      <w:kern w:val="0"/>
                      <w:sz w:val="20"/>
                      <w:szCs w:val="20"/>
                    </w:rPr>
                    <w:t> x </w:t>
                  </w:r>
                  <w:r w:rsidRPr="00AF0322">
                    <w:rPr>
                      <w:rFonts w:ascii="Tahoma" w:eastAsia="宋体" w:hAnsi="Tahoma" w:cs="Tahoma"/>
                      <w:i/>
                      <w:iCs/>
                      <w:color w:val="000000"/>
                      <w:kern w:val="0"/>
                      <w:sz w:val="20"/>
                      <w:szCs w:val="20"/>
                    </w:rPr>
                    <w:t>n</w:t>
                  </w:r>
                  <w:r w:rsidRPr="00AF0322">
                    <w:rPr>
                      <w:rFonts w:ascii="Tahoma" w:eastAsia="宋体" w:hAnsi="Tahoma" w:cs="Tahoma"/>
                      <w:color w:val="000000"/>
                      <w:kern w:val="0"/>
                      <w:sz w:val="20"/>
                      <w:szCs w:val="20"/>
                    </w:rPr>
                    <w:t>. </w:t>
                  </w:r>
                  <w:r w:rsidRPr="00AF0322">
                    <w:rPr>
                      <w:rFonts w:ascii="Tahoma" w:eastAsia="宋体" w:hAnsi="Tahoma" w:cs="Tahoma"/>
                      <w:i/>
                      <w:iCs/>
                      <w:color w:val="000000"/>
                      <w:kern w:val="0"/>
                      <w:sz w:val="20"/>
                      <w:szCs w:val="20"/>
                    </w:rPr>
                    <w:t>A</w:t>
                  </w:r>
                  <w:r w:rsidRPr="00AF0322">
                    <w:rPr>
                      <w:rFonts w:ascii="Tahoma" w:eastAsia="宋体" w:hAnsi="Tahoma" w:cs="Tahoma"/>
                      <w:color w:val="000000"/>
                      <w:kern w:val="0"/>
                      <w:sz w:val="20"/>
                      <w:szCs w:val="20"/>
                    </w:rPr>
                    <w:t> must be invertible mod 26. The plaintext will then be enciphered in blocks of size </w:t>
                  </w:r>
                  <w:r w:rsidRPr="00AF0322">
                    <w:rPr>
                      <w:rFonts w:ascii="Tahoma" w:eastAsia="宋体" w:hAnsi="Tahoma" w:cs="Tahoma"/>
                      <w:i/>
                      <w:iCs/>
                      <w:color w:val="000000"/>
                      <w:kern w:val="0"/>
                      <w:sz w:val="20"/>
                      <w:szCs w:val="20"/>
                    </w:rPr>
                    <w:t>n</w:t>
                  </w:r>
                  <w:r w:rsidRPr="00AF0322">
                    <w:rPr>
                      <w:rFonts w:ascii="Tahoma" w:eastAsia="宋体" w:hAnsi="Tahoma" w:cs="Tahoma"/>
                      <w:color w:val="000000"/>
                      <w:kern w:val="0"/>
                      <w:sz w:val="20"/>
                      <w:szCs w:val="20"/>
                    </w:rPr>
                    <w:t>. In the following example </w:t>
                  </w:r>
                  <w:r w:rsidRPr="00AF0322">
                    <w:rPr>
                      <w:rFonts w:ascii="Tahoma" w:eastAsia="宋体" w:hAnsi="Tahoma" w:cs="Tahoma"/>
                      <w:i/>
                      <w:iCs/>
                      <w:color w:val="000000"/>
                      <w:kern w:val="0"/>
                      <w:sz w:val="20"/>
                      <w:szCs w:val="20"/>
                    </w:rPr>
                    <w:t>A</w:t>
                  </w:r>
                  <w:r w:rsidRPr="00AF0322">
                    <w:rPr>
                      <w:rFonts w:ascii="Tahoma" w:eastAsia="宋体" w:hAnsi="Tahoma" w:cs="Tahoma"/>
                      <w:color w:val="000000"/>
                      <w:kern w:val="0"/>
                      <w:sz w:val="20"/>
                      <w:szCs w:val="20"/>
                    </w:rPr>
                    <w:t> is a 2 x 2 matrix and the message will be enciphered in blocks of 2 characters.  </w:t>
                  </w:r>
                </w:p>
                <w:p w14:paraId="7AEC07BE" w14:textId="21F83374" w:rsidR="00AF0322" w:rsidRPr="00AF0322" w:rsidRDefault="00AF0322" w:rsidP="00AF0322">
                  <w:pPr>
                    <w:widowControl/>
                    <w:spacing w:before="120" w:after="120" w:line="293" w:lineRule="atLeast"/>
                    <w:rPr>
                      <w:rFonts w:ascii="Tahoma" w:eastAsia="宋体" w:hAnsi="Tahoma" w:cs="Tahoma"/>
                      <w:color w:val="000000"/>
                      <w:kern w:val="0"/>
                      <w:sz w:val="20"/>
                      <w:szCs w:val="20"/>
                    </w:rPr>
                  </w:pPr>
                  <w:r w:rsidRPr="00AF0322">
                    <w:rPr>
                      <w:rFonts w:ascii="Tahoma" w:eastAsia="宋体" w:hAnsi="Tahoma" w:cs="Tahoma"/>
                      <w:color w:val="000000"/>
                      <w:kern w:val="0"/>
                      <w:sz w:val="20"/>
                      <w:szCs w:val="20"/>
                    </w:rPr>
                    <w:t>Key Matrix: A </w:t>
                  </w:r>
                  <w:r w:rsidRPr="00AF0322">
                    <w:rPr>
                      <w:rFonts w:ascii="Tahoma" w:eastAsia="宋体" w:hAnsi="Tahoma" w:cs="Tahoma"/>
                      <w:b/>
                      <w:bCs/>
                      <w:color w:val="000000"/>
                      <w:kern w:val="0"/>
                      <w:sz w:val="20"/>
                      <w:szCs w:val="20"/>
                    </w:rPr>
                    <w:t>=</w:t>
                  </w:r>
                  <w:r w:rsidRPr="00AF0322">
                    <w:rPr>
                      <w:rFonts w:ascii="Tahoma" w:eastAsia="宋体" w:hAnsi="Tahoma" w:cs="Tahoma"/>
                      <w:color w:val="000000"/>
                      <w:kern w:val="0"/>
                      <w:sz w:val="20"/>
                      <w:szCs w:val="20"/>
                    </w:rPr>
                    <w:t> </w:t>
                  </w:r>
                  <w:r w:rsidRPr="00AF0322">
                    <w:rPr>
                      <w:rFonts w:ascii="Tahoma" w:eastAsia="宋体" w:hAnsi="Tahoma" w:cs="Tahoma"/>
                      <w:noProof/>
                      <w:color w:val="000000"/>
                      <w:kern w:val="0"/>
                      <w:sz w:val="20"/>
                      <w:szCs w:val="20"/>
                    </w:rPr>
                    <w:drawing>
                      <wp:inline distT="0" distB="0" distL="0" distR="0" wp14:anchorId="40E02089" wp14:editId="471F9732">
                        <wp:extent cx="647700" cy="419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7700" cy="419100"/>
                                </a:xfrm>
                                <a:prstGeom prst="rect">
                                  <a:avLst/>
                                </a:prstGeom>
                                <a:noFill/>
                                <a:ln>
                                  <a:noFill/>
                                </a:ln>
                              </pic:spPr>
                            </pic:pic>
                          </a:graphicData>
                        </a:graphic>
                      </wp:inline>
                    </w:drawing>
                  </w:r>
                </w:p>
                <w:p w14:paraId="4BF1EF78" w14:textId="77777777" w:rsidR="00AF0322" w:rsidRPr="00AF0322" w:rsidRDefault="00AF0322" w:rsidP="00AF0322">
                  <w:pPr>
                    <w:widowControl/>
                    <w:spacing w:before="120" w:after="120" w:line="293" w:lineRule="atLeast"/>
                    <w:rPr>
                      <w:rFonts w:ascii="Tahoma" w:eastAsia="宋体" w:hAnsi="Tahoma" w:cs="Tahoma"/>
                      <w:color w:val="000000"/>
                      <w:kern w:val="0"/>
                      <w:sz w:val="20"/>
                      <w:szCs w:val="20"/>
                    </w:rPr>
                  </w:pPr>
                  <w:r w:rsidRPr="00AF0322">
                    <w:rPr>
                      <w:rFonts w:ascii="Tahoma" w:eastAsia="宋体" w:hAnsi="Tahoma" w:cs="Tahoma"/>
                      <w:color w:val="000000"/>
                      <w:kern w:val="0"/>
                      <w:sz w:val="20"/>
                      <w:szCs w:val="20"/>
                    </w:rPr>
                    <w:t>Message: </w:t>
                  </w:r>
                  <w:r w:rsidRPr="00AF0322">
                    <w:rPr>
                      <w:rFonts w:ascii="Tahoma" w:eastAsia="宋体" w:hAnsi="Tahoma" w:cs="Tahoma"/>
                      <w:caps/>
                      <w:color w:val="000000"/>
                      <w:kern w:val="0"/>
                      <w:sz w:val="20"/>
                      <w:szCs w:val="20"/>
                    </w:rPr>
                    <w:t>MISSISSIPPI</w:t>
                  </w:r>
                </w:p>
                <w:p w14:paraId="1B7CBAB8" w14:textId="0B36CC19" w:rsidR="00AF0322" w:rsidRPr="00AF0322" w:rsidRDefault="00AF0322" w:rsidP="00AF0322">
                  <w:pPr>
                    <w:widowControl/>
                    <w:spacing w:before="120" w:after="120" w:line="293" w:lineRule="atLeast"/>
                    <w:rPr>
                      <w:rFonts w:ascii="Tahoma" w:eastAsia="宋体" w:hAnsi="Tahoma" w:cs="Tahoma"/>
                      <w:color w:val="000000"/>
                      <w:kern w:val="0"/>
                      <w:sz w:val="20"/>
                      <w:szCs w:val="20"/>
                    </w:rPr>
                  </w:pPr>
                  <w:r w:rsidRPr="00AF0322">
                    <w:rPr>
                      <w:rFonts w:ascii="Tahoma" w:eastAsia="宋体" w:hAnsi="Tahoma" w:cs="Tahoma"/>
                      <w:color w:val="000000"/>
                      <w:kern w:val="0"/>
                      <w:sz w:val="20"/>
                      <w:szCs w:val="20"/>
                    </w:rPr>
                    <w:t>The first block MI corresponds to the matrix </w:t>
                  </w:r>
                  <w:r w:rsidRPr="00AF0322">
                    <w:rPr>
                      <w:rFonts w:ascii="Tahoma" w:eastAsia="宋体" w:hAnsi="Tahoma" w:cs="Tahoma"/>
                      <w:noProof/>
                      <w:color w:val="000000"/>
                      <w:kern w:val="0"/>
                      <w:sz w:val="20"/>
                      <w:szCs w:val="20"/>
                    </w:rPr>
                    <w:drawing>
                      <wp:inline distT="0" distB="0" distL="0" distR="0" wp14:anchorId="714CF4DE" wp14:editId="5AC679AD">
                        <wp:extent cx="260350" cy="41910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419100"/>
                                </a:xfrm>
                                <a:prstGeom prst="rect">
                                  <a:avLst/>
                                </a:prstGeom>
                                <a:noFill/>
                                <a:ln>
                                  <a:noFill/>
                                </a:ln>
                              </pic:spPr>
                            </pic:pic>
                          </a:graphicData>
                        </a:graphic>
                      </wp:inline>
                    </w:drawing>
                  </w:r>
                  <w:r w:rsidRPr="00AF0322">
                    <w:rPr>
                      <w:rFonts w:ascii="Tahoma" w:eastAsia="宋体" w:hAnsi="Tahoma" w:cs="Tahoma"/>
                      <w:color w:val="000000"/>
                      <w:kern w:val="0"/>
                      <w:sz w:val="20"/>
                      <w:szCs w:val="20"/>
                    </w:rPr>
                    <w:t>. The sender will then calculate:</w:t>
                  </w:r>
                </w:p>
                <w:p w14:paraId="1B13DC71" w14:textId="052DF1EB" w:rsidR="00AF0322" w:rsidRPr="00AF0322" w:rsidRDefault="00AF0322" w:rsidP="00AF0322">
                  <w:pPr>
                    <w:widowControl/>
                    <w:spacing w:before="120" w:after="120" w:line="293" w:lineRule="atLeast"/>
                    <w:rPr>
                      <w:rFonts w:ascii="Tahoma" w:eastAsia="宋体" w:hAnsi="Tahoma" w:cs="Tahoma"/>
                      <w:color w:val="000000"/>
                      <w:kern w:val="0"/>
                      <w:sz w:val="20"/>
                      <w:szCs w:val="20"/>
                    </w:rPr>
                  </w:pPr>
                  <w:r w:rsidRPr="00AF0322">
                    <w:rPr>
                      <w:rFonts w:ascii="Tahoma" w:eastAsia="宋体" w:hAnsi="Tahoma" w:cs="Tahoma"/>
                      <w:color w:val="000000"/>
                      <w:kern w:val="0"/>
                      <w:sz w:val="20"/>
                      <w:szCs w:val="20"/>
                    </w:rPr>
                    <w:t>A </w:t>
                  </w:r>
                  <w:r w:rsidRPr="00AF0322">
                    <w:rPr>
                      <w:rFonts w:ascii="Tahoma" w:eastAsia="宋体" w:hAnsi="Tahoma" w:cs="Tahoma"/>
                      <w:noProof/>
                      <w:color w:val="000000"/>
                      <w:kern w:val="0"/>
                      <w:sz w:val="20"/>
                      <w:szCs w:val="20"/>
                    </w:rPr>
                    <w:drawing>
                      <wp:inline distT="0" distB="0" distL="0" distR="0" wp14:anchorId="305AE555" wp14:editId="28DB6E94">
                        <wp:extent cx="260350" cy="4191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419100"/>
                                </a:xfrm>
                                <a:prstGeom prst="rect">
                                  <a:avLst/>
                                </a:prstGeom>
                                <a:noFill/>
                                <a:ln>
                                  <a:noFill/>
                                </a:ln>
                              </pic:spPr>
                            </pic:pic>
                          </a:graphicData>
                        </a:graphic>
                      </wp:inline>
                    </w:drawing>
                  </w:r>
                  <w:r w:rsidRPr="00AF0322">
                    <w:rPr>
                      <w:rFonts w:ascii="Tahoma" w:eastAsia="宋体" w:hAnsi="Tahoma" w:cs="Tahoma"/>
                      <w:b/>
                      <w:bCs/>
                      <w:color w:val="000000"/>
                      <w:kern w:val="0"/>
                      <w:sz w:val="20"/>
                      <w:szCs w:val="20"/>
                    </w:rPr>
                    <w:t>=</w:t>
                  </w:r>
                  <w:r w:rsidRPr="00AF0322">
                    <w:rPr>
                      <w:rFonts w:ascii="Tahoma" w:eastAsia="宋体" w:hAnsi="Tahoma" w:cs="Tahoma"/>
                      <w:color w:val="000000"/>
                      <w:kern w:val="0"/>
                      <w:sz w:val="20"/>
                      <w:szCs w:val="20"/>
                    </w:rPr>
                    <w:t> </w:t>
                  </w:r>
                  <w:r w:rsidRPr="00AF0322">
                    <w:rPr>
                      <w:rFonts w:ascii="Tahoma" w:eastAsia="宋体" w:hAnsi="Tahoma" w:cs="Tahoma"/>
                      <w:noProof/>
                      <w:color w:val="000000"/>
                      <w:kern w:val="0"/>
                      <w:sz w:val="20"/>
                      <w:szCs w:val="20"/>
                    </w:rPr>
                    <w:drawing>
                      <wp:inline distT="0" distB="0" distL="0" distR="0" wp14:anchorId="2A1CAAF2" wp14:editId="42AF2F96">
                        <wp:extent cx="387350" cy="4254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350" cy="425450"/>
                                </a:xfrm>
                                <a:prstGeom prst="rect">
                                  <a:avLst/>
                                </a:prstGeom>
                                <a:noFill/>
                                <a:ln>
                                  <a:noFill/>
                                </a:ln>
                              </pic:spPr>
                            </pic:pic>
                          </a:graphicData>
                        </a:graphic>
                      </wp:inline>
                    </w:drawing>
                  </w:r>
                  <w:r w:rsidRPr="00AF0322">
                    <w:rPr>
                      <w:rFonts w:ascii="Tahoma" w:eastAsia="宋体" w:hAnsi="Tahoma" w:cs="Tahoma"/>
                      <w:color w:val="000000"/>
                      <w:kern w:val="0"/>
                      <w:sz w:val="20"/>
                      <w:szCs w:val="20"/>
                    </w:rPr>
                    <w:t>(mod 26)</w:t>
                  </w:r>
                </w:p>
                <w:p w14:paraId="63FCAC59" w14:textId="77777777" w:rsidR="00AF0322" w:rsidRPr="00AF0322" w:rsidRDefault="00AF0322" w:rsidP="00AF0322">
                  <w:pPr>
                    <w:widowControl/>
                    <w:spacing w:before="120" w:after="120" w:line="293" w:lineRule="atLeast"/>
                    <w:ind w:rightChars="1340" w:right="2814"/>
                    <w:rPr>
                      <w:rFonts w:ascii="Tahoma" w:eastAsia="宋体" w:hAnsi="Tahoma" w:cs="Tahoma"/>
                      <w:color w:val="000000"/>
                      <w:kern w:val="0"/>
                      <w:sz w:val="20"/>
                      <w:szCs w:val="20"/>
                    </w:rPr>
                  </w:pPr>
                  <w:r w:rsidRPr="00AF0322">
                    <w:rPr>
                      <w:rFonts w:ascii="Tahoma" w:eastAsia="宋体" w:hAnsi="Tahoma" w:cs="Tahoma"/>
                      <w:color w:val="000000"/>
                      <w:kern w:val="0"/>
                      <w:sz w:val="20"/>
                      <w:szCs w:val="20"/>
                    </w:rPr>
                    <w:t>The first two letters of the ciphertext correspond to 2,8 and are therefore CI. This step is repeated for the entire plaintext. If there are not enough letters to form blocks of 2, pad the message with some letter, say Z.</w:t>
                  </w:r>
                </w:p>
                <w:p w14:paraId="6F6CAF3E" w14:textId="77777777" w:rsidR="00AF0322" w:rsidRPr="00AF0322" w:rsidRDefault="00AF0322" w:rsidP="00AF0322">
                  <w:pPr>
                    <w:widowControl/>
                    <w:spacing w:before="120" w:after="120" w:line="293" w:lineRule="atLeast"/>
                    <w:rPr>
                      <w:rFonts w:ascii="Tahoma" w:eastAsia="宋体" w:hAnsi="Tahoma" w:cs="Tahoma"/>
                      <w:color w:val="000000"/>
                      <w:kern w:val="0"/>
                      <w:sz w:val="20"/>
                      <w:szCs w:val="20"/>
                    </w:rPr>
                  </w:pPr>
                  <w:r w:rsidRPr="00AF0322">
                    <w:rPr>
                      <w:rFonts w:ascii="Tahoma" w:eastAsia="宋体" w:hAnsi="Tahoma" w:cs="Tahoma"/>
                      <w:color w:val="000000"/>
                      <w:kern w:val="0"/>
                      <w:sz w:val="20"/>
                      <w:szCs w:val="20"/>
                    </w:rPr>
                    <w:t>The message:</w:t>
                  </w:r>
                </w:p>
                <w:p w14:paraId="378BC05B" w14:textId="77777777" w:rsidR="00AF0322" w:rsidRPr="00AF0322" w:rsidRDefault="00AF0322" w:rsidP="00AF0322">
                  <w:pPr>
                    <w:widowControl/>
                    <w:spacing w:before="120" w:after="120" w:line="293" w:lineRule="atLeast"/>
                    <w:rPr>
                      <w:rFonts w:ascii="Tahoma" w:eastAsia="宋体" w:hAnsi="Tahoma" w:cs="Tahoma"/>
                      <w:color w:val="000000"/>
                      <w:kern w:val="0"/>
                      <w:sz w:val="20"/>
                      <w:szCs w:val="20"/>
                    </w:rPr>
                  </w:pPr>
                  <w:r w:rsidRPr="00AF0322">
                    <w:rPr>
                      <w:rFonts w:ascii="Tahoma" w:eastAsia="宋体" w:hAnsi="Tahoma" w:cs="Tahoma"/>
                      <w:color w:val="000000"/>
                      <w:kern w:val="0"/>
                      <w:sz w:val="20"/>
                      <w:szCs w:val="20"/>
                    </w:rPr>
                    <w:t>    MI SS IS SI PP IK</w:t>
                  </w:r>
                </w:p>
                <w:p w14:paraId="075F2D04" w14:textId="77777777" w:rsidR="00AF0322" w:rsidRPr="00AF0322" w:rsidRDefault="00AF0322" w:rsidP="00AF0322">
                  <w:pPr>
                    <w:widowControl/>
                    <w:spacing w:before="120" w:after="120" w:line="293" w:lineRule="atLeast"/>
                    <w:rPr>
                      <w:rFonts w:ascii="Tahoma" w:eastAsia="宋体" w:hAnsi="Tahoma" w:cs="Tahoma"/>
                      <w:color w:val="000000"/>
                      <w:kern w:val="0"/>
                      <w:sz w:val="20"/>
                      <w:szCs w:val="20"/>
                    </w:rPr>
                  </w:pPr>
                  <w:r w:rsidRPr="00AF0322">
                    <w:rPr>
                      <w:rFonts w:ascii="Tahoma" w:eastAsia="宋体" w:hAnsi="Tahoma" w:cs="Tahoma"/>
                      <w:color w:val="000000"/>
                      <w:kern w:val="0"/>
                      <w:sz w:val="20"/>
                      <w:szCs w:val="20"/>
                    </w:rPr>
                    <w:t>will be enciphered as:</w:t>
                  </w:r>
                </w:p>
                <w:p w14:paraId="694EB0A4" w14:textId="77777777" w:rsidR="00AF0322" w:rsidRPr="00AF0322" w:rsidRDefault="00AF0322" w:rsidP="00AF0322">
                  <w:pPr>
                    <w:widowControl/>
                    <w:spacing w:before="120" w:after="120" w:line="293" w:lineRule="atLeast"/>
                    <w:rPr>
                      <w:rFonts w:ascii="Tahoma" w:eastAsia="宋体" w:hAnsi="Tahoma" w:cs="Tahoma"/>
                      <w:color w:val="000000"/>
                      <w:kern w:val="0"/>
                      <w:sz w:val="20"/>
                      <w:szCs w:val="20"/>
                    </w:rPr>
                  </w:pPr>
                  <w:r w:rsidRPr="00AF0322">
                    <w:rPr>
                      <w:rFonts w:ascii="Tahoma" w:eastAsia="宋体" w:hAnsi="Tahoma" w:cs="Tahoma"/>
                      <w:color w:val="000000"/>
                      <w:kern w:val="0"/>
                      <w:sz w:val="20"/>
                      <w:szCs w:val="20"/>
                    </w:rPr>
                    <w:t>    CI KK GE UW ER OY</w:t>
                  </w:r>
                </w:p>
                <w:p w14:paraId="0ADB7AA5" w14:textId="77777777" w:rsidR="00AF0322" w:rsidRPr="00AF0322" w:rsidRDefault="00AF0322" w:rsidP="00AF0322">
                  <w:pPr>
                    <w:widowControl/>
                    <w:spacing w:before="120" w:after="120" w:line="293" w:lineRule="atLeast"/>
                    <w:ind w:rightChars="1340" w:right="2814"/>
                    <w:rPr>
                      <w:rFonts w:ascii="Tahoma" w:eastAsia="宋体" w:hAnsi="Tahoma" w:cs="Tahoma"/>
                      <w:color w:val="000000"/>
                      <w:kern w:val="0"/>
                      <w:sz w:val="20"/>
                      <w:szCs w:val="20"/>
                    </w:rPr>
                  </w:pPr>
                  <w:r w:rsidRPr="00AF0322">
                    <w:rPr>
                      <w:rFonts w:ascii="Tahoma" w:eastAsia="宋体" w:hAnsi="Tahoma" w:cs="Tahoma"/>
                      <w:color w:val="000000"/>
                      <w:kern w:val="0"/>
                      <w:sz w:val="20"/>
                      <w:szCs w:val="20"/>
                    </w:rPr>
                    <w:t>Notice that the repeated digraphs IS, SS and repeated letters S and P in the plaintext are masked using the Hill cipher.</w:t>
                  </w:r>
                </w:p>
                <w:p w14:paraId="20FCB11C" w14:textId="77777777" w:rsidR="00AF0322" w:rsidRPr="00AF0322" w:rsidRDefault="00AF0322" w:rsidP="00AF0322">
                  <w:pPr>
                    <w:widowControl/>
                    <w:spacing w:before="120" w:after="120" w:line="293" w:lineRule="atLeast"/>
                    <w:rPr>
                      <w:rFonts w:ascii="Tahoma" w:eastAsia="宋体" w:hAnsi="Tahoma" w:cs="Tahoma"/>
                      <w:color w:val="000000"/>
                      <w:kern w:val="0"/>
                      <w:sz w:val="20"/>
                      <w:szCs w:val="20"/>
                    </w:rPr>
                  </w:pPr>
                  <w:r w:rsidRPr="00AF0322">
                    <w:rPr>
                      <w:rFonts w:ascii="Tahoma" w:eastAsia="宋体" w:hAnsi="Tahoma" w:cs="Tahoma"/>
                      <w:color w:val="000000"/>
                      <w:kern w:val="0"/>
                      <w:sz w:val="20"/>
                      <w:szCs w:val="20"/>
                    </w:rPr>
                    <w:br/>
                  </w:r>
                  <w:r w:rsidRPr="00AF0322">
                    <w:rPr>
                      <w:rFonts w:ascii="Tahoma" w:eastAsia="宋体" w:hAnsi="Tahoma" w:cs="Tahoma"/>
                      <w:b/>
                      <w:bCs/>
                      <w:color w:val="000000"/>
                      <w:kern w:val="0"/>
                      <w:sz w:val="20"/>
                      <w:szCs w:val="20"/>
                    </w:rPr>
                    <w:t>Decipher</w:t>
                  </w:r>
                </w:p>
                <w:p w14:paraId="1923363F" w14:textId="77777777" w:rsidR="00AF0322" w:rsidRPr="00AF0322" w:rsidRDefault="00AF0322" w:rsidP="00AF0322">
                  <w:pPr>
                    <w:widowControl/>
                    <w:spacing w:before="120" w:after="120" w:line="293" w:lineRule="atLeast"/>
                    <w:rPr>
                      <w:rFonts w:ascii="Tahoma" w:eastAsia="宋体" w:hAnsi="Tahoma" w:cs="Tahoma"/>
                      <w:color w:val="000000"/>
                      <w:kern w:val="0"/>
                      <w:sz w:val="20"/>
                      <w:szCs w:val="20"/>
                    </w:rPr>
                  </w:pPr>
                  <w:r w:rsidRPr="00AF0322">
                    <w:rPr>
                      <w:rFonts w:ascii="Tahoma" w:eastAsia="宋体" w:hAnsi="Tahoma" w:cs="Tahoma"/>
                      <w:color w:val="000000"/>
                      <w:kern w:val="0"/>
                      <w:sz w:val="20"/>
                      <w:szCs w:val="20"/>
                    </w:rPr>
                    <w:t>To decipher a message, first calculate the inverse of the key A.</w:t>
                  </w:r>
                </w:p>
                <w:p w14:paraId="76E4D5C4" w14:textId="49BE9E44" w:rsidR="00AF0322" w:rsidRPr="00AF0322" w:rsidRDefault="00AF0322" w:rsidP="00AF0322">
                  <w:pPr>
                    <w:widowControl/>
                    <w:spacing w:before="120" w:after="120" w:line="293" w:lineRule="atLeast"/>
                    <w:rPr>
                      <w:rFonts w:ascii="Tahoma" w:eastAsia="宋体" w:hAnsi="Tahoma" w:cs="Tahoma"/>
                      <w:color w:val="000000"/>
                      <w:kern w:val="0"/>
                      <w:sz w:val="20"/>
                      <w:szCs w:val="20"/>
                    </w:rPr>
                  </w:pPr>
                  <w:r w:rsidRPr="00AF0322">
                    <w:rPr>
                      <w:rFonts w:ascii="Tahoma" w:eastAsia="宋体" w:hAnsi="Tahoma" w:cs="Tahoma"/>
                      <w:color w:val="000000"/>
                      <w:kern w:val="0"/>
                      <w:sz w:val="20"/>
                      <w:szCs w:val="20"/>
                    </w:rPr>
                    <w:t>    </w:t>
                  </w:r>
                  <w:r w:rsidRPr="00AF0322">
                    <w:rPr>
                      <w:rFonts w:ascii="Tahoma" w:eastAsia="宋体" w:hAnsi="Tahoma" w:cs="Tahoma"/>
                      <w:noProof/>
                      <w:color w:val="000000"/>
                      <w:kern w:val="0"/>
                      <w:sz w:val="20"/>
                      <w:szCs w:val="20"/>
                    </w:rPr>
                    <w:drawing>
                      <wp:inline distT="0" distB="0" distL="0" distR="0" wp14:anchorId="28D6E12E" wp14:editId="5E10E8C4">
                        <wp:extent cx="1466850" cy="438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438150"/>
                                </a:xfrm>
                                <a:prstGeom prst="rect">
                                  <a:avLst/>
                                </a:prstGeom>
                                <a:noFill/>
                                <a:ln>
                                  <a:noFill/>
                                </a:ln>
                              </pic:spPr>
                            </pic:pic>
                          </a:graphicData>
                        </a:graphic>
                      </wp:inline>
                    </w:drawing>
                  </w:r>
                  <w:r w:rsidRPr="00AF0322">
                    <w:rPr>
                      <w:rFonts w:ascii="Tahoma" w:eastAsia="宋体" w:hAnsi="Tahoma" w:cs="Tahoma"/>
                      <w:color w:val="000000"/>
                      <w:kern w:val="0"/>
                      <w:sz w:val="20"/>
                      <w:szCs w:val="20"/>
                    </w:rPr>
                    <w:t>  (mod 26)</w:t>
                  </w:r>
                </w:p>
                <w:p w14:paraId="43E9B9F6" w14:textId="77777777" w:rsidR="00AF0322" w:rsidRPr="00AF0322" w:rsidRDefault="00AF0322" w:rsidP="00AF0322">
                  <w:pPr>
                    <w:widowControl/>
                    <w:spacing w:before="120" w:after="120" w:line="293" w:lineRule="atLeast"/>
                    <w:ind w:rightChars="1408" w:right="2957"/>
                    <w:rPr>
                      <w:rFonts w:ascii="Tahoma" w:eastAsia="宋体" w:hAnsi="Tahoma" w:cs="Tahoma"/>
                      <w:color w:val="000000"/>
                      <w:kern w:val="0"/>
                      <w:sz w:val="20"/>
                      <w:szCs w:val="20"/>
                    </w:rPr>
                  </w:pPr>
                  <w:r w:rsidRPr="00AF0322">
                    <w:rPr>
                      <w:rFonts w:ascii="Tahoma" w:eastAsia="宋体" w:hAnsi="Tahoma" w:cs="Tahoma"/>
                      <w:color w:val="000000"/>
                      <w:kern w:val="0"/>
                      <w:sz w:val="20"/>
                      <w:szCs w:val="20"/>
                    </w:rPr>
                    <w:lastRenderedPageBreak/>
                    <w:t>Then multiply the inverse of the key by each pair of ciphertext letters (mod 26) to recover the original text.</w:t>
                  </w:r>
                </w:p>
                <w:p w14:paraId="788FF2A6" w14:textId="11AF17F0" w:rsidR="00AF0322" w:rsidRPr="00AF0322" w:rsidRDefault="00AF0322" w:rsidP="00AF0322">
                  <w:pPr>
                    <w:widowControl/>
                    <w:spacing w:before="120" w:after="120" w:line="293" w:lineRule="atLeast"/>
                    <w:rPr>
                      <w:rFonts w:ascii="Tahoma" w:eastAsia="宋体" w:hAnsi="Tahoma" w:cs="Tahoma"/>
                      <w:color w:val="000000"/>
                      <w:kern w:val="0"/>
                      <w:sz w:val="20"/>
                      <w:szCs w:val="20"/>
                    </w:rPr>
                  </w:pPr>
                  <w:r w:rsidRPr="00AF0322">
                    <w:rPr>
                      <w:rFonts w:ascii="Tahoma" w:eastAsia="宋体" w:hAnsi="Tahoma" w:cs="Tahoma"/>
                      <w:color w:val="000000"/>
                      <w:kern w:val="0"/>
                      <w:sz w:val="20"/>
                      <w:szCs w:val="20"/>
                    </w:rPr>
                    <w:br/>
                    <w:t>   Key Matrix: A </w:t>
                  </w:r>
                  <w:r w:rsidRPr="00AF0322">
                    <w:rPr>
                      <w:rFonts w:ascii="Tahoma" w:eastAsia="宋体" w:hAnsi="Tahoma" w:cs="Tahoma"/>
                      <w:b/>
                      <w:bCs/>
                      <w:color w:val="000000"/>
                      <w:kern w:val="0"/>
                      <w:sz w:val="20"/>
                      <w:szCs w:val="20"/>
                    </w:rPr>
                    <w:t>=</w:t>
                  </w:r>
                  <w:r w:rsidRPr="00AF0322">
                    <w:rPr>
                      <w:rFonts w:ascii="Tahoma" w:eastAsia="宋体" w:hAnsi="Tahoma" w:cs="Tahoma"/>
                      <w:color w:val="000000"/>
                      <w:kern w:val="0"/>
                      <w:sz w:val="20"/>
                      <w:szCs w:val="20"/>
                    </w:rPr>
                    <w:t> </w:t>
                  </w:r>
                  <w:r w:rsidRPr="00AF0322">
                    <w:rPr>
                      <w:rFonts w:ascii="Times New Roman" w:eastAsia="宋体" w:hAnsi="Times New Roman" w:cs="Times New Roman"/>
                      <w:noProof/>
                      <w:color w:val="000000"/>
                      <w:kern w:val="0"/>
                      <w:sz w:val="24"/>
                      <w:szCs w:val="24"/>
                    </w:rPr>
                    <w:drawing>
                      <wp:inline distT="0" distB="0" distL="0" distR="0" wp14:anchorId="56895E54" wp14:editId="2D5E31F4">
                        <wp:extent cx="647700" cy="419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419100"/>
                                </a:xfrm>
                                <a:prstGeom prst="rect">
                                  <a:avLst/>
                                </a:prstGeom>
                                <a:noFill/>
                                <a:ln>
                                  <a:noFill/>
                                </a:ln>
                              </pic:spPr>
                            </pic:pic>
                          </a:graphicData>
                        </a:graphic>
                      </wp:inline>
                    </w:drawing>
                  </w:r>
                </w:p>
                <w:p w14:paraId="455CB3CE" w14:textId="77777777" w:rsidR="00AF0322" w:rsidRPr="00AF0322" w:rsidRDefault="00AF0322" w:rsidP="00AF0322">
                  <w:pPr>
                    <w:widowControl/>
                    <w:spacing w:before="120" w:after="120" w:line="293" w:lineRule="atLeast"/>
                    <w:rPr>
                      <w:rFonts w:ascii="Tahoma" w:eastAsia="宋体" w:hAnsi="Tahoma" w:cs="Tahoma"/>
                      <w:color w:val="000000"/>
                      <w:kern w:val="0"/>
                      <w:sz w:val="20"/>
                      <w:szCs w:val="20"/>
                    </w:rPr>
                  </w:pPr>
                  <w:r w:rsidRPr="00AF0322">
                    <w:rPr>
                      <w:rFonts w:ascii="Tahoma" w:eastAsia="宋体" w:hAnsi="Tahoma" w:cs="Tahoma"/>
                      <w:color w:val="000000"/>
                      <w:kern w:val="0"/>
                      <w:sz w:val="20"/>
                      <w:szCs w:val="20"/>
                    </w:rPr>
                    <w:t>Encrypted Message: CIKKGEUWEROY</w:t>
                  </w:r>
                </w:p>
                <w:p w14:paraId="106AB616" w14:textId="77777777" w:rsidR="00AF0322" w:rsidRPr="00AF0322" w:rsidRDefault="00AF0322" w:rsidP="00AF0322">
                  <w:pPr>
                    <w:widowControl/>
                    <w:spacing w:before="120" w:after="120" w:line="293" w:lineRule="atLeast"/>
                    <w:rPr>
                      <w:rFonts w:ascii="Tahoma" w:eastAsia="宋体" w:hAnsi="Tahoma" w:cs="Tahoma"/>
                      <w:color w:val="000000"/>
                      <w:kern w:val="0"/>
                      <w:sz w:val="20"/>
                      <w:szCs w:val="20"/>
                    </w:rPr>
                  </w:pPr>
                  <w:r w:rsidRPr="00AF0322">
                    <w:rPr>
                      <w:rFonts w:ascii="Tahoma" w:eastAsia="宋体" w:hAnsi="Tahoma" w:cs="Tahoma"/>
                      <w:color w:val="000000"/>
                      <w:kern w:val="0"/>
                      <w:sz w:val="20"/>
                      <w:szCs w:val="20"/>
                    </w:rPr>
                    <w:t>The receiver will calculate:</w:t>
                  </w:r>
                </w:p>
                <w:p w14:paraId="68D83212" w14:textId="083B4740" w:rsidR="00AF0322" w:rsidRPr="00AF0322" w:rsidRDefault="00AF0322" w:rsidP="00AF0322">
                  <w:pPr>
                    <w:widowControl/>
                    <w:spacing w:before="100" w:beforeAutospacing="1" w:after="100" w:afterAutospacing="1" w:line="480" w:lineRule="atLeast"/>
                    <w:rPr>
                      <w:rFonts w:ascii="宋体" w:eastAsia="宋体" w:hAnsi="宋体" w:cs="宋体"/>
                      <w:color w:val="000000"/>
                      <w:kern w:val="0"/>
                      <w:sz w:val="24"/>
                      <w:szCs w:val="24"/>
                    </w:rPr>
                  </w:pPr>
                  <w:r w:rsidRPr="00AF0322">
                    <w:rPr>
                      <w:rFonts w:ascii="Garamond" w:eastAsia="宋体" w:hAnsi="Garamond" w:cs="宋体"/>
                      <w:color w:val="000000"/>
                      <w:kern w:val="0"/>
                      <w:sz w:val="24"/>
                      <w:szCs w:val="24"/>
                    </w:rPr>
                    <w:t>A </w:t>
                  </w:r>
                  <w:r w:rsidRPr="00AF0322">
                    <w:rPr>
                      <w:rFonts w:ascii="Garamond" w:eastAsia="宋体" w:hAnsi="Garamond" w:cs="宋体"/>
                      <w:color w:val="000000"/>
                      <w:kern w:val="0"/>
                      <w:sz w:val="24"/>
                      <w:szCs w:val="24"/>
                      <w:vertAlign w:val="superscript"/>
                    </w:rPr>
                    <w:t>-1</w:t>
                  </w:r>
                  <w:r w:rsidRPr="00AF0322">
                    <w:rPr>
                      <w:rFonts w:ascii="宋体" w:eastAsia="宋体" w:hAnsi="宋体" w:cs="宋体"/>
                      <w:noProof/>
                      <w:color w:val="000000"/>
                      <w:kern w:val="0"/>
                      <w:sz w:val="24"/>
                      <w:szCs w:val="24"/>
                    </w:rPr>
                    <w:drawing>
                      <wp:inline distT="0" distB="0" distL="0" distR="0" wp14:anchorId="6EF49454" wp14:editId="13BB01A8">
                        <wp:extent cx="387350" cy="425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350" cy="425450"/>
                                </a:xfrm>
                                <a:prstGeom prst="rect">
                                  <a:avLst/>
                                </a:prstGeom>
                                <a:noFill/>
                                <a:ln>
                                  <a:noFill/>
                                </a:ln>
                              </pic:spPr>
                            </pic:pic>
                          </a:graphicData>
                        </a:graphic>
                      </wp:inline>
                    </w:drawing>
                  </w:r>
                  <w:r w:rsidRPr="00AF0322">
                    <w:rPr>
                      <w:rFonts w:ascii="Garamond" w:eastAsia="宋体" w:hAnsi="Garamond" w:cs="宋体"/>
                      <w:color w:val="000000"/>
                      <w:kern w:val="0"/>
                      <w:sz w:val="24"/>
                      <w:szCs w:val="24"/>
                    </w:rPr>
                    <w:t>=</w:t>
                  </w:r>
                  <w:r w:rsidRPr="00AF0322">
                    <w:rPr>
                      <w:rFonts w:ascii="Garamond" w:eastAsia="宋体" w:hAnsi="Garamond" w:cs="宋体"/>
                      <w:noProof/>
                      <w:color w:val="000000"/>
                      <w:kern w:val="0"/>
                      <w:sz w:val="24"/>
                      <w:szCs w:val="24"/>
                    </w:rPr>
                    <w:drawing>
                      <wp:inline distT="0" distB="0" distL="0" distR="0" wp14:anchorId="37EB5639" wp14:editId="41924A8E">
                        <wp:extent cx="260350" cy="419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419100"/>
                                </a:xfrm>
                                <a:prstGeom prst="rect">
                                  <a:avLst/>
                                </a:prstGeom>
                                <a:noFill/>
                                <a:ln>
                                  <a:noFill/>
                                </a:ln>
                              </pic:spPr>
                            </pic:pic>
                          </a:graphicData>
                        </a:graphic>
                      </wp:inline>
                    </w:drawing>
                  </w:r>
                  <w:r w:rsidRPr="00AF0322">
                    <w:rPr>
                      <w:rFonts w:ascii="Garamond" w:eastAsia="宋体" w:hAnsi="Garamond" w:cs="宋体"/>
                      <w:color w:val="000000"/>
                      <w:kern w:val="0"/>
                      <w:sz w:val="24"/>
                      <w:szCs w:val="24"/>
                    </w:rPr>
                    <w:t> (mod 26)</w:t>
                  </w:r>
                </w:p>
                <w:p w14:paraId="4905D2B3" w14:textId="77777777" w:rsidR="00AF0322" w:rsidRPr="00AF0322" w:rsidRDefault="00AF0322" w:rsidP="00AF0322">
                  <w:pPr>
                    <w:widowControl/>
                    <w:spacing w:before="120" w:after="120" w:line="293" w:lineRule="atLeast"/>
                    <w:ind w:rightChars="1340" w:right="2814"/>
                    <w:rPr>
                      <w:rFonts w:ascii="Tahoma" w:eastAsia="宋体" w:hAnsi="Tahoma" w:cs="Tahoma"/>
                      <w:color w:val="000000"/>
                      <w:kern w:val="0"/>
                      <w:sz w:val="20"/>
                      <w:szCs w:val="20"/>
                    </w:rPr>
                  </w:pPr>
                  <w:r w:rsidRPr="00AF0322">
                    <w:rPr>
                      <w:rFonts w:ascii="Tahoma" w:eastAsia="宋体" w:hAnsi="Tahoma" w:cs="Tahoma"/>
                      <w:color w:val="333333"/>
                      <w:kern w:val="0"/>
                      <w:sz w:val="20"/>
                      <w:szCs w:val="20"/>
                    </w:rPr>
                    <w:t>to decrypt the message. The first two letters are 12, 8 which correspond to M and I. The receiver will repeat this step for every pair of letters in the ciphertext to recover the original message MISSISSIPPIK.</w:t>
                  </w:r>
                </w:p>
                <w:p w14:paraId="7F710805" w14:textId="77777777" w:rsidR="00AF0322" w:rsidRPr="00AF0322" w:rsidRDefault="00AF0322" w:rsidP="00AF0322">
                  <w:pPr>
                    <w:widowControl/>
                    <w:spacing w:before="120" w:after="120" w:line="293" w:lineRule="atLeast"/>
                    <w:ind w:rightChars="1340" w:right="2814"/>
                    <w:rPr>
                      <w:rFonts w:ascii="Tahoma" w:eastAsia="宋体" w:hAnsi="Tahoma" w:cs="Tahoma"/>
                      <w:color w:val="000000"/>
                      <w:kern w:val="0"/>
                      <w:sz w:val="20"/>
                      <w:szCs w:val="20"/>
                    </w:rPr>
                  </w:pPr>
                  <w:r w:rsidRPr="00AF0322">
                    <w:rPr>
                      <w:rFonts w:ascii="Tahoma" w:eastAsia="宋体" w:hAnsi="Tahoma" w:cs="Tahoma"/>
                      <w:color w:val="333333"/>
                      <w:kern w:val="0"/>
                      <w:sz w:val="20"/>
                      <w:szCs w:val="20"/>
                    </w:rPr>
                    <w:t>To use a Hill cipher with different block size the number of rows and columns in matrix </w:t>
                  </w:r>
                  <w:r w:rsidRPr="00AF0322">
                    <w:rPr>
                      <w:rFonts w:ascii="Tahoma" w:eastAsia="宋体" w:hAnsi="Tahoma" w:cs="Tahoma"/>
                      <w:i/>
                      <w:iCs/>
                      <w:color w:val="333333"/>
                      <w:kern w:val="0"/>
                      <w:sz w:val="20"/>
                      <w:szCs w:val="20"/>
                    </w:rPr>
                    <w:t>A</w:t>
                  </w:r>
                  <w:r w:rsidRPr="00AF0322">
                    <w:rPr>
                      <w:rFonts w:ascii="Tahoma" w:eastAsia="宋体" w:hAnsi="Tahoma" w:cs="Tahoma"/>
                      <w:color w:val="333333"/>
                      <w:kern w:val="0"/>
                      <w:sz w:val="20"/>
                      <w:szCs w:val="20"/>
                    </w:rPr>
                    <w:t xml:space="preserve"> should be equal to the block size. For </w:t>
                  </w:r>
                  <w:proofErr w:type="gramStart"/>
                  <w:r w:rsidRPr="00AF0322">
                    <w:rPr>
                      <w:rFonts w:ascii="Tahoma" w:eastAsia="宋体" w:hAnsi="Tahoma" w:cs="Tahoma"/>
                      <w:color w:val="333333"/>
                      <w:kern w:val="0"/>
                      <w:sz w:val="20"/>
                      <w:szCs w:val="20"/>
                    </w:rPr>
                    <w:t>example</w:t>
                  </w:r>
                  <w:proofErr w:type="gramEnd"/>
                  <w:r w:rsidRPr="00AF0322">
                    <w:rPr>
                      <w:rFonts w:ascii="Tahoma" w:eastAsia="宋体" w:hAnsi="Tahoma" w:cs="Tahoma"/>
                      <w:color w:val="333333"/>
                      <w:kern w:val="0"/>
                      <w:sz w:val="20"/>
                      <w:szCs w:val="20"/>
                    </w:rPr>
                    <w:t xml:space="preserve"> if the block size is 4 the </w:t>
                  </w:r>
                  <w:r w:rsidRPr="00AF0322">
                    <w:rPr>
                      <w:rFonts w:ascii="Tahoma" w:eastAsia="宋体" w:hAnsi="Tahoma" w:cs="Tahoma"/>
                      <w:i/>
                      <w:iCs/>
                      <w:color w:val="333333"/>
                      <w:kern w:val="0"/>
                      <w:sz w:val="20"/>
                      <w:szCs w:val="20"/>
                    </w:rPr>
                    <w:t>A</w:t>
                  </w:r>
                  <w:r w:rsidRPr="00AF0322">
                    <w:rPr>
                      <w:rFonts w:ascii="Tahoma" w:eastAsia="宋体" w:hAnsi="Tahoma" w:cs="Tahoma"/>
                      <w:color w:val="333333"/>
                      <w:kern w:val="0"/>
                      <w:sz w:val="20"/>
                      <w:szCs w:val="20"/>
                    </w:rPr>
                    <w:t> should be a matrix of size 4 x 4.</w:t>
                  </w:r>
                </w:p>
              </w:tc>
            </w:tr>
          </w:tbl>
          <w:p w14:paraId="76670036" w14:textId="77777777" w:rsidR="00AF0322" w:rsidRPr="00AF0322" w:rsidRDefault="00AF0322" w:rsidP="00AF0322">
            <w:pPr>
              <w:widowControl/>
              <w:jc w:val="left"/>
              <w:rPr>
                <w:rFonts w:ascii="微软雅黑" w:eastAsia="微软雅黑" w:hAnsi="微软雅黑" w:cs="宋体"/>
                <w:color w:val="000000"/>
                <w:kern w:val="0"/>
                <w:sz w:val="27"/>
                <w:szCs w:val="27"/>
              </w:rPr>
            </w:pPr>
          </w:p>
        </w:tc>
      </w:tr>
      <w:tr w:rsidR="00AF0322" w:rsidRPr="00AF0322" w14:paraId="3DEB720C" w14:textId="77777777" w:rsidTr="00AF0322">
        <w:trPr>
          <w:trHeight w:val="10"/>
          <w:tblCellSpacing w:w="0" w:type="dxa"/>
        </w:trPr>
        <w:tc>
          <w:tcPr>
            <w:tcW w:w="11505" w:type="dxa"/>
            <w:hideMark/>
          </w:tcPr>
          <w:p w14:paraId="15C83D7C" w14:textId="77777777" w:rsidR="00AF0322" w:rsidRPr="00AF0322" w:rsidRDefault="00AF0322" w:rsidP="00AF0322">
            <w:pPr>
              <w:widowControl/>
              <w:jc w:val="left"/>
              <w:rPr>
                <w:rFonts w:ascii="Times New Roman" w:eastAsia="Times New Roman" w:hAnsi="Times New Roman" w:cs="Times New Roman"/>
                <w:kern w:val="0"/>
                <w:sz w:val="20"/>
                <w:szCs w:val="20"/>
              </w:rPr>
            </w:pPr>
          </w:p>
        </w:tc>
      </w:tr>
    </w:tbl>
    <w:p w14:paraId="78CBCC89" w14:textId="706FADD0" w:rsidR="000E219F" w:rsidRDefault="000E219F" w:rsidP="00AD522C"/>
    <w:sectPr w:rsidR="000E21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122"/>
    <w:rsid w:val="000C5AED"/>
    <w:rsid w:val="000E219F"/>
    <w:rsid w:val="00727122"/>
    <w:rsid w:val="00AD522C"/>
    <w:rsid w:val="00AF0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0EF2"/>
  <w15:chartTrackingRefBased/>
  <w15:docId w15:val="{21B49A00-A0BE-47CC-813E-6BF757B7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2">
    <w:name w:val="style12"/>
    <w:basedOn w:val="a"/>
    <w:rsid w:val="00AF0322"/>
    <w:pPr>
      <w:widowControl/>
      <w:spacing w:before="100" w:beforeAutospacing="1" w:after="100" w:afterAutospacing="1"/>
      <w:jc w:val="left"/>
    </w:pPr>
    <w:rPr>
      <w:rFonts w:ascii="宋体" w:eastAsia="宋体" w:hAnsi="宋体" w:cs="宋体"/>
      <w:kern w:val="0"/>
      <w:sz w:val="24"/>
      <w:szCs w:val="24"/>
    </w:rPr>
  </w:style>
  <w:style w:type="paragraph" w:customStyle="1" w:styleId="style9">
    <w:name w:val="style9"/>
    <w:basedOn w:val="a"/>
    <w:rsid w:val="00AF0322"/>
    <w:pPr>
      <w:widowControl/>
      <w:spacing w:before="100" w:beforeAutospacing="1" w:after="100" w:afterAutospacing="1"/>
      <w:jc w:val="left"/>
    </w:pPr>
    <w:rPr>
      <w:rFonts w:ascii="宋体" w:eastAsia="宋体" w:hAnsi="宋体" w:cs="宋体"/>
      <w:kern w:val="0"/>
      <w:sz w:val="24"/>
      <w:szCs w:val="24"/>
    </w:rPr>
  </w:style>
  <w:style w:type="paragraph" w:customStyle="1" w:styleId="style8">
    <w:name w:val="style8"/>
    <w:basedOn w:val="a"/>
    <w:rsid w:val="00AF032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AF0322"/>
    <w:rPr>
      <w:color w:val="0000FF"/>
      <w:u w:val="single"/>
    </w:rPr>
  </w:style>
  <w:style w:type="character" w:styleId="a4">
    <w:name w:val="Strong"/>
    <w:basedOn w:val="a0"/>
    <w:uiPriority w:val="22"/>
    <w:qFormat/>
    <w:rsid w:val="00AF0322"/>
    <w:rPr>
      <w:b/>
      <w:bCs/>
    </w:rPr>
  </w:style>
  <w:style w:type="paragraph" w:styleId="a5">
    <w:name w:val="Normal (Web)"/>
    <w:basedOn w:val="a"/>
    <w:uiPriority w:val="99"/>
    <w:semiHidden/>
    <w:unhideWhenUsed/>
    <w:rsid w:val="00AF032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69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Zhong</dc:creator>
  <cp:keywords/>
  <dc:description/>
  <cp:lastModifiedBy>Hao Zhong</cp:lastModifiedBy>
  <cp:revision>4</cp:revision>
  <dcterms:created xsi:type="dcterms:W3CDTF">2021-03-22T14:06:00Z</dcterms:created>
  <dcterms:modified xsi:type="dcterms:W3CDTF">2021-03-22T14:19:00Z</dcterms:modified>
</cp:coreProperties>
</file>