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404D3" w14:textId="6079F707" w:rsidR="00E03E48" w:rsidRPr="00AB45FD" w:rsidRDefault="00E03E48" w:rsidP="00E03E48">
      <w:pPr>
        <w:rPr>
          <w:b/>
          <w:bCs/>
          <w:sz w:val="28"/>
          <w:szCs w:val="28"/>
        </w:rPr>
      </w:pPr>
      <w:r w:rsidRPr="00AB45FD">
        <w:rPr>
          <w:b/>
          <w:bCs/>
          <w:sz w:val="28"/>
          <w:szCs w:val="28"/>
        </w:rPr>
        <w:t>Running instructions:</w:t>
      </w:r>
    </w:p>
    <w:p w14:paraId="55D7C115" w14:textId="77777777" w:rsidR="00AD762A" w:rsidRDefault="00E03E48" w:rsidP="00E03E48">
      <w:r>
        <w:t xml:space="preserve">This file contains data on how to run each of the four tasks using the standalone jar in Hadoop. </w:t>
      </w:r>
    </w:p>
    <w:p w14:paraId="39A16404" w14:textId="36DFD5A4" w:rsidR="00AD762A" w:rsidRDefault="00E03E48" w:rsidP="00E03E48">
      <w:pPr>
        <w:pStyle w:val="ListParagraph"/>
        <w:numPr>
          <w:ilvl w:val="0"/>
          <w:numId w:val="1"/>
        </w:numPr>
      </w:pPr>
      <w:r>
        <w:t>Upload the three text files ("Melbourne", "RMIT", "3littlepigs") into one folder in HUE, called "input"</w:t>
      </w:r>
    </w:p>
    <w:p w14:paraId="3C9E7509" w14:textId="77777777" w:rsidR="00AD762A" w:rsidRDefault="00E03E48" w:rsidP="00E03E48">
      <w:pPr>
        <w:pStyle w:val="ListParagraph"/>
        <w:numPr>
          <w:ilvl w:val="0"/>
          <w:numId w:val="1"/>
        </w:numPr>
      </w:pPr>
      <w:r>
        <w:t>Upload the jar file in HUE then copy jar from HDFS to Hadoop using the command line "</w:t>
      </w:r>
      <w:proofErr w:type="spellStart"/>
      <w:r>
        <w:t>hadoop</w:t>
      </w:r>
      <w:proofErr w:type="spellEnd"/>
      <w:r>
        <w:t xml:space="preserve"> fs –</w:t>
      </w:r>
      <w:proofErr w:type="spellStart"/>
      <w:r>
        <w:t>copyToLocal</w:t>
      </w:r>
      <w:proofErr w:type="spellEnd"/>
      <w:r>
        <w:t xml:space="preserve"> &lt;HDFS-jar-file&gt; &lt;local-path&gt;". Replace &lt;HDFS-jar-file&gt; and &lt;local-path&gt; with the correct details</w:t>
      </w:r>
    </w:p>
    <w:p w14:paraId="408B0F01" w14:textId="1A0CA147" w:rsidR="00AD762A" w:rsidRDefault="00E03E48" w:rsidP="00E03E48">
      <w:pPr>
        <w:pStyle w:val="ListParagraph"/>
        <w:numPr>
          <w:ilvl w:val="0"/>
          <w:numId w:val="1"/>
        </w:numPr>
      </w:pPr>
      <w:r>
        <w:t>To run each task using the standalone jar in Hadoop, use the below command lines for the task you wish to run</w:t>
      </w:r>
      <w:r w:rsidR="006F62A5">
        <w:t xml:space="preserve"> (assuming the </w:t>
      </w:r>
      <w:proofErr w:type="gramStart"/>
      <w:r w:rsidR="006F62A5">
        <w:t>user name</w:t>
      </w:r>
      <w:proofErr w:type="gramEnd"/>
      <w:r w:rsidR="006F62A5">
        <w:t xml:space="preserve"> where the input folder lies is “s3759621”)</w:t>
      </w:r>
    </w:p>
    <w:p w14:paraId="7687DE75" w14:textId="77777777" w:rsidR="00AD762A" w:rsidRDefault="00E03E48" w:rsidP="00E03E48">
      <w:pPr>
        <w:pStyle w:val="ListParagraph"/>
        <w:numPr>
          <w:ilvl w:val="1"/>
          <w:numId w:val="1"/>
        </w:numPr>
      </w:pPr>
      <w:r>
        <w:t>For Task 1, run: "</w:t>
      </w:r>
      <w:proofErr w:type="spellStart"/>
      <w:r>
        <w:t>hadoop</w:t>
      </w:r>
      <w:proofErr w:type="spellEnd"/>
      <w:r>
        <w:t xml:space="preserve"> jar Assignment1-1.0-SNAPSHOT.jar </w:t>
      </w:r>
      <w:proofErr w:type="gramStart"/>
      <w:r>
        <w:t>edu.rmit</w:t>
      </w:r>
      <w:proofErr w:type="gramEnd"/>
      <w:r>
        <w:t>.cosc2633.s3759621.Assignment1.WordLength /user/s3759621/input /user/s3759621/output1"</w:t>
      </w:r>
    </w:p>
    <w:p w14:paraId="5E70F102" w14:textId="77777777" w:rsidR="00AD762A" w:rsidRDefault="00E03E48" w:rsidP="00E03E48">
      <w:pPr>
        <w:pStyle w:val="ListParagraph"/>
        <w:numPr>
          <w:ilvl w:val="1"/>
          <w:numId w:val="1"/>
        </w:numPr>
      </w:pPr>
      <w:r>
        <w:t>For Task 2, run: "</w:t>
      </w:r>
      <w:proofErr w:type="spellStart"/>
      <w:r>
        <w:t>hadoop</w:t>
      </w:r>
      <w:proofErr w:type="spellEnd"/>
      <w:r>
        <w:t xml:space="preserve"> jar Assignment1-1.0-SNAPSHOT.jar </w:t>
      </w:r>
      <w:proofErr w:type="gramStart"/>
      <w:r>
        <w:t>edu.rmit</w:t>
      </w:r>
      <w:proofErr w:type="gramEnd"/>
      <w:r>
        <w:t>.cosc2633.s3759621.Assignment1.WordFirstChar /user/s3759621/input /user/s3759621/output2"</w:t>
      </w:r>
    </w:p>
    <w:p w14:paraId="69E4C3E1" w14:textId="77777777" w:rsidR="00AD762A" w:rsidRDefault="00E03E48" w:rsidP="00E03E48">
      <w:pPr>
        <w:pStyle w:val="ListParagraph"/>
        <w:numPr>
          <w:ilvl w:val="1"/>
          <w:numId w:val="1"/>
        </w:numPr>
      </w:pPr>
      <w:r>
        <w:t>For Task 3, run: "</w:t>
      </w:r>
      <w:proofErr w:type="spellStart"/>
      <w:r>
        <w:t>hadoop</w:t>
      </w:r>
      <w:proofErr w:type="spellEnd"/>
      <w:r>
        <w:t xml:space="preserve"> jar Assignment1-1.0-SNAPSHOT.jar </w:t>
      </w:r>
      <w:proofErr w:type="gramStart"/>
      <w:r>
        <w:t>edu.rmit</w:t>
      </w:r>
      <w:proofErr w:type="gramEnd"/>
      <w:r>
        <w:t>.cosc2633.s3759621.Assignment1.WordCount /user/s3759621/input /user/s3759621/output3"</w:t>
      </w:r>
    </w:p>
    <w:p w14:paraId="56B5F747" w14:textId="67C0C8D0" w:rsidR="00E03E48" w:rsidRDefault="00E03E48" w:rsidP="00E03E48">
      <w:pPr>
        <w:pStyle w:val="ListParagraph"/>
        <w:numPr>
          <w:ilvl w:val="1"/>
          <w:numId w:val="1"/>
        </w:numPr>
      </w:pPr>
      <w:r>
        <w:t>For Task 4, run: "</w:t>
      </w:r>
      <w:proofErr w:type="spellStart"/>
      <w:r>
        <w:t>hadoop</w:t>
      </w:r>
      <w:proofErr w:type="spellEnd"/>
      <w:r>
        <w:t xml:space="preserve"> jar Assignment1-1.0-SNAPSHOT.jar </w:t>
      </w:r>
      <w:proofErr w:type="gramStart"/>
      <w:r>
        <w:t>edu.rmit</w:t>
      </w:r>
      <w:proofErr w:type="gramEnd"/>
      <w:r>
        <w:t>.cosc2633.s3759621.Assignment1.WordLengthExtended /user/s3759621/input /user/s3759621/output4"</w:t>
      </w:r>
    </w:p>
    <w:p w14:paraId="1DDC41A0" w14:textId="77777777" w:rsidR="00E03E48" w:rsidRDefault="00E03E48" w:rsidP="00E03E48"/>
    <w:p w14:paraId="25CE6102" w14:textId="77777777" w:rsidR="00E03E48" w:rsidRDefault="00E03E48" w:rsidP="00E03E48"/>
    <w:p w14:paraId="796C40F2" w14:textId="77777777" w:rsidR="00E03E48" w:rsidRPr="00AB45FD" w:rsidRDefault="00E03E48" w:rsidP="00E03E48">
      <w:pPr>
        <w:rPr>
          <w:b/>
          <w:bCs/>
          <w:sz w:val="28"/>
          <w:szCs w:val="28"/>
        </w:rPr>
      </w:pPr>
      <w:r w:rsidRPr="00AB45FD">
        <w:rPr>
          <w:b/>
          <w:bCs/>
          <w:sz w:val="28"/>
          <w:szCs w:val="28"/>
        </w:rPr>
        <w:t>Requirement (g): Performance analysis</w:t>
      </w:r>
    </w:p>
    <w:p w14:paraId="49047F19" w14:textId="572493C1" w:rsidR="00FE6B7C" w:rsidRDefault="00306A9D" w:rsidP="00E03E48"/>
    <w:p w14:paraId="31452769" w14:textId="79C91C02" w:rsidR="006E2ED1" w:rsidRDefault="006E2ED1" w:rsidP="00E03E48">
      <w:r>
        <w:t>The table below outlines the total CPU time used by the Map and Reduce tasks when the number of nodes in the cluster is raised from 3 to 5 and 7.</w:t>
      </w:r>
    </w:p>
    <w:p w14:paraId="0506608C" w14:textId="77777777" w:rsidR="006E2ED1" w:rsidRDefault="006E2ED1" w:rsidP="00E03E48"/>
    <w:tbl>
      <w:tblPr>
        <w:tblStyle w:val="TableGrid"/>
        <w:tblW w:w="0" w:type="auto"/>
        <w:tblLook w:val="04A0" w:firstRow="1" w:lastRow="0" w:firstColumn="1" w:lastColumn="0" w:noHBand="0" w:noVBand="1"/>
      </w:tblPr>
      <w:tblGrid>
        <w:gridCol w:w="876"/>
        <w:gridCol w:w="2076"/>
        <w:gridCol w:w="2046"/>
        <w:gridCol w:w="2033"/>
        <w:gridCol w:w="1979"/>
      </w:tblGrid>
      <w:tr w:rsidR="000569D1" w:rsidRPr="000569D1" w14:paraId="0E91D574" w14:textId="2890AB89" w:rsidTr="000569D1">
        <w:tc>
          <w:tcPr>
            <w:tcW w:w="1280" w:type="dxa"/>
          </w:tcPr>
          <w:p w14:paraId="7F053A0F" w14:textId="59FBF6FF" w:rsidR="000569D1" w:rsidRPr="000569D1" w:rsidRDefault="000569D1" w:rsidP="00E03E48">
            <w:pPr>
              <w:rPr>
                <w:b/>
                <w:bCs/>
                <w:sz w:val="21"/>
                <w:szCs w:val="21"/>
              </w:rPr>
            </w:pPr>
            <w:r w:rsidRPr="000569D1">
              <w:rPr>
                <w:b/>
                <w:bCs/>
                <w:sz w:val="21"/>
                <w:szCs w:val="21"/>
              </w:rPr>
              <w:t xml:space="preserve">No. of </w:t>
            </w:r>
            <w:r w:rsidR="006E2ED1">
              <w:rPr>
                <w:b/>
                <w:bCs/>
                <w:sz w:val="21"/>
                <w:szCs w:val="21"/>
              </w:rPr>
              <w:t>nodes</w:t>
            </w:r>
          </w:p>
        </w:tc>
        <w:tc>
          <w:tcPr>
            <w:tcW w:w="2371" w:type="dxa"/>
          </w:tcPr>
          <w:p w14:paraId="0691485D" w14:textId="4B06CCD0" w:rsidR="000569D1" w:rsidRPr="000569D1" w:rsidRDefault="000569D1" w:rsidP="00E03E48">
            <w:pPr>
              <w:rPr>
                <w:b/>
                <w:bCs/>
                <w:sz w:val="21"/>
                <w:szCs w:val="21"/>
              </w:rPr>
            </w:pPr>
            <w:r w:rsidRPr="000569D1">
              <w:rPr>
                <w:b/>
                <w:bCs/>
                <w:sz w:val="21"/>
                <w:szCs w:val="21"/>
              </w:rPr>
              <w:t>CPU_MILLISECONDS MAP Task</w:t>
            </w:r>
            <w:r w:rsidR="00AC2DEF">
              <w:rPr>
                <w:b/>
                <w:bCs/>
                <w:sz w:val="21"/>
                <w:szCs w:val="21"/>
              </w:rPr>
              <w:t xml:space="preserve"> 1</w:t>
            </w:r>
          </w:p>
        </w:tc>
        <w:tc>
          <w:tcPr>
            <w:tcW w:w="2250" w:type="dxa"/>
          </w:tcPr>
          <w:p w14:paraId="07E87ABE" w14:textId="7D9FCF36" w:rsidR="000569D1" w:rsidRPr="000569D1" w:rsidRDefault="000569D1" w:rsidP="00E03E48">
            <w:pPr>
              <w:rPr>
                <w:b/>
                <w:bCs/>
                <w:sz w:val="21"/>
                <w:szCs w:val="21"/>
              </w:rPr>
            </w:pPr>
            <w:r w:rsidRPr="000569D1">
              <w:rPr>
                <w:b/>
                <w:bCs/>
                <w:sz w:val="21"/>
                <w:szCs w:val="21"/>
              </w:rPr>
              <w:t>CPU_MILLISECONDS</w:t>
            </w:r>
            <w:r w:rsidRPr="000569D1">
              <w:rPr>
                <w:b/>
                <w:bCs/>
                <w:sz w:val="21"/>
                <w:szCs w:val="21"/>
              </w:rPr>
              <w:t xml:space="preserve"> REDUCE Task 1</w:t>
            </w:r>
          </w:p>
        </w:tc>
        <w:tc>
          <w:tcPr>
            <w:tcW w:w="2197" w:type="dxa"/>
          </w:tcPr>
          <w:p w14:paraId="0839C586" w14:textId="19AB2B5D" w:rsidR="000569D1" w:rsidRPr="000569D1" w:rsidRDefault="000569D1" w:rsidP="00E03E48">
            <w:pPr>
              <w:rPr>
                <w:b/>
                <w:bCs/>
                <w:sz w:val="21"/>
                <w:szCs w:val="21"/>
              </w:rPr>
            </w:pPr>
            <w:r w:rsidRPr="000569D1">
              <w:rPr>
                <w:b/>
                <w:bCs/>
                <w:sz w:val="21"/>
                <w:szCs w:val="21"/>
              </w:rPr>
              <w:t xml:space="preserve">CPU_MILLISECONDS REDUCE Task </w:t>
            </w:r>
            <w:r w:rsidRPr="000569D1">
              <w:rPr>
                <w:b/>
                <w:bCs/>
                <w:sz w:val="21"/>
                <w:szCs w:val="21"/>
              </w:rPr>
              <w:t>2</w:t>
            </w:r>
          </w:p>
        </w:tc>
        <w:tc>
          <w:tcPr>
            <w:tcW w:w="912" w:type="dxa"/>
          </w:tcPr>
          <w:p w14:paraId="51115D8B" w14:textId="70184536" w:rsidR="000569D1" w:rsidRPr="000569D1" w:rsidRDefault="000569D1" w:rsidP="00E03E48">
            <w:pPr>
              <w:rPr>
                <w:b/>
                <w:bCs/>
                <w:sz w:val="21"/>
                <w:szCs w:val="21"/>
              </w:rPr>
            </w:pPr>
            <w:r w:rsidRPr="000569D1">
              <w:rPr>
                <w:b/>
                <w:bCs/>
                <w:sz w:val="21"/>
                <w:szCs w:val="21"/>
              </w:rPr>
              <w:t xml:space="preserve">CPU_MILLISECONDS REDUCE Task </w:t>
            </w:r>
            <w:r w:rsidRPr="000569D1">
              <w:rPr>
                <w:b/>
                <w:bCs/>
                <w:sz w:val="21"/>
                <w:szCs w:val="21"/>
              </w:rPr>
              <w:t>3</w:t>
            </w:r>
          </w:p>
        </w:tc>
      </w:tr>
      <w:tr w:rsidR="000569D1" w:rsidRPr="000569D1" w14:paraId="0F46E2B0" w14:textId="223E6EDF" w:rsidTr="000569D1">
        <w:tc>
          <w:tcPr>
            <w:tcW w:w="1280" w:type="dxa"/>
          </w:tcPr>
          <w:p w14:paraId="2A719BF0" w14:textId="2A058E13" w:rsidR="000569D1" w:rsidRPr="000569D1" w:rsidRDefault="000569D1" w:rsidP="00E03E48">
            <w:pPr>
              <w:rPr>
                <w:sz w:val="21"/>
                <w:szCs w:val="21"/>
              </w:rPr>
            </w:pPr>
            <w:r>
              <w:rPr>
                <w:sz w:val="21"/>
                <w:szCs w:val="21"/>
              </w:rPr>
              <w:t>3</w:t>
            </w:r>
          </w:p>
        </w:tc>
        <w:tc>
          <w:tcPr>
            <w:tcW w:w="2371" w:type="dxa"/>
          </w:tcPr>
          <w:p w14:paraId="63780AE5" w14:textId="70ECB9B7" w:rsidR="000569D1" w:rsidRPr="00495A0F" w:rsidRDefault="00A275A8" w:rsidP="00E03E48">
            <w:pPr>
              <w:rPr>
                <w:sz w:val="21"/>
                <w:szCs w:val="21"/>
              </w:rPr>
            </w:pPr>
            <w:r w:rsidRPr="00495A0F">
              <w:rPr>
                <w:sz w:val="21"/>
                <w:szCs w:val="21"/>
              </w:rPr>
              <w:t>251210</w:t>
            </w:r>
          </w:p>
        </w:tc>
        <w:tc>
          <w:tcPr>
            <w:tcW w:w="2250" w:type="dxa"/>
          </w:tcPr>
          <w:p w14:paraId="757E4BEA" w14:textId="0520B312" w:rsidR="000569D1" w:rsidRPr="00495A0F" w:rsidRDefault="00495A0F" w:rsidP="00E03E48">
            <w:pPr>
              <w:rPr>
                <w:sz w:val="21"/>
                <w:szCs w:val="21"/>
              </w:rPr>
            </w:pPr>
            <w:r w:rsidRPr="00495A0F">
              <w:rPr>
                <w:sz w:val="21"/>
                <w:szCs w:val="21"/>
              </w:rPr>
              <w:t>5670</w:t>
            </w:r>
          </w:p>
        </w:tc>
        <w:tc>
          <w:tcPr>
            <w:tcW w:w="2197" w:type="dxa"/>
          </w:tcPr>
          <w:p w14:paraId="6C4F8FFE" w14:textId="7C41D8A2" w:rsidR="000569D1" w:rsidRPr="00495A0F" w:rsidRDefault="00495A0F" w:rsidP="00E03E48">
            <w:pPr>
              <w:rPr>
                <w:sz w:val="21"/>
                <w:szCs w:val="21"/>
              </w:rPr>
            </w:pPr>
            <w:r w:rsidRPr="00495A0F">
              <w:rPr>
                <w:sz w:val="21"/>
                <w:szCs w:val="21"/>
              </w:rPr>
              <w:t>14880</w:t>
            </w:r>
          </w:p>
        </w:tc>
        <w:tc>
          <w:tcPr>
            <w:tcW w:w="912" w:type="dxa"/>
          </w:tcPr>
          <w:p w14:paraId="50301E87" w14:textId="5B9EF5A0" w:rsidR="000569D1" w:rsidRPr="00495A0F" w:rsidRDefault="00495A0F" w:rsidP="00E03E48">
            <w:pPr>
              <w:rPr>
                <w:sz w:val="21"/>
                <w:szCs w:val="21"/>
              </w:rPr>
            </w:pPr>
            <w:r w:rsidRPr="00495A0F">
              <w:rPr>
                <w:sz w:val="21"/>
                <w:szCs w:val="21"/>
              </w:rPr>
              <w:t>9570</w:t>
            </w:r>
          </w:p>
        </w:tc>
      </w:tr>
      <w:tr w:rsidR="000569D1" w:rsidRPr="000569D1" w14:paraId="19AD5794" w14:textId="77777777" w:rsidTr="000569D1">
        <w:tc>
          <w:tcPr>
            <w:tcW w:w="1280" w:type="dxa"/>
          </w:tcPr>
          <w:p w14:paraId="64FF14DA" w14:textId="3228496B" w:rsidR="000569D1" w:rsidRPr="000569D1" w:rsidRDefault="000569D1" w:rsidP="00E03E48">
            <w:pPr>
              <w:rPr>
                <w:sz w:val="21"/>
                <w:szCs w:val="21"/>
              </w:rPr>
            </w:pPr>
            <w:r>
              <w:rPr>
                <w:sz w:val="21"/>
                <w:szCs w:val="21"/>
              </w:rPr>
              <w:t>5</w:t>
            </w:r>
          </w:p>
        </w:tc>
        <w:tc>
          <w:tcPr>
            <w:tcW w:w="2371" w:type="dxa"/>
          </w:tcPr>
          <w:p w14:paraId="28CFD074" w14:textId="79962DAF" w:rsidR="000569D1" w:rsidRPr="00321474" w:rsidRDefault="00321474" w:rsidP="00E03E48">
            <w:pPr>
              <w:rPr>
                <w:sz w:val="21"/>
                <w:szCs w:val="21"/>
              </w:rPr>
            </w:pPr>
            <w:r w:rsidRPr="00321474">
              <w:rPr>
                <w:sz w:val="21"/>
                <w:szCs w:val="21"/>
              </w:rPr>
              <w:t>260410</w:t>
            </w:r>
          </w:p>
        </w:tc>
        <w:tc>
          <w:tcPr>
            <w:tcW w:w="2250" w:type="dxa"/>
          </w:tcPr>
          <w:p w14:paraId="477CC323" w14:textId="59A54CE1" w:rsidR="000569D1" w:rsidRPr="00321474" w:rsidRDefault="00321474" w:rsidP="00E03E48">
            <w:pPr>
              <w:rPr>
                <w:sz w:val="21"/>
                <w:szCs w:val="21"/>
              </w:rPr>
            </w:pPr>
            <w:r w:rsidRPr="00321474">
              <w:rPr>
                <w:sz w:val="21"/>
                <w:szCs w:val="21"/>
              </w:rPr>
              <w:t>7780</w:t>
            </w:r>
          </w:p>
        </w:tc>
        <w:tc>
          <w:tcPr>
            <w:tcW w:w="2197" w:type="dxa"/>
          </w:tcPr>
          <w:p w14:paraId="1856FD1E" w14:textId="537A35D4" w:rsidR="000569D1" w:rsidRPr="00321474" w:rsidRDefault="00321474" w:rsidP="00E03E48">
            <w:pPr>
              <w:rPr>
                <w:sz w:val="21"/>
                <w:szCs w:val="21"/>
              </w:rPr>
            </w:pPr>
            <w:r w:rsidRPr="00321474">
              <w:rPr>
                <w:sz w:val="21"/>
                <w:szCs w:val="21"/>
              </w:rPr>
              <w:t>14110</w:t>
            </w:r>
          </w:p>
        </w:tc>
        <w:tc>
          <w:tcPr>
            <w:tcW w:w="912" w:type="dxa"/>
          </w:tcPr>
          <w:p w14:paraId="5C3934D9" w14:textId="233F9677" w:rsidR="000569D1" w:rsidRPr="00321474" w:rsidRDefault="00321474" w:rsidP="00E03E48">
            <w:pPr>
              <w:rPr>
                <w:sz w:val="21"/>
                <w:szCs w:val="21"/>
              </w:rPr>
            </w:pPr>
            <w:r w:rsidRPr="00321474">
              <w:rPr>
                <w:sz w:val="21"/>
                <w:szCs w:val="21"/>
              </w:rPr>
              <w:t>9070</w:t>
            </w:r>
          </w:p>
        </w:tc>
      </w:tr>
      <w:tr w:rsidR="000569D1" w:rsidRPr="000569D1" w14:paraId="440DACAB" w14:textId="77777777" w:rsidTr="000569D1">
        <w:tc>
          <w:tcPr>
            <w:tcW w:w="1280" w:type="dxa"/>
          </w:tcPr>
          <w:p w14:paraId="534D4431" w14:textId="5BA5ECBE" w:rsidR="000569D1" w:rsidRDefault="000569D1" w:rsidP="00E03E48">
            <w:pPr>
              <w:rPr>
                <w:sz w:val="21"/>
                <w:szCs w:val="21"/>
              </w:rPr>
            </w:pPr>
            <w:r>
              <w:rPr>
                <w:sz w:val="21"/>
                <w:szCs w:val="21"/>
              </w:rPr>
              <w:t>7</w:t>
            </w:r>
          </w:p>
        </w:tc>
        <w:tc>
          <w:tcPr>
            <w:tcW w:w="2371" w:type="dxa"/>
          </w:tcPr>
          <w:p w14:paraId="563DDB4C" w14:textId="4728895E" w:rsidR="000569D1" w:rsidRPr="002D7FB7" w:rsidRDefault="00CB4C36" w:rsidP="00E03E48">
            <w:pPr>
              <w:rPr>
                <w:sz w:val="21"/>
                <w:szCs w:val="21"/>
              </w:rPr>
            </w:pPr>
            <w:r w:rsidRPr="002D7FB7">
              <w:rPr>
                <w:sz w:val="21"/>
                <w:szCs w:val="21"/>
              </w:rPr>
              <w:t>259090</w:t>
            </w:r>
          </w:p>
        </w:tc>
        <w:tc>
          <w:tcPr>
            <w:tcW w:w="2250" w:type="dxa"/>
          </w:tcPr>
          <w:p w14:paraId="1E12E819" w14:textId="10CAC2C2" w:rsidR="000569D1" w:rsidRPr="002D7FB7" w:rsidRDefault="002D7FB7" w:rsidP="00E03E48">
            <w:pPr>
              <w:rPr>
                <w:sz w:val="21"/>
                <w:szCs w:val="21"/>
              </w:rPr>
            </w:pPr>
            <w:r w:rsidRPr="002D7FB7">
              <w:rPr>
                <w:sz w:val="21"/>
                <w:szCs w:val="21"/>
              </w:rPr>
              <w:t>7230</w:t>
            </w:r>
          </w:p>
        </w:tc>
        <w:tc>
          <w:tcPr>
            <w:tcW w:w="2197" w:type="dxa"/>
          </w:tcPr>
          <w:p w14:paraId="565ED9BA" w14:textId="4D5D7C91" w:rsidR="000569D1" w:rsidRPr="002D7FB7" w:rsidRDefault="002D7FB7" w:rsidP="00E03E48">
            <w:pPr>
              <w:rPr>
                <w:sz w:val="21"/>
                <w:szCs w:val="21"/>
              </w:rPr>
            </w:pPr>
            <w:r w:rsidRPr="002D7FB7">
              <w:rPr>
                <w:sz w:val="21"/>
                <w:szCs w:val="21"/>
              </w:rPr>
              <w:t>14300</w:t>
            </w:r>
          </w:p>
        </w:tc>
        <w:tc>
          <w:tcPr>
            <w:tcW w:w="912" w:type="dxa"/>
          </w:tcPr>
          <w:p w14:paraId="0FD39BD3" w14:textId="0A221CAE" w:rsidR="000569D1" w:rsidRPr="002D7FB7" w:rsidRDefault="002D7FB7" w:rsidP="009D1740">
            <w:pPr>
              <w:keepNext/>
              <w:rPr>
                <w:sz w:val="21"/>
                <w:szCs w:val="21"/>
              </w:rPr>
            </w:pPr>
            <w:r w:rsidRPr="002D7FB7">
              <w:rPr>
                <w:sz w:val="21"/>
                <w:szCs w:val="21"/>
              </w:rPr>
              <w:t>7300</w:t>
            </w:r>
          </w:p>
        </w:tc>
      </w:tr>
    </w:tbl>
    <w:p w14:paraId="58120A3B" w14:textId="59F235D6" w:rsidR="00A9533F" w:rsidRDefault="009D1740" w:rsidP="009D1740">
      <w:pPr>
        <w:pStyle w:val="Caption"/>
        <w:jc w:val="center"/>
      </w:pPr>
      <w:r>
        <w:t xml:space="preserve">Table </w:t>
      </w:r>
      <w:fldSimple w:instr=" SEQ Table \* ARABIC ">
        <w:r>
          <w:rPr>
            <w:noProof/>
          </w:rPr>
          <w:t>1</w:t>
        </w:r>
      </w:fldSimple>
      <w:r>
        <w:t xml:space="preserve"> - CPU time for task (g)</w:t>
      </w:r>
    </w:p>
    <w:p w14:paraId="47C63BA2" w14:textId="02B9D873" w:rsidR="00B30D7B" w:rsidRDefault="006E2ED1" w:rsidP="00E03E48">
      <w:r>
        <w:t>As it can be observed, the CPU time for the Map tasks does not vary to a significant degree when increasing the number of nodes. In fact, it appears that the smallest amount of time taken by the Map task happens when the number of nodes is 3 (</w:t>
      </w:r>
      <w:r w:rsidRPr="006E2ED1">
        <w:t>251210</w:t>
      </w:r>
      <w:r w:rsidRPr="006E2ED1">
        <w:t xml:space="preserve"> milli</w:t>
      </w:r>
      <w:r>
        <w:t xml:space="preserve">seconds). On the other hand, the CPU time for the Reduce tasks does appear to vary slightly. For Reduce task 1, when the number of nodes increases from 3 to 5, the CPU time increases by 2110 milliseconds, then decreases by 550 milliseconds when the number of nodes increases further to 7. For Reduce task 2 the CPU time appears to remain approximately the same when increasing the number of nodes in the cluster. However, an interesting pattern can be observed for Reduce task 3, where the CPU time decreases by a small amount of 500 milliseconds as the number of nodes increases from 3 to 5, and a further decrease of 1770 </w:t>
      </w:r>
      <w:r>
        <w:lastRenderedPageBreak/>
        <w:t xml:space="preserve">milliseconds is observed as the number of nodes increases from 5 to 7. This is an expected behaviour as more nodes in the cluster should speed up the </w:t>
      </w:r>
      <w:r w:rsidR="005F613F">
        <w:t>Reduce tasks</w:t>
      </w:r>
      <w:r>
        <w:t xml:space="preserve"> slightly. </w:t>
      </w:r>
    </w:p>
    <w:p w14:paraId="74362994" w14:textId="59CA656C" w:rsidR="003C716C" w:rsidRDefault="003C716C" w:rsidP="00E03E48">
      <w:r>
        <w:t xml:space="preserve">Overall, the CPU time does not appear to vary </w:t>
      </w:r>
      <w:r w:rsidR="00306A9D">
        <w:t xml:space="preserve">significantly </w:t>
      </w:r>
      <w:r>
        <w:t>as the number of nodes are increased, although one might expect that the Map and Reduce tasks would be sped up with the increase in nodes in a cluster.</w:t>
      </w:r>
    </w:p>
    <w:sectPr w:rsidR="003C716C" w:rsidSect="00E009A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F5B9C"/>
    <w:multiLevelType w:val="hybridMultilevel"/>
    <w:tmpl w:val="A66AA31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6A1AAC"/>
    <w:multiLevelType w:val="hybridMultilevel"/>
    <w:tmpl w:val="C1BE2B2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48"/>
    <w:rsid w:val="000569D1"/>
    <w:rsid w:val="0009677C"/>
    <w:rsid w:val="002D7FB7"/>
    <w:rsid w:val="00306A9D"/>
    <w:rsid w:val="00321474"/>
    <w:rsid w:val="00325428"/>
    <w:rsid w:val="003C716C"/>
    <w:rsid w:val="00423EE8"/>
    <w:rsid w:val="004316C0"/>
    <w:rsid w:val="00495A0F"/>
    <w:rsid w:val="005E6654"/>
    <w:rsid w:val="005F613F"/>
    <w:rsid w:val="006E2ED1"/>
    <w:rsid w:val="006F62A5"/>
    <w:rsid w:val="00724BBF"/>
    <w:rsid w:val="008E0A9D"/>
    <w:rsid w:val="008E78E9"/>
    <w:rsid w:val="009D1740"/>
    <w:rsid w:val="00A158FF"/>
    <w:rsid w:val="00A275A8"/>
    <w:rsid w:val="00A9533F"/>
    <w:rsid w:val="00AB45FD"/>
    <w:rsid w:val="00AC2DEF"/>
    <w:rsid w:val="00AD762A"/>
    <w:rsid w:val="00B30D7B"/>
    <w:rsid w:val="00CB4C36"/>
    <w:rsid w:val="00D20181"/>
    <w:rsid w:val="00E009AA"/>
    <w:rsid w:val="00E03E48"/>
    <w:rsid w:val="00E35D03"/>
    <w:rsid w:val="00F81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D3DF78"/>
  <w14:defaultImageDpi w14:val="32767"/>
  <w15:chartTrackingRefBased/>
  <w15:docId w15:val="{1911344C-495E-6844-AF9C-14B04A30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62A"/>
    <w:pPr>
      <w:ind w:left="720"/>
      <w:contextualSpacing/>
    </w:pPr>
  </w:style>
  <w:style w:type="paragraph" w:styleId="Caption">
    <w:name w:val="caption"/>
    <w:basedOn w:val="Normal"/>
    <w:next w:val="Normal"/>
    <w:uiPriority w:val="35"/>
    <w:unhideWhenUsed/>
    <w:qFormat/>
    <w:rsid w:val="009D17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43918">
      <w:bodyDiv w:val="1"/>
      <w:marLeft w:val="0"/>
      <w:marRight w:val="0"/>
      <w:marTop w:val="0"/>
      <w:marBottom w:val="0"/>
      <w:divBdr>
        <w:top w:val="none" w:sz="0" w:space="0" w:color="auto"/>
        <w:left w:val="none" w:sz="0" w:space="0" w:color="auto"/>
        <w:bottom w:val="none" w:sz="0" w:space="0" w:color="auto"/>
        <w:right w:val="none" w:sz="0" w:space="0" w:color="auto"/>
      </w:divBdr>
    </w:div>
    <w:div w:id="318389170">
      <w:bodyDiv w:val="1"/>
      <w:marLeft w:val="0"/>
      <w:marRight w:val="0"/>
      <w:marTop w:val="0"/>
      <w:marBottom w:val="0"/>
      <w:divBdr>
        <w:top w:val="none" w:sz="0" w:space="0" w:color="auto"/>
        <w:left w:val="none" w:sz="0" w:space="0" w:color="auto"/>
        <w:bottom w:val="none" w:sz="0" w:space="0" w:color="auto"/>
        <w:right w:val="none" w:sz="0" w:space="0" w:color="auto"/>
      </w:divBdr>
    </w:div>
    <w:div w:id="339283252">
      <w:bodyDiv w:val="1"/>
      <w:marLeft w:val="0"/>
      <w:marRight w:val="0"/>
      <w:marTop w:val="0"/>
      <w:marBottom w:val="0"/>
      <w:divBdr>
        <w:top w:val="none" w:sz="0" w:space="0" w:color="auto"/>
        <w:left w:val="none" w:sz="0" w:space="0" w:color="auto"/>
        <w:bottom w:val="none" w:sz="0" w:space="0" w:color="auto"/>
        <w:right w:val="none" w:sz="0" w:space="0" w:color="auto"/>
      </w:divBdr>
    </w:div>
    <w:div w:id="716323232">
      <w:bodyDiv w:val="1"/>
      <w:marLeft w:val="0"/>
      <w:marRight w:val="0"/>
      <w:marTop w:val="0"/>
      <w:marBottom w:val="0"/>
      <w:divBdr>
        <w:top w:val="none" w:sz="0" w:space="0" w:color="auto"/>
        <w:left w:val="none" w:sz="0" w:space="0" w:color="auto"/>
        <w:bottom w:val="none" w:sz="0" w:space="0" w:color="auto"/>
        <w:right w:val="none" w:sz="0" w:space="0" w:color="auto"/>
      </w:divBdr>
    </w:div>
    <w:div w:id="928125540">
      <w:bodyDiv w:val="1"/>
      <w:marLeft w:val="0"/>
      <w:marRight w:val="0"/>
      <w:marTop w:val="0"/>
      <w:marBottom w:val="0"/>
      <w:divBdr>
        <w:top w:val="none" w:sz="0" w:space="0" w:color="auto"/>
        <w:left w:val="none" w:sz="0" w:space="0" w:color="auto"/>
        <w:bottom w:val="none" w:sz="0" w:space="0" w:color="auto"/>
        <w:right w:val="none" w:sz="0" w:space="0" w:color="auto"/>
      </w:divBdr>
    </w:div>
    <w:div w:id="963731713">
      <w:bodyDiv w:val="1"/>
      <w:marLeft w:val="0"/>
      <w:marRight w:val="0"/>
      <w:marTop w:val="0"/>
      <w:marBottom w:val="0"/>
      <w:divBdr>
        <w:top w:val="none" w:sz="0" w:space="0" w:color="auto"/>
        <w:left w:val="none" w:sz="0" w:space="0" w:color="auto"/>
        <w:bottom w:val="none" w:sz="0" w:space="0" w:color="auto"/>
        <w:right w:val="none" w:sz="0" w:space="0" w:color="auto"/>
      </w:divBdr>
    </w:div>
    <w:div w:id="975797845">
      <w:bodyDiv w:val="1"/>
      <w:marLeft w:val="0"/>
      <w:marRight w:val="0"/>
      <w:marTop w:val="0"/>
      <w:marBottom w:val="0"/>
      <w:divBdr>
        <w:top w:val="none" w:sz="0" w:space="0" w:color="auto"/>
        <w:left w:val="none" w:sz="0" w:space="0" w:color="auto"/>
        <w:bottom w:val="none" w:sz="0" w:space="0" w:color="auto"/>
        <w:right w:val="none" w:sz="0" w:space="0" w:color="auto"/>
      </w:divBdr>
    </w:div>
    <w:div w:id="1000811654">
      <w:bodyDiv w:val="1"/>
      <w:marLeft w:val="0"/>
      <w:marRight w:val="0"/>
      <w:marTop w:val="0"/>
      <w:marBottom w:val="0"/>
      <w:divBdr>
        <w:top w:val="none" w:sz="0" w:space="0" w:color="auto"/>
        <w:left w:val="none" w:sz="0" w:space="0" w:color="auto"/>
        <w:bottom w:val="none" w:sz="0" w:space="0" w:color="auto"/>
        <w:right w:val="none" w:sz="0" w:space="0" w:color="auto"/>
      </w:divBdr>
    </w:div>
    <w:div w:id="1544251257">
      <w:bodyDiv w:val="1"/>
      <w:marLeft w:val="0"/>
      <w:marRight w:val="0"/>
      <w:marTop w:val="0"/>
      <w:marBottom w:val="0"/>
      <w:divBdr>
        <w:top w:val="none" w:sz="0" w:space="0" w:color="auto"/>
        <w:left w:val="none" w:sz="0" w:space="0" w:color="auto"/>
        <w:bottom w:val="none" w:sz="0" w:space="0" w:color="auto"/>
        <w:right w:val="none" w:sz="0" w:space="0" w:color="auto"/>
      </w:divBdr>
    </w:div>
    <w:div w:id="1708748819">
      <w:bodyDiv w:val="1"/>
      <w:marLeft w:val="0"/>
      <w:marRight w:val="0"/>
      <w:marTop w:val="0"/>
      <w:marBottom w:val="0"/>
      <w:divBdr>
        <w:top w:val="none" w:sz="0" w:space="0" w:color="auto"/>
        <w:left w:val="none" w:sz="0" w:space="0" w:color="auto"/>
        <w:bottom w:val="none" w:sz="0" w:space="0" w:color="auto"/>
        <w:right w:val="none" w:sz="0" w:space="0" w:color="auto"/>
      </w:divBdr>
    </w:div>
    <w:div w:id="1811704641">
      <w:bodyDiv w:val="1"/>
      <w:marLeft w:val="0"/>
      <w:marRight w:val="0"/>
      <w:marTop w:val="0"/>
      <w:marBottom w:val="0"/>
      <w:divBdr>
        <w:top w:val="none" w:sz="0" w:space="0" w:color="auto"/>
        <w:left w:val="none" w:sz="0" w:space="0" w:color="auto"/>
        <w:bottom w:val="none" w:sz="0" w:space="0" w:color="auto"/>
        <w:right w:val="none" w:sz="0" w:space="0" w:color="auto"/>
      </w:divBdr>
    </w:div>
    <w:div w:id="2012634613">
      <w:bodyDiv w:val="1"/>
      <w:marLeft w:val="0"/>
      <w:marRight w:val="0"/>
      <w:marTop w:val="0"/>
      <w:marBottom w:val="0"/>
      <w:divBdr>
        <w:top w:val="none" w:sz="0" w:space="0" w:color="auto"/>
        <w:left w:val="none" w:sz="0" w:space="0" w:color="auto"/>
        <w:bottom w:val="none" w:sz="0" w:space="0" w:color="auto"/>
        <w:right w:val="none" w:sz="0" w:space="0" w:color="auto"/>
      </w:divBdr>
    </w:div>
    <w:div w:id="21183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Oana-Madalina Ivanovici</dc:creator>
  <cp:keywords/>
  <dc:description/>
  <cp:lastModifiedBy>Oana-Madalina Ivanovici</cp:lastModifiedBy>
  <cp:revision>18</cp:revision>
  <dcterms:created xsi:type="dcterms:W3CDTF">2020-09-09T07:49:00Z</dcterms:created>
  <dcterms:modified xsi:type="dcterms:W3CDTF">2020-09-09T10:24:00Z</dcterms:modified>
</cp:coreProperties>
</file>