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66EA80" w14:textId="77777777" w:rsidR="00654530" w:rsidRPr="00654530" w:rsidRDefault="00654530" w:rsidP="00654530">
      <w:pPr>
        <w:shd w:val="clear" w:color="auto" w:fill="FFFBFB"/>
        <w:spacing w:after="225" w:line="240" w:lineRule="auto"/>
        <w:outlineLvl w:val="0"/>
        <w:rPr>
          <w:rFonts w:ascii="Arial" w:eastAsia="Times New Roman" w:hAnsi="Arial" w:cs="Arial"/>
          <w:b/>
          <w:bCs/>
          <w:caps/>
          <w:color w:val="333333"/>
          <w:kern w:val="36"/>
          <w:sz w:val="20"/>
          <w:szCs w:val="20"/>
          <w14:ligatures w14:val="none"/>
        </w:rPr>
      </w:pPr>
      <w:r w:rsidRPr="00654530">
        <w:rPr>
          <w:rFonts w:ascii="Arial" w:eastAsia="Times New Roman" w:hAnsi="Arial" w:cs="Arial"/>
          <w:b/>
          <w:bCs/>
          <w:caps/>
          <w:color w:val="333333"/>
          <w:kern w:val="36"/>
          <w:sz w:val="20"/>
          <w:szCs w:val="20"/>
          <w14:ligatures w14:val="none"/>
        </w:rPr>
        <w:t>Chương trình Đào tạo Cử nhân Quản lý Giáo dục</w:t>
      </w:r>
    </w:p>
    <w:p w14:paraId="58D8053C" w14:textId="77777777" w:rsidR="00654530" w:rsidRPr="00654530" w:rsidRDefault="00654530" w:rsidP="00654530">
      <w:pPr>
        <w:shd w:val="clear" w:color="auto" w:fill="FFFBFB"/>
        <w:spacing w:after="225" w:line="240" w:lineRule="auto"/>
        <w:jc w:val="both"/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</w:pPr>
      <w:proofErr w:type="spellStart"/>
      <w:r w:rsidRPr="00654530">
        <w:rPr>
          <w:rFonts w:ascii="Arial" w:eastAsia="Times New Roman" w:hAnsi="Arial" w:cs="Arial"/>
          <w:b/>
          <w:bCs/>
          <w:color w:val="333333"/>
          <w:kern w:val="0"/>
          <w:sz w:val="20"/>
          <w:szCs w:val="20"/>
          <w14:ligatures w14:val="none"/>
        </w:rPr>
        <w:t>Ngành</w:t>
      </w:r>
      <w:proofErr w:type="spellEnd"/>
      <w:r w:rsidRPr="00654530">
        <w:rPr>
          <w:rFonts w:ascii="Arial" w:eastAsia="Times New Roman" w:hAnsi="Arial" w:cs="Arial"/>
          <w:b/>
          <w:bCs/>
          <w:color w:val="333333"/>
          <w:kern w:val="0"/>
          <w:sz w:val="20"/>
          <w:szCs w:val="20"/>
          <w14:ligatures w14:val="none"/>
        </w:rPr>
        <w:t xml:space="preserve"> Quản </w:t>
      </w:r>
      <w:proofErr w:type="spellStart"/>
      <w:r w:rsidRPr="00654530">
        <w:rPr>
          <w:rFonts w:ascii="Arial" w:eastAsia="Times New Roman" w:hAnsi="Arial" w:cs="Arial"/>
          <w:b/>
          <w:bCs/>
          <w:color w:val="333333"/>
          <w:kern w:val="0"/>
          <w:sz w:val="20"/>
          <w:szCs w:val="20"/>
          <w14:ligatures w14:val="none"/>
        </w:rPr>
        <w:t>lý</w:t>
      </w:r>
      <w:proofErr w:type="spellEnd"/>
      <w:r w:rsidRPr="00654530">
        <w:rPr>
          <w:rFonts w:ascii="Arial" w:eastAsia="Times New Roman" w:hAnsi="Arial" w:cs="Arial"/>
          <w:b/>
          <w:bCs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b/>
          <w:bCs/>
          <w:color w:val="333333"/>
          <w:kern w:val="0"/>
          <w:sz w:val="20"/>
          <w:szCs w:val="20"/>
          <w14:ligatures w14:val="none"/>
        </w:rPr>
        <w:t>giáo</w:t>
      </w:r>
      <w:proofErr w:type="spellEnd"/>
      <w:r w:rsidRPr="00654530">
        <w:rPr>
          <w:rFonts w:ascii="Arial" w:eastAsia="Times New Roman" w:hAnsi="Arial" w:cs="Arial"/>
          <w:b/>
          <w:bCs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b/>
          <w:bCs/>
          <w:color w:val="333333"/>
          <w:kern w:val="0"/>
          <w:sz w:val="20"/>
          <w:szCs w:val="20"/>
          <w14:ligatures w14:val="none"/>
        </w:rPr>
        <w:t>dục</w:t>
      </w:r>
      <w:proofErr w:type="spellEnd"/>
      <w:r w:rsidRPr="00654530">
        <w:rPr>
          <w:rFonts w:ascii="Arial" w:eastAsia="Times New Roman" w:hAnsi="Arial" w:cs="Arial"/>
          <w:b/>
          <w:bCs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b/>
          <w:bCs/>
          <w:color w:val="333333"/>
          <w:kern w:val="0"/>
          <w:sz w:val="20"/>
          <w:szCs w:val="20"/>
          <w14:ligatures w14:val="none"/>
        </w:rPr>
        <w:t>là</w:t>
      </w:r>
      <w:proofErr w:type="spellEnd"/>
      <w:r w:rsidRPr="00654530">
        <w:rPr>
          <w:rFonts w:ascii="Arial" w:eastAsia="Times New Roman" w:hAnsi="Arial" w:cs="Arial"/>
          <w:b/>
          <w:bCs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b/>
          <w:bCs/>
          <w:color w:val="333333"/>
          <w:kern w:val="0"/>
          <w:sz w:val="20"/>
          <w:szCs w:val="20"/>
          <w14:ligatures w14:val="none"/>
        </w:rPr>
        <w:t>ngành</w:t>
      </w:r>
      <w:proofErr w:type="spellEnd"/>
      <w:r w:rsidRPr="00654530">
        <w:rPr>
          <w:rFonts w:ascii="Arial" w:eastAsia="Times New Roman" w:hAnsi="Arial" w:cs="Arial"/>
          <w:b/>
          <w:bCs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b/>
          <w:bCs/>
          <w:color w:val="333333"/>
          <w:kern w:val="0"/>
          <w:sz w:val="20"/>
          <w:szCs w:val="20"/>
          <w14:ligatures w14:val="none"/>
        </w:rPr>
        <w:t>không</w:t>
      </w:r>
      <w:proofErr w:type="spellEnd"/>
      <w:r w:rsidRPr="00654530">
        <w:rPr>
          <w:rFonts w:ascii="Arial" w:eastAsia="Times New Roman" w:hAnsi="Arial" w:cs="Arial"/>
          <w:b/>
          <w:bCs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b/>
          <w:bCs/>
          <w:color w:val="333333"/>
          <w:kern w:val="0"/>
          <w:sz w:val="20"/>
          <w:szCs w:val="20"/>
          <w14:ligatures w14:val="none"/>
        </w:rPr>
        <w:t>thể</w:t>
      </w:r>
      <w:proofErr w:type="spellEnd"/>
      <w:r w:rsidRPr="00654530">
        <w:rPr>
          <w:rFonts w:ascii="Arial" w:eastAsia="Times New Roman" w:hAnsi="Arial" w:cs="Arial"/>
          <w:b/>
          <w:bCs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b/>
          <w:bCs/>
          <w:color w:val="333333"/>
          <w:kern w:val="0"/>
          <w:sz w:val="20"/>
          <w:szCs w:val="20"/>
          <w14:ligatures w14:val="none"/>
        </w:rPr>
        <w:t>thiếu</w:t>
      </w:r>
      <w:proofErr w:type="spellEnd"/>
      <w:r w:rsidRPr="00654530">
        <w:rPr>
          <w:rFonts w:ascii="Arial" w:eastAsia="Times New Roman" w:hAnsi="Arial" w:cs="Arial"/>
          <w:b/>
          <w:bCs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b/>
          <w:bCs/>
          <w:color w:val="333333"/>
          <w:kern w:val="0"/>
          <w:sz w:val="20"/>
          <w:szCs w:val="20"/>
          <w14:ligatures w14:val="none"/>
        </w:rPr>
        <w:t>trong</w:t>
      </w:r>
      <w:proofErr w:type="spellEnd"/>
      <w:r w:rsidRPr="00654530">
        <w:rPr>
          <w:rFonts w:ascii="Arial" w:eastAsia="Times New Roman" w:hAnsi="Arial" w:cs="Arial"/>
          <w:b/>
          <w:bCs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b/>
          <w:bCs/>
          <w:color w:val="333333"/>
          <w:kern w:val="0"/>
          <w:sz w:val="20"/>
          <w:szCs w:val="20"/>
          <w14:ligatures w14:val="none"/>
        </w:rPr>
        <w:t>bối</w:t>
      </w:r>
      <w:proofErr w:type="spellEnd"/>
      <w:r w:rsidRPr="00654530">
        <w:rPr>
          <w:rFonts w:ascii="Arial" w:eastAsia="Times New Roman" w:hAnsi="Arial" w:cs="Arial"/>
          <w:b/>
          <w:bCs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b/>
          <w:bCs/>
          <w:color w:val="333333"/>
          <w:kern w:val="0"/>
          <w:sz w:val="20"/>
          <w:szCs w:val="20"/>
          <w14:ligatures w14:val="none"/>
        </w:rPr>
        <w:t>cảnh</w:t>
      </w:r>
      <w:proofErr w:type="spellEnd"/>
      <w:r w:rsidRPr="00654530">
        <w:rPr>
          <w:rFonts w:ascii="Arial" w:eastAsia="Times New Roman" w:hAnsi="Arial" w:cs="Arial"/>
          <w:b/>
          <w:bCs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b/>
          <w:bCs/>
          <w:color w:val="333333"/>
          <w:kern w:val="0"/>
          <w:sz w:val="20"/>
          <w:szCs w:val="20"/>
          <w14:ligatures w14:val="none"/>
        </w:rPr>
        <w:t>giáo</w:t>
      </w:r>
      <w:proofErr w:type="spellEnd"/>
      <w:r w:rsidRPr="00654530">
        <w:rPr>
          <w:rFonts w:ascii="Arial" w:eastAsia="Times New Roman" w:hAnsi="Arial" w:cs="Arial"/>
          <w:b/>
          <w:bCs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b/>
          <w:bCs/>
          <w:color w:val="333333"/>
          <w:kern w:val="0"/>
          <w:sz w:val="20"/>
          <w:szCs w:val="20"/>
          <w14:ligatures w14:val="none"/>
        </w:rPr>
        <w:t>dục</w:t>
      </w:r>
      <w:proofErr w:type="spellEnd"/>
      <w:r w:rsidRPr="00654530">
        <w:rPr>
          <w:rFonts w:ascii="Arial" w:eastAsia="Times New Roman" w:hAnsi="Arial" w:cs="Arial"/>
          <w:b/>
          <w:bCs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b/>
          <w:bCs/>
          <w:color w:val="333333"/>
          <w:kern w:val="0"/>
          <w:sz w:val="20"/>
          <w:szCs w:val="20"/>
          <w14:ligatures w14:val="none"/>
        </w:rPr>
        <w:t>hiện</w:t>
      </w:r>
      <w:proofErr w:type="spellEnd"/>
      <w:r w:rsidRPr="00654530">
        <w:rPr>
          <w:rFonts w:ascii="Arial" w:eastAsia="Times New Roman" w:hAnsi="Arial" w:cs="Arial"/>
          <w:b/>
          <w:bCs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b/>
          <w:bCs/>
          <w:color w:val="333333"/>
          <w:kern w:val="0"/>
          <w:sz w:val="20"/>
          <w:szCs w:val="20"/>
          <w14:ligatures w14:val="none"/>
        </w:rPr>
        <w:t>đại</w:t>
      </w:r>
      <w:proofErr w:type="spellEnd"/>
      <w:r w:rsidRPr="00654530">
        <w:rPr>
          <w:rFonts w:ascii="Arial" w:eastAsia="Times New Roman" w:hAnsi="Arial" w:cs="Arial"/>
          <w:b/>
          <w:bCs/>
          <w:color w:val="333333"/>
          <w:kern w:val="0"/>
          <w:sz w:val="20"/>
          <w:szCs w:val="20"/>
          <w14:ligatures w14:val="none"/>
        </w:rPr>
        <w:t xml:space="preserve">, </w:t>
      </w:r>
      <w:proofErr w:type="spellStart"/>
      <w:r w:rsidRPr="00654530">
        <w:rPr>
          <w:rFonts w:ascii="Arial" w:eastAsia="Times New Roman" w:hAnsi="Arial" w:cs="Arial"/>
          <w:b/>
          <w:bCs/>
          <w:color w:val="333333"/>
          <w:kern w:val="0"/>
          <w:sz w:val="20"/>
          <w:szCs w:val="20"/>
          <w14:ligatures w14:val="none"/>
        </w:rPr>
        <w:t>hướng</w:t>
      </w:r>
      <w:proofErr w:type="spellEnd"/>
      <w:r w:rsidRPr="00654530">
        <w:rPr>
          <w:rFonts w:ascii="Arial" w:eastAsia="Times New Roman" w:hAnsi="Arial" w:cs="Arial"/>
          <w:b/>
          <w:bCs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b/>
          <w:bCs/>
          <w:color w:val="333333"/>
          <w:kern w:val="0"/>
          <w:sz w:val="20"/>
          <w:szCs w:val="20"/>
          <w14:ligatures w14:val="none"/>
        </w:rPr>
        <w:t>tới</w:t>
      </w:r>
      <w:proofErr w:type="spellEnd"/>
      <w:r w:rsidRPr="00654530">
        <w:rPr>
          <w:rFonts w:ascii="Arial" w:eastAsia="Times New Roman" w:hAnsi="Arial" w:cs="Arial"/>
          <w:b/>
          <w:bCs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b/>
          <w:bCs/>
          <w:color w:val="333333"/>
          <w:kern w:val="0"/>
          <w:sz w:val="20"/>
          <w:szCs w:val="20"/>
          <w14:ligatures w14:val="none"/>
        </w:rPr>
        <w:t>đào</w:t>
      </w:r>
      <w:proofErr w:type="spellEnd"/>
      <w:r w:rsidRPr="00654530">
        <w:rPr>
          <w:rFonts w:ascii="Arial" w:eastAsia="Times New Roman" w:hAnsi="Arial" w:cs="Arial"/>
          <w:b/>
          <w:bCs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b/>
          <w:bCs/>
          <w:color w:val="333333"/>
          <w:kern w:val="0"/>
          <w:sz w:val="20"/>
          <w:szCs w:val="20"/>
          <w14:ligatures w14:val="none"/>
        </w:rPr>
        <w:t>tạo</w:t>
      </w:r>
      <w:proofErr w:type="spellEnd"/>
      <w:r w:rsidRPr="00654530">
        <w:rPr>
          <w:rFonts w:ascii="Arial" w:eastAsia="Times New Roman" w:hAnsi="Arial" w:cs="Arial"/>
          <w:b/>
          <w:bCs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b/>
          <w:bCs/>
          <w:color w:val="333333"/>
          <w:kern w:val="0"/>
          <w:sz w:val="20"/>
          <w:szCs w:val="20"/>
          <w14:ligatures w14:val="none"/>
        </w:rPr>
        <w:t>nguồn</w:t>
      </w:r>
      <w:proofErr w:type="spellEnd"/>
      <w:r w:rsidRPr="00654530">
        <w:rPr>
          <w:rFonts w:ascii="Arial" w:eastAsia="Times New Roman" w:hAnsi="Arial" w:cs="Arial"/>
          <w:b/>
          <w:bCs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b/>
          <w:bCs/>
          <w:color w:val="333333"/>
          <w:kern w:val="0"/>
          <w:sz w:val="20"/>
          <w:szCs w:val="20"/>
          <w14:ligatures w14:val="none"/>
        </w:rPr>
        <w:t>nhân</w:t>
      </w:r>
      <w:proofErr w:type="spellEnd"/>
      <w:r w:rsidRPr="00654530">
        <w:rPr>
          <w:rFonts w:ascii="Arial" w:eastAsia="Times New Roman" w:hAnsi="Arial" w:cs="Arial"/>
          <w:b/>
          <w:bCs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b/>
          <w:bCs/>
          <w:color w:val="333333"/>
          <w:kern w:val="0"/>
          <w:sz w:val="20"/>
          <w:szCs w:val="20"/>
          <w14:ligatures w14:val="none"/>
        </w:rPr>
        <w:t>lực</w:t>
      </w:r>
      <w:proofErr w:type="spellEnd"/>
      <w:r w:rsidRPr="00654530">
        <w:rPr>
          <w:rFonts w:ascii="Arial" w:eastAsia="Times New Roman" w:hAnsi="Arial" w:cs="Arial"/>
          <w:b/>
          <w:bCs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b/>
          <w:bCs/>
          <w:color w:val="333333"/>
          <w:kern w:val="0"/>
          <w:sz w:val="20"/>
          <w:szCs w:val="20"/>
          <w14:ligatures w14:val="none"/>
        </w:rPr>
        <w:t>chuyên</w:t>
      </w:r>
      <w:proofErr w:type="spellEnd"/>
      <w:r w:rsidRPr="00654530">
        <w:rPr>
          <w:rFonts w:ascii="Arial" w:eastAsia="Times New Roman" w:hAnsi="Arial" w:cs="Arial"/>
          <w:b/>
          <w:bCs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b/>
          <w:bCs/>
          <w:color w:val="333333"/>
          <w:kern w:val="0"/>
          <w:sz w:val="20"/>
          <w:szCs w:val="20"/>
          <w14:ligatures w14:val="none"/>
        </w:rPr>
        <w:t>nghiệp</w:t>
      </w:r>
      <w:proofErr w:type="spellEnd"/>
      <w:r w:rsidRPr="00654530">
        <w:rPr>
          <w:rFonts w:ascii="Arial" w:eastAsia="Times New Roman" w:hAnsi="Arial" w:cs="Arial"/>
          <w:b/>
          <w:bCs/>
          <w:color w:val="333333"/>
          <w:kern w:val="0"/>
          <w:sz w:val="20"/>
          <w:szCs w:val="20"/>
          <w14:ligatures w14:val="none"/>
        </w:rPr>
        <w:t xml:space="preserve">, </w:t>
      </w:r>
      <w:proofErr w:type="spellStart"/>
      <w:r w:rsidRPr="00654530">
        <w:rPr>
          <w:rFonts w:ascii="Arial" w:eastAsia="Times New Roman" w:hAnsi="Arial" w:cs="Arial"/>
          <w:b/>
          <w:bCs/>
          <w:color w:val="333333"/>
          <w:kern w:val="0"/>
          <w:sz w:val="20"/>
          <w:szCs w:val="20"/>
          <w14:ligatures w14:val="none"/>
        </w:rPr>
        <w:t>chất</w:t>
      </w:r>
      <w:proofErr w:type="spellEnd"/>
      <w:r w:rsidRPr="00654530">
        <w:rPr>
          <w:rFonts w:ascii="Arial" w:eastAsia="Times New Roman" w:hAnsi="Arial" w:cs="Arial"/>
          <w:b/>
          <w:bCs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b/>
          <w:bCs/>
          <w:color w:val="333333"/>
          <w:kern w:val="0"/>
          <w:sz w:val="20"/>
          <w:szCs w:val="20"/>
          <w14:ligatures w14:val="none"/>
        </w:rPr>
        <w:t>lượng</w:t>
      </w:r>
      <w:proofErr w:type="spellEnd"/>
      <w:r w:rsidRPr="00654530">
        <w:rPr>
          <w:rFonts w:ascii="Arial" w:eastAsia="Times New Roman" w:hAnsi="Arial" w:cs="Arial"/>
          <w:b/>
          <w:bCs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b/>
          <w:bCs/>
          <w:color w:val="333333"/>
          <w:kern w:val="0"/>
          <w:sz w:val="20"/>
          <w:szCs w:val="20"/>
          <w14:ligatures w14:val="none"/>
        </w:rPr>
        <w:t>cao</w:t>
      </w:r>
      <w:proofErr w:type="spellEnd"/>
      <w:r w:rsidRPr="00654530">
        <w:rPr>
          <w:rFonts w:ascii="Arial" w:eastAsia="Times New Roman" w:hAnsi="Arial" w:cs="Arial"/>
          <w:b/>
          <w:bCs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b/>
          <w:bCs/>
          <w:color w:val="333333"/>
          <w:kern w:val="0"/>
          <w:sz w:val="20"/>
          <w:szCs w:val="20"/>
          <w14:ligatures w14:val="none"/>
        </w:rPr>
        <w:t>có</w:t>
      </w:r>
      <w:proofErr w:type="spellEnd"/>
      <w:r w:rsidRPr="00654530">
        <w:rPr>
          <w:rFonts w:ascii="Arial" w:eastAsia="Times New Roman" w:hAnsi="Arial" w:cs="Arial"/>
          <w:b/>
          <w:bCs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b/>
          <w:bCs/>
          <w:color w:val="333333"/>
          <w:kern w:val="0"/>
          <w:sz w:val="20"/>
          <w:szCs w:val="20"/>
          <w14:ligatures w14:val="none"/>
        </w:rPr>
        <w:t>nền</w:t>
      </w:r>
      <w:proofErr w:type="spellEnd"/>
      <w:r w:rsidRPr="00654530">
        <w:rPr>
          <w:rFonts w:ascii="Arial" w:eastAsia="Times New Roman" w:hAnsi="Arial" w:cs="Arial"/>
          <w:b/>
          <w:bCs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b/>
          <w:bCs/>
          <w:color w:val="333333"/>
          <w:kern w:val="0"/>
          <w:sz w:val="20"/>
          <w:szCs w:val="20"/>
          <w14:ligatures w14:val="none"/>
        </w:rPr>
        <w:t>tảng</w:t>
      </w:r>
      <w:proofErr w:type="spellEnd"/>
      <w:r w:rsidRPr="00654530">
        <w:rPr>
          <w:rFonts w:ascii="Arial" w:eastAsia="Times New Roman" w:hAnsi="Arial" w:cs="Arial"/>
          <w:b/>
          <w:bCs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b/>
          <w:bCs/>
          <w:color w:val="333333"/>
          <w:kern w:val="0"/>
          <w:sz w:val="20"/>
          <w:szCs w:val="20"/>
          <w14:ligatures w14:val="none"/>
        </w:rPr>
        <w:t>kiến</w:t>
      </w:r>
      <w:proofErr w:type="spellEnd"/>
      <w:r w:rsidRPr="00654530">
        <w:rPr>
          <w:rFonts w:ascii="Arial" w:eastAsia="Times New Roman" w:hAnsi="Arial" w:cs="Arial"/>
          <w:b/>
          <w:bCs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b/>
          <w:bCs/>
          <w:color w:val="333333"/>
          <w:kern w:val="0"/>
          <w:sz w:val="20"/>
          <w:szCs w:val="20"/>
          <w14:ligatures w14:val="none"/>
        </w:rPr>
        <w:t>thức</w:t>
      </w:r>
      <w:proofErr w:type="spellEnd"/>
      <w:r w:rsidRPr="00654530">
        <w:rPr>
          <w:rFonts w:ascii="Arial" w:eastAsia="Times New Roman" w:hAnsi="Arial" w:cs="Arial"/>
          <w:b/>
          <w:bCs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b/>
          <w:bCs/>
          <w:color w:val="333333"/>
          <w:kern w:val="0"/>
          <w:sz w:val="20"/>
          <w:szCs w:val="20"/>
          <w14:ligatures w14:val="none"/>
        </w:rPr>
        <w:t>vững</w:t>
      </w:r>
      <w:proofErr w:type="spellEnd"/>
      <w:r w:rsidRPr="00654530">
        <w:rPr>
          <w:rFonts w:ascii="Arial" w:eastAsia="Times New Roman" w:hAnsi="Arial" w:cs="Arial"/>
          <w:b/>
          <w:bCs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b/>
          <w:bCs/>
          <w:color w:val="333333"/>
          <w:kern w:val="0"/>
          <w:sz w:val="20"/>
          <w:szCs w:val="20"/>
          <w14:ligatures w14:val="none"/>
        </w:rPr>
        <w:t>vàng</w:t>
      </w:r>
      <w:proofErr w:type="spellEnd"/>
      <w:r w:rsidRPr="00654530">
        <w:rPr>
          <w:rFonts w:ascii="Arial" w:eastAsia="Times New Roman" w:hAnsi="Arial" w:cs="Arial"/>
          <w:b/>
          <w:bCs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b/>
          <w:bCs/>
          <w:color w:val="333333"/>
          <w:kern w:val="0"/>
          <w:sz w:val="20"/>
          <w:szCs w:val="20"/>
          <w14:ligatures w14:val="none"/>
        </w:rPr>
        <w:t>về</w:t>
      </w:r>
      <w:proofErr w:type="spellEnd"/>
      <w:r w:rsidRPr="00654530">
        <w:rPr>
          <w:rFonts w:ascii="Arial" w:eastAsia="Times New Roman" w:hAnsi="Arial" w:cs="Arial"/>
          <w:b/>
          <w:bCs/>
          <w:color w:val="333333"/>
          <w:kern w:val="0"/>
          <w:sz w:val="20"/>
          <w:szCs w:val="20"/>
          <w14:ligatures w14:val="none"/>
        </w:rPr>
        <w:t xml:space="preserve"> khoa </w:t>
      </w:r>
      <w:proofErr w:type="spellStart"/>
      <w:r w:rsidRPr="00654530">
        <w:rPr>
          <w:rFonts w:ascii="Arial" w:eastAsia="Times New Roman" w:hAnsi="Arial" w:cs="Arial"/>
          <w:b/>
          <w:bCs/>
          <w:color w:val="333333"/>
          <w:kern w:val="0"/>
          <w:sz w:val="20"/>
          <w:szCs w:val="20"/>
          <w14:ligatures w14:val="none"/>
        </w:rPr>
        <w:t>học</w:t>
      </w:r>
      <w:proofErr w:type="spellEnd"/>
      <w:r w:rsidRPr="00654530">
        <w:rPr>
          <w:rFonts w:ascii="Arial" w:eastAsia="Times New Roman" w:hAnsi="Arial" w:cs="Arial"/>
          <w:b/>
          <w:bCs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b/>
          <w:bCs/>
          <w:color w:val="333333"/>
          <w:kern w:val="0"/>
          <w:sz w:val="20"/>
          <w:szCs w:val="20"/>
          <w14:ligatures w14:val="none"/>
        </w:rPr>
        <w:t>và</w:t>
      </w:r>
      <w:proofErr w:type="spellEnd"/>
      <w:r w:rsidRPr="00654530">
        <w:rPr>
          <w:rFonts w:ascii="Arial" w:eastAsia="Times New Roman" w:hAnsi="Arial" w:cs="Arial"/>
          <w:b/>
          <w:bCs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b/>
          <w:bCs/>
          <w:color w:val="333333"/>
          <w:kern w:val="0"/>
          <w:sz w:val="20"/>
          <w:szCs w:val="20"/>
          <w14:ligatures w14:val="none"/>
        </w:rPr>
        <w:t>quản</w:t>
      </w:r>
      <w:proofErr w:type="spellEnd"/>
      <w:r w:rsidRPr="00654530">
        <w:rPr>
          <w:rFonts w:ascii="Arial" w:eastAsia="Times New Roman" w:hAnsi="Arial" w:cs="Arial"/>
          <w:b/>
          <w:bCs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b/>
          <w:bCs/>
          <w:color w:val="333333"/>
          <w:kern w:val="0"/>
          <w:sz w:val="20"/>
          <w:szCs w:val="20"/>
          <w14:ligatures w14:val="none"/>
        </w:rPr>
        <w:t>lý</w:t>
      </w:r>
      <w:proofErr w:type="spellEnd"/>
      <w:r w:rsidRPr="00654530">
        <w:rPr>
          <w:rFonts w:ascii="Arial" w:eastAsia="Times New Roman" w:hAnsi="Arial" w:cs="Arial"/>
          <w:b/>
          <w:bCs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b/>
          <w:bCs/>
          <w:color w:val="333333"/>
          <w:kern w:val="0"/>
          <w:sz w:val="20"/>
          <w:szCs w:val="20"/>
          <w14:ligatures w14:val="none"/>
        </w:rPr>
        <w:t>giáo</w:t>
      </w:r>
      <w:proofErr w:type="spellEnd"/>
      <w:r w:rsidRPr="00654530">
        <w:rPr>
          <w:rFonts w:ascii="Arial" w:eastAsia="Times New Roman" w:hAnsi="Arial" w:cs="Arial"/>
          <w:b/>
          <w:bCs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b/>
          <w:bCs/>
          <w:color w:val="333333"/>
          <w:kern w:val="0"/>
          <w:sz w:val="20"/>
          <w:szCs w:val="20"/>
          <w14:ligatures w14:val="none"/>
        </w:rPr>
        <w:t>dục</w:t>
      </w:r>
      <w:proofErr w:type="spellEnd"/>
      <w:r w:rsidRPr="00654530">
        <w:rPr>
          <w:rFonts w:ascii="Arial" w:eastAsia="Times New Roman" w:hAnsi="Arial" w:cs="Arial"/>
          <w:b/>
          <w:bCs/>
          <w:color w:val="333333"/>
          <w:kern w:val="0"/>
          <w:sz w:val="20"/>
          <w:szCs w:val="20"/>
          <w14:ligatures w14:val="none"/>
        </w:rPr>
        <w:t xml:space="preserve">, </w:t>
      </w:r>
      <w:proofErr w:type="spellStart"/>
      <w:r w:rsidRPr="00654530">
        <w:rPr>
          <w:rFonts w:ascii="Arial" w:eastAsia="Times New Roman" w:hAnsi="Arial" w:cs="Arial"/>
          <w:b/>
          <w:bCs/>
          <w:color w:val="333333"/>
          <w:kern w:val="0"/>
          <w:sz w:val="20"/>
          <w:szCs w:val="20"/>
          <w14:ligatures w14:val="none"/>
        </w:rPr>
        <w:t>kết</w:t>
      </w:r>
      <w:proofErr w:type="spellEnd"/>
      <w:r w:rsidRPr="00654530">
        <w:rPr>
          <w:rFonts w:ascii="Arial" w:eastAsia="Times New Roman" w:hAnsi="Arial" w:cs="Arial"/>
          <w:b/>
          <w:bCs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b/>
          <w:bCs/>
          <w:color w:val="333333"/>
          <w:kern w:val="0"/>
          <w:sz w:val="20"/>
          <w:szCs w:val="20"/>
          <w14:ligatures w14:val="none"/>
        </w:rPr>
        <w:t>hợp</w:t>
      </w:r>
      <w:proofErr w:type="spellEnd"/>
      <w:r w:rsidRPr="00654530">
        <w:rPr>
          <w:rFonts w:ascii="Arial" w:eastAsia="Times New Roman" w:hAnsi="Arial" w:cs="Arial"/>
          <w:b/>
          <w:bCs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b/>
          <w:bCs/>
          <w:color w:val="333333"/>
          <w:kern w:val="0"/>
          <w:sz w:val="20"/>
          <w:szCs w:val="20"/>
          <w14:ligatures w14:val="none"/>
        </w:rPr>
        <w:t>với</w:t>
      </w:r>
      <w:proofErr w:type="spellEnd"/>
      <w:r w:rsidRPr="00654530">
        <w:rPr>
          <w:rFonts w:ascii="Arial" w:eastAsia="Times New Roman" w:hAnsi="Arial" w:cs="Arial"/>
          <w:b/>
          <w:bCs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b/>
          <w:bCs/>
          <w:color w:val="333333"/>
          <w:kern w:val="0"/>
          <w:sz w:val="20"/>
          <w:szCs w:val="20"/>
          <w14:ligatures w14:val="none"/>
        </w:rPr>
        <w:t>kỹ</w:t>
      </w:r>
      <w:proofErr w:type="spellEnd"/>
      <w:r w:rsidRPr="00654530">
        <w:rPr>
          <w:rFonts w:ascii="Arial" w:eastAsia="Times New Roman" w:hAnsi="Arial" w:cs="Arial"/>
          <w:b/>
          <w:bCs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b/>
          <w:bCs/>
          <w:color w:val="333333"/>
          <w:kern w:val="0"/>
          <w:sz w:val="20"/>
          <w:szCs w:val="20"/>
          <w14:ligatures w14:val="none"/>
        </w:rPr>
        <w:t>năng</w:t>
      </w:r>
      <w:proofErr w:type="spellEnd"/>
      <w:r w:rsidRPr="00654530">
        <w:rPr>
          <w:rFonts w:ascii="Arial" w:eastAsia="Times New Roman" w:hAnsi="Arial" w:cs="Arial"/>
          <w:b/>
          <w:bCs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b/>
          <w:bCs/>
          <w:color w:val="333333"/>
          <w:kern w:val="0"/>
          <w:sz w:val="20"/>
          <w:szCs w:val="20"/>
          <w14:ligatures w14:val="none"/>
        </w:rPr>
        <w:t>số</w:t>
      </w:r>
      <w:proofErr w:type="spellEnd"/>
      <w:r w:rsidRPr="00654530">
        <w:rPr>
          <w:rFonts w:ascii="Arial" w:eastAsia="Times New Roman" w:hAnsi="Arial" w:cs="Arial"/>
          <w:b/>
          <w:bCs/>
          <w:color w:val="333333"/>
          <w:kern w:val="0"/>
          <w:sz w:val="20"/>
          <w:szCs w:val="20"/>
          <w14:ligatures w14:val="none"/>
        </w:rPr>
        <w:t xml:space="preserve">, </w:t>
      </w:r>
      <w:proofErr w:type="spellStart"/>
      <w:r w:rsidRPr="00654530">
        <w:rPr>
          <w:rFonts w:ascii="Arial" w:eastAsia="Times New Roman" w:hAnsi="Arial" w:cs="Arial"/>
          <w:b/>
          <w:bCs/>
          <w:color w:val="333333"/>
          <w:kern w:val="0"/>
          <w:sz w:val="20"/>
          <w:szCs w:val="20"/>
          <w14:ligatures w14:val="none"/>
        </w:rPr>
        <w:t>phương</w:t>
      </w:r>
      <w:proofErr w:type="spellEnd"/>
      <w:r w:rsidRPr="00654530">
        <w:rPr>
          <w:rFonts w:ascii="Arial" w:eastAsia="Times New Roman" w:hAnsi="Arial" w:cs="Arial"/>
          <w:b/>
          <w:bCs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b/>
          <w:bCs/>
          <w:color w:val="333333"/>
          <w:kern w:val="0"/>
          <w:sz w:val="20"/>
          <w:szCs w:val="20"/>
          <w14:ligatures w14:val="none"/>
        </w:rPr>
        <w:t>thức</w:t>
      </w:r>
      <w:proofErr w:type="spellEnd"/>
      <w:r w:rsidRPr="00654530">
        <w:rPr>
          <w:rFonts w:ascii="Arial" w:eastAsia="Times New Roman" w:hAnsi="Arial" w:cs="Arial"/>
          <w:b/>
          <w:bCs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b/>
          <w:bCs/>
          <w:color w:val="333333"/>
          <w:kern w:val="0"/>
          <w:sz w:val="20"/>
          <w:szCs w:val="20"/>
          <w14:ligatures w14:val="none"/>
        </w:rPr>
        <w:t>quản</w:t>
      </w:r>
      <w:proofErr w:type="spellEnd"/>
      <w:r w:rsidRPr="00654530">
        <w:rPr>
          <w:rFonts w:ascii="Arial" w:eastAsia="Times New Roman" w:hAnsi="Arial" w:cs="Arial"/>
          <w:b/>
          <w:bCs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b/>
          <w:bCs/>
          <w:color w:val="333333"/>
          <w:kern w:val="0"/>
          <w:sz w:val="20"/>
          <w:szCs w:val="20"/>
          <w14:ligatures w14:val="none"/>
        </w:rPr>
        <w:t>lý</w:t>
      </w:r>
      <w:proofErr w:type="spellEnd"/>
      <w:r w:rsidRPr="00654530">
        <w:rPr>
          <w:rFonts w:ascii="Arial" w:eastAsia="Times New Roman" w:hAnsi="Arial" w:cs="Arial"/>
          <w:b/>
          <w:bCs/>
          <w:color w:val="333333"/>
          <w:kern w:val="0"/>
          <w:sz w:val="20"/>
          <w:szCs w:val="20"/>
          <w14:ligatures w14:val="none"/>
        </w:rPr>
        <w:t xml:space="preserve">, </w:t>
      </w:r>
      <w:proofErr w:type="spellStart"/>
      <w:r w:rsidRPr="00654530">
        <w:rPr>
          <w:rFonts w:ascii="Arial" w:eastAsia="Times New Roman" w:hAnsi="Arial" w:cs="Arial"/>
          <w:b/>
          <w:bCs/>
          <w:color w:val="333333"/>
          <w:kern w:val="0"/>
          <w:sz w:val="20"/>
          <w:szCs w:val="20"/>
          <w14:ligatures w14:val="none"/>
        </w:rPr>
        <w:t>đo</w:t>
      </w:r>
      <w:proofErr w:type="spellEnd"/>
      <w:r w:rsidRPr="00654530">
        <w:rPr>
          <w:rFonts w:ascii="Arial" w:eastAsia="Times New Roman" w:hAnsi="Arial" w:cs="Arial"/>
          <w:b/>
          <w:bCs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b/>
          <w:bCs/>
          <w:color w:val="333333"/>
          <w:kern w:val="0"/>
          <w:sz w:val="20"/>
          <w:szCs w:val="20"/>
          <w14:ligatures w14:val="none"/>
        </w:rPr>
        <w:t>lường</w:t>
      </w:r>
      <w:proofErr w:type="spellEnd"/>
      <w:r w:rsidRPr="00654530">
        <w:rPr>
          <w:rFonts w:ascii="Arial" w:eastAsia="Times New Roman" w:hAnsi="Arial" w:cs="Arial"/>
          <w:b/>
          <w:bCs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b/>
          <w:bCs/>
          <w:color w:val="333333"/>
          <w:kern w:val="0"/>
          <w:sz w:val="20"/>
          <w:szCs w:val="20"/>
          <w14:ligatures w14:val="none"/>
        </w:rPr>
        <w:t>và</w:t>
      </w:r>
      <w:proofErr w:type="spellEnd"/>
      <w:r w:rsidRPr="00654530">
        <w:rPr>
          <w:rFonts w:ascii="Arial" w:eastAsia="Times New Roman" w:hAnsi="Arial" w:cs="Arial"/>
          <w:b/>
          <w:bCs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b/>
          <w:bCs/>
          <w:color w:val="333333"/>
          <w:kern w:val="0"/>
          <w:sz w:val="20"/>
          <w:szCs w:val="20"/>
          <w14:ligatures w14:val="none"/>
        </w:rPr>
        <w:t>đánh</w:t>
      </w:r>
      <w:proofErr w:type="spellEnd"/>
      <w:r w:rsidRPr="00654530">
        <w:rPr>
          <w:rFonts w:ascii="Arial" w:eastAsia="Times New Roman" w:hAnsi="Arial" w:cs="Arial"/>
          <w:b/>
          <w:bCs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b/>
          <w:bCs/>
          <w:color w:val="333333"/>
          <w:kern w:val="0"/>
          <w:sz w:val="20"/>
          <w:szCs w:val="20"/>
          <w14:ligatures w14:val="none"/>
        </w:rPr>
        <w:t>giá</w:t>
      </w:r>
      <w:proofErr w:type="spellEnd"/>
      <w:r w:rsidRPr="00654530">
        <w:rPr>
          <w:rFonts w:ascii="Arial" w:eastAsia="Times New Roman" w:hAnsi="Arial" w:cs="Arial"/>
          <w:b/>
          <w:bCs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b/>
          <w:bCs/>
          <w:color w:val="333333"/>
          <w:kern w:val="0"/>
          <w:sz w:val="20"/>
          <w:szCs w:val="20"/>
          <w14:ligatures w14:val="none"/>
        </w:rPr>
        <w:t>chất</w:t>
      </w:r>
      <w:proofErr w:type="spellEnd"/>
      <w:r w:rsidRPr="00654530">
        <w:rPr>
          <w:rFonts w:ascii="Arial" w:eastAsia="Times New Roman" w:hAnsi="Arial" w:cs="Arial"/>
          <w:b/>
          <w:bCs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b/>
          <w:bCs/>
          <w:color w:val="333333"/>
          <w:kern w:val="0"/>
          <w:sz w:val="20"/>
          <w:szCs w:val="20"/>
          <w14:ligatures w14:val="none"/>
        </w:rPr>
        <w:t>lượng</w:t>
      </w:r>
      <w:proofErr w:type="spellEnd"/>
      <w:r w:rsidRPr="00654530">
        <w:rPr>
          <w:rFonts w:ascii="Arial" w:eastAsia="Times New Roman" w:hAnsi="Arial" w:cs="Arial"/>
          <w:b/>
          <w:bCs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b/>
          <w:bCs/>
          <w:color w:val="333333"/>
          <w:kern w:val="0"/>
          <w:sz w:val="20"/>
          <w:szCs w:val="20"/>
          <w14:ligatures w14:val="none"/>
        </w:rPr>
        <w:t>hiện</w:t>
      </w:r>
      <w:proofErr w:type="spellEnd"/>
      <w:r w:rsidRPr="00654530">
        <w:rPr>
          <w:rFonts w:ascii="Arial" w:eastAsia="Times New Roman" w:hAnsi="Arial" w:cs="Arial"/>
          <w:b/>
          <w:bCs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b/>
          <w:bCs/>
          <w:color w:val="333333"/>
          <w:kern w:val="0"/>
          <w:sz w:val="20"/>
          <w:szCs w:val="20"/>
          <w14:ligatures w14:val="none"/>
        </w:rPr>
        <w:t>đại</w:t>
      </w:r>
      <w:proofErr w:type="spellEnd"/>
      <w:r w:rsidRPr="00654530">
        <w:rPr>
          <w:rFonts w:ascii="Arial" w:eastAsia="Times New Roman" w:hAnsi="Arial" w:cs="Arial"/>
          <w:b/>
          <w:bCs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b/>
          <w:bCs/>
          <w:color w:val="333333"/>
          <w:kern w:val="0"/>
          <w:sz w:val="20"/>
          <w:szCs w:val="20"/>
          <w14:ligatures w14:val="none"/>
        </w:rPr>
        <w:t>nhằm</w:t>
      </w:r>
      <w:proofErr w:type="spellEnd"/>
      <w:r w:rsidRPr="00654530">
        <w:rPr>
          <w:rFonts w:ascii="Arial" w:eastAsia="Times New Roman" w:hAnsi="Arial" w:cs="Arial"/>
          <w:b/>
          <w:bCs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b/>
          <w:bCs/>
          <w:color w:val="333333"/>
          <w:kern w:val="0"/>
          <w:sz w:val="20"/>
          <w:szCs w:val="20"/>
          <w14:ligatures w14:val="none"/>
        </w:rPr>
        <w:t>đáp</w:t>
      </w:r>
      <w:proofErr w:type="spellEnd"/>
      <w:r w:rsidRPr="00654530">
        <w:rPr>
          <w:rFonts w:ascii="Arial" w:eastAsia="Times New Roman" w:hAnsi="Arial" w:cs="Arial"/>
          <w:b/>
          <w:bCs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b/>
          <w:bCs/>
          <w:color w:val="333333"/>
          <w:kern w:val="0"/>
          <w:sz w:val="20"/>
          <w:szCs w:val="20"/>
          <w14:ligatures w14:val="none"/>
        </w:rPr>
        <w:t>ứng</w:t>
      </w:r>
      <w:proofErr w:type="spellEnd"/>
      <w:r w:rsidRPr="00654530">
        <w:rPr>
          <w:rFonts w:ascii="Arial" w:eastAsia="Times New Roman" w:hAnsi="Arial" w:cs="Arial"/>
          <w:b/>
          <w:bCs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b/>
          <w:bCs/>
          <w:color w:val="333333"/>
          <w:kern w:val="0"/>
          <w:sz w:val="20"/>
          <w:szCs w:val="20"/>
          <w14:ligatures w14:val="none"/>
        </w:rPr>
        <w:t>yêu</w:t>
      </w:r>
      <w:proofErr w:type="spellEnd"/>
      <w:r w:rsidRPr="00654530">
        <w:rPr>
          <w:rFonts w:ascii="Arial" w:eastAsia="Times New Roman" w:hAnsi="Arial" w:cs="Arial"/>
          <w:b/>
          <w:bCs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b/>
          <w:bCs/>
          <w:color w:val="333333"/>
          <w:kern w:val="0"/>
          <w:sz w:val="20"/>
          <w:szCs w:val="20"/>
          <w14:ligatures w14:val="none"/>
        </w:rPr>
        <w:t>cầu</w:t>
      </w:r>
      <w:proofErr w:type="spellEnd"/>
      <w:r w:rsidRPr="00654530">
        <w:rPr>
          <w:rFonts w:ascii="Arial" w:eastAsia="Times New Roman" w:hAnsi="Arial" w:cs="Arial"/>
          <w:b/>
          <w:bCs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b/>
          <w:bCs/>
          <w:color w:val="333333"/>
          <w:kern w:val="0"/>
          <w:sz w:val="20"/>
          <w:szCs w:val="20"/>
          <w14:ligatures w14:val="none"/>
        </w:rPr>
        <w:t>quốc</w:t>
      </w:r>
      <w:proofErr w:type="spellEnd"/>
      <w:r w:rsidRPr="00654530">
        <w:rPr>
          <w:rFonts w:ascii="Arial" w:eastAsia="Times New Roman" w:hAnsi="Arial" w:cs="Arial"/>
          <w:b/>
          <w:bCs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b/>
          <w:bCs/>
          <w:color w:val="333333"/>
          <w:kern w:val="0"/>
          <w:sz w:val="20"/>
          <w:szCs w:val="20"/>
          <w14:ligatures w14:val="none"/>
        </w:rPr>
        <w:t>tế</w:t>
      </w:r>
      <w:proofErr w:type="spellEnd"/>
      <w:r w:rsidRPr="00654530">
        <w:rPr>
          <w:rFonts w:ascii="Arial" w:eastAsia="Times New Roman" w:hAnsi="Arial" w:cs="Arial"/>
          <w:b/>
          <w:bCs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b/>
          <w:bCs/>
          <w:color w:val="333333"/>
          <w:kern w:val="0"/>
          <w:sz w:val="20"/>
          <w:szCs w:val="20"/>
          <w14:ligatures w14:val="none"/>
        </w:rPr>
        <w:t>hóa</w:t>
      </w:r>
      <w:proofErr w:type="spellEnd"/>
      <w:r w:rsidRPr="00654530">
        <w:rPr>
          <w:rFonts w:ascii="Arial" w:eastAsia="Times New Roman" w:hAnsi="Arial" w:cs="Arial"/>
          <w:b/>
          <w:bCs/>
          <w:color w:val="333333"/>
          <w:kern w:val="0"/>
          <w:sz w:val="20"/>
          <w:szCs w:val="20"/>
          <w14:ligatures w14:val="none"/>
        </w:rPr>
        <w:t xml:space="preserve">, </w:t>
      </w:r>
      <w:proofErr w:type="spellStart"/>
      <w:r w:rsidRPr="00654530">
        <w:rPr>
          <w:rFonts w:ascii="Arial" w:eastAsia="Times New Roman" w:hAnsi="Arial" w:cs="Arial"/>
          <w:b/>
          <w:bCs/>
          <w:color w:val="333333"/>
          <w:kern w:val="0"/>
          <w:sz w:val="20"/>
          <w:szCs w:val="20"/>
          <w14:ligatures w14:val="none"/>
        </w:rPr>
        <w:t>nâng</w:t>
      </w:r>
      <w:proofErr w:type="spellEnd"/>
      <w:r w:rsidRPr="00654530">
        <w:rPr>
          <w:rFonts w:ascii="Arial" w:eastAsia="Times New Roman" w:hAnsi="Arial" w:cs="Arial"/>
          <w:b/>
          <w:bCs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b/>
          <w:bCs/>
          <w:color w:val="333333"/>
          <w:kern w:val="0"/>
          <w:sz w:val="20"/>
          <w:szCs w:val="20"/>
          <w14:ligatures w14:val="none"/>
        </w:rPr>
        <w:t>cao</w:t>
      </w:r>
      <w:proofErr w:type="spellEnd"/>
      <w:r w:rsidRPr="00654530">
        <w:rPr>
          <w:rFonts w:ascii="Arial" w:eastAsia="Times New Roman" w:hAnsi="Arial" w:cs="Arial"/>
          <w:b/>
          <w:bCs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b/>
          <w:bCs/>
          <w:color w:val="333333"/>
          <w:kern w:val="0"/>
          <w:sz w:val="20"/>
          <w:szCs w:val="20"/>
          <w14:ligatures w14:val="none"/>
        </w:rPr>
        <w:t>chất</w:t>
      </w:r>
      <w:proofErr w:type="spellEnd"/>
      <w:r w:rsidRPr="00654530">
        <w:rPr>
          <w:rFonts w:ascii="Arial" w:eastAsia="Times New Roman" w:hAnsi="Arial" w:cs="Arial"/>
          <w:b/>
          <w:bCs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b/>
          <w:bCs/>
          <w:color w:val="333333"/>
          <w:kern w:val="0"/>
          <w:sz w:val="20"/>
          <w:szCs w:val="20"/>
          <w14:ligatures w14:val="none"/>
        </w:rPr>
        <w:t>lượng</w:t>
      </w:r>
      <w:proofErr w:type="spellEnd"/>
      <w:r w:rsidRPr="00654530">
        <w:rPr>
          <w:rFonts w:ascii="Arial" w:eastAsia="Times New Roman" w:hAnsi="Arial" w:cs="Arial"/>
          <w:b/>
          <w:bCs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b/>
          <w:bCs/>
          <w:color w:val="333333"/>
          <w:kern w:val="0"/>
          <w:sz w:val="20"/>
          <w:szCs w:val="20"/>
          <w14:ligatures w14:val="none"/>
        </w:rPr>
        <w:t>giáo</w:t>
      </w:r>
      <w:proofErr w:type="spellEnd"/>
      <w:r w:rsidRPr="00654530">
        <w:rPr>
          <w:rFonts w:ascii="Arial" w:eastAsia="Times New Roman" w:hAnsi="Arial" w:cs="Arial"/>
          <w:b/>
          <w:bCs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b/>
          <w:bCs/>
          <w:color w:val="333333"/>
          <w:kern w:val="0"/>
          <w:sz w:val="20"/>
          <w:szCs w:val="20"/>
          <w14:ligatures w14:val="none"/>
        </w:rPr>
        <w:t>dục</w:t>
      </w:r>
      <w:proofErr w:type="spellEnd"/>
      <w:r w:rsidRPr="00654530">
        <w:rPr>
          <w:rFonts w:ascii="Arial" w:eastAsia="Times New Roman" w:hAnsi="Arial" w:cs="Arial"/>
          <w:b/>
          <w:bCs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b/>
          <w:bCs/>
          <w:color w:val="333333"/>
          <w:kern w:val="0"/>
          <w:sz w:val="20"/>
          <w:szCs w:val="20"/>
          <w14:ligatures w14:val="none"/>
        </w:rPr>
        <w:t>trong</w:t>
      </w:r>
      <w:proofErr w:type="spellEnd"/>
      <w:r w:rsidRPr="00654530">
        <w:rPr>
          <w:rFonts w:ascii="Arial" w:eastAsia="Times New Roman" w:hAnsi="Arial" w:cs="Arial"/>
          <w:b/>
          <w:bCs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b/>
          <w:bCs/>
          <w:color w:val="333333"/>
          <w:kern w:val="0"/>
          <w:sz w:val="20"/>
          <w:szCs w:val="20"/>
          <w14:ligatures w14:val="none"/>
        </w:rPr>
        <w:t>kỷ</w:t>
      </w:r>
      <w:proofErr w:type="spellEnd"/>
      <w:r w:rsidRPr="00654530">
        <w:rPr>
          <w:rFonts w:ascii="Arial" w:eastAsia="Times New Roman" w:hAnsi="Arial" w:cs="Arial"/>
          <w:b/>
          <w:bCs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b/>
          <w:bCs/>
          <w:color w:val="333333"/>
          <w:kern w:val="0"/>
          <w:sz w:val="20"/>
          <w:szCs w:val="20"/>
          <w14:ligatures w14:val="none"/>
        </w:rPr>
        <w:t>nguyên</w:t>
      </w:r>
      <w:proofErr w:type="spellEnd"/>
      <w:r w:rsidRPr="00654530">
        <w:rPr>
          <w:rFonts w:ascii="Arial" w:eastAsia="Times New Roman" w:hAnsi="Arial" w:cs="Arial"/>
          <w:b/>
          <w:bCs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b/>
          <w:bCs/>
          <w:color w:val="333333"/>
          <w:kern w:val="0"/>
          <w:sz w:val="20"/>
          <w:szCs w:val="20"/>
          <w14:ligatures w14:val="none"/>
        </w:rPr>
        <w:t>số</w:t>
      </w:r>
      <w:proofErr w:type="spellEnd"/>
      <w:r w:rsidRPr="00654530">
        <w:rPr>
          <w:rFonts w:ascii="Arial" w:eastAsia="Times New Roman" w:hAnsi="Arial" w:cs="Arial"/>
          <w:b/>
          <w:bCs/>
          <w:color w:val="333333"/>
          <w:kern w:val="0"/>
          <w:sz w:val="20"/>
          <w:szCs w:val="20"/>
          <w14:ligatures w14:val="none"/>
        </w:rPr>
        <w:t>.</w:t>
      </w:r>
    </w:p>
    <w:p w14:paraId="724DA616" w14:textId="77777777" w:rsidR="00654530" w:rsidRPr="00654530" w:rsidRDefault="00654530" w:rsidP="00654530">
      <w:pPr>
        <w:shd w:val="clear" w:color="auto" w:fill="FFFBFB"/>
        <w:spacing w:after="225" w:line="240" w:lineRule="auto"/>
        <w:jc w:val="both"/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</w:pPr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 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Với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kinh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nghiệm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gần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30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năm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đào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tạo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đội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ngũ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giáo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viên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,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cán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bộ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quản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lý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cho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các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cơ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sở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giáo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dục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trong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cả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nước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,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cùng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đội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ngũ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giảng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viên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chuyên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ngành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trình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độ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cao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, Khoa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Khoa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học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và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Công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nghệ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giáo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dục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-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Đại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học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Bách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khoa Hà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Nội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luôn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là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một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trong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các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cơ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sở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giáo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dục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đại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học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tiên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phong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trong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việc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ứng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dụng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tiến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bộ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của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công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nghệ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trong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công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tác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quản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lý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,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công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tác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dạy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và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học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tại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các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nhà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trường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. 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Từ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năm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2024, Khoa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đã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phát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triển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chương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trình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đào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tạo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ngành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Quản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lý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giáo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dục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với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cách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tiếp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cận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hiện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đại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nhằm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đào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tạo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đội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ngũ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nhân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lực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chất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lượng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cao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đáp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ứng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yêu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cầu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đổi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mới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và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nâng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cao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chất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lượng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của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ngành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giáo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dục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.</w:t>
      </w:r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br/>
        <w:t xml:space="preserve">Thông tin chi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tiết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của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chương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trình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đào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tạo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Quản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lý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Giáo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dục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xem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tại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link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sau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:  </w:t>
      </w:r>
      <w:hyperlink r:id="rId5" w:history="1">
        <w:r w:rsidRPr="00654530">
          <w:rPr>
            <w:rFonts w:ascii="Arial" w:eastAsia="Times New Roman" w:hAnsi="Arial" w:cs="Arial"/>
            <w:b/>
            <w:bCs/>
            <w:color w:val="1A3F5E"/>
            <w:kern w:val="0"/>
            <w:sz w:val="20"/>
            <w:szCs w:val="20"/>
            <w14:ligatures w14:val="none"/>
          </w:rPr>
          <w:t>CTĐT_QLGD</w:t>
        </w:r>
      </w:hyperlink>
    </w:p>
    <w:p w14:paraId="27E98B49" w14:textId="77777777" w:rsidR="00654530" w:rsidRPr="00654530" w:rsidRDefault="00654530" w:rsidP="00654530">
      <w:pPr>
        <w:shd w:val="clear" w:color="auto" w:fill="FFFBFB"/>
        <w:spacing w:after="0" w:line="240" w:lineRule="auto"/>
        <w:jc w:val="center"/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</w:pPr>
      <w:r w:rsidRPr="00654530">
        <w:rPr>
          <w:rFonts w:ascii="Arial" w:eastAsia="Times New Roman" w:hAnsi="Arial" w:cs="Arial"/>
          <w:noProof/>
          <w:color w:val="333333"/>
          <w:kern w:val="0"/>
          <w:sz w:val="20"/>
          <w:szCs w:val="20"/>
          <w14:ligatures w14:val="none"/>
        </w:rPr>
        <w:drawing>
          <wp:inline distT="0" distB="0" distL="0" distR="0" wp14:anchorId="6989B4E1" wp14:editId="505462B5">
            <wp:extent cx="5715000" cy="3810000"/>
            <wp:effectExtent l="0" t="0" r="0" b="0"/>
            <wp:docPr id="14" name="Picture 11" descr="20230409 CBO 88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20230409 CBO 880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913B92" w14:textId="77777777" w:rsidR="00654530" w:rsidRPr="00654530" w:rsidRDefault="00654530" w:rsidP="00654530">
      <w:pPr>
        <w:shd w:val="clear" w:color="auto" w:fill="FFFBFB"/>
        <w:spacing w:after="225" w:line="240" w:lineRule="auto"/>
        <w:jc w:val="both"/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</w:pPr>
      <w:r w:rsidRPr="00654530">
        <w:rPr>
          <w:rFonts w:ascii="Arial" w:eastAsia="Times New Roman" w:hAnsi="Arial" w:cs="Arial"/>
          <w:b/>
          <w:bCs/>
          <w:color w:val="333333"/>
          <w:kern w:val="0"/>
          <w:sz w:val="20"/>
          <w:szCs w:val="20"/>
          <w14:ligatures w14:val="none"/>
        </w:rPr>
        <w:t>MỤC TIÊU CỦA CHƯƠNG TRÌNH ĐÀO TẠO</w:t>
      </w:r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br/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Chương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trình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Quản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lý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giáo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dục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được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thiết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kế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nhằm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trang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bị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cho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sinh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viên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tốt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nghiệp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:    </w:t>
      </w:r>
    </w:p>
    <w:p w14:paraId="6FA737E3" w14:textId="77777777" w:rsidR="00654530" w:rsidRPr="00654530" w:rsidRDefault="00654530" w:rsidP="00654530">
      <w:pPr>
        <w:numPr>
          <w:ilvl w:val="0"/>
          <w:numId w:val="1"/>
        </w:numPr>
        <w:shd w:val="clear" w:color="auto" w:fill="FFFBFB"/>
        <w:spacing w:before="100" w:beforeAutospacing="1" w:after="0" w:line="240" w:lineRule="auto"/>
        <w:ind w:left="1020"/>
        <w:jc w:val="both"/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</w:pP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Kiến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thức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nền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tảng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và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chuyên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môn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vững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chắc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để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đáp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ứng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yêu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cầu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của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những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vị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trí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công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việc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khác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nhau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trong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lĩnh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vực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quản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lý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giáo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dục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và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quản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lý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chất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lượng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giáo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dục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và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đào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tạo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. </w:t>
      </w:r>
    </w:p>
    <w:p w14:paraId="7D17F639" w14:textId="77777777" w:rsidR="00654530" w:rsidRPr="00654530" w:rsidRDefault="00654530" w:rsidP="00654530">
      <w:pPr>
        <w:numPr>
          <w:ilvl w:val="0"/>
          <w:numId w:val="1"/>
        </w:numPr>
        <w:shd w:val="clear" w:color="auto" w:fill="FFFBFB"/>
        <w:spacing w:before="100" w:beforeAutospacing="1" w:after="0" w:line="240" w:lineRule="auto"/>
        <w:ind w:left="1020"/>
        <w:jc w:val="both"/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</w:pP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Kỹ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năng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nghề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nghiệp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và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phẩm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chất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cá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nhân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cần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thiết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để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thành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công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trong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các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vị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trí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việc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làm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của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ngành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quản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lý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giáo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dục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và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đào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tạo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. </w:t>
      </w:r>
    </w:p>
    <w:p w14:paraId="1B4DE52A" w14:textId="77777777" w:rsidR="00654530" w:rsidRPr="00654530" w:rsidRDefault="00654530" w:rsidP="00654530">
      <w:pPr>
        <w:numPr>
          <w:ilvl w:val="0"/>
          <w:numId w:val="1"/>
        </w:numPr>
        <w:shd w:val="clear" w:color="auto" w:fill="FFFBFB"/>
        <w:spacing w:before="100" w:beforeAutospacing="1" w:after="0" w:line="240" w:lineRule="auto"/>
        <w:ind w:left="1020"/>
        <w:jc w:val="both"/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</w:pP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Kỹ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năng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xã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hội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cần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thiết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để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làm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việc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hiệu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quả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trong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nhóm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liên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ngành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và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trong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môi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trường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quốc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tế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. </w:t>
      </w:r>
    </w:p>
    <w:p w14:paraId="165D4ADC" w14:textId="77777777" w:rsidR="00654530" w:rsidRPr="00654530" w:rsidRDefault="00654530" w:rsidP="00654530">
      <w:pPr>
        <w:numPr>
          <w:ilvl w:val="0"/>
          <w:numId w:val="1"/>
        </w:numPr>
        <w:shd w:val="clear" w:color="auto" w:fill="FFFBFB"/>
        <w:spacing w:before="100" w:beforeAutospacing="1" w:after="0" w:line="240" w:lineRule="auto"/>
        <w:ind w:left="1020"/>
        <w:jc w:val="both"/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</w:pP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Năng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lực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hình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thành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ý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tưởng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,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thiết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kế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,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triển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khai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và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vận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hành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các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dự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án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,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đề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tài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nghiên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cứu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trong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lĩnh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vực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quản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lý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giáo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dục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,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quản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lý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chất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lượng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giáo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dục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và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đào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tạo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. </w:t>
      </w:r>
    </w:p>
    <w:p w14:paraId="140DA228" w14:textId="77777777" w:rsidR="00654530" w:rsidRPr="00654530" w:rsidRDefault="00654530" w:rsidP="00654530">
      <w:pPr>
        <w:numPr>
          <w:ilvl w:val="0"/>
          <w:numId w:val="1"/>
        </w:numPr>
        <w:shd w:val="clear" w:color="auto" w:fill="FFFBFB"/>
        <w:spacing w:before="100" w:beforeAutospacing="1" w:after="0" w:line="240" w:lineRule="auto"/>
        <w:ind w:left="1020"/>
        <w:jc w:val="both"/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</w:pP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Khả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năng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tự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đào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tạo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,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vận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dụng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kiến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thức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,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cập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nhật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kiến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thức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mới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trong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các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lĩnh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vực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liên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quan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để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giải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quyết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vấn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đề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cụ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thể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trong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thực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tế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. </w:t>
      </w:r>
    </w:p>
    <w:p w14:paraId="6A128FE7" w14:textId="77777777" w:rsidR="00654530" w:rsidRPr="00654530" w:rsidRDefault="00654530" w:rsidP="00654530">
      <w:pPr>
        <w:numPr>
          <w:ilvl w:val="0"/>
          <w:numId w:val="1"/>
        </w:numPr>
        <w:shd w:val="clear" w:color="auto" w:fill="FFFBFB"/>
        <w:spacing w:before="100" w:beforeAutospacing="1" w:after="0" w:line="240" w:lineRule="auto"/>
        <w:ind w:left="1020"/>
        <w:jc w:val="both"/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</w:pP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Năng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lực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hình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thành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ý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tưởng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thiết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kế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,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triển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khai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và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vận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hành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khóa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học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giàu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công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nghệ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hoặc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sản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phẩm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đa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phương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tiện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cho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giáo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dục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và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truyền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thông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trong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môi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trường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giáo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dục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mở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.</w:t>
      </w:r>
    </w:p>
    <w:p w14:paraId="652773AC" w14:textId="77777777" w:rsidR="00654530" w:rsidRPr="00654530" w:rsidRDefault="00654530" w:rsidP="00654530">
      <w:pPr>
        <w:numPr>
          <w:ilvl w:val="0"/>
          <w:numId w:val="1"/>
        </w:numPr>
        <w:shd w:val="clear" w:color="auto" w:fill="FFFBFB"/>
        <w:spacing w:before="100" w:beforeAutospacing="1" w:after="0" w:line="240" w:lineRule="auto"/>
        <w:ind w:left="1020"/>
        <w:jc w:val="both"/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</w:pP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lastRenderedPageBreak/>
        <w:t>Năng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lực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dạy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học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và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quản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lý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các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khóa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đào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tạo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tại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doanh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nghiệp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,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cơ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sở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giáo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dục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. </w:t>
      </w:r>
    </w:p>
    <w:p w14:paraId="358D76C2" w14:textId="77777777" w:rsidR="00654530" w:rsidRPr="00654530" w:rsidRDefault="00654530" w:rsidP="00654530">
      <w:pPr>
        <w:numPr>
          <w:ilvl w:val="0"/>
          <w:numId w:val="1"/>
        </w:numPr>
        <w:shd w:val="clear" w:color="auto" w:fill="FFFBFB"/>
        <w:spacing w:before="100" w:beforeAutospacing="1" w:after="0" w:line="240" w:lineRule="auto"/>
        <w:ind w:left="1020"/>
        <w:jc w:val="both"/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</w:pP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Phẩm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chất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chính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trị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,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đạo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đức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nghề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nghiệp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,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có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ý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thức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phục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vụ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nhân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dân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,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có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sức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khỏe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,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đáp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ứng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yêu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cầu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xây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dựng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và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bảo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vệ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Tổ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quốc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.</w:t>
      </w:r>
    </w:p>
    <w:p w14:paraId="0F11D230" w14:textId="77777777" w:rsidR="00654530" w:rsidRPr="00654530" w:rsidRDefault="00654530" w:rsidP="00654530">
      <w:pPr>
        <w:shd w:val="clear" w:color="auto" w:fill="FFFBFB"/>
        <w:spacing w:after="225" w:line="240" w:lineRule="auto"/>
        <w:jc w:val="both"/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</w:pPr>
      <w:r w:rsidRPr="00654530">
        <w:rPr>
          <w:rFonts w:ascii="Arial" w:eastAsia="Times New Roman" w:hAnsi="Arial" w:cs="Arial"/>
          <w:b/>
          <w:bCs/>
          <w:color w:val="333333"/>
          <w:kern w:val="0"/>
          <w:sz w:val="20"/>
          <w:szCs w:val="20"/>
          <w14:ligatures w14:val="none"/>
        </w:rPr>
        <w:t>CƠ HỘI NGHỀ NGHIỆP</w:t>
      </w:r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br/>
      </w:r>
      <w:r w:rsidRPr="00654530">
        <w:rPr>
          <w:rFonts w:ascii="Arial" w:eastAsia="Times New Roman" w:hAnsi="Arial" w:cs="Arial"/>
          <w:b/>
          <w:bCs/>
          <w:color w:val="333333"/>
          <w:kern w:val="0"/>
          <w:sz w:val="20"/>
          <w:szCs w:val="20"/>
          <w14:ligatures w14:val="none"/>
        </w:rPr>
        <w:t xml:space="preserve">Sinh </w:t>
      </w:r>
      <w:proofErr w:type="spellStart"/>
      <w:r w:rsidRPr="00654530">
        <w:rPr>
          <w:rFonts w:ascii="Arial" w:eastAsia="Times New Roman" w:hAnsi="Arial" w:cs="Arial"/>
          <w:b/>
          <w:bCs/>
          <w:color w:val="333333"/>
          <w:kern w:val="0"/>
          <w:sz w:val="20"/>
          <w:szCs w:val="20"/>
          <w14:ligatures w14:val="none"/>
        </w:rPr>
        <w:t>viên</w:t>
      </w:r>
      <w:proofErr w:type="spellEnd"/>
      <w:r w:rsidRPr="00654530">
        <w:rPr>
          <w:rFonts w:ascii="Arial" w:eastAsia="Times New Roman" w:hAnsi="Arial" w:cs="Arial"/>
          <w:b/>
          <w:bCs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b/>
          <w:bCs/>
          <w:color w:val="333333"/>
          <w:kern w:val="0"/>
          <w:sz w:val="20"/>
          <w:szCs w:val="20"/>
          <w14:ligatures w14:val="none"/>
        </w:rPr>
        <w:t>tốt</w:t>
      </w:r>
      <w:proofErr w:type="spellEnd"/>
      <w:r w:rsidRPr="00654530">
        <w:rPr>
          <w:rFonts w:ascii="Arial" w:eastAsia="Times New Roman" w:hAnsi="Arial" w:cs="Arial"/>
          <w:b/>
          <w:bCs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b/>
          <w:bCs/>
          <w:color w:val="333333"/>
          <w:kern w:val="0"/>
          <w:sz w:val="20"/>
          <w:szCs w:val="20"/>
          <w14:ligatures w14:val="none"/>
        </w:rPr>
        <w:t>nghiệp</w:t>
      </w:r>
      <w:proofErr w:type="spellEnd"/>
      <w:r w:rsidRPr="00654530">
        <w:rPr>
          <w:rFonts w:ascii="Arial" w:eastAsia="Times New Roman" w:hAnsi="Arial" w:cs="Arial"/>
          <w:b/>
          <w:bCs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b/>
          <w:bCs/>
          <w:color w:val="333333"/>
          <w:kern w:val="0"/>
          <w:sz w:val="20"/>
          <w:szCs w:val="20"/>
          <w14:ligatures w14:val="none"/>
        </w:rPr>
        <w:t>ngành</w:t>
      </w:r>
      <w:proofErr w:type="spellEnd"/>
      <w:r w:rsidRPr="00654530">
        <w:rPr>
          <w:rFonts w:ascii="Arial" w:eastAsia="Times New Roman" w:hAnsi="Arial" w:cs="Arial"/>
          <w:b/>
          <w:bCs/>
          <w:color w:val="333333"/>
          <w:kern w:val="0"/>
          <w:sz w:val="20"/>
          <w:szCs w:val="20"/>
          <w14:ligatures w14:val="none"/>
        </w:rPr>
        <w:t xml:space="preserve"> Quản </w:t>
      </w:r>
      <w:proofErr w:type="spellStart"/>
      <w:r w:rsidRPr="00654530">
        <w:rPr>
          <w:rFonts w:ascii="Arial" w:eastAsia="Times New Roman" w:hAnsi="Arial" w:cs="Arial"/>
          <w:b/>
          <w:bCs/>
          <w:color w:val="333333"/>
          <w:kern w:val="0"/>
          <w:sz w:val="20"/>
          <w:szCs w:val="20"/>
          <w14:ligatures w14:val="none"/>
        </w:rPr>
        <w:t>lý</w:t>
      </w:r>
      <w:proofErr w:type="spellEnd"/>
      <w:r w:rsidRPr="00654530">
        <w:rPr>
          <w:rFonts w:ascii="Arial" w:eastAsia="Times New Roman" w:hAnsi="Arial" w:cs="Arial"/>
          <w:b/>
          <w:bCs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b/>
          <w:bCs/>
          <w:color w:val="333333"/>
          <w:kern w:val="0"/>
          <w:sz w:val="20"/>
          <w:szCs w:val="20"/>
          <w14:ligatures w14:val="none"/>
        </w:rPr>
        <w:t>giáo</w:t>
      </w:r>
      <w:proofErr w:type="spellEnd"/>
      <w:r w:rsidRPr="00654530">
        <w:rPr>
          <w:rFonts w:ascii="Arial" w:eastAsia="Times New Roman" w:hAnsi="Arial" w:cs="Arial"/>
          <w:b/>
          <w:bCs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b/>
          <w:bCs/>
          <w:color w:val="333333"/>
          <w:kern w:val="0"/>
          <w:sz w:val="20"/>
          <w:szCs w:val="20"/>
          <w14:ligatures w14:val="none"/>
        </w:rPr>
        <w:t>dục</w:t>
      </w:r>
      <w:proofErr w:type="spellEnd"/>
      <w:r w:rsidRPr="00654530">
        <w:rPr>
          <w:rFonts w:ascii="Arial" w:eastAsia="Times New Roman" w:hAnsi="Arial" w:cs="Arial"/>
          <w:b/>
          <w:bCs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b/>
          <w:bCs/>
          <w:color w:val="333333"/>
          <w:kern w:val="0"/>
          <w:sz w:val="20"/>
          <w:szCs w:val="20"/>
          <w14:ligatures w14:val="none"/>
        </w:rPr>
        <w:t>có</w:t>
      </w:r>
      <w:proofErr w:type="spellEnd"/>
      <w:r w:rsidRPr="00654530">
        <w:rPr>
          <w:rFonts w:ascii="Arial" w:eastAsia="Times New Roman" w:hAnsi="Arial" w:cs="Arial"/>
          <w:b/>
          <w:bCs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b/>
          <w:bCs/>
          <w:color w:val="333333"/>
          <w:kern w:val="0"/>
          <w:sz w:val="20"/>
          <w:szCs w:val="20"/>
          <w14:ligatures w14:val="none"/>
        </w:rPr>
        <w:t>thể</w:t>
      </w:r>
      <w:proofErr w:type="spellEnd"/>
      <w:r w:rsidRPr="00654530">
        <w:rPr>
          <w:rFonts w:ascii="Arial" w:eastAsia="Times New Roman" w:hAnsi="Arial" w:cs="Arial"/>
          <w:b/>
          <w:bCs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b/>
          <w:bCs/>
          <w:color w:val="333333"/>
          <w:kern w:val="0"/>
          <w:sz w:val="20"/>
          <w:szCs w:val="20"/>
          <w14:ligatures w14:val="none"/>
        </w:rPr>
        <w:t>làm</w:t>
      </w:r>
      <w:proofErr w:type="spellEnd"/>
      <w:r w:rsidRPr="00654530">
        <w:rPr>
          <w:rFonts w:ascii="Arial" w:eastAsia="Times New Roman" w:hAnsi="Arial" w:cs="Arial"/>
          <w:b/>
          <w:bCs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b/>
          <w:bCs/>
          <w:color w:val="333333"/>
          <w:kern w:val="0"/>
          <w:sz w:val="20"/>
          <w:szCs w:val="20"/>
          <w14:ligatures w14:val="none"/>
        </w:rPr>
        <w:t>việc</w:t>
      </w:r>
      <w:proofErr w:type="spellEnd"/>
      <w:r w:rsidRPr="00654530">
        <w:rPr>
          <w:rFonts w:ascii="Arial" w:eastAsia="Times New Roman" w:hAnsi="Arial" w:cs="Arial"/>
          <w:b/>
          <w:bCs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b/>
          <w:bCs/>
          <w:color w:val="333333"/>
          <w:kern w:val="0"/>
          <w:sz w:val="20"/>
          <w:szCs w:val="20"/>
          <w14:ligatures w14:val="none"/>
        </w:rPr>
        <w:t>tại</w:t>
      </w:r>
      <w:proofErr w:type="spellEnd"/>
      <w:r w:rsidRPr="00654530">
        <w:rPr>
          <w:rFonts w:ascii="Arial" w:eastAsia="Times New Roman" w:hAnsi="Arial" w:cs="Arial"/>
          <w:b/>
          <w:bCs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b/>
          <w:bCs/>
          <w:color w:val="333333"/>
          <w:kern w:val="0"/>
          <w:sz w:val="20"/>
          <w:szCs w:val="20"/>
          <w14:ligatures w14:val="none"/>
        </w:rPr>
        <w:t>các</w:t>
      </w:r>
      <w:proofErr w:type="spellEnd"/>
      <w:r w:rsidRPr="00654530">
        <w:rPr>
          <w:rFonts w:ascii="Arial" w:eastAsia="Times New Roman" w:hAnsi="Arial" w:cs="Arial"/>
          <w:b/>
          <w:bCs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b/>
          <w:bCs/>
          <w:color w:val="333333"/>
          <w:kern w:val="0"/>
          <w:sz w:val="20"/>
          <w:szCs w:val="20"/>
          <w14:ligatures w14:val="none"/>
        </w:rPr>
        <w:t>vị</w:t>
      </w:r>
      <w:proofErr w:type="spellEnd"/>
      <w:r w:rsidRPr="00654530">
        <w:rPr>
          <w:rFonts w:ascii="Arial" w:eastAsia="Times New Roman" w:hAnsi="Arial" w:cs="Arial"/>
          <w:b/>
          <w:bCs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b/>
          <w:bCs/>
          <w:color w:val="333333"/>
          <w:kern w:val="0"/>
          <w:sz w:val="20"/>
          <w:szCs w:val="20"/>
          <w14:ligatures w14:val="none"/>
        </w:rPr>
        <w:t>trí</w:t>
      </w:r>
      <w:proofErr w:type="spellEnd"/>
      <w:r w:rsidRPr="00654530">
        <w:rPr>
          <w:rFonts w:ascii="Arial" w:eastAsia="Times New Roman" w:hAnsi="Arial" w:cs="Arial"/>
          <w:b/>
          <w:bCs/>
          <w:color w:val="333333"/>
          <w:kern w:val="0"/>
          <w:sz w:val="20"/>
          <w:szCs w:val="20"/>
          <w14:ligatures w14:val="none"/>
        </w:rPr>
        <w:t>:</w:t>
      </w:r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br/>
        <w:t> </w:t>
      </w:r>
    </w:p>
    <w:p w14:paraId="39B92985" w14:textId="77777777" w:rsidR="00654530" w:rsidRPr="00654530" w:rsidRDefault="00654530" w:rsidP="00654530">
      <w:pPr>
        <w:shd w:val="clear" w:color="auto" w:fill="FFFBFB"/>
        <w:spacing w:after="0" w:line="240" w:lineRule="auto"/>
        <w:jc w:val="center"/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</w:pPr>
      <w:r w:rsidRPr="00654530">
        <w:rPr>
          <w:rFonts w:ascii="Arial" w:eastAsia="Times New Roman" w:hAnsi="Arial" w:cs="Arial"/>
          <w:noProof/>
          <w:color w:val="333333"/>
          <w:kern w:val="0"/>
          <w:sz w:val="20"/>
          <w:szCs w:val="20"/>
          <w14:ligatures w14:val="none"/>
        </w:rPr>
        <w:drawing>
          <wp:inline distT="0" distB="0" distL="0" distR="0" wp14:anchorId="3C758850" wp14:editId="0BC64511">
            <wp:extent cx="5715000" cy="3810000"/>
            <wp:effectExtent l="0" t="0" r="0" b="0"/>
            <wp:docPr id="15" name="Picture 10" descr="20230409 CBO 85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20230409 CBO 854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7AA1FF" w14:textId="77777777" w:rsidR="00654530" w:rsidRPr="00654530" w:rsidRDefault="00654530" w:rsidP="00654530">
      <w:pPr>
        <w:numPr>
          <w:ilvl w:val="0"/>
          <w:numId w:val="2"/>
        </w:numPr>
        <w:shd w:val="clear" w:color="auto" w:fill="FFFBFB"/>
        <w:spacing w:before="100" w:beforeAutospacing="1" w:after="0" w:line="240" w:lineRule="auto"/>
        <w:ind w:left="1020"/>
        <w:jc w:val="both"/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</w:pPr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Chuyên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viên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đảm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nhận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vai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tro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̀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quản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ly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́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hành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chính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giáo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dục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,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làm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việc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tại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cơ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quan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quản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ly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́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giáo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dục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,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như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Bộ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Giáo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dục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và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Đào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tạo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,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Tổng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Cục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Giáo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dục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nghề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nghiệp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,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Sở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Giáo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dục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và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Đào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tạo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,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các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trung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tâm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giáo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dục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thường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xuyên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cấp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tỉnh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/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thành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phố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,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quận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/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huyện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... </w:t>
      </w:r>
    </w:p>
    <w:p w14:paraId="6EA55C78" w14:textId="77777777" w:rsidR="00654530" w:rsidRPr="00654530" w:rsidRDefault="00654530" w:rsidP="00654530">
      <w:pPr>
        <w:numPr>
          <w:ilvl w:val="0"/>
          <w:numId w:val="2"/>
        </w:numPr>
        <w:shd w:val="clear" w:color="auto" w:fill="FFFBFB"/>
        <w:spacing w:before="100" w:beforeAutospacing="1" w:after="0" w:line="240" w:lineRule="auto"/>
        <w:ind w:left="1020"/>
        <w:jc w:val="both"/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</w:pPr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Chuyên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viên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phu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̣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trách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các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công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tác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thuộc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lĩnh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vực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văn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hóa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,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giáo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dục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được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làm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việc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trong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các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cơ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quan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chính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quyền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các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cấp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(UBND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các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cấp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)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va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̀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tại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các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trung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tâm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bồi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dưỡng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văn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hóa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,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giáo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dục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trong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cộng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đồng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. </w:t>
      </w:r>
    </w:p>
    <w:p w14:paraId="58D96792" w14:textId="77777777" w:rsidR="00654530" w:rsidRPr="00654530" w:rsidRDefault="00654530" w:rsidP="00654530">
      <w:pPr>
        <w:numPr>
          <w:ilvl w:val="0"/>
          <w:numId w:val="2"/>
        </w:numPr>
        <w:shd w:val="clear" w:color="auto" w:fill="FFFBFB"/>
        <w:spacing w:before="100" w:beforeAutospacing="1" w:after="0" w:line="240" w:lineRule="auto"/>
        <w:ind w:left="1020"/>
        <w:jc w:val="both"/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</w:pPr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Chuyên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viên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tại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các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trung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tâm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,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các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viện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nghiên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cứu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giáo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dục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.</w:t>
      </w:r>
    </w:p>
    <w:p w14:paraId="27672F2C" w14:textId="77777777" w:rsidR="00654530" w:rsidRPr="00654530" w:rsidRDefault="00654530" w:rsidP="00654530">
      <w:pPr>
        <w:numPr>
          <w:ilvl w:val="0"/>
          <w:numId w:val="2"/>
        </w:numPr>
        <w:shd w:val="clear" w:color="auto" w:fill="FFFBFB"/>
        <w:spacing w:before="100" w:beforeAutospacing="1" w:after="0" w:line="240" w:lineRule="auto"/>
        <w:ind w:left="1020"/>
        <w:jc w:val="both"/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</w:pP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Nghiên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cứu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viên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tại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các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trung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tâm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,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các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viện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nghiên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cứu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giáo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dục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.</w:t>
      </w:r>
    </w:p>
    <w:p w14:paraId="3C896A60" w14:textId="77777777" w:rsidR="00654530" w:rsidRPr="00654530" w:rsidRDefault="00654530" w:rsidP="00654530">
      <w:pPr>
        <w:numPr>
          <w:ilvl w:val="0"/>
          <w:numId w:val="2"/>
        </w:numPr>
        <w:shd w:val="clear" w:color="auto" w:fill="FFFBFB"/>
        <w:spacing w:before="100" w:beforeAutospacing="1" w:after="0" w:line="240" w:lineRule="auto"/>
        <w:ind w:left="1020"/>
        <w:jc w:val="both"/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</w:pPr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Chuyên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viên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các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bộ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phận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hành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chính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,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tài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chính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,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quản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trị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cơ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sở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vật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chất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,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tuyển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sinh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,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truyền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thông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,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chuyển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đổi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số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tại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các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cơ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sơ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̉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giáo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dục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tư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̀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cơ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sơ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̉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mầm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non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đến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các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trường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đại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học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,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cao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đẳng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.</w:t>
      </w:r>
    </w:p>
    <w:p w14:paraId="7EC2B1F9" w14:textId="77777777" w:rsidR="00654530" w:rsidRPr="00654530" w:rsidRDefault="00654530" w:rsidP="00654530">
      <w:pPr>
        <w:numPr>
          <w:ilvl w:val="0"/>
          <w:numId w:val="2"/>
        </w:numPr>
        <w:shd w:val="clear" w:color="auto" w:fill="FFFBFB"/>
        <w:spacing w:before="100" w:beforeAutospacing="1" w:after="0" w:line="240" w:lineRule="auto"/>
        <w:ind w:left="1020"/>
        <w:jc w:val="both"/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</w:pPr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Chuyên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viên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khảo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thí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,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kiểm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định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chất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lượng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,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thanh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tra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giáo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dục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,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quản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lý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nhân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sự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tại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các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cơ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sở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giáo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dục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trong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và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ngoài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công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lập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,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các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tổ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chức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giáo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dục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quốc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tế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.</w:t>
      </w:r>
    </w:p>
    <w:p w14:paraId="0E329A24" w14:textId="77777777" w:rsidR="00654530" w:rsidRPr="00654530" w:rsidRDefault="00654530" w:rsidP="00654530">
      <w:pPr>
        <w:numPr>
          <w:ilvl w:val="0"/>
          <w:numId w:val="2"/>
        </w:numPr>
        <w:shd w:val="clear" w:color="auto" w:fill="FFFBFB"/>
        <w:spacing w:before="100" w:beforeAutospacing="1" w:after="0" w:line="240" w:lineRule="auto"/>
        <w:ind w:left="1020"/>
        <w:jc w:val="both"/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</w:pPr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Chuyên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viên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phát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triển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chương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trình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đào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tạo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,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phương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pháp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giảng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dạy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,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phương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pháp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đánh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giá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trong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giáo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dục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.</w:t>
      </w:r>
    </w:p>
    <w:p w14:paraId="46501425" w14:textId="77777777" w:rsidR="00654530" w:rsidRPr="00654530" w:rsidRDefault="00654530" w:rsidP="00654530">
      <w:pPr>
        <w:numPr>
          <w:ilvl w:val="0"/>
          <w:numId w:val="2"/>
        </w:numPr>
        <w:shd w:val="clear" w:color="auto" w:fill="FFFBFB"/>
        <w:spacing w:before="100" w:beforeAutospacing="1" w:after="0" w:line="240" w:lineRule="auto"/>
        <w:ind w:left="1020"/>
        <w:jc w:val="both"/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</w:pPr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Chuyên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viên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xây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dựng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hệ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thống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thông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tin,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cơ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sở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dữ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liệu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đảm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bảo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chất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lượng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,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kiểm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định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chất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lượng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và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các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dữ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liệu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khác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phục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vụ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cho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nghiên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cứu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và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quản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lý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đảm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bảo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chất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lượng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.</w:t>
      </w:r>
    </w:p>
    <w:p w14:paraId="0921AAB5" w14:textId="77777777" w:rsidR="00654530" w:rsidRPr="00654530" w:rsidRDefault="00654530" w:rsidP="00654530">
      <w:pPr>
        <w:numPr>
          <w:ilvl w:val="0"/>
          <w:numId w:val="2"/>
        </w:numPr>
        <w:shd w:val="clear" w:color="auto" w:fill="FFFBFB"/>
        <w:spacing w:before="100" w:beforeAutospacing="1" w:after="0" w:line="240" w:lineRule="auto"/>
        <w:ind w:left="1020"/>
        <w:jc w:val="both"/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</w:pPr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Chuyên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viên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xây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dựng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cơ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sở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dữ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liệu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về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xếp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hạng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, so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chuẩn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đối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sánh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và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gắn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sao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đại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học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,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đánh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giá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chất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lượng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cơ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sở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giáo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dục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.</w:t>
      </w:r>
    </w:p>
    <w:p w14:paraId="6B9E9E5E" w14:textId="77777777" w:rsidR="00654530" w:rsidRPr="00654530" w:rsidRDefault="00654530" w:rsidP="00654530">
      <w:pPr>
        <w:numPr>
          <w:ilvl w:val="0"/>
          <w:numId w:val="2"/>
        </w:numPr>
        <w:shd w:val="clear" w:color="auto" w:fill="FFFBFB"/>
        <w:spacing w:before="100" w:beforeAutospacing="1" w:after="0" w:line="240" w:lineRule="auto"/>
        <w:ind w:left="1020"/>
        <w:jc w:val="both"/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</w:pPr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Chuyên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viên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triển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khai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các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chương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trình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,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dự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án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xúc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tiến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thương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mại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,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đầu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tư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phát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triển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giáo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dục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,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chính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sách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phát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triển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giáo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dục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tại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các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cơ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quan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quản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lý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nhà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nước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về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giáo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dục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ở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các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cấp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,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tại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các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cơ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sở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giáo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dục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–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đào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tạo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.</w:t>
      </w:r>
    </w:p>
    <w:p w14:paraId="3F2E7A54" w14:textId="77777777" w:rsidR="00654530" w:rsidRPr="00654530" w:rsidRDefault="00654530" w:rsidP="00654530">
      <w:pPr>
        <w:numPr>
          <w:ilvl w:val="0"/>
          <w:numId w:val="2"/>
        </w:numPr>
        <w:shd w:val="clear" w:color="auto" w:fill="FFFBFB"/>
        <w:spacing w:before="100" w:beforeAutospacing="1" w:after="0" w:line="240" w:lineRule="auto"/>
        <w:ind w:left="1020"/>
        <w:jc w:val="both"/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</w:pP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lastRenderedPageBreak/>
        <w:t>Khởi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nghiệp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nhằm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cung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ứng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các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dịch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vụ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giáo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dục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.</w:t>
      </w:r>
    </w:p>
    <w:p w14:paraId="7517BDDB" w14:textId="77777777" w:rsidR="00654530" w:rsidRPr="00654530" w:rsidRDefault="00654530" w:rsidP="00654530">
      <w:pPr>
        <w:numPr>
          <w:ilvl w:val="0"/>
          <w:numId w:val="2"/>
        </w:numPr>
        <w:shd w:val="clear" w:color="auto" w:fill="FFFBFB"/>
        <w:spacing w:before="100" w:beforeAutospacing="1" w:after="0" w:line="240" w:lineRule="auto"/>
        <w:ind w:left="1020"/>
        <w:jc w:val="both"/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</w:pPr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Học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tiếp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lên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bậc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học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thạc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sĩ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Quản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lý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giáo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dục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để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trở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thành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giảng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viên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thuộc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chuyên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ngành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quản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ly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́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giáo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dục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làm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việc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tại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các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cơ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sơ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̉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đào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tạo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va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̀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bồi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dưỡng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cán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bô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̣..</w:t>
      </w:r>
      <w:proofErr w:type="gramEnd"/>
    </w:p>
    <w:p w14:paraId="2ADB767E" w14:textId="77777777" w:rsidR="00654530" w:rsidRPr="00654530" w:rsidRDefault="00654530" w:rsidP="00654530">
      <w:pPr>
        <w:shd w:val="clear" w:color="auto" w:fill="FFFBFB"/>
        <w:spacing w:after="225" w:line="240" w:lineRule="auto"/>
        <w:jc w:val="both"/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</w:pPr>
      <w:r w:rsidRPr="00654530">
        <w:rPr>
          <w:rFonts w:ascii="Arial" w:eastAsia="Times New Roman" w:hAnsi="Arial" w:cs="Arial"/>
          <w:b/>
          <w:bCs/>
          <w:color w:val="333333"/>
          <w:kern w:val="0"/>
          <w:sz w:val="20"/>
          <w:szCs w:val="20"/>
          <w14:ligatures w14:val="none"/>
        </w:rPr>
        <w:t>HÌNH THỨC XÉT TUYỂN - TỔ HỢP XÉT TUYỂN</w:t>
      </w:r>
    </w:p>
    <w:tbl>
      <w:tblPr>
        <w:tblW w:w="1200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2" w:type="dxa"/>
          <w:left w:w="12" w:type="dxa"/>
          <w:bottom w:w="12" w:type="dxa"/>
          <w:right w:w="12" w:type="dxa"/>
        </w:tblCellMar>
        <w:tblLook w:val="04A0" w:firstRow="1" w:lastRow="0" w:firstColumn="1" w:lastColumn="0" w:noHBand="0" w:noVBand="1"/>
      </w:tblPr>
      <w:tblGrid>
        <w:gridCol w:w="4866"/>
        <w:gridCol w:w="7134"/>
      </w:tblGrid>
      <w:tr w:rsidR="00654530" w:rsidRPr="00654530" w14:paraId="17A6F1A3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405D8409" w14:textId="77777777" w:rsidR="00654530" w:rsidRPr="00654530" w:rsidRDefault="00654530" w:rsidP="006545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65453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Hình</w:t>
            </w:r>
            <w:proofErr w:type="spellEnd"/>
            <w:r w:rsidRPr="0065453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5453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thức</w:t>
            </w:r>
            <w:proofErr w:type="spellEnd"/>
            <w:r w:rsidRPr="0065453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5453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xét</w:t>
            </w:r>
            <w:proofErr w:type="spellEnd"/>
            <w:r w:rsidRPr="0065453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5453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tuyển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5E9F12F4" w14:textId="77777777" w:rsidR="00654530" w:rsidRPr="00654530" w:rsidRDefault="00654530" w:rsidP="006545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65453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    </w:t>
            </w:r>
            <w:proofErr w:type="spellStart"/>
            <w:r w:rsidRPr="0065453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Tổ</w:t>
            </w:r>
            <w:proofErr w:type="spellEnd"/>
            <w:r w:rsidRPr="0065453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5453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hợp</w:t>
            </w:r>
            <w:proofErr w:type="spellEnd"/>
            <w:r w:rsidRPr="0065453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5453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xét</w:t>
            </w:r>
            <w:proofErr w:type="spellEnd"/>
            <w:r w:rsidRPr="0065453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5453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tuyển</w:t>
            </w:r>
            <w:proofErr w:type="spellEnd"/>
          </w:p>
        </w:tc>
      </w:tr>
      <w:tr w:rsidR="00654530" w:rsidRPr="00654530" w14:paraId="75024BF6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7A90A944" w14:textId="77777777" w:rsidR="00654530" w:rsidRPr="00654530" w:rsidRDefault="00654530" w:rsidP="006545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65453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Xét</w:t>
            </w:r>
            <w:proofErr w:type="spellEnd"/>
            <w:r w:rsidRPr="0065453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5453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tuyển</w:t>
            </w:r>
            <w:proofErr w:type="spellEnd"/>
            <w:r w:rsidRPr="0065453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Tài </w:t>
            </w:r>
            <w:proofErr w:type="spellStart"/>
            <w:r w:rsidRPr="0065453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năng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1ABA989B" w14:textId="77777777" w:rsidR="00654530" w:rsidRPr="00654530" w:rsidRDefault="00654530" w:rsidP="006545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65453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 </w:t>
            </w:r>
          </w:p>
          <w:p w14:paraId="037D3260" w14:textId="77777777" w:rsidR="00654530" w:rsidRPr="00654530" w:rsidRDefault="00654530" w:rsidP="006545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65453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Xét</w:t>
            </w:r>
            <w:proofErr w:type="spellEnd"/>
            <w:r w:rsidRPr="0065453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5453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tuyển</w:t>
            </w:r>
            <w:proofErr w:type="spellEnd"/>
            <w:r w:rsidRPr="0065453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5453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bằng</w:t>
            </w:r>
            <w:proofErr w:type="spellEnd"/>
            <w:r w:rsidRPr="0065453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5453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Giải</w:t>
            </w:r>
            <w:proofErr w:type="spellEnd"/>
            <w:r w:rsidRPr="0065453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5453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thưởng</w:t>
            </w:r>
            <w:proofErr w:type="spellEnd"/>
            <w:r w:rsidRPr="0065453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HSG QG-QT/</w:t>
            </w:r>
            <w:proofErr w:type="spellStart"/>
            <w:r w:rsidRPr="0065453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Chứng</w:t>
            </w:r>
            <w:proofErr w:type="spellEnd"/>
            <w:r w:rsidRPr="0065453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5453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chỉ</w:t>
            </w:r>
            <w:proofErr w:type="spellEnd"/>
            <w:r w:rsidRPr="0065453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Quốc </w:t>
            </w:r>
            <w:proofErr w:type="spellStart"/>
            <w:r w:rsidRPr="0065453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tế</w:t>
            </w:r>
            <w:proofErr w:type="spellEnd"/>
            <w:r w:rsidRPr="0065453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/HSNL</w:t>
            </w:r>
          </w:p>
        </w:tc>
      </w:tr>
      <w:tr w:rsidR="00654530" w:rsidRPr="00654530" w14:paraId="22E43CBC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74291A52" w14:textId="77777777" w:rsidR="00654530" w:rsidRPr="00654530" w:rsidRDefault="00654530" w:rsidP="006545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65453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Xét</w:t>
            </w:r>
            <w:proofErr w:type="spellEnd"/>
            <w:r w:rsidRPr="0065453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5453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tuyển</w:t>
            </w:r>
            <w:proofErr w:type="spellEnd"/>
            <w:r w:rsidRPr="0065453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5453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theo</w:t>
            </w:r>
            <w:proofErr w:type="spellEnd"/>
            <w:r w:rsidRPr="0065453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5453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Kết</w:t>
            </w:r>
            <w:proofErr w:type="spellEnd"/>
            <w:r w:rsidRPr="0065453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5453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quả</w:t>
            </w:r>
            <w:proofErr w:type="spellEnd"/>
            <w:r w:rsidRPr="0065453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5453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Kỳ</w:t>
            </w:r>
            <w:proofErr w:type="spellEnd"/>
            <w:r w:rsidRPr="0065453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5453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thi</w:t>
            </w:r>
            <w:proofErr w:type="spellEnd"/>
            <w:r w:rsidRPr="0065453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5453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đánh</w:t>
            </w:r>
            <w:proofErr w:type="spellEnd"/>
            <w:r w:rsidRPr="0065453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5453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giá</w:t>
            </w:r>
            <w:proofErr w:type="spellEnd"/>
            <w:r w:rsidRPr="0065453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5453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tư</w:t>
            </w:r>
            <w:proofErr w:type="spellEnd"/>
            <w:r w:rsidRPr="0065453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5453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duy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67E3A2AA" w14:textId="77777777" w:rsidR="00654530" w:rsidRPr="00654530" w:rsidRDefault="00654530" w:rsidP="006545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65453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K00</w:t>
            </w:r>
          </w:p>
        </w:tc>
      </w:tr>
      <w:tr w:rsidR="00654530" w:rsidRPr="00654530" w14:paraId="2393F08D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28FABE22" w14:textId="77777777" w:rsidR="00654530" w:rsidRPr="00654530" w:rsidRDefault="00654530" w:rsidP="006545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65453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Xét</w:t>
            </w:r>
            <w:proofErr w:type="spellEnd"/>
            <w:r w:rsidRPr="0065453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5453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tuyển</w:t>
            </w:r>
            <w:proofErr w:type="spellEnd"/>
            <w:r w:rsidRPr="0065453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5453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theo</w:t>
            </w:r>
            <w:proofErr w:type="spellEnd"/>
            <w:r w:rsidRPr="0065453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5453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điểm</w:t>
            </w:r>
            <w:proofErr w:type="spellEnd"/>
            <w:r w:rsidRPr="0065453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5453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thi</w:t>
            </w:r>
            <w:proofErr w:type="spellEnd"/>
            <w:r w:rsidRPr="0065453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5453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tốt</w:t>
            </w:r>
            <w:proofErr w:type="spellEnd"/>
            <w:r w:rsidRPr="0065453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5453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nghiệp</w:t>
            </w:r>
            <w:proofErr w:type="spellEnd"/>
            <w:r w:rsidRPr="0065453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THPT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365CDCEB" w14:textId="77777777" w:rsidR="00654530" w:rsidRPr="00654530" w:rsidRDefault="00654530" w:rsidP="006545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65453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A00, A01, D01, K01</w:t>
            </w:r>
          </w:p>
        </w:tc>
      </w:tr>
    </w:tbl>
    <w:p w14:paraId="7D800824" w14:textId="77777777" w:rsidR="00654530" w:rsidRPr="00654530" w:rsidRDefault="00654530" w:rsidP="00654530">
      <w:pPr>
        <w:shd w:val="clear" w:color="auto" w:fill="FFFBFB"/>
        <w:spacing w:after="225" w:line="240" w:lineRule="auto"/>
        <w:jc w:val="both"/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</w:pPr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br/>
      </w:r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br/>
      </w:r>
      <w:r w:rsidRPr="00654530">
        <w:rPr>
          <w:rFonts w:ascii="Arial" w:eastAsia="Times New Roman" w:hAnsi="Arial" w:cs="Arial"/>
          <w:b/>
          <w:bCs/>
          <w:color w:val="333333"/>
          <w:kern w:val="0"/>
          <w:sz w:val="20"/>
          <w:szCs w:val="20"/>
          <w14:ligatures w14:val="none"/>
        </w:rPr>
        <w:t>BA ĐIỂM NỔI BẬT CỦA CHƯƠNG TRÌNH </w:t>
      </w:r>
    </w:p>
    <w:p w14:paraId="33C552C0" w14:textId="77777777" w:rsidR="00654530" w:rsidRPr="00654530" w:rsidRDefault="00654530" w:rsidP="00654530">
      <w:pPr>
        <w:numPr>
          <w:ilvl w:val="0"/>
          <w:numId w:val="3"/>
        </w:numPr>
        <w:shd w:val="clear" w:color="auto" w:fill="FFFBFB"/>
        <w:spacing w:before="100" w:beforeAutospacing="1" w:after="0" w:line="240" w:lineRule="auto"/>
        <w:ind w:left="1020"/>
        <w:jc w:val="both"/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</w:pPr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Sinh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viên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được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lựa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chọn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học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theo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một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trong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hai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định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hướng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chuyên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sâu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: Quản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lý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giáo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dục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số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với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việc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ứng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dụng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công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nghệ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số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trong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công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tác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QLGD; Quản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lý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chất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lượng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giáo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dục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–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Đây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là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những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định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hướng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mới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ở Việt Nam. </w:t>
      </w:r>
    </w:p>
    <w:p w14:paraId="34046B63" w14:textId="77777777" w:rsidR="00654530" w:rsidRPr="00654530" w:rsidRDefault="00654530" w:rsidP="00654530">
      <w:pPr>
        <w:numPr>
          <w:ilvl w:val="0"/>
          <w:numId w:val="3"/>
        </w:numPr>
        <w:shd w:val="clear" w:color="auto" w:fill="FFFBFB"/>
        <w:spacing w:before="100" w:beforeAutospacing="1" w:after="0" w:line="240" w:lineRule="auto"/>
        <w:ind w:left="1020"/>
        <w:jc w:val="both"/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</w:pPr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Sinh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viên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được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học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và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tham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gia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các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dự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án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nghiên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cứu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với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những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giảng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viên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,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nhà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khoa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học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đầu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ngành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trong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lĩnh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vực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Quản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lý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giáo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dục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, Công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nghệ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thông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tin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và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truyền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thông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tại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Đại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học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Bách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khoa Hà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Nội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,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là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cơ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hội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trau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dồi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kiến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thức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và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rèn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luyện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kỹ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năng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nghiên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cứu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,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triển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khai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ứng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dụng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những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phát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kiến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mới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vào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quản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lý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giáo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dục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một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cách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nhanh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nhất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.</w:t>
      </w:r>
    </w:p>
    <w:p w14:paraId="2898946D" w14:textId="77777777" w:rsidR="00654530" w:rsidRPr="00654530" w:rsidRDefault="00654530" w:rsidP="00654530">
      <w:pPr>
        <w:numPr>
          <w:ilvl w:val="0"/>
          <w:numId w:val="3"/>
        </w:numPr>
        <w:shd w:val="clear" w:color="auto" w:fill="FFFBFB"/>
        <w:spacing w:before="100" w:beforeAutospacing="1" w:after="0" w:line="240" w:lineRule="auto"/>
        <w:ind w:left="1020"/>
        <w:jc w:val="both"/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</w:pPr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Sinh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viên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được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trải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nghiệm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,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thực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tập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tại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các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cơ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quan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quản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lý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Nhà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nước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về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giáo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dục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,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các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nhà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trường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và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doanh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nghiệp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/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tập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đoàn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giáo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dục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hàng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đầu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tại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Việt Nam.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Riêng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tại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Đại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học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Bách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khoa Hà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Nội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,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sinh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viên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được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thực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tập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trong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hệ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sinh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thái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gồm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: Trường THCS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và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THPT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Tạ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Quang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Bửu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-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một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trong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những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ngôi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trường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đứng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đầu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trong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khối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các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trường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liên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cấp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ngoài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công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lập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tại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Hà Nội; Trường Cao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đẳng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nghề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Bách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Khoa Hà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Nội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-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đơn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vị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có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uy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tín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và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chất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lượng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trong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khối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các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trường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cao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đẳng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nghề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tại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Việt Nam;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Khối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các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đơn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vị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hành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chính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tập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trung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thuộc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Đại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học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Bách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khoa Hà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Nội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-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đơn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vị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điển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hình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trong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công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tác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quản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trị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chất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lượng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,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quản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trị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và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chuyển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đổi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số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trong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các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cơ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sở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giáo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dục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Việt Nam.</w:t>
      </w:r>
    </w:p>
    <w:p w14:paraId="0082DCD0" w14:textId="77777777" w:rsidR="00654530" w:rsidRPr="00654530" w:rsidRDefault="00654530" w:rsidP="00654530">
      <w:pPr>
        <w:shd w:val="clear" w:color="auto" w:fill="FFFBFB"/>
        <w:spacing w:after="225" w:line="240" w:lineRule="auto"/>
        <w:jc w:val="both"/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</w:pPr>
      <w:r w:rsidRPr="00654530">
        <w:rPr>
          <w:rFonts w:ascii="Arial" w:eastAsia="Times New Roman" w:hAnsi="Arial" w:cs="Arial"/>
          <w:b/>
          <w:bCs/>
          <w:color w:val="333333"/>
          <w:kern w:val="0"/>
          <w:sz w:val="20"/>
          <w:szCs w:val="20"/>
          <w14:ligatures w14:val="none"/>
        </w:rPr>
        <w:t>CÁCH TIẾP CẬN VÀ PHƯƠNG THỨC ĐÀO TẠO</w:t>
      </w:r>
    </w:p>
    <w:p w14:paraId="375DC86B" w14:textId="77777777" w:rsidR="00654530" w:rsidRPr="00654530" w:rsidRDefault="00654530" w:rsidP="00654530">
      <w:pPr>
        <w:shd w:val="clear" w:color="auto" w:fill="FFFBFB"/>
        <w:spacing w:after="225" w:line="240" w:lineRule="auto"/>
        <w:jc w:val="both"/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</w:pPr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1.    Sinh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viên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ngành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Quản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lý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giáo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dục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được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trải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nghiệm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phương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pháp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giảng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dạy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hiện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đại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:  </w:t>
      </w:r>
    </w:p>
    <w:p w14:paraId="23DE74D6" w14:textId="77777777" w:rsidR="00654530" w:rsidRPr="00654530" w:rsidRDefault="00654530" w:rsidP="00654530">
      <w:pPr>
        <w:numPr>
          <w:ilvl w:val="0"/>
          <w:numId w:val="4"/>
        </w:numPr>
        <w:shd w:val="clear" w:color="auto" w:fill="FFFBFB"/>
        <w:spacing w:before="100" w:beforeAutospacing="1" w:after="0" w:line="240" w:lineRule="auto"/>
        <w:ind w:left="1020"/>
        <w:jc w:val="both"/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</w:pPr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B-learning (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học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tập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hỗn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hợp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trực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tiếp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-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trực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tuyến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), </w:t>
      </w:r>
    </w:p>
    <w:p w14:paraId="2834EB05" w14:textId="77777777" w:rsidR="00654530" w:rsidRPr="00654530" w:rsidRDefault="00654530" w:rsidP="00654530">
      <w:pPr>
        <w:numPr>
          <w:ilvl w:val="0"/>
          <w:numId w:val="4"/>
        </w:numPr>
        <w:shd w:val="clear" w:color="auto" w:fill="FFFBFB"/>
        <w:spacing w:before="100" w:beforeAutospacing="1" w:after="0" w:line="240" w:lineRule="auto"/>
        <w:ind w:left="1020"/>
        <w:jc w:val="both"/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</w:pPr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Học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tập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dựa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trên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dự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án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(Project-based learning)</w:t>
      </w:r>
    </w:p>
    <w:p w14:paraId="1128D7EA" w14:textId="77777777" w:rsidR="00654530" w:rsidRPr="00654530" w:rsidRDefault="00654530" w:rsidP="00654530">
      <w:pPr>
        <w:numPr>
          <w:ilvl w:val="0"/>
          <w:numId w:val="4"/>
        </w:numPr>
        <w:shd w:val="clear" w:color="auto" w:fill="FFFBFB"/>
        <w:spacing w:before="100" w:beforeAutospacing="1" w:after="0" w:line="240" w:lineRule="auto"/>
        <w:ind w:left="1020"/>
        <w:jc w:val="both"/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</w:pPr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Học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tập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trải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nghiệm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, Learning by Doing (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học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bằng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làm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)...</w:t>
      </w:r>
      <w:proofErr w:type="gramEnd"/>
    </w:p>
    <w:p w14:paraId="66EFEF37" w14:textId="77777777" w:rsidR="00654530" w:rsidRPr="00654530" w:rsidRDefault="00654530" w:rsidP="00654530">
      <w:pPr>
        <w:shd w:val="clear" w:color="auto" w:fill="FFFBFB"/>
        <w:spacing w:after="225" w:line="240" w:lineRule="auto"/>
        <w:jc w:val="both"/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</w:pPr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2.    Sinh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viên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được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lựa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chọn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theo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1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trong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2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định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hướng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chuyên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sâu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:</w:t>
      </w:r>
    </w:p>
    <w:p w14:paraId="1DB90E90" w14:textId="77777777" w:rsidR="00654530" w:rsidRPr="00654530" w:rsidRDefault="00654530" w:rsidP="00654530">
      <w:pPr>
        <w:shd w:val="clear" w:color="auto" w:fill="FFFBFB"/>
        <w:spacing w:after="225" w:line="240" w:lineRule="auto"/>
        <w:ind w:left="600"/>
        <w:jc w:val="both"/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</w:pPr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(1) Quản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lý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giáo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dục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số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: Marketing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và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Truyền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thông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trong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giáo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dục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số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, Quản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lý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chiến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lược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giáo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dục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trong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kỷ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nguyên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số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, Quản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lý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chất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lượng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giáo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dục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trực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tuyến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…</w:t>
      </w:r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br/>
        <w:t xml:space="preserve">(2) Quản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lý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chất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lượng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giáo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dục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: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Kiểm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định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chất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lượng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giáo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dục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,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Nhập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môn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xếp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hạng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cơ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sở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giáo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dục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đại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học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,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Lập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kế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hoạch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và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Thiết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kế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Đo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lường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đánh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giá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...</w:t>
      </w:r>
    </w:p>
    <w:p w14:paraId="5F706E45" w14:textId="77777777" w:rsidR="00654530" w:rsidRPr="00654530" w:rsidRDefault="00654530" w:rsidP="00654530">
      <w:pPr>
        <w:shd w:val="clear" w:color="auto" w:fill="FFFBFB"/>
        <w:spacing w:after="225" w:line="240" w:lineRule="auto"/>
        <w:jc w:val="both"/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</w:pPr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3.    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Bên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cạnh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khối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lượng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kiến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thức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lý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thuyết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,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Chương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trình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đào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tạo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được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thiết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kế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đảm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bảo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: 25%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thời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lượng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đào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tạo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cho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phép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sinh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viên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Làm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dự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án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/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học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việc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tại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doanh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nghiệp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.</w:t>
      </w:r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br/>
      </w:r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br/>
      </w:r>
      <w:r w:rsidRPr="00654530">
        <w:rPr>
          <w:rFonts w:ascii="Arial" w:eastAsia="Times New Roman" w:hAnsi="Arial" w:cs="Arial"/>
          <w:b/>
          <w:bCs/>
          <w:color w:val="333333"/>
          <w:kern w:val="0"/>
          <w:sz w:val="20"/>
          <w:szCs w:val="20"/>
          <w14:ligatures w14:val="none"/>
        </w:rPr>
        <w:t xml:space="preserve">Các </w:t>
      </w:r>
      <w:proofErr w:type="spellStart"/>
      <w:r w:rsidRPr="00654530">
        <w:rPr>
          <w:rFonts w:ascii="Arial" w:eastAsia="Times New Roman" w:hAnsi="Arial" w:cs="Arial"/>
          <w:b/>
          <w:bCs/>
          <w:color w:val="333333"/>
          <w:kern w:val="0"/>
          <w:sz w:val="20"/>
          <w:szCs w:val="20"/>
          <w14:ligatures w14:val="none"/>
        </w:rPr>
        <w:t>cơ</w:t>
      </w:r>
      <w:proofErr w:type="spellEnd"/>
      <w:r w:rsidRPr="00654530">
        <w:rPr>
          <w:rFonts w:ascii="Arial" w:eastAsia="Times New Roman" w:hAnsi="Arial" w:cs="Arial"/>
          <w:b/>
          <w:bCs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b/>
          <w:bCs/>
          <w:color w:val="333333"/>
          <w:kern w:val="0"/>
          <w:sz w:val="20"/>
          <w:szCs w:val="20"/>
          <w14:ligatures w14:val="none"/>
        </w:rPr>
        <w:t>quan</w:t>
      </w:r>
      <w:proofErr w:type="spellEnd"/>
      <w:r w:rsidRPr="00654530">
        <w:rPr>
          <w:rFonts w:ascii="Arial" w:eastAsia="Times New Roman" w:hAnsi="Arial" w:cs="Arial"/>
          <w:b/>
          <w:bCs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b/>
          <w:bCs/>
          <w:color w:val="333333"/>
          <w:kern w:val="0"/>
          <w:sz w:val="20"/>
          <w:szCs w:val="20"/>
          <w14:ligatures w14:val="none"/>
        </w:rPr>
        <w:t>quản</w:t>
      </w:r>
      <w:proofErr w:type="spellEnd"/>
      <w:r w:rsidRPr="00654530">
        <w:rPr>
          <w:rFonts w:ascii="Arial" w:eastAsia="Times New Roman" w:hAnsi="Arial" w:cs="Arial"/>
          <w:b/>
          <w:bCs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b/>
          <w:bCs/>
          <w:color w:val="333333"/>
          <w:kern w:val="0"/>
          <w:sz w:val="20"/>
          <w:szCs w:val="20"/>
          <w14:ligatures w14:val="none"/>
        </w:rPr>
        <w:t>lý</w:t>
      </w:r>
      <w:proofErr w:type="spellEnd"/>
      <w:r w:rsidRPr="00654530">
        <w:rPr>
          <w:rFonts w:ascii="Arial" w:eastAsia="Times New Roman" w:hAnsi="Arial" w:cs="Arial"/>
          <w:b/>
          <w:bCs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b/>
          <w:bCs/>
          <w:color w:val="333333"/>
          <w:kern w:val="0"/>
          <w:sz w:val="20"/>
          <w:szCs w:val="20"/>
          <w14:ligatures w14:val="none"/>
        </w:rPr>
        <w:t>giáo</w:t>
      </w:r>
      <w:proofErr w:type="spellEnd"/>
      <w:r w:rsidRPr="00654530">
        <w:rPr>
          <w:rFonts w:ascii="Arial" w:eastAsia="Times New Roman" w:hAnsi="Arial" w:cs="Arial"/>
          <w:b/>
          <w:bCs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b/>
          <w:bCs/>
          <w:color w:val="333333"/>
          <w:kern w:val="0"/>
          <w:sz w:val="20"/>
          <w:szCs w:val="20"/>
          <w14:ligatures w14:val="none"/>
        </w:rPr>
        <w:t>dục</w:t>
      </w:r>
      <w:proofErr w:type="spellEnd"/>
      <w:r w:rsidRPr="00654530">
        <w:rPr>
          <w:rFonts w:ascii="Arial" w:eastAsia="Times New Roman" w:hAnsi="Arial" w:cs="Arial"/>
          <w:b/>
          <w:bCs/>
          <w:color w:val="333333"/>
          <w:kern w:val="0"/>
          <w:sz w:val="20"/>
          <w:szCs w:val="20"/>
          <w14:ligatures w14:val="none"/>
        </w:rPr>
        <w:t xml:space="preserve">, </w:t>
      </w:r>
      <w:proofErr w:type="spellStart"/>
      <w:r w:rsidRPr="00654530">
        <w:rPr>
          <w:rFonts w:ascii="Arial" w:eastAsia="Times New Roman" w:hAnsi="Arial" w:cs="Arial"/>
          <w:b/>
          <w:bCs/>
          <w:color w:val="333333"/>
          <w:kern w:val="0"/>
          <w:sz w:val="20"/>
          <w:szCs w:val="20"/>
          <w14:ligatures w14:val="none"/>
        </w:rPr>
        <w:t>cơ</w:t>
      </w:r>
      <w:proofErr w:type="spellEnd"/>
      <w:r w:rsidRPr="00654530">
        <w:rPr>
          <w:rFonts w:ascii="Arial" w:eastAsia="Times New Roman" w:hAnsi="Arial" w:cs="Arial"/>
          <w:b/>
          <w:bCs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b/>
          <w:bCs/>
          <w:color w:val="333333"/>
          <w:kern w:val="0"/>
          <w:sz w:val="20"/>
          <w:szCs w:val="20"/>
          <w14:ligatures w14:val="none"/>
        </w:rPr>
        <w:t>sở</w:t>
      </w:r>
      <w:proofErr w:type="spellEnd"/>
      <w:r w:rsidRPr="00654530">
        <w:rPr>
          <w:rFonts w:ascii="Arial" w:eastAsia="Times New Roman" w:hAnsi="Arial" w:cs="Arial"/>
          <w:b/>
          <w:bCs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b/>
          <w:bCs/>
          <w:color w:val="333333"/>
          <w:kern w:val="0"/>
          <w:sz w:val="20"/>
          <w:szCs w:val="20"/>
          <w14:ligatures w14:val="none"/>
        </w:rPr>
        <w:t>giáo</w:t>
      </w:r>
      <w:proofErr w:type="spellEnd"/>
      <w:r w:rsidRPr="00654530">
        <w:rPr>
          <w:rFonts w:ascii="Arial" w:eastAsia="Times New Roman" w:hAnsi="Arial" w:cs="Arial"/>
          <w:b/>
          <w:bCs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b/>
          <w:bCs/>
          <w:color w:val="333333"/>
          <w:kern w:val="0"/>
          <w:sz w:val="20"/>
          <w:szCs w:val="20"/>
          <w14:ligatures w14:val="none"/>
        </w:rPr>
        <w:t>dục</w:t>
      </w:r>
      <w:proofErr w:type="spellEnd"/>
      <w:r w:rsidRPr="00654530">
        <w:rPr>
          <w:rFonts w:ascii="Arial" w:eastAsia="Times New Roman" w:hAnsi="Arial" w:cs="Arial"/>
          <w:b/>
          <w:bCs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b/>
          <w:bCs/>
          <w:color w:val="333333"/>
          <w:kern w:val="0"/>
          <w:sz w:val="20"/>
          <w:szCs w:val="20"/>
          <w14:ligatures w14:val="none"/>
        </w:rPr>
        <w:t>trong</w:t>
      </w:r>
      <w:proofErr w:type="spellEnd"/>
      <w:r w:rsidRPr="00654530">
        <w:rPr>
          <w:rFonts w:ascii="Arial" w:eastAsia="Times New Roman" w:hAnsi="Arial" w:cs="Arial"/>
          <w:b/>
          <w:bCs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b/>
          <w:bCs/>
          <w:color w:val="333333"/>
          <w:kern w:val="0"/>
          <w:sz w:val="20"/>
          <w:szCs w:val="20"/>
          <w14:ligatures w14:val="none"/>
        </w:rPr>
        <w:t>và</w:t>
      </w:r>
      <w:proofErr w:type="spellEnd"/>
      <w:r w:rsidRPr="00654530">
        <w:rPr>
          <w:rFonts w:ascii="Arial" w:eastAsia="Times New Roman" w:hAnsi="Arial" w:cs="Arial"/>
          <w:b/>
          <w:bCs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b/>
          <w:bCs/>
          <w:color w:val="333333"/>
          <w:kern w:val="0"/>
          <w:sz w:val="20"/>
          <w:szCs w:val="20"/>
          <w14:ligatures w14:val="none"/>
        </w:rPr>
        <w:t>ngoài</w:t>
      </w:r>
      <w:proofErr w:type="spellEnd"/>
      <w:r w:rsidRPr="00654530">
        <w:rPr>
          <w:rFonts w:ascii="Arial" w:eastAsia="Times New Roman" w:hAnsi="Arial" w:cs="Arial"/>
          <w:b/>
          <w:bCs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b/>
          <w:bCs/>
          <w:color w:val="333333"/>
          <w:kern w:val="0"/>
          <w:sz w:val="20"/>
          <w:szCs w:val="20"/>
          <w14:ligatures w14:val="none"/>
        </w:rPr>
        <w:t>công</w:t>
      </w:r>
      <w:proofErr w:type="spellEnd"/>
      <w:r w:rsidRPr="00654530">
        <w:rPr>
          <w:rFonts w:ascii="Arial" w:eastAsia="Times New Roman" w:hAnsi="Arial" w:cs="Arial"/>
          <w:b/>
          <w:bCs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b/>
          <w:bCs/>
          <w:color w:val="333333"/>
          <w:kern w:val="0"/>
          <w:sz w:val="20"/>
          <w:szCs w:val="20"/>
          <w14:ligatures w14:val="none"/>
        </w:rPr>
        <w:t>lập</w:t>
      </w:r>
      <w:proofErr w:type="spellEnd"/>
      <w:r w:rsidRPr="00654530">
        <w:rPr>
          <w:rFonts w:ascii="Arial" w:eastAsia="Times New Roman" w:hAnsi="Arial" w:cs="Arial"/>
          <w:b/>
          <w:bCs/>
          <w:color w:val="333333"/>
          <w:kern w:val="0"/>
          <w:sz w:val="20"/>
          <w:szCs w:val="20"/>
          <w14:ligatures w14:val="none"/>
        </w:rPr>
        <w:t xml:space="preserve">, </w:t>
      </w:r>
      <w:proofErr w:type="spellStart"/>
      <w:r w:rsidRPr="00654530">
        <w:rPr>
          <w:rFonts w:ascii="Arial" w:eastAsia="Times New Roman" w:hAnsi="Arial" w:cs="Arial"/>
          <w:b/>
          <w:bCs/>
          <w:color w:val="333333"/>
          <w:kern w:val="0"/>
          <w:sz w:val="20"/>
          <w:szCs w:val="20"/>
          <w14:ligatures w14:val="none"/>
        </w:rPr>
        <w:t>các</w:t>
      </w:r>
      <w:proofErr w:type="spellEnd"/>
      <w:r w:rsidRPr="00654530">
        <w:rPr>
          <w:rFonts w:ascii="Arial" w:eastAsia="Times New Roman" w:hAnsi="Arial" w:cs="Arial"/>
          <w:b/>
          <w:bCs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b/>
          <w:bCs/>
          <w:color w:val="333333"/>
          <w:kern w:val="0"/>
          <w:sz w:val="20"/>
          <w:szCs w:val="20"/>
          <w14:ligatures w14:val="none"/>
        </w:rPr>
        <w:t>doanh</w:t>
      </w:r>
      <w:proofErr w:type="spellEnd"/>
      <w:r w:rsidRPr="00654530">
        <w:rPr>
          <w:rFonts w:ascii="Arial" w:eastAsia="Times New Roman" w:hAnsi="Arial" w:cs="Arial"/>
          <w:b/>
          <w:bCs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b/>
          <w:bCs/>
          <w:color w:val="333333"/>
          <w:kern w:val="0"/>
          <w:sz w:val="20"/>
          <w:szCs w:val="20"/>
          <w14:ligatures w14:val="none"/>
        </w:rPr>
        <w:t>nghiệp</w:t>
      </w:r>
      <w:proofErr w:type="spellEnd"/>
      <w:r w:rsidRPr="00654530">
        <w:rPr>
          <w:rFonts w:ascii="Arial" w:eastAsia="Times New Roman" w:hAnsi="Arial" w:cs="Arial"/>
          <w:b/>
          <w:bCs/>
          <w:color w:val="333333"/>
          <w:kern w:val="0"/>
          <w:sz w:val="20"/>
          <w:szCs w:val="20"/>
          <w14:ligatures w14:val="none"/>
        </w:rPr>
        <w:t xml:space="preserve">, </w:t>
      </w:r>
      <w:proofErr w:type="spellStart"/>
      <w:r w:rsidRPr="00654530">
        <w:rPr>
          <w:rFonts w:ascii="Arial" w:eastAsia="Times New Roman" w:hAnsi="Arial" w:cs="Arial"/>
          <w:b/>
          <w:bCs/>
          <w:color w:val="333333"/>
          <w:kern w:val="0"/>
          <w:sz w:val="20"/>
          <w:szCs w:val="20"/>
          <w14:ligatures w14:val="none"/>
        </w:rPr>
        <w:t>tổ</w:t>
      </w:r>
      <w:proofErr w:type="spellEnd"/>
      <w:r w:rsidRPr="00654530">
        <w:rPr>
          <w:rFonts w:ascii="Arial" w:eastAsia="Times New Roman" w:hAnsi="Arial" w:cs="Arial"/>
          <w:b/>
          <w:bCs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b/>
          <w:bCs/>
          <w:color w:val="333333"/>
          <w:kern w:val="0"/>
          <w:sz w:val="20"/>
          <w:szCs w:val="20"/>
          <w14:ligatures w14:val="none"/>
        </w:rPr>
        <w:t>chức</w:t>
      </w:r>
      <w:proofErr w:type="spellEnd"/>
      <w:r w:rsidRPr="00654530">
        <w:rPr>
          <w:rFonts w:ascii="Arial" w:eastAsia="Times New Roman" w:hAnsi="Arial" w:cs="Arial"/>
          <w:b/>
          <w:bCs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b/>
          <w:bCs/>
          <w:color w:val="333333"/>
          <w:kern w:val="0"/>
          <w:sz w:val="20"/>
          <w:szCs w:val="20"/>
          <w14:ligatures w14:val="none"/>
        </w:rPr>
        <w:t>giáo</w:t>
      </w:r>
      <w:proofErr w:type="spellEnd"/>
      <w:r w:rsidRPr="00654530">
        <w:rPr>
          <w:rFonts w:ascii="Arial" w:eastAsia="Times New Roman" w:hAnsi="Arial" w:cs="Arial"/>
          <w:b/>
          <w:bCs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b/>
          <w:bCs/>
          <w:color w:val="333333"/>
          <w:kern w:val="0"/>
          <w:sz w:val="20"/>
          <w:szCs w:val="20"/>
          <w14:ligatures w14:val="none"/>
        </w:rPr>
        <w:t>dục</w:t>
      </w:r>
      <w:proofErr w:type="spellEnd"/>
      <w:r w:rsidRPr="00654530">
        <w:rPr>
          <w:rFonts w:ascii="Arial" w:eastAsia="Times New Roman" w:hAnsi="Arial" w:cs="Arial"/>
          <w:b/>
          <w:bCs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b/>
          <w:bCs/>
          <w:color w:val="333333"/>
          <w:kern w:val="0"/>
          <w:sz w:val="20"/>
          <w:szCs w:val="20"/>
          <w14:ligatures w14:val="none"/>
        </w:rPr>
        <w:t>quốc</w:t>
      </w:r>
      <w:proofErr w:type="spellEnd"/>
      <w:r w:rsidRPr="00654530">
        <w:rPr>
          <w:rFonts w:ascii="Arial" w:eastAsia="Times New Roman" w:hAnsi="Arial" w:cs="Arial"/>
          <w:b/>
          <w:bCs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b/>
          <w:bCs/>
          <w:color w:val="333333"/>
          <w:kern w:val="0"/>
          <w:sz w:val="20"/>
          <w:szCs w:val="20"/>
          <w14:ligatures w14:val="none"/>
        </w:rPr>
        <w:t>tế</w:t>
      </w:r>
      <w:proofErr w:type="spellEnd"/>
      <w:r w:rsidRPr="00654530">
        <w:rPr>
          <w:rFonts w:ascii="Arial" w:eastAsia="Times New Roman" w:hAnsi="Arial" w:cs="Arial"/>
          <w:b/>
          <w:bCs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b/>
          <w:bCs/>
          <w:color w:val="333333"/>
          <w:kern w:val="0"/>
          <w:sz w:val="20"/>
          <w:szCs w:val="20"/>
          <w14:ligatures w14:val="none"/>
        </w:rPr>
        <w:t>hỗ</w:t>
      </w:r>
      <w:proofErr w:type="spellEnd"/>
      <w:r w:rsidRPr="00654530">
        <w:rPr>
          <w:rFonts w:ascii="Arial" w:eastAsia="Times New Roman" w:hAnsi="Arial" w:cs="Arial"/>
          <w:b/>
          <w:bCs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b/>
          <w:bCs/>
          <w:color w:val="333333"/>
          <w:kern w:val="0"/>
          <w:sz w:val="20"/>
          <w:szCs w:val="20"/>
          <w14:ligatures w14:val="none"/>
        </w:rPr>
        <w:t>trợ</w:t>
      </w:r>
      <w:proofErr w:type="spellEnd"/>
      <w:r w:rsidRPr="00654530">
        <w:rPr>
          <w:rFonts w:ascii="Arial" w:eastAsia="Times New Roman" w:hAnsi="Arial" w:cs="Arial"/>
          <w:b/>
          <w:bCs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b/>
          <w:bCs/>
          <w:color w:val="333333"/>
          <w:kern w:val="0"/>
          <w:sz w:val="20"/>
          <w:szCs w:val="20"/>
          <w14:ligatures w14:val="none"/>
        </w:rPr>
        <w:t>sinh</w:t>
      </w:r>
      <w:proofErr w:type="spellEnd"/>
      <w:r w:rsidRPr="00654530">
        <w:rPr>
          <w:rFonts w:ascii="Arial" w:eastAsia="Times New Roman" w:hAnsi="Arial" w:cs="Arial"/>
          <w:b/>
          <w:bCs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b/>
          <w:bCs/>
          <w:color w:val="333333"/>
          <w:kern w:val="0"/>
          <w:sz w:val="20"/>
          <w:szCs w:val="20"/>
          <w14:ligatures w14:val="none"/>
        </w:rPr>
        <w:t>viên</w:t>
      </w:r>
      <w:proofErr w:type="spellEnd"/>
      <w:r w:rsidRPr="00654530">
        <w:rPr>
          <w:rFonts w:ascii="Arial" w:eastAsia="Times New Roman" w:hAnsi="Arial" w:cs="Arial"/>
          <w:b/>
          <w:bCs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b/>
          <w:bCs/>
          <w:color w:val="333333"/>
          <w:kern w:val="0"/>
          <w:sz w:val="20"/>
          <w:szCs w:val="20"/>
          <w14:ligatures w14:val="none"/>
        </w:rPr>
        <w:t>thực</w:t>
      </w:r>
      <w:proofErr w:type="spellEnd"/>
      <w:r w:rsidRPr="00654530">
        <w:rPr>
          <w:rFonts w:ascii="Arial" w:eastAsia="Times New Roman" w:hAnsi="Arial" w:cs="Arial"/>
          <w:b/>
          <w:bCs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b/>
          <w:bCs/>
          <w:color w:val="333333"/>
          <w:kern w:val="0"/>
          <w:sz w:val="20"/>
          <w:szCs w:val="20"/>
          <w14:ligatures w14:val="none"/>
        </w:rPr>
        <w:t>tập</w:t>
      </w:r>
      <w:proofErr w:type="spellEnd"/>
      <w:r w:rsidRPr="00654530">
        <w:rPr>
          <w:rFonts w:ascii="Arial" w:eastAsia="Times New Roman" w:hAnsi="Arial" w:cs="Arial"/>
          <w:b/>
          <w:bCs/>
          <w:color w:val="333333"/>
          <w:kern w:val="0"/>
          <w:sz w:val="20"/>
          <w:szCs w:val="20"/>
          <w14:ligatures w14:val="none"/>
        </w:rPr>
        <w:t xml:space="preserve">, </w:t>
      </w:r>
      <w:proofErr w:type="spellStart"/>
      <w:r w:rsidRPr="00654530">
        <w:rPr>
          <w:rFonts w:ascii="Arial" w:eastAsia="Times New Roman" w:hAnsi="Arial" w:cs="Arial"/>
          <w:b/>
          <w:bCs/>
          <w:color w:val="333333"/>
          <w:kern w:val="0"/>
          <w:sz w:val="20"/>
          <w:szCs w:val="20"/>
          <w14:ligatures w14:val="none"/>
        </w:rPr>
        <w:t>tuyển</w:t>
      </w:r>
      <w:proofErr w:type="spellEnd"/>
      <w:r w:rsidRPr="00654530">
        <w:rPr>
          <w:rFonts w:ascii="Arial" w:eastAsia="Times New Roman" w:hAnsi="Arial" w:cs="Arial"/>
          <w:b/>
          <w:bCs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b/>
          <w:bCs/>
          <w:color w:val="333333"/>
          <w:kern w:val="0"/>
          <w:sz w:val="20"/>
          <w:szCs w:val="20"/>
          <w14:ligatures w14:val="none"/>
        </w:rPr>
        <w:t>dụng</w:t>
      </w:r>
      <w:proofErr w:type="spellEnd"/>
      <w:r w:rsidRPr="00654530">
        <w:rPr>
          <w:rFonts w:ascii="Arial" w:eastAsia="Times New Roman" w:hAnsi="Arial" w:cs="Arial"/>
          <w:b/>
          <w:bCs/>
          <w:color w:val="333333"/>
          <w:kern w:val="0"/>
          <w:sz w:val="20"/>
          <w:szCs w:val="20"/>
          <w14:ligatures w14:val="none"/>
        </w:rPr>
        <w:t xml:space="preserve">, </w:t>
      </w:r>
      <w:proofErr w:type="spellStart"/>
      <w:r w:rsidRPr="00654530">
        <w:rPr>
          <w:rFonts w:ascii="Arial" w:eastAsia="Times New Roman" w:hAnsi="Arial" w:cs="Arial"/>
          <w:b/>
          <w:bCs/>
          <w:color w:val="333333"/>
          <w:kern w:val="0"/>
          <w:sz w:val="20"/>
          <w:szCs w:val="20"/>
          <w14:ligatures w14:val="none"/>
        </w:rPr>
        <w:t>tham</w:t>
      </w:r>
      <w:proofErr w:type="spellEnd"/>
      <w:r w:rsidRPr="00654530">
        <w:rPr>
          <w:rFonts w:ascii="Arial" w:eastAsia="Times New Roman" w:hAnsi="Arial" w:cs="Arial"/>
          <w:b/>
          <w:bCs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b/>
          <w:bCs/>
          <w:color w:val="333333"/>
          <w:kern w:val="0"/>
          <w:sz w:val="20"/>
          <w:szCs w:val="20"/>
          <w14:ligatures w14:val="none"/>
        </w:rPr>
        <w:t>gia</w:t>
      </w:r>
      <w:proofErr w:type="spellEnd"/>
      <w:r w:rsidRPr="00654530">
        <w:rPr>
          <w:rFonts w:ascii="Arial" w:eastAsia="Times New Roman" w:hAnsi="Arial" w:cs="Arial"/>
          <w:b/>
          <w:bCs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b/>
          <w:bCs/>
          <w:color w:val="333333"/>
          <w:kern w:val="0"/>
          <w:sz w:val="20"/>
          <w:szCs w:val="20"/>
          <w14:ligatures w14:val="none"/>
        </w:rPr>
        <w:t>dự</w:t>
      </w:r>
      <w:proofErr w:type="spellEnd"/>
      <w:r w:rsidRPr="00654530">
        <w:rPr>
          <w:rFonts w:ascii="Arial" w:eastAsia="Times New Roman" w:hAnsi="Arial" w:cs="Arial"/>
          <w:b/>
          <w:bCs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b/>
          <w:bCs/>
          <w:color w:val="333333"/>
          <w:kern w:val="0"/>
          <w:sz w:val="20"/>
          <w:szCs w:val="20"/>
          <w14:ligatures w14:val="none"/>
        </w:rPr>
        <w:t>án</w:t>
      </w:r>
      <w:proofErr w:type="spellEnd"/>
      <w:r w:rsidRPr="00654530">
        <w:rPr>
          <w:rFonts w:ascii="Arial" w:eastAsia="Times New Roman" w:hAnsi="Arial" w:cs="Arial"/>
          <w:b/>
          <w:bCs/>
          <w:color w:val="333333"/>
          <w:kern w:val="0"/>
          <w:sz w:val="20"/>
          <w:szCs w:val="20"/>
          <w14:ligatures w14:val="none"/>
        </w:rPr>
        <w:t>:</w:t>
      </w:r>
    </w:p>
    <w:p w14:paraId="7743439A" w14:textId="77777777" w:rsidR="00654530" w:rsidRPr="00654530" w:rsidRDefault="00654530" w:rsidP="00654530">
      <w:pPr>
        <w:numPr>
          <w:ilvl w:val="0"/>
          <w:numId w:val="5"/>
        </w:numPr>
        <w:shd w:val="clear" w:color="auto" w:fill="FFFBFB"/>
        <w:spacing w:before="100" w:beforeAutospacing="1" w:after="0" w:line="240" w:lineRule="auto"/>
        <w:ind w:left="1020"/>
        <w:jc w:val="both"/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</w:pP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Đại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học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Bách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khoa Hà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Nội</w:t>
      </w:r>
      <w:proofErr w:type="spellEnd"/>
    </w:p>
    <w:p w14:paraId="6A85526B" w14:textId="77777777" w:rsidR="00654530" w:rsidRPr="00654530" w:rsidRDefault="00654530" w:rsidP="00654530">
      <w:pPr>
        <w:numPr>
          <w:ilvl w:val="0"/>
          <w:numId w:val="5"/>
        </w:numPr>
        <w:shd w:val="clear" w:color="auto" w:fill="FFFBFB"/>
        <w:spacing w:before="100" w:beforeAutospacing="1" w:after="0" w:line="240" w:lineRule="auto"/>
        <w:ind w:left="1020"/>
        <w:jc w:val="both"/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</w:pPr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Trường Cao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đẳng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nghề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Bách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khoa Hà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Nội</w:t>
      </w:r>
      <w:proofErr w:type="spellEnd"/>
    </w:p>
    <w:p w14:paraId="17B7CD3B" w14:textId="77777777" w:rsidR="00654530" w:rsidRPr="00654530" w:rsidRDefault="00654530" w:rsidP="00654530">
      <w:pPr>
        <w:numPr>
          <w:ilvl w:val="0"/>
          <w:numId w:val="5"/>
        </w:numPr>
        <w:shd w:val="clear" w:color="auto" w:fill="FFFBFB"/>
        <w:spacing w:before="100" w:beforeAutospacing="1" w:after="0" w:line="240" w:lineRule="auto"/>
        <w:ind w:left="1020"/>
        <w:jc w:val="both"/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</w:pPr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Trường THCS&amp;THPT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Tạ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Quang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Bửu</w:t>
      </w:r>
      <w:proofErr w:type="spellEnd"/>
    </w:p>
    <w:p w14:paraId="01491BAA" w14:textId="77777777" w:rsidR="00654530" w:rsidRPr="00654530" w:rsidRDefault="00654530" w:rsidP="00654530">
      <w:pPr>
        <w:numPr>
          <w:ilvl w:val="0"/>
          <w:numId w:val="5"/>
        </w:numPr>
        <w:shd w:val="clear" w:color="auto" w:fill="FFFBFB"/>
        <w:spacing w:before="100" w:beforeAutospacing="1" w:after="0" w:line="240" w:lineRule="auto"/>
        <w:ind w:left="1020"/>
        <w:jc w:val="both"/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</w:pP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Bộ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Giáo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dục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và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Đào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tạo</w:t>
      </w:r>
      <w:proofErr w:type="spellEnd"/>
    </w:p>
    <w:p w14:paraId="6CB70A51" w14:textId="77777777" w:rsidR="00654530" w:rsidRPr="00654530" w:rsidRDefault="00654530" w:rsidP="00654530">
      <w:pPr>
        <w:numPr>
          <w:ilvl w:val="0"/>
          <w:numId w:val="5"/>
        </w:numPr>
        <w:shd w:val="clear" w:color="auto" w:fill="FFFBFB"/>
        <w:spacing w:before="100" w:beforeAutospacing="1" w:after="0" w:line="240" w:lineRule="auto"/>
        <w:ind w:left="1020"/>
        <w:jc w:val="both"/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</w:pP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Sở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Giáo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dục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và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Đào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tạo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Hà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Nội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và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các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sở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Giáo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dục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tại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các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địa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phương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khác</w:t>
      </w:r>
      <w:proofErr w:type="spellEnd"/>
    </w:p>
    <w:p w14:paraId="4513C328" w14:textId="77777777" w:rsidR="00654530" w:rsidRPr="00654530" w:rsidRDefault="00654530" w:rsidP="00654530">
      <w:pPr>
        <w:numPr>
          <w:ilvl w:val="0"/>
          <w:numId w:val="5"/>
        </w:numPr>
        <w:shd w:val="clear" w:color="auto" w:fill="FFFBFB"/>
        <w:spacing w:before="100" w:beforeAutospacing="1" w:after="0" w:line="240" w:lineRule="auto"/>
        <w:ind w:left="1020"/>
        <w:jc w:val="both"/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</w:pP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lastRenderedPageBreak/>
        <w:t>Phòng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giáo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dục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quận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Hai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Bà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Trưng, Hoàng Mai,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Cầu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Giấy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…</w:t>
      </w:r>
    </w:p>
    <w:p w14:paraId="2232B2F8" w14:textId="77777777" w:rsidR="00654530" w:rsidRPr="00654530" w:rsidRDefault="00654530" w:rsidP="00654530">
      <w:pPr>
        <w:numPr>
          <w:ilvl w:val="0"/>
          <w:numId w:val="5"/>
        </w:numPr>
        <w:shd w:val="clear" w:color="auto" w:fill="FFFBFB"/>
        <w:spacing w:before="100" w:beforeAutospacing="1" w:after="0" w:line="240" w:lineRule="auto"/>
        <w:ind w:left="1020"/>
        <w:jc w:val="both"/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</w:pPr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Cao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đẳng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nghề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Việt –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Hàn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Hà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Nội</w:t>
      </w:r>
      <w:proofErr w:type="spellEnd"/>
    </w:p>
    <w:p w14:paraId="0E089AFB" w14:textId="77777777" w:rsidR="00654530" w:rsidRPr="00654530" w:rsidRDefault="00654530" w:rsidP="00654530">
      <w:pPr>
        <w:numPr>
          <w:ilvl w:val="0"/>
          <w:numId w:val="5"/>
        </w:numPr>
        <w:shd w:val="clear" w:color="auto" w:fill="FFFBFB"/>
        <w:spacing w:before="100" w:beforeAutospacing="1" w:after="0" w:line="240" w:lineRule="auto"/>
        <w:ind w:left="1020"/>
        <w:jc w:val="both"/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</w:pPr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Công ty TNHH Khoa Trí</w:t>
      </w:r>
    </w:p>
    <w:p w14:paraId="7B2E3C36" w14:textId="77777777" w:rsidR="00654530" w:rsidRPr="00654530" w:rsidRDefault="00654530" w:rsidP="00654530">
      <w:pPr>
        <w:numPr>
          <w:ilvl w:val="0"/>
          <w:numId w:val="5"/>
        </w:numPr>
        <w:shd w:val="clear" w:color="auto" w:fill="FFFBFB"/>
        <w:spacing w:before="100" w:beforeAutospacing="1" w:after="0" w:line="240" w:lineRule="auto"/>
        <w:ind w:left="1020"/>
        <w:jc w:val="both"/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</w:pPr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Trường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học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Công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nghệ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Teky</w:t>
      </w:r>
      <w:proofErr w:type="spellEnd"/>
    </w:p>
    <w:p w14:paraId="37C8EA30" w14:textId="77777777" w:rsidR="00654530" w:rsidRPr="00654530" w:rsidRDefault="00654530" w:rsidP="00654530">
      <w:pPr>
        <w:numPr>
          <w:ilvl w:val="0"/>
          <w:numId w:val="5"/>
        </w:numPr>
        <w:shd w:val="clear" w:color="auto" w:fill="FFFBFB"/>
        <w:spacing w:before="100" w:beforeAutospacing="1" w:after="0" w:line="240" w:lineRule="auto"/>
        <w:ind w:left="1020"/>
        <w:jc w:val="both"/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</w:pPr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Công ty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Cổ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phần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Edulive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Toàn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Cầu</w:t>
      </w:r>
      <w:proofErr w:type="spellEnd"/>
    </w:p>
    <w:p w14:paraId="31CD15F8" w14:textId="77777777" w:rsidR="00654530" w:rsidRPr="00654530" w:rsidRDefault="00654530" w:rsidP="00654530">
      <w:pPr>
        <w:numPr>
          <w:ilvl w:val="0"/>
          <w:numId w:val="5"/>
        </w:numPr>
        <w:shd w:val="clear" w:color="auto" w:fill="FFFBFB"/>
        <w:spacing w:before="100" w:beforeAutospacing="1" w:after="0" w:line="240" w:lineRule="auto"/>
        <w:ind w:left="1020"/>
        <w:jc w:val="both"/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</w:pPr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Công ty Công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nghệ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Liberal</w:t>
      </w:r>
    </w:p>
    <w:p w14:paraId="23D09F77" w14:textId="77777777" w:rsidR="00654530" w:rsidRPr="00654530" w:rsidRDefault="00654530" w:rsidP="00654530">
      <w:pPr>
        <w:numPr>
          <w:ilvl w:val="0"/>
          <w:numId w:val="5"/>
        </w:numPr>
        <w:shd w:val="clear" w:color="auto" w:fill="FFFBFB"/>
        <w:spacing w:before="100" w:beforeAutospacing="1" w:after="0" w:line="240" w:lineRule="auto"/>
        <w:ind w:left="1020"/>
        <w:jc w:val="both"/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</w:pPr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Công ty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Cổ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phần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Doanh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nghiệp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Xã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hội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HR Companion</w:t>
      </w:r>
    </w:p>
    <w:p w14:paraId="15825FF1" w14:textId="77777777" w:rsidR="00654530" w:rsidRPr="00654530" w:rsidRDefault="00654530" w:rsidP="00654530">
      <w:pPr>
        <w:numPr>
          <w:ilvl w:val="0"/>
          <w:numId w:val="5"/>
        </w:numPr>
        <w:shd w:val="clear" w:color="auto" w:fill="FFFBFB"/>
        <w:spacing w:before="100" w:beforeAutospacing="1" w:after="0" w:line="240" w:lineRule="auto"/>
        <w:ind w:left="1020"/>
        <w:jc w:val="both"/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</w:pP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Datality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Lab Limited</w:t>
      </w:r>
    </w:p>
    <w:p w14:paraId="45A74D82" w14:textId="77777777" w:rsidR="00654530" w:rsidRPr="00654530" w:rsidRDefault="00654530" w:rsidP="00654530">
      <w:pPr>
        <w:numPr>
          <w:ilvl w:val="0"/>
          <w:numId w:val="5"/>
        </w:numPr>
        <w:shd w:val="clear" w:color="auto" w:fill="FFFBFB"/>
        <w:spacing w:before="100" w:beforeAutospacing="1" w:after="0" w:line="240" w:lineRule="auto"/>
        <w:ind w:left="1020"/>
        <w:jc w:val="both"/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</w:pP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Và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nhiều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doanh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nghiệp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công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nghệ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giáo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dục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trong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và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ngoài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nước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…</w:t>
      </w:r>
    </w:p>
    <w:p w14:paraId="3E554D77" w14:textId="77777777" w:rsidR="00654530" w:rsidRPr="00654530" w:rsidRDefault="00654530" w:rsidP="00654530">
      <w:pPr>
        <w:shd w:val="clear" w:color="auto" w:fill="FFFBFB"/>
        <w:spacing w:after="225" w:line="240" w:lineRule="auto"/>
        <w:jc w:val="both"/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</w:pPr>
      <w:r w:rsidRPr="00654530">
        <w:rPr>
          <w:rFonts w:ascii="Arial" w:eastAsia="Times New Roman" w:hAnsi="Arial" w:cs="Arial"/>
          <w:b/>
          <w:bCs/>
          <w:color w:val="333333"/>
          <w:kern w:val="0"/>
          <w:sz w:val="20"/>
          <w:szCs w:val="20"/>
          <w14:ligatures w14:val="none"/>
        </w:rPr>
        <w:t>Slogan: </w:t>
      </w:r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br/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Đổi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mới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giáo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dục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-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Kết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nối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Chất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lượng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và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Chuyển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đổi</w:t>
      </w:r>
      <w:proofErr w:type="spellEnd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654530">
        <w:rPr>
          <w:rFonts w:ascii="Arial" w:eastAsia="Times New Roman" w:hAnsi="Arial" w:cs="Arial"/>
          <w:color w:val="333333"/>
          <w:kern w:val="0"/>
          <w:sz w:val="20"/>
          <w:szCs w:val="20"/>
          <w14:ligatures w14:val="none"/>
        </w:rPr>
        <w:t>số</w:t>
      </w:r>
      <w:proofErr w:type="spellEnd"/>
    </w:p>
    <w:p w14:paraId="7559BED3" w14:textId="77777777" w:rsidR="007746D2" w:rsidRPr="00654530" w:rsidRDefault="007746D2">
      <w:pPr>
        <w:rPr>
          <w:sz w:val="20"/>
          <w:szCs w:val="20"/>
        </w:rPr>
      </w:pPr>
    </w:p>
    <w:sectPr w:rsidR="007746D2" w:rsidRPr="006545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4382D"/>
    <w:multiLevelType w:val="multilevel"/>
    <w:tmpl w:val="8974A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862993"/>
    <w:multiLevelType w:val="multilevel"/>
    <w:tmpl w:val="43B85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DE24377"/>
    <w:multiLevelType w:val="multilevel"/>
    <w:tmpl w:val="C28ABA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6AE653F"/>
    <w:multiLevelType w:val="multilevel"/>
    <w:tmpl w:val="E4262F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11A3CAF"/>
    <w:multiLevelType w:val="multilevel"/>
    <w:tmpl w:val="75A6C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26840545">
    <w:abstractNumId w:val="3"/>
  </w:num>
  <w:num w:numId="2" w16cid:durableId="1599410022">
    <w:abstractNumId w:val="2"/>
  </w:num>
  <w:num w:numId="3" w16cid:durableId="1789159324">
    <w:abstractNumId w:val="0"/>
  </w:num>
  <w:num w:numId="4" w16cid:durableId="1835562300">
    <w:abstractNumId w:val="1"/>
  </w:num>
  <w:num w:numId="5" w16cid:durableId="180126875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4530"/>
    <w:rsid w:val="0002194F"/>
    <w:rsid w:val="0002784E"/>
    <w:rsid w:val="001C6CC4"/>
    <w:rsid w:val="004C5329"/>
    <w:rsid w:val="00654530"/>
    <w:rsid w:val="006C76A3"/>
    <w:rsid w:val="007746D2"/>
    <w:rsid w:val="00956A31"/>
    <w:rsid w:val="00B9123E"/>
    <w:rsid w:val="00E94D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4FE3E3"/>
  <w15:chartTrackingRefBased/>
  <w15:docId w15:val="{42DCFC3E-221C-419C-AAEA-F9FC7B381F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45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45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45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45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45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45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45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45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45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45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45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45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45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45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45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45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45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45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45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45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45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45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45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45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45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45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45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45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45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hyperlink" Target="https://fed.hust.edu.vn/uploads/feed/dao-tao/240628_khung-ctdt-qlgd.pdf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1110</Words>
  <Characters>6327</Characters>
  <Application>Microsoft Office Word</Application>
  <DocSecurity>0</DocSecurity>
  <Lines>52</Lines>
  <Paragraphs>14</Paragraphs>
  <ScaleCrop>false</ScaleCrop>
  <Company/>
  <LinksUpToDate>false</LinksUpToDate>
  <CharactersWithSpaces>7423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Oanh</dc:creator>
  <cp:keywords/>
  <dc:description/>
  <cp:lastModifiedBy>Nguyễn Oanh</cp:lastModifiedBy>
  <cp:revision>1</cp:revision>
  <dcterms:created xsi:type="dcterms:W3CDTF">2025-11-25T13:38:00Z</dcterms:created>
  <dcterms:modified xsi:type="dcterms:W3CDTF">2025-11-25T13:41:00Z</dcterms:modified>
</cp:coreProperties>
</file>