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D6954E" w14:textId="77777777" w:rsidR="006E588F" w:rsidRPr="006E588F" w:rsidRDefault="006E588F" w:rsidP="006E588F">
      <w:pPr>
        <w:jc w:val="center"/>
        <w:rPr>
          <w:rFonts w:ascii="Times New Roman" w:eastAsia="Times New Roman" w:hAnsi="Times New Roman" w:cs="Times New Roman"/>
        </w:rPr>
      </w:pPr>
      <w:r w:rsidRPr="006E588F">
        <w:rPr>
          <w:rFonts w:ascii="Arial" w:eastAsia="Times New Roman" w:hAnsi="Arial" w:cs="Arial"/>
          <w:b/>
          <w:bCs/>
          <w:color w:val="000000"/>
          <w:sz w:val="32"/>
          <w:szCs w:val="32"/>
        </w:rPr>
        <w:t>Proposal</w:t>
      </w:r>
    </w:p>
    <w:p w14:paraId="402A92AC" w14:textId="77777777" w:rsidR="006E588F" w:rsidRPr="006E588F" w:rsidRDefault="006E588F" w:rsidP="006E588F">
      <w:pPr>
        <w:rPr>
          <w:rFonts w:ascii="Times New Roman" w:eastAsia="Times New Roman" w:hAnsi="Times New Roman" w:cs="Times New Roman"/>
        </w:rPr>
      </w:pPr>
    </w:p>
    <w:p w14:paraId="3C49B94F" w14:textId="77777777" w:rsidR="006E588F" w:rsidRPr="006E588F" w:rsidRDefault="006E588F" w:rsidP="006E588F">
      <w:pPr>
        <w:spacing w:line="360" w:lineRule="auto"/>
        <w:rPr>
          <w:rFonts w:ascii="Times New Roman" w:eastAsia="Times New Roman" w:hAnsi="Times New Roman" w:cs="Times New Roman"/>
        </w:rPr>
      </w:pPr>
      <w:r w:rsidRPr="006E588F">
        <w:rPr>
          <w:rFonts w:ascii="Arial" w:eastAsia="Times New Roman" w:hAnsi="Arial" w:cs="Arial"/>
          <w:b/>
          <w:bCs/>
          <w:color w:val="000000"/>
          <w:sz w:val="22"/>
          <w:szCs w:val="22"/>
        </w:rPr>
        <w:t>Section 1 - Introduction: The introduction should introduce your general research question and your data (where it came from, how it was collected, what are the cases, what are the variables, etc.).</w:t>
      </w:r>
    </w:p>
    <w:p w14:paraId="7356E9F5" w14:textId="77777777" w:rsidR="006E588F" w:rsidRPr="006E588F" w:rsidRDefault="006E588F" w:rsidP="006E588F">
      <w:pPr>
        <w:spacing w:line="360" w:lineRule="auto"/>
        <w:rPr>
          <w:rFonts w:ascii="Times New Roman" w:eastAsia="Times New Roman" w:hAnsi="Times New Roman" w:cs="Times New Roman"/>
        </w:rPr>
      </w:pPr>
    </w:p>
    <w:p w14:paraId="685A492C" w14:textId="77777777" w:rsidR="006E588F" w:rsidRPr="006E588F" w:rsidRDefault="006E588F" w:rsidP="006E588F">
      <w:pPr>
        <w:spacing w:line="360" w:lineRule="auto"/>
        <w:rPr>
          <w:rFonts w:ascii="Times New Roman" w:eastAsia="Times New Roman" w:hAnsi="Times New Roman" w:cs="Times New Roman"/>
        </w:rPr>
      </w:pPr>
      <w:r w:rsidRPr="006E588F">
        <w:rPr>
          <w:rFonts w:ascii="Arial" w:eastAsia="Times New Roman" w:hAnsi="Arial" w:cs="Arial"/>
          <w:b/>
          <w:bCs/>
          <w:color w:val="000000"/>
          <w:sz w:val="22"/>
          <w:szCs w:val="22"/>
        </w:rPr>
        <w:t>Research question: </w:t>
      </w:r>
    </w:p>
    <w:p w14:paraId="6AB60FD9" w14:textId="77777777" w:rsidR="006E588F" w:rsidRPr="006E588F" w:rsidRDefault="006E588F" w:rsidP="006E588F">
      <w:pPr>
        <w:spacing w:line="360" w:lineRule="auto"/>
        <w:rPr>
          <w:rFonts w:ascii="Times New Roman" w:eastAsia="Times New Roman" w:hAnsi="Times New Roman" w:cs="Times New Roman"/>
        </w:rPr>
      </w:pPr>
      <w:r w:rsidRPr="006E588F">
        <w:rPr>
          <w:rFonts w:ascii="Arial" w:eastAsia="Times New Roman" w:hAnsi="Arial" w:cs="Arial"/>
          <w:color w:val="000000"/>
          <w:sz w:val="22"/>
          <w:szCs w:val="22"/>
        </w:rPr>
        <w:t>Among non-elderly adults living in the US in the year 2020, what are the distribution and predictors of high risk of psychological distress across the US regions? </w:t>
      </w:r>
    </w:p>
    <w:p w14:paraId="658AE321" w14:textId="77777777" w:rsidR="006E588F" w:rsidRPr="006E588F" w:rsidRDefault="006E588F" w:rsidP="006E588F">
      <w:pPr>
        <w:spacing w:line="360" w:lineRule="auto"/>
        <w:rPr>
          <w:rFonts w:ascii="Times New Roman" w:eastAsia="Times New Roman" w:hAnsi="Times New Roman" w:cs="Times New Roman"/>
        </w:rPr>
      </w:pPr>
    </w:p>
    <w:p w14:paraId="1C384707" w14:textId="77777777" w:rsidR="006E588F" w:rsidRPr="006E588F" w:rsidRDefault="006E588F" w:rsidP="006E588F">
      <w:pPr>
        <w:spacing w:line="360" w:lineRule="auto"/>
        <w:rPr>
          <w:rFonts w:ascii="Times New Roman" w:eastAsia="Times New Roman" w:hAnsi="Times New Roman" w:cs="Times New Roman"/>
        </w:rPr>
      </w:pPr>
      <w:r w:rsidRPr="006E588F">
        <w:rPr>
          <w:rFonts w:ascii="Arial" w:eastAsia="Times New Roman" w:hAnsi="Arial" w:cs="Arial"/>
          <w:color w:val="000000"/>
          <w:sz w:val="22"/>
          <w:szCs w:val="22"/>
        </w:rPr>
        <w:t>We are considering an assessment of the risk for serious mental health distress in the US using the Kaiser Psychological distress scale (K6). K6 is a six-item self-reported measure of psychological distress. We will show how selected sociodemographic factors influence the observed risk. </w:t>
      </w:r>
    </w:p>
    <w:p w14:paraId="36098972" w14:textId="77777777" w:rsidR="006E588F" w:rsidRPr="006E588F" w:rsidRDefault="006E588F" w:rsidP="006E588F">
      <w:pPr>
        <w:spacing w:line="360" w:lineRule="auto"/>
        <w:rPr>
          <w:rFonts w:ascii="Times New Roman" w:eastAsia="Times New Roman" w:hAnsi="Times New Roman" w:cs="Times New Roman"/>
        </w:rPr>
      </w:pPr>
    </w:p>
    <w:p w14:paraId="14E9B519" w14:textId="19FD1BB6" w:rsidR="006E588F" w:rsidRPr="006E588F" w:rsidRDefault="006E588F" w:rsidP="006E588F">
      <w:pPr>
        <w:spacing w:line="360" w:lineRule="auto"/>
        <w:rPr>
          <w:rFonts w:ascii="Times New Roman" w:eastAsia="Times New Roman" w:hAnsi="Times New Roman" w:cs="Times New Roman"/>
        </w:rPr>
      </w:pPr>
      <w:r w:rsidRPr="006E588F">
        <w:rPr>
          <w:rFonts w:ascii="Arial" w:eastAsia="Times New Roman" w:hAnsi="Arial" w:cs="Arial"/>
          <w:b/>
          <w:bCs/>
          <w:color w:val="000000"/>
          <w:sz w:val="22"/>
          <w:szCs w:val="22"/>
        </w:rPr>
        <w:t>Data paragraph:</w:t>
      </w:r>
    </w:p>
    <w:p w14:paraId="64D54670" w14:textId="77777777" w:rsidR="006E588F" w:rsidRPr="006E588F" w:rsidRDefault="006E588F" w:rsidP="006E588F">
      <w:pPr>
        <w:spacing w:line="360" w:lineRule="auto"/>
        <w:rPr>
          <w:rFonts w:ascii="Times New Roman" w:eastAsia="Times New Roman" w:hAnsi="Times New Roman" w:cs="Times New Roman"/>
        </w:rPr>
      </w:pPr>
      <w:r w:rsidRPr="006E588F">
        <w:rPr>
          <w:rFonts w:ascii="Arial" w:eastAsia="Times New Roman" w:hAnsi="Arial" w:cs="Arial"/>
          <w:color w:val="000000"/>
          <w:sz w:val="22"/>
          <w:szCs w:val="22"/>
        </w:rPr>
        <w:t xml:space="preserve">The Urban Institute introduced the Well-Being and Basic Needs Survey (WBNS) in 2017 </w:t>
      </w:r>
      <w:hyperlink r:id="rId5" w:history="1">
        <w:r w:rsidRPr="006E588F">
          <w:rPr>
            <w:rFonts w:ascii="Arial" w:eastAsia="Times New Roman" w:hAnsi="Arial" w:cs="Arial"/>
            <w:color w:val="000000"/>
            <w:sz w:val="22"/>
            <w:szCs w:val="22"/>
            <w:u w:val="single"/>
          </w:rPr>
          <w:t>(Zuckerman, 2020)</w:t>
        </w:r>
      </w:hyperlink>
      <w:r w:rsidRPr="006E588F">
        <w:rPr>
          <w:rFonts w:ascii="Arial" w:eastAsia="Times New Roman" w:hAnsi="Arial" w:cs="Arial"/>
          <w:color w:val="000000"/>
          <w:sz w:val="22"/>
          <w:szCs w:val="22"/>
        </w:rPr>
        <w:t xml:space="preserve">. The survey has the purpose of tracking the well-being of non-elderly adults and their families across the country. It is designed to collect data covering topics such as health, material hardship, and safety net programs. The results of this survey aim to inform policymakers in the reform of federal safety net programs serving low-income families. The data were collected using a stratified random sample of about 7500 individuals between </w:t>
      </w:r>
      <w:proofErr w:type="gramStart"/>
      <w:r w:rsidRPr="006E588F">
        <w:rPr>
          <w:rFonts w:ascii="Arial" w:eastAsia="Times New Roman" w:hAnsi="Arial" w:cs="Arial"/>
          <w:color w:val="000000"/>
          <w:sz w:val="22"/>
          <w:szCs w:val="22"/>
        </w:rPr>
        <w:t>18 and 64 years</w:t>
      </w:r>
      <w:proofErr w:type="gramEnd"/>
      <w:r w:rsidRPr="006E588F">
        <w:rPr>
          <w:rFonts w:ascii="Arial" w:eastAsia="Times New Roman" w:hAnsi="Arial" w:cs="Arial"/>
          <w:color w:val="000000"/>
          <w:sz w:val="22"/>
          <w:szCs w:val="22"/>
        </w:rPr>
        <w:t xml:space="preserve"> old living in the United States in the year 2020. </w:t>
      </w:r>
    </w:p>
    <w:p w14:paraId="64FC2607" w14:textId="77777777" w:rsidR="006E588F" w:rsidRPr="006E588F" w:rsidRDefault="006E588F" w:rsidP="006E588F">
      <w:pPr>
        <w:spacing w:line="360" w:lineRule="auto"/>
        <w:rPr>
          <w:rFonts w:ascii="Times New Roman" w:eastAsia="Times New Roman" w:hAnsi="Times New Roman" w:cs="Times New Roman"/>
        </w:rPr>
      </w:pPr>
    </w:p>
    <w:p w14:paraId="384BD799" w14:textId="77777777" w:rsidR="006E588F" w:rsidRPr="006E588F" w:rsidRDefault="006E588F" w:rsidP="006E588F">
      <w:pPr>
        <w:spacing w:line="360" w:lineRule="auto"/>
        <w:rPr>
          <w:rFonts w:ascii="Times New Roman" w:eastAsia="Times New Roman" w:hAnsi="Times New Roman" w:cs="Times New Roman"/>
        </w:rPr>
      </w:pPr>
      <w:r w:rsidRPr="006E588F">
        <w:rPr>
          <w:rFonts w:ascii="Arial" w:eastAsia="Times New Roman" w:hAnsi="Arial" w:cs="Arial"/>
          <w:color w:val="000000"/>
          <w:sz w:val="22"/>
          <w:szCs w:val="22"/>
        </w:rPr>
        <w:t xml:space="preserve">The dataset that is going to be used for this project comes from the 2020 WBNS survey </w:t>
      </w:r>
      <w:hyperlink r:id="rId6" w:history="1">
        <w:r w:rsidRPr="006E588F">
          <w:rPr>
            <w:rFonts w:ascii="Arial" w:eastAsia="Times New Roman" w:hAnsi="Arial" w:cs="Arial"/>
            <w:color w:val="000000"/>
            <w:sz w:val="22"/>
            <w:szCs w:val="22"/>
            <w:u w:val="single"/>
          </w:rPr>
          <w:t>(Zuckerman, 2022)</w:t>
        </w:r>
      </w:hyperlink>
      <w:r w:rsidRPr="006E588F">
        <w:rPr>
          <w:rFonts w:ascii="Arial" w:eastAsia="Times New Roman" w:hAnsi="Arial" w:cs="Arial"/>
          <w:color w:val="000000"/>
          <w:sz w:val="22"/>
          <w:szCs w:val="22"/>
        </w:rPr>
        <w:t xml:space="preserve">.  It is important to consider that this survey has a greater representation of individuals with low household income (under 150 percent of the federal poverty level). This decision was made with the purpose of refining the estimates for this group. The data about the individuals included in the sample was gathered from </w:t>
      </w:r>
      <w:proofErr w:type="spellStart"/>
      <w:r w:rsidRPr="006E588F">
        <w:rPr>
          <w:rFonts w:ascii="Arial" w:eastAsia="Times New Roman" w:hAnsi="Arial" w:cs="Arial"/>
          <w:color w:val="000000"/>
          <w:sz w:val="22"/>
          <w:szCs w:val="22"/>
        </w:rPr>
        <w:t>KnowledgePanel</w:t>
      </w:r>
      <w:proofErr w:type="spellEnd"/>
      <w:r w:rsidRPr="006E588F">
        <w:rPr>
          <w:rFonts w:ascii="Arial" w:eastAsia="Times New Roman" w:hAnsi="Arial" w:cs="Arial"/>
          <w:color w:val="000000"/>
          <w:sz w:val="22"/>
          <w:szCs w:val="22"/>
        </w:rPr>
        <w:t>. This internet panel is probability-based and represents the whole nation. The survey could be completed in English or Spanish. Internet access was provided for individuals who did not have web connectivity. </w:t>
      </w:r>
    </w:p>
    <w:p w14:paraId="509AE87D" w14:textId="77777777" w:rsidR="006E588F" w:rsidRPr="006E588F" w:rsidRDefault="006E588F" w:rsidP="006E588F">
      <w:pPr>
        <w:spacing w:line="360" w:lineRule="auto"/>
        <w:rPr>
          <w:rFonts w:ascii="Times New Roman" w:eastAsia="Times New Roman" w:hAnsi="Times New Roman" w:cs="Times New Roman"/>
        </w:rPr>
      </w:pPr>
      <w:r w:rsidRPr="006E588F">
        <w:rPr>
          <w:rFonts w:ascii="Arial" w:eastAsia="Times New Roman" w:hAnsi="Arial" w:cs="Arial"/>
          <w:color w:val="000000"/>
          <w:sz w:val="22"/>
          <w:szCs w:val="22"/>
        </w:rPr>
        <w:t>The data is distributed by the inter-university consortium for political and social research (ICPSR). </w:t>
      </w:r>
    </w:p>
    <w:p w14:paraId="61D5F06E" w14:textId="77777777" w:rsidR="006E588F" w:rsidRPr="006E588F" w:rsidRDefault="006E588F" w:rsidP="006E588F">
      <w:pPr>
        <w:spacing w:line="360" w:lineRule="auto"/>
        <w:rPr>
          <w:rFonts w:ascii="Times New Roman" w:eastAsia="Times New Roman" w:hAnsi="Times New Roman" w:cs="Times New Roman"/>
        </w:rPr>
      </w:pPr>
    </w:p>
    <w:p w14:paraId="677590D0" w14:textId="77777777" w:rsidR="006E588F" w:rsidRPr="006E588F" w:rsidRDefault="006E588F" w:rsidP="006E588F">
      <w:pPr>
        <w:spacing w:line="360" w:lineRule="auto"/>
        <w:rPr>
          <w:rFonts w:ascii="Times New Roman" w:eastAsia="Times New Roman" w:hAnsi="Times New Roman" w:cs="Times New Roman"/>
        </w:rPr>
      </w:pPr>
      <w:r w:rsidRPr="006E588F">
        <w:rPr>
          <w:rFonts w:ascii="Arial" w:eastAsia="Times New Roman" w:hAnsi="Arial" w:cs="Arial"/>
          <w:color w:val="000000"/>
          <w:sz w:val="22"/>
          <w:szCs w:val="22"/>
        </w:rPr>
        <w:lastRenderedPageBreak/>
        <w:t>Our data consists of a major outcome variable; risk of severe mental disorder as measured by K6 and the predictor variables age, education, race/ethnicity, gender, household head,  </w:t>
      </w:r>
    </w:p>
    <w:p w14:paraId="24416823" w14:textId="77777777" w:rsidR="006E588F" w:rsidRPr="006E588F" w:rsidRDefault="006E588F" w:rsidP="006E588F">
      <w:pPr>
        <w:spacing w:line="360" w:lineRule="auto"/>
        <w:rPr>
          <w:rFonts w:ascii="Times New Roman" w:eastAsia="Times New Roman" w:hAnsi="Times New Roman" w:cs="Times New Roman"/>
        </w:rPr>
      </w:pPr>
      <w:r w:rsidRPr="006E588F">
        <w:rPr>
          <w:rFonts w:ascii="Arial" w:eastAsia="Times New Roman" w:hAnsi="Arial" w:cs="Arial"/>
          <w:color w:val="000000"/>
          <w:sz w:val="22"/>
          <w:szCs w:val="22"/>
        </w:rPr>
        <w:t xml:space="preserve">household income, MSA area, region, LGBT, marital status, number of children age 0-18 in </w:t>
      </w:r>
      <w:proofErr w:type="gramStart"/>
      <w:r w:rsidRPr="006E588F">
        <w:rPr>
          <w:rFonts w:ascii="Arial" w:eastAsia="Times New Roman" w:hAnsi="Arial" w:cs="Arial"/>
          <w:color w:val="000000"/>
          <w:sz w:val="22"/>
          <w:szCs w:val="22"/>
        </w:rPr>
        <w:t>household,  any</w:t>
      </w:r>
      <w:proofErr w:type="gramEnd"/>
      <w:r w:rsidRPr="006E588F">
        <w:rPr>
          <w:rFonts w:ascii="Arial" w:eastAsia="Times New Roman" w:hAnsi="Arial" w:cs="Arial"/>
          <w:color w:val="000000"/>
          <w:sz w:val="22"/>
          <w:szCs w:val="22"/>
        </w:rPr>
        <w:t xml:space="preserve"> own child age 0-18 in household,  and having moved in the last 12 months.</w:t>
      </w:r>
    </w:p>
    <w:p w14:paraId="7C44C1C1" w14:textId="77777777" w:rsidR="006E588F" w:rsidRPr="006E588F" w:rsidRDefault="006E588F" w:rsidP="006E588F">
      <w:pPr>
        <w:spacing w:after="240" w:line="360" w:lineRule="auto"/>
        <w:rPr>
          <w:rFonts w:ascii="Times New Roman" w:eastAsia="Times New Roman" w:hAnsi="Times New Roman" w:cs="Times New Roman"/>
        </w:rPr>
      </w:pPr>
    </w:p>
    <w:p w14:paraId="74CA0E68" w14:textId="77777777" w:rsidR="006E588F" w:rsidRPr="006E588F" w:rsidRDefault="006E588F" w:rsidP="006E588F">
      <w:pPr>
        <w:spacing w:line="360" w:lineRule="auto"/>
        <w:rPr>
          <w:rFonts w:ascii="Times New Roman" w:eastAsia="Times New Roman" w:hAnsi="Times New Roman" w:cs="Times New Roman"/>
        </w:rPr>
      </w:pPr>
      <w:r w:rsidRPr="006E588F">
        <w:rPr>
          <w:rFonts w:ascii="Arial" w:eastAsia="Times New Roman" w:hAnsi="Arial" w:cs="Arial"/>
          <w:b/>
          <w:bCs/>
          <w:color w:val="000000"/>
          <w:sz w:val="22"/>
          <w:szCs w:val="22"/>
        </w:rPr>
        <w:t xml:space="preserve">Section 2 - Data: Place your data in the `/data` folder and use the </w:t>
      </w:r>
      <w:proofErr w:type="spellStart"/>
      <w:r w:rsidRPr="006E588F">
        <w:rPr>
          <w:rFonts w:ascii="Arial" w:eastAsia="Times New Roman" w:hAnsi="Arial" w:cs="Arial"/>
          <w:b/>
          <w:bCs/>
          <w:color w:val="000000"/>
          <w:sz w:val="22"/>
          <w:szCs w:val="22"/>
        </w:rPr>
        <w:t>dataReporter</w:t>
      </w:r>
      <w:proofErr w:type="spellEnd"/>
      <w:r w:rsidRPr="006E588F">
        <w:rPr>
          <w:rFonts w:ascii="Arial" w:eastAsia="Times New Roman" w:hAnsi="Arial" w:cs="Arial"/>
          <w:b/>
          <w:bCs/>
          <w:color w:val="000000"/>
          <w:sz w:val="22"/>
          <w:szCs w:val="22"/>
        </w:rPr>
        <w:t xml:space="preserve"> package to create a codebook. Do not include unnecessary columns in your dataset.</w:t>
      </w:r>
    </w:p>
    <w:p w14:paraId="0697B162" w14:textId="77777777" w:rsidR="006E588F" w:rsidRPr="006E588F" w:rsidRDefault="006E588F" w:rsidP="006E588F">
      <w:pPr>
        <w:spacing w:line="360" w:lineRule="auto"/>
        <w:rPr>
          <w:rFonts w:ascii="Times New Roman" w:eastAsia="Times New Roman" w:hAnsi="Times New Roman" w:cs="Times New Roman"/>
        </w:rPr>
      </w:pPr>
    </w:p>
    <w:p w14:paraId="047CAAFC" w14:textId="77777777" w:rsidR="006E588F" w:rsidRPr="006E588F" w:rsidRDefault="006E588F" w:rsidP="006E588F">
      <w:pPr>
        <w:spacing w:line="360" w:lineRule="auto"/>
        <w:rPr>
          <w:rFonts w:ascii="Times New Roman" w:eastAsia="Times New Roman" w:hAnsi="Times New Roman" w:cs="Times New Roman"/>
        </w:rPr>
      </w:pPr>
      <w:r w:rsidRPr="006E588F">
        <w:rPr>
          <w:rFonts w:ascii="Arial" w:eastAsia="Times New Roman" w:hAnsi="Arial" w:cs="Arial"/>
          <w:color w:val="000000"/>
          <w:sz w:val="22"/>
          <w:szCs w:val="22"/>
        </w:rPr>
        <w:t>Report can be found in the zip file for the proposal. </w:t>
      </w:r>
    </w:p>
    <w:p w14:paraId="3DB849BB" w14:textId="77777777" w:rsidR="006E588F" w:rsidRPr="006E588F" w:rsidRDefault="006E588F" w:rsidP="006E588F">
      <w:pPr>
        <w:numPr>
          <w:ilvl w:val="0"/>
          <w:numId w:val="1"/>
        </w:numPr>
        <w:spacing w:line="360" w:lineRule="auto"/>
        <w:textAlignment w:val="baseline"/>
        <w:rPr>
          <w:rFonts w:ascii="Arial" w:eastAsia="Times New Roman" w:hAnsi="Arial" w:cs="Arial"/>
          <w:color w:val="000000"/>
          <w:sz w:val="22"/>
          <w:szCs w:val="22"/>
        </w:rPr>
      </w:pPr>
      <w:r w:rsidRPr="006E588F">
        <w:rPr>
          <w:rFonts w:ascii="Arial" w:eastAsia="Times New Roman" w:hAnsi="Arial" w:cs="Arial"/>
          <w:color w:val="000000"/>
          <w:sz w:val="22"/>
          <w:szCs w:val="22"/>
        </w:rPr>
        <w:t>Codebook file names: proposal_codebook_Mar7.Rmd, proposal_codebook_Mar7.html</w:t>
      </w:r>
    </w:p>
    <w:p w14:paraId="61F17003" w14:textId="77777777" w:rsidR="006E588F" w:rsidRPr="006E588F" w:rsidRDefault="006E588F" w:rsidP="006E588F">
      <w:pPr>
        <w:numPr>
          <w:ilvl w:val="0"/>
          <w:numId w:val="1"/>
        </w:numPr>
        <w:spacing w:line="360" w:lineRule="auto"/>
        <w:textAlignment w:val="baseline"/>
        <w:rPr>
          <w:rFonts w:ascii="Arial" w:eastAsia="Times New Roman" w:hAnsi="Arial" w:cs="Arial"/>
          <w:color w:val="000000"/>
          <w:sz w:val="22"/>
          <w:szCs w:val="22"/>
        </w:rPr>
      </w:pPr>
      <w:r w:rsidRPr="006E588F">
        <w:rPr>
          <w:rFonts w:ascii="Arial" w:eastAsia="Times New Roman" w:hAnsi="Arial" w:cs="Arial"/>
          <w:color w:val="000000"/>
          <w:sz w:val="22"/>
          <w:szCs w:val="22"/>
        </w:rPr>
        <w:t xml:space="preserve">Files for data visualizations and data exploration: </w:t>
      </w:r>
      <w:proofErr w:type="spellStart"/>
      <w:r w:rsidRPr="006E588F">
        <w:rPr>
          <w:rFonts w:ascii="Arial" w:eastAsia="Times New Roman" w:hAnsi="Arial" w:cs="Arial"/>
          <w:color w:val="000000"/>
          <w:sz w:val="22"/>
          <w:szCs w:val="22"/>
        </w:rPr>
        <w:t>Proposal_final_</w:t>
      </w:r>
      <w:proofErr w:type="gramStart"/>
      <w:r w:rsidRPr="006E588F">
        <w:rPr>
          <w:rFonts w:ascii="Arial" w:eastAsia="Times New Roman" w:hAnsi="Arial" w:cs="Arial"/>
          <w:color w:val="000000"/>
          <w:sz w:val="22"/>
          <w:szCs w:val="22"/>
        </w:rPr>
        <w:t>project.Rmd</w:t>
      </w:r>
      <w:proofErr w:type="spellEnd"/>
      <w:proofErr w:type="gramEnd"/>
      <w:r w:rsidRPr="006E588F">
        <w:rPr>
          <w:rFonts w:ascii="Arial" w:eastAsia="Times New Roman" w:hAnsi="Arial" w:cs="Arial"/>
          <w:color w:val="000000"/>
          <w:sz w:val="22"/>
          <w:szCs w:val="22"/>
        </w:rPr>
        <w:t>, Proposal_final_project.html</w:t>
      </w:r>
    </w:p>
    <w:p w14:paraId="0662FE35" w14:textId="77777777" w:rsidR="006E588F" w:rsidRPr="006E588F" w:rsidRDefault="006E588F" w:rsidP="006E588F">
      <w:pPr>
        <w:spacing w:after="240" w:line="360" w:lineRule="auto"/>
        <w:rPr>
          <w:rFonts w:ascii="Times New Roman" w:eastAsia="Times New Roman" w:hAnsi="Times New Roman" w:cs="Times New Roman"/>
        </w:rPr>
      </w:pPr>
    </w:p>
    <w:p w14:paraId="1C87E1E3" w14:textId="016AED64" w:rsidR="006E588F" w:rsidRPr="006E588F" w:rsidRDefault="006E588F" w:rsidP="006E588F">
      <w:pPr>
        <w:spacing w:line="360" w:lineRule="auto"/>
        <w:rPr>
          <w:rFonts w:ascii="Times New Roman" w:eastAsia="Times New Roman" w:hAnsi="Times New Roman" w:cs="Times New Roman"/>
        </w:rPr>
      </w:pPr>
      <w:r w:rsidRPr="006E588F">
        <w:rPr>
          <w:rFonts w:ascii="Arial" w:eastAsia="Times New Roman" w:hAnsi="Arial" w:cs="Arial"/>
          <w:b/>
          <w:bCs/>
          <w:color w:val="000000"/>
          <w:sz w:val="26"/>
          <w:szCs w:val="26"/>
        </w:rPr>
        <w:t>Section 3 - Data analysis plan:</w:t>
      </w:r>
    </w:p>
    <w:p w14:paraId="23F16FB3" w14:textId="77777777" w:rsidR="006E588F" w:rsidRPr="006E588F" w:rsidRDefault="006E588F" w:rsidP="006E588F">
      <w:pPr>
        <w:spacing w:line="360" w:lineRule="auto"/>
        <w:rPr>
          <w:rFonts w:ascii="Times New Roman" w:eastAsia="Times New Roman" w:hAnsi="Times New Roman" w:cs="Times New Roman"/>
        </w:rPr>
      </w:pPr>
      <w:r w:rsidRPr="006E588F">
        <w:rPr>
          <w:rFonts w:ascii="Arial" w:eastAsia="Times New Roman" w:hAnsi="Arial" w:cs="Arial"/>
          <w:b/>
          <w:bCs/>
          <w:color w:val="000000"/>
          <w:sz w:val="22"/>
          <w:szCs w:val="22"/>
        </w:rPr>
        <w:t>Describe the key variables to answer your question: </w:t>
      </w:r>
    </w:p>
    <w:p w14:paraId="0056DC48" w14:textId="77777777" w:rsidR="006E588F" w:rsidRPr="006E588F" w:rsidRDefault="006E588F" w:rsidP="006E588F">
      <w:pPr>
        <w:spacing w:line="360" w:lineRule="auto"/>
        <w:rPr>
          <w:rFonts w:ascii="Times New Roman" w:eastAsia="Times New Roman" w:hAnsi="Times New Roman" w:cs="Times New Roman"/>
        </w:rPr>
      </w:pPr>
    </w:p>
    <w:p w14:paraId="1F4D56C1" w14:textId="77777777" w:rsidR="006E588F" w:rsidRPr="006E588F" w:rsidRDefault="006E588F" w:rsidP="006E588F">
      <w:pPr>
        <w:spacing w:line="360" w:lineRule="auto"/>
        <w:rPr>
          <w:rFonts w:ascii="Times New Roman" w:eastAsia="Times New Roman" w:hAnsi="Times New Roman" w:cs="Times New Roman"/>
        </w:rPr>
      </w:pPr>
      <w:r w:rsidRPr="006E588F">
        <w:rPr>
          <w:rFonts w:ascii="Arial" w:eastAsia="Times New Roman" w:hAnsi="Arial" w:cs="Arial"/>
          <w:color w:val="000000"/>
          <w:sz w:val="22"/>
          <w:szCs w:val="22"/>
        </w:rPr>
        <w:t>The predictor variables we will explore are the following: </w:t>
      </w:r>
    </w:p>
    <w:p w14:paraId="7505DE1D" w14:textId="77777777" w:rsidR="006E588F" w:rsidRPr="006E588F" w:rsidRDefault="006E588F" w:rsidP="006E588F">
      <w:pPr>
        <w:numPr>
          <w:ilvl w:val="0"/>
          <w:numId w:val="2"/>
        </w:numPr>
        <w:spacing w:line="360" w:lineRule="auto"/>
        <w:textAlignment w:val="baseline"/>
        <w:rPr>
          <w:rFonts w:ascii="Arial" w:eastAsia="Times New Roman" w:hAnsi="Arial" w:cs="Arial"/>
          <w:color w:val="000000"/>
          <w:sz w:val="22"/>
          <w:szCs w:val="22"/>
        </w:rPr>
      </w:pPr>
      <w:r w:rsidRPr="006E588F">
        <w:rPr>
          <w:rFonts w:ascii="Arial" w:eastAsia="Times New Roman" w:hAnsi="Arial" w:cs="Arial"/>
          <w:color w:val="000000"/>
          <w:sz w:val="22"/>
          <w:szCs w:val="22"/>
        </w:rPr>
        <w:t>Age: participant age</w:t>
      </w:r>
    </w:p>
    <w:p w14:paraId="7D26E901" w14:textId="77777777" w:rsidR="006E588F" w:rsidRPr="006E588F" w:rsidRDefault="006E588F" w:rsidP="006E588F">
      <w:pPr>
        <w:numPr>
          <w:ilvl w:val="0"/>
          <w:numId w:val="2"/>
        </w:numPr>
        <w:spacing w:line="360" w:lineRule="auto"/>
        <w:textAlignment w:val="baseline"/>
        <w:rPr>
          <w:rFonts w:ascii="Arial" w:eastAsia="Times New Roman" w:hAnsi="Arial" w:cs="Arial"/>
          <w:color w:val="000000"/>
          <w:sz w:val="22"/>
          <w:szCs w:val="22"/>
        </w:rPr>
      </w:pPr>
      <w:r w:rsidRPr="006E588F">
        <w:rPr>
          <w:rFonts w:ascii="Arial" w:eastAsia="Times New Roman" w:hAnsi="Arial" w:cs="Arial"/>
          <w:color w:val="000000"/>
          <w:sz w:val="22"/>
          <w:szCs w:val="22"/>
        </w:rPr>
        <w:t>Education: less than high school; high school; some college; bachelor’s degree or higher</w:t>
      </w:r>
    </w:p>
    <w:p w14:paraId="58C5CFE9" w14:textId="77777777" w:rsidR="006E588F" w:rsidRPr="006E588F" w:rsidRDefault="006E588F" w:rsidP="006E588F">
      <w:pPr>
        <w:numPr>
          <w:ilvl w:val="0"/>
          <w:numId w:val="2"/>
        </w:numPr>
        <w:spacing w:line="360" w:lineRule="auto"/>
        <w:textAlignment w:val="baseline"/>
        <w:rPr>
          <w:rFonts w:ascii="Arial" w:eastAsia="Times New Roman" w:hAnsi="Arial" w:cs="Arial"/>
          <w:color w:val="000000"/>
          <w:sz w:val="22"/>
          <w:szCs w:val="22"/>
        </w:rPr>
      </w:pPr>
      <w:r w:rsidRPr="006E588F">
        <w:rPr>
          <w:rFonts w:ascii="Arial" w:eastAsia="Times New Roman" w:hAnsi="Arial" w:cs="Arial"/>
          <w:color w:val="000000"/>
          <w:sz w:val="22"/>
          <w:szCs w:val="22"/>
        </w:rPr>
        <w:t>Race/Ethnicity: white, non-</w:t>
      </w:r>
      <w:proofErr w:type="spellStart"/>
      <w:proofErr w:type="gramStart"/>
      <w:r w:rsidRPr="006E588F">
        <w:rPr>
          <w:rFonts w:ascii="Arial" w:eastAsia="Times New Roman" w:hAnsi="Arial" w:cs="Arial"/>
          <w:color w:val="000000"/>
          <w:sz w:val="22"/>
          <w:szCs w:val="22"/>
        </w:rPr>
        <w:t>hispanic</w:t>
      </w:r>
      <w:proofErr w:type="spellEnd"/>
      <w:r w:rsidRPr="006E588F">
        <w:rPr>
          <w:rFonts w:ascii="Arial" w:eastAsia="Times New Roman" w:hAnsi="Arial" w:cs="Arial"/>
          <w:color w:val="000000"/>
          <w:sz w:val="22"/>
          <w:szCs w:val="22"/>
        </w:rPr>
        <w:t xml:space="preserve"> ;</w:t>
      </w:r>
      <w:proofErr w:type="gramEnd"/>
      <w:r w:rsidRPr="006E588F">
        <w:rPr>
          <w:rFonts w:ascii="Arial" w:eastAsia="Times New Roman" w:hAnsi="Arial" w:cs="Arial"/>
          <w:color w:val="000000"/>
          <w:sz w:val="22"/>
          <w:szCs w:val="22"/>
        </w:rPr>
        <w:t xml:space="preserve"> black, non-</w:t>
      </w:r>
      <w:proofErr w:type="spellStart"/>
      <w:r w:rsidRPr="006E588F">
        <w:rPr>
          <w:rFonts w:ascii="Arial" w:eastAsia="Times New Roman" w:hAnsi="Arial" w:cs="Arial"/>
          <w:color w:val="000000"/>
          <w:sz w:val="22"/>
          <w:szCs w:val="22"/>
        </w:rPr>
        <w:t>hispanic</w:t>
      </w:r>
      <w:proofErr w:type="spellEnd"/>
      <w:r w:rsidRPr="006E588F">
        <w:rPr>
          <w:rFonts w:ascii="Arial" w:eastAsia="Times New Roman" w:hAnsi="Arial" w:cs="Arial"/>
          <w:color w:val="000000"/>
          <w:sz w:val="22"/>
          <w:szCs w:val="22"/>
        </w:rPr>
        <w:t xml:space="preserve"> ; other, non-</w:t>
      </w:r>
      <w:proofErr w:type="spellStart"/>
      <w:r w:rsidRPr="006E588F">
        <w:rPr>
          <w:rFonts w:ascii="Arial" w:eastAsia="Times New Roman" w:hAnsi="Arial" w:cs="Arial"/>
          <w:color w:val="000000"/>
          <w:sz w:val="22"/>
          <w:szCs w:val="22"/>
        </w:rPr>
        <w:t>hispanic</w:t>
      </w:r>
      <w:proofErr w:type="spellEnd"/>
      <w:r w:rsidRPr="006E588F">
        <w:rPr>
          <w:rFonts w:ascii="Arial" w:eastAsia="Times New Roman" w:hAnsi="Arial" w:cs="Arial"/>
          <w:color w:val="000000"/>
          <w:sz w:val="22"/>
          <w:szCs w:val="22"/>
        </w:rPr>
        <w:t xml:space="preserve">, </w:t>
      </w:r>
      <w:proofErr w:type="spellStart"/>
      <w:r w:rsidRPr="006E588F">
        <w:rPr>
          <w:rFonts w:ascii="Arial" w:eastAsia="Times New Roman" w:hAnsi="Arial" w:cs="Arial"/>
          <w:color w:val="000000"/>
          <w:sz w:val="22"/>
          <w:szCs w:val="22"/>
        </w:rPr>
        <w:t>hispanic</w:t>
      </w:r>
      <w:proofErr w:type="spellEnd"/>
    </w:p>
    <w:p w14:paraId="37C603EC" w14:textId="77777777" w:rsidR="006E588F" w:rsidRPr="006E588F" w:rsidRDefault="006E588F" w:rsidP="006E588F">
      <w:pPr>
        <w:numPr>
          <w:ilvl w:val="0"/>
          <w:numId w:val="2"/>
        </w:numPr>
        <w:spacing w:line="360" w:lineRule="auto"/>
        <w:textAlignment w:val="baseline"/>
        <w:rPr>
          <w:rFonts w:ascii="Arial" w:eastAsia="Times New Roman" w:hAnsi="Arial" w:cs="Arial"/>
          <w:color w:val="000000"/>
          <w:sz w:val="22"/>
          <w:szCs w:val="22"/>
        </w:rPr>
      </w:pPr>
      <w:r w:rsidRPr="006E588F">
        <w:rPr>
          <w:rFonts w:ascii="Arial" w:eastAsia="Times New Roman" w:hAnsi="Arial" w:cs="Arial"/>
          <w:color w:val="000000"/>
          <w:sz w:val="22"/>
          <w:szCs w:val="22"/>
        </w:rPr>
        <w:t>Gender: male; female</w:t>
      </w:r>
    </w:p>
    <w:p w14:paraId="42914C40" w14:textId="77777777" w:rsidR="006E588F" w:rsidRPr="006E588F" w:rsidRDefault="006E588F" w:rsidP="006E588F">
      <w:pPr>
        <w:numPr>
          <w:ilvl w:val="0"/>
          <w:numId w:val="2"/>
        </w:numPr>
        <w:spacing w:line="360" w:lineRule="auto"/>
        <w:textAlignment w:val="baseline"/>
        <w:rPr>
          <w:rFonts w:ascii="Arial" w:eastAsia="Times New Roman" w:hAnsi="Arial" w:cs="Arial"/>
          <w:color w:val="000000"/>
          <w:sz w:val="22"/>
          <w:szCs w:val="22"/>
        </w:rPr>
      </w:pPr>
      <w:r w:rsidRPr="006E588F">
        <w:rPr>
          <w:rFonts w:ascii="Arial" w:eastAsia="Times New Roman" w:hAnsi="Arial" w:cs="Arial"/>
          <w:color w:val="000000"/>
          <w:sz w:val="22"/>
          <w:szCs w:val="22"/>
        </w:rPr>
        <w:t>Household head: yes; no</w:t>
      </w:r>
    </w:p>
    <w:p w14:paraId="5B271315" w14:textId="77777777" w:rsidR="006E588F" w:rsidRPr="006E588F" w:rsidRDefault="006E588F" w:rsidP="006E588F">
      <w:pPr>
        <w:numPr>
          <w:ilvl w:val="0"/>
          <w:numId w:val="2"/>
        </w:numPr>
        <w:spacing w:line="360" w:lineRule="auto"/>
        <w:textAlignment w:val="baseline"/>
        <w:rPr>
          <w:rFonts w:ascii="Arial" w:eastAsia="Times New Roman" w:hAnsi="Arial" w:cs="Arial"/>
          <w:color w:val="000000"/>
          <w:sz w:val="22"/>
          <w:szCs w:val="22"/>
        </w:rPr>
      </w:pPr>
      <w:r w:rsidRPr="006E588F">
        <w:rPr>
          <w:rFonts w:ascii="Arial" w:eastAsia="Times New Roman" w:hAnsi="Arial" w:cs="Arial"/>
          <w:color w:val="000000"/>
          <w:sz w:val="22"/>
          <w:szCs w:val="22"/>
        </w:rPr>
        <w:t>Household income: between less than $5000 to more than $250000</w:t>
      </w:r>
    </w:p>
    <w:p w14:paraId="0513F2AF" w14:textId="77777777" w:rsidR="006E588F" w:rsidRPr="006E588F" w:rsidRDefault="006E588F" w:rsidP="006E588F">
      <w:pPr>
        <w:numPr>
          <w:ilvl w:val="0"/>
          <w:numId w:val="2"/>
        </w:numPr>
        <w:spacing w:line="360" w:lineRule="auto"/>
        <w:textAlignment w:val="baseline"/>
        <w:rPr>
          <w:rFonts w:ascii="Arial" w:eastAsia="Times New Roman" w:hAnsi="Arial" w:cs="Arial"/>
          <w:color w:val="000000"/>
          <w:sz w:val="22"/>
          <w:szCs w:val="22"/>
        </w:rPr>
      </w:pPr>
      <w:r w:rsidRPr="006E588F">
        <w:rPr>
          <w:rFonts w:ascii="Arial" w:eastAsia="Times New Roman" w:hAnsi="Arial" w:cs="Arial"/>
          <w:color w:val="000000"/>
          <w:sz w:val="22"/>
          <w:szCs w:val="22"/>
        </w:rPr>
        <w:t>MSA area: metropolitan area; non-metropolitan area</w:t>
      </w:r>
    </w:p>
    <w:p w14:paraId="6951E62F" w14:textId="77777777" w:rsidR="006E588F" w:rsidRPr="006E588F" w:rsidRDefault="006E588F" w:rsidP="006E588F">
      <w:pPr>
        <w:numPr>
          <w:ilvl w:val="0"/>
          <w:numId w:val="2"/>
        </w:numPr>
        <w:spacing w:line="360" w:lineRule="auto"/>
        <w:textAlignment w:val="baseline"/>
        <w:rPr>
          <w:rFonts w:ascii="Arial" w:eastAsia="Times New Roman" w:hAnsi="Arial" w:cs="Arial"/>
          <w:color w:val="000000"/>
          <w:sz w:val="22"/>
          <w:szCs w:val="22"/>
        </w:rPr>
      </w:pPr>
      <w:r w:rsidRPr="006E588F">
        <w:rPr>
          <w:rFonts w:ascii="Arial" w:eastAsia="Times New Roman" w:hAnsi="Arial" w:cs="Arial"/>
          <w:color w:val="000000"/>
          <w:sz w:val="22"/>
          <w:szCs w:val="22"/>
        </w:rPr>
        <w:t xml:space="preserve">Region: northeast, </w:t>
      </w:r>
      <w:proofErr w:type="spellStart"/>
      <w:r w:rsidRPr="006E588F">
        <w:rPr>
          <w:rFonts w:ascii="Arial" w:eastAsia="Times New Roman" w:hAnsi="Arial" w:cs="Arial"/>
          <w:color w:val="000000"/>
          <w:sz w:val="22"/>
          <w:szCs w:val="22"/>
        </w:rPr>
        <w:t>midwest</w:t>
      </w:r>
      <w:proofErr w:type="spellEnd"/>
      <w:r w:rsidRPr="006E588F">
        <w:rPr>
          <w:rFonts w:ascii="Arial" w:eastAsia="Times New Roman" w:hAnsi="Arial" w:cs="Arial"/>
          <w:color w:val="000000"/>
          <w:sz w:val="22"/>
          <w:szCs w:val="22"/>
        </w:rPr>
        <w:t>, south, west</w:t>
      </w:r>
    </w:p>
    <w:p w14:paraId="05F88546" w14:textId="77777777" w:rsidR="006E588F" w:rsidRPr="006E588F" w:rsidRDefault="006E588F" w:rsidP="006E588F">
      <w:pPr>
        <w:numPr>
          <w:ilvl w:val="0"/>
          <w:numId w:val="2"/>
        </w:numPr>
        <w:spacing w:line="360" w:lineRule="auto"/>
        <w:textAlignment w:val="baseline"/>
        <w:rPr>
          <w:rFonts w:ascii="Arial" w:eastAsia="Times New Roman" w:hAnsi="Arial" w:cs="Arial"/>
          <w:color w:val="000000"/>
          <w:sz w:val="22"/>
          <w:szCs w:val="22"/>
        </w:rPr>
      </w:pPr>
      <w:r w:rsidRPr="006E588F">
        <w:rPr>
          <w:rFonts w:ascii="Arial" w:eastAsia="Times New Roman" w:hAnsi="Arial" w:cs="Arial"/>
          <w:color w:val="000000"/>
          <w:sz w:val="22"/>
          <w:szCs w:val="22"/>
        </w:rPr>
        <w:t>LGBT: yes; no</w:t>
      </w:r>
    </w:p>
    <w:p w14:paraId="2A1D8CFF" w14:textId="77777777" w:rsidR="006E588F" w:rsidRPr="006E588F" w:rsidRDefault="006E588F" w:rsidP="006E588F">
      <w:pPr>
        <w:numPr>
          <w:ilvl w:val="0"/>
          <w:numId w:val="2"/>
        </w:numPr>
        <w:spacing w:line="360" w:lineRule="auto"/>
        <w:textAlignment w:val="baseline"/>
        <w:rPr>
          <w:rFonts w:ascii="Arial" w:eastAsia="Times New Roman" w:hAnsi="Arial" w:cs="Arial"/>
          <w:color w:val="000000"/>
          <w:sz w:val="22"/>
          <w:szCs w:val="22"/>
        </w:rPr>
      </w:pPr>
      <w:r w:rsidRPr="006E588F">
        <w:rPr>
          <w:rFonts w:ascii="Arial" w:eastAsia="Times New Roman" w:hAnsi="Arial" w:cs="Arial"/>
          <w:color w:val="000000"/>
          <w:sz w:val="22"/>
          <w:szCs w:val="22"/>
        </w:rPr>
        <w:t>Married: yes; no</w:t>
      </w:r>
    </w:p>
    <w:p w14:paraId="4AB6DFD0" w14:textId="7E21B5EB" w:rsidR="006E588F" w:rsidRPr="006E588F" w:rsidRDefault="006E588F" w:rsidP="006E588F">
      <w:pPr>
        <w:numPr>
          <w:ilvl w:val="0"/>
          <w:numId w:val="2"/>
        </w:numPr>
        <w:spacing w:line="360" w:lineRule="auto"/>
        <w:textAlignment w:val="baseline"/>
        <w:rPr>
          <w:rFonts w:ascii="Arial" w:eastAsia="Times New Roman" w:hAnsi="Arial" w:cs="Arial"/>
          <w:color w:val="000000"/>
          <w:sz w:val="22"/>
          <w:szCs w:val="22"/>
        </w:rPr>
      </w:pPr>
      <w:r w:rsidRPr="006E588F">
        <w:rPr>
          <w:rFonts w:ascii="Arial" w:eastAsia="Times New Roman" w:hAnsi="Arial" w:cs="Arial"/>
          <w:color w:val="000000"/>
          <w:sz w:val="22"/>
          <w:szCs w:val="22"/>
        </w:rPr>
        <w:t xml:space="preserve">Number of children </w:t>
      </w:r>
      <w:proofErr w:type="gramStart"/>
      <w:r w:rsidRPr="006E588F">
        <w:rPr>
          <w:rFonts w:ascii="Arial" w:eastAsia="Times New Roman" w:hAnsi="Arial" w:cs="Arial"/>
          <w:color w:val="000000"/>
          <w:sz w:val="22"/>
          <w:szCs w:val="22"/>
        </w:rPr>
        <w:t>age</w:t>
      </w:r>
      <w:proofErr w:type="gramEnd"/>
      <w:r w:rsidRPr="006E588F">
        <w:rPr>
          <w:rFonts w:ascii="Arial" w:eastAsia="Times New Roman" w:hAnsi="Arial" w:cs="Arial"/>
          <w:color w:val="000000"/>
          <w:sz w:val="22"/>
          <w:szCs w:val="22"/>
        </w:rPr>
        <w:t xml:space="preserve"> 0-18 in household: 0 - 6 or more</w:t>
      </w:r>
    </w:p>
    <w:p w14:paraId="64B50BD9" w14:textId="77777777" w:rsidR="006E588F" w:rsidRPr="006E588F" w:rsidRDefault="006E588F" w:rsidP="006E588F">
      <w:pPr>
        <w:numPr>
          <w:ilvl w:val="0"/>
          <w:numId w:val="2"/>
        </w:numPr>
        <w:spacing w:line="360" w:lineRule="auto"/>
        <w:textAlignment w:val="baseline"/>
        <w:rPr>
          <w:rFonts w:ascii="Arial" w:eastAsia="Times New Roman" w:hAnsi="Arial" w:cs="Arial"/>
          <w:color w:val="000000"/>
          <w:sz w:val="22"/>
          <w:szCs w:val="22"/>
        </w:rPr>
      </w:pPr>
      <w:r w:rsidRPr="006E588F">
        <w:rPr>
          <w:rFonts w:ascii="Arial" w:eastAsia="Times New Roman" w:hAnsi="Arial" w:cs="Arial"/>
          <w:color w:val="000000"/>
          <w:sz w:val="22"/>
          <w:szCs w:val="22"/>
        </w:rPr>
        <w:t xml:space="preserve"> Any own child </w:t>
      </w:r>
      <w:proofErr w:type="gramStart"/>
      <w:r w:rsidRPr="006E588F">
        <w:rPr>
          <w:rFonts w:ascii="Arial" w:eastAsia="Times New Roman" w:hAnsi="Arial" w:cs="Arial"/>
          <w:color w:val="000000"/>
          <w:sz w:val="22"/>
          <w:szCs w:val="22"/>
        </w:rPr>
        <w:t>age</w:t>
      </w:r>
      <w:proofErr w:type="gramEnd"/>
      <w:r w:rsidRPr="006E588F">
        <w:rPr>
          <w:rFonts w:ascii="Arial" w:eastAsia="Times New Roman" w:hAnsi="Arial" w:cs="Arial"/>
          <w:color w:val="000000"/>
          <w:sz w:val="22"/>
          <w:szCs w:val="22"/>
        </w:rPr>
        <w:t xml:space="preserve"> 0-18 in household: yes; no</w:t>
      </w:r>
    </w:p>
    <w:p w14:paraId="10946325" w14:textId="77777777" w:rsidR="006E588F" w:rsidRPr="006E588F" w:rsidRDefault="006E588F" w:rsidP="006E588F">
      <w:pPr>
        <w:numPr>
          <w:ilvl w:val="0"/>
          <w:numId w:val="2"/>
        </w:numPr>
        <w:spacing w:line="360" w:lineRule="auto"/>
        <w:textAlignment w:val="baseline"/>
        <w:rPr>
          <w:rFonts w:ascii="Arial" w:eastAsia="Times New Roman" w:hAnsi="Arial" w:cs="Arial"/>
          <w:color w:val="000000"/>
          <w:sz w:val="22"/>
          <w:szCs w:val="22"/>
        </w:rPr>
      </w:pPr>
      <w:r w:rsidRPr="006E588F">
        <w:rPr>
          <w:rFonts w:ascii="Arial" w:eastAsia="Times New Roman" w:hAnsi="Arial" w:cs="Arial"/>
          <w:color w:val="000000"/>
          <w:sz w:val="22"/>
          <w:szCs w:val="22"/>
        </w:rPr>
        <w:t xml:space="preserve"> Survey question: have you moved in the last 12 months? </w:t>
      </w:r>
      <w:proofErr w:type="gramStart"/>
      <w:r w:rsidRPr="006E588F">
        <w:rPr>
          <w:rFonts w:ascii="Arial" w:eastAsia="Times New Roman" w:hAnsi="Arial" w:cs="Arial"/>
          <w:color w:val="000000"/>
          <w:sz w:val="22"/>
          <w:szCs w:val="22"/>
        </w:rPr>
        <w:t>Yes;</w:t>
      </w:r>
      <w:proofErr w:type="gramEnd"/>
      <w:r w:rsidRPr="006E588F">
        <w:rPr>
          <w:rFonts w:ascii="Arial" w:eastAsia="Times New Roman" w:hAnsi="Arial" w:cs="Arial"/>
          <w:color w:val="000000"/>
          <w:sz w:val="22"/>
          <w:szCs w:val="22"/>
        </w:rPr>
        <w:t xml:space="preserve"> no</w:t>
      </w:r>
    </w:p>
    <w:p w14:paraId="27AC37B8" w14:textId="77777777" w:rsidR="006E588F" w:rsidRPr="006E588F" w:rsidRDefault="006E588F" w:rsidP="006E588F">
      <w:pPr>
        <w:spacing w:line="360" w:lineRule="auto"/>
        <w:rPr>
          <w:rFonts w:ascii="Times New Roman" w:eastAsia="Times New Roman" w:hAnsi="Times New Roman" w:cs="Times New Roman"/>
        </w:rPr>
      </w:pPr>
    </w:p>
    <w:p w14:paraId="14E246F1" w14:textId="77777777" w:rsidR="006E588F" w:rsidRPr="006E588F" w:rsidRDefault="006E588F" w:rsidP="006E588F">
      <w:pPr>
        <w:spacing w:line="360" w:lineRule="auto"/>
        <w:rPr>
          <w:rFonts w:ascii="Times New Roman" w:eastAsia="Times New Roman" w:hAnsi="Times New Roman" w:cs="Times New Roman"/>
        </w:rPr>
      </w:pPr>
      <w:r w:rsidRPr="006E588F">
        <w:rPr>
          <w:rFonts w:ascii="Arial" w:eastAsia="Times New Roman" w:hAnsi="Arial" w:cs="Arial"/>
          <w:color w:val="000000"/>
          <w:sz w:val="22"/>
          <w:szCs w:val="22"/>
        </w:rPr>
        <w:t xml:space="preserve">Age is a numeric variable while all other are </w:t>
      </w:r>
      <w:proofErr w:type="gramStart"/>
      <w:r w:rsidRPr="006E588F">
        <w:rPr>
          <w:rFonts w:ascii="Arial" w:eastAsia="Times New Roman" w:hAnsi="Arial" w:cs="Arial"/>
          <w:color w:val="000000"/>
          <w:sz w:val="22"/>
          <w:szCs w:val="22"/>
        </w:rPr>
        <w:t>categorical</w:t>
      </w:r>
      <w:proofErr w:type="gramEnd"/>
    </w:p>
    <w:p w14:paraId="47C84EC3" w14:textId="77777777" w:rsidR="006E588F" w:rsidRPr="006E588F" w:rsidRDefault="006E588F" w:rsidP="006E588F">
      <w:pPr>
        <w:spacing w:line="360" w:lineRule="auto"/>
        <w:rPr>
          <w:rFonts w:ascii="Times New Roman" w:eastAsia="Times New Roman" w:hAnsi="Times New Roman" w:cs="Times New Roman"/>
        </w:rPr>
      </w:pPr>
    </w:p>
    <w:p w14:paraId="6A82660E" w14:textId="77777777" w:rsidR="006E588F" w:rsidRPr="006E588F" w:rsidRDefault="006E588F" w:rsidP="006E588F">
      <w:pPr>
        <w:spacing w:line="360" w:lineRule="auto"/>
        <w:rPr>
          <w:rFonts w:ascii="Times New Roman" w:eastAsia="Times New Roman" w:hAnsi="Times New Roman" w:cs="Times New Roman"/>
        </w:rPr>
      </w:pPr>
      <w:r w:rsidRPr="006E588F">
        <w:rPr>
          <w:rFonts w:ascii="Arial" w:eastAsia="Times New Roman" w:hAnsi="Arial" w:cs="Arial"/>
          <w:color w:val="000000"/>
          <w:sz w:val="22"/>
          <w:szCs w:val="22"/>
        </w:rPr>
        <w:t>The outcome variable (risk of severe mental disorder) will be calculated using the following variables (categorical) defined by the K6 psychological distress scale. The survey includes the six questions that compose this scale: </w:t>
      </w:r>
    </w:p>
    <w:p w14:paraId="27921169" w14:textId="77777777" w:rsidR="006E588F" w:rsidRPr="006E588F" w:rsidRDefault="006E588F" w:rsidP="006E588F">
      <w:pPr>
        <w:numPr>
          <w:ilvl w:val="0"/>
          <w:numId w:val="3"/>
        </w:numPr>
        <w:spacing w:line="360" w:lineRule="auto"/>
        <w:textAlignment w:val="baseline"/>
        <w:rPr>
          <w:rFonts w:ascii="Arial" w:eastAsia="Times New Roman" w:hAnsi="Arial" w:cs="Arial"/>
          <w:color w:val="000000"/>
          <w:sz w:val="22"/>
          <w:szCs w:val="22"/>
        </w:rPr>
      </w:pPr>
      <w:r w:rsidRPr="006E588F">
        <w:rPr>
          <w:rFonts w:ascii="Arial" w:eastAsia="Times New Roman" w:hAnsi="Arial" w:cs="Arial"/>
          <w:color w:val="000000"/>
          <w:sz w:val="22"/>
          <w:szCs w:val="22"/>
        </w:rPr>
        <w:t>During the past 30 days, about how often did you feel: nervous?</w:t>
      </w:r>
    </w:p>
    <w:p w14:paraId="29B2B952" w14:textId="77777777" w:rsidR="006E588F" w:rsidRPr="006E588F" w:rsidRDefault="006E588F" w:rsidP="006E588F">
      <w:pPr>
        <w:numPr>
          <w:ilvl w:val="0"/>
          <w:numId w:val="3"/>
        </w:numPr>
        <w:spacing w:line="360" w:lineRule="auto"/>
        <w:textAlignment w:val="baseline"/>
        <w:rPr>
          <w:rFonts w:ascii="Arial" w:eastAsia="Times New Roman" w:hAnsi="Arial" w:cs="Arial"/>
          <w:color w:val="000000"/>
          <w:sz w:val="22"/>
          <w:szCs w:val="22"/>
        </w:rPr>
      </w:pPr>
      <w:r w:rsidRPr="006E588F">
        <w:rPr>
          <w:rFonts w:ascii="Arial" w:eastAsia="Times New Roman" w:hAnsi="Arial" w:cs="Arial"/>
          <w:color w:val="000000"/>
          <w:sz w:val="22"/>
          <w:szCs w:val="22"/>
        </w:rPr>
        <w:t>During the past 30 days, about how often did you feel: hopeless?</w:t>
      </w:r>
    </w:p>
    <w:p w14:paraId="487C3FE7" w14:textId="77777777" w:rsidR="006E588F" w:rsidRPr="006E588F" w:rsidRDefault="006E588F" w:rsidP="006E588F">
      <w:pPr>
        <w:numPr>
          <w:ilvl w:val="0"/>
          <w:numId w:val="3"/>
        </w:numPr>
        <w:spacing w:line="360" w:lineRule="auto"/>
        <w:textAlignment w:val="baseline"/>
        <w:rPr>
          <w:rFonts w:ascii="Arial" w:eastAsia="Times New Roman" w:hAnsi="Arial" w:cs="Arial"/>
          <w:color w:val="000000"/>
          <w:sz w:val="22"/>
          <w:szCs w:val="22"/>
        </w:rPr>
      </w:pPr>
      <w:r w:rsidRPr="006E588F">
        <w:rPr>
          <w:rFonts w:ascii="Arial" w:eastAsia="Times New Roman" w:hAnsi="Arial" w:cs="Arial"/>
          <w:color w:val="000000"/>
          <w:sz w:val="22"/>
          <w:szCs w:val="22"/>
        </w:rPr>
        <w:t>During the past 30 days, about how often did you feel: restless or fidgety?</w:t>
      </w:r>
    </w:p>
    <w:p w14:paraId="61AC54D6" w14:textId="77777777" w:rsidR="006E588F" w:rsidRPr="006E588F" w:rsidRDefault="006E588F" w:rsidP="006E588F">
      <w:pPr>
        <w:numPr>
          <w:ilvl w:val="0"/>
          <w:numId w:val="3"/>
        </w:numPr>
        <w:spacing w:line="360" w:lineRule="auto"/>
        <w:textAlignment w:val="baseline"/>
        <w:rPr>
          <w:rFonts w:ascii="Arial" w:eastAsia="Times New Roman" w:hAnsi="Arial" w:cs="Arial"/>
          <w:color w:val="000000"/>
          <w:sz w:val="22"/>
          <w:szCs w:val="22"/>
        </w:rPr>
      </w:pPr>
      <w:r w:rsidRPr="006E588F">
        <w:rPr>
          <w:rFonts w:ascii="Arial" w:eastAsia="Times New Roman" w:hAnsi="Arial" w:cs="Arial"/>
          <w:color w:val="000000"/>
          <w:sz w:val="22"/>
          <w:szCs w:val="22"/>
        </w:rPr>
        <w:t>During the past 30 days, about how often did you feel: so sad that nothing could cheer you up?</w:t>
      </w:r>
    </w:p>
    <w:p w14:paraId="2B3F805E" w14:textId="77777777" w:rsidR="006E588F" w:rsidRPr="006E588F" w:rsidRDefault="006E588F" w:rsidP="006E588F">
      <w:pPr>
        <w:numPr>
          <w:ilvl w:val="0"/>
          <w:numId w:val="3"/>
        </w:numPr>
        <w:spacing w:line="360" w:lineRule="auto"/>
        <w:textAlignment w:val="baseline"/>
        <w:rPr>
          <w:rFonts w:ascii="Arial" w:eastAsia="Times New Roman" w:hAnsi="Arial" w:cs="Arial"/>
          <w:color w:val="000000"/>
          <w:sz w:val="22"/>
          <w:szCs w:val="22"/>
        </w:rPr>
      </w:pPr>
      <w:r w:rsidRPr="006E588F">
        <w:rPr>
          <w:rFonts w:ascii="Arial" w:eastAsia="Times New Roman" w:hAnsi="Arial" w:cs="Arial"/>
          <w:color w:val="000000"/>
          <w:sz w:val="22"/>
          <w:szCs w:val="22"/>
        </w:rPr>
        <w:t>During the past 30 days, about how often did you feel: that everything was an effort?</w:t>
      </w:r>
    </w:p>
    <w:p w14:paraId="3E2C5BD5" w14:textId="77777777" w:rsidR="006E588F" w:rsidRPr="006E588F" w:rsidRDefault="006E588F" w:rsidP="006E588F">
      <w:pPr>
        <w:numPr>
          <w:ilvl w:val="0"/>
          <w:numId w:val="3"/>
        </w:numPr>
        <w:spacing w:line="360" w:lineRule="auto"/>
        <w:textAlignment w:val="baseline"/>
        <w:rPr>
          <w:rFonts w:ascii="Arial" w:eastAsia="Times New Roman" w:hAnsi="Arial" w:cs="Arial"/>
          <w:color w:val="000000"/>
          <w:sz w:val="22"/>
          <w:szCs w:val="22"/>
        </w:rPr>
      </w:pPr>
      <w:r w:rsidRPr="006E588F">
        <w:rPr>
          <w:rFonts w:ascii="Arial" w:eastAsia="Times New Roman" w:hAnsi="Arial" w:cs="Arial"/>
          <w:color w:val="000000"/>
          <w:sz w:val="22"/>
          <w:szCs w:val="22"/>
        </w:rPr>
        <w:t>During the past 30 days, about how often did you feel: worthless?</w:t>
      </w:r>
    </w:p>
    <w:p w14:paraId="46CBD15F" w14:textId="77777777" w:rsidR="006E588F" w:rsidRPr="006E588F" w:rsidRDefault="006E588F" w:rsidP="006E588F">
      <w:pPr>
        <w:spacing w:line="360" w:lineRule="auto"/>
        <w:rPr>
          <w:rFonts w:ascii="Times New Roman" w:eastAsia="Times New Roman" w:hAnsi="Times New Roman" w:cs="Times New Roman"/>
        </w:rPr>
      </w:pPr>
    </w:p>
    <w:p w14:paraId="142BFEEF" w14:textId="77777777" w:rsidR="006E588F" w:rsidRPr="006E588F" w:rsidRDefault="006E588F" w:rsidP="006E588F">
      <w:pPr>
        <w:spacing w:line="360" w:lineRule="auto"/>
        <w:rPr>
          <w:rFonts w:ascii="Times New Roman" w:eastAsia="Times New Roman" w:hAnsi="Times New Roman" w:cs="Times New Roman"/>
        </w:rPr>
      </w:pPr>
      <w:r w:rsidRPr="006E588F">
        <w:rPr>
          <w:rFonts w:ascii="Arial" w:eastAsia="Times New Roman" w:hAnsi="Arial" w:cs="Arial"/>
          <w:color w:val="000000"/>
          <w:sz w:val="22"/>
          <w:szCs w:val="22"/>
        </w:rPr>
        <w:t>The answer to all six questions can be any of the following options: “0 none of the time”, “1 a little of the time”, “2 some of the time”, “</w:t>
      </w:r>
      <w:proofErr w:type="gramStart"/>
      <w:r w:rsidRPr="006E588F">
        <w:rPr>
          <w:rFonts w:ascii="Arial" w:eastAsia="Times New Roman" w:hAnsi="Arial" w:cs="Arial"/>
          <w:color w:val="000000"/>
          <w:sz w:val="22"/>
          <w:szCs w:val="22"/>
        </w:rPr>
        <w:t>3  most</w:t>
      </w:r>
      <w:proofErr w:type="gramEnd"/>
      <w:r w:rsidRPr="006E588F">
        <w:rPr>
          <w:rFonts w:ascii="Arial" w:eastAsia="Times New Roman" w:hAnsi="Arial" w:cs="Arial"/>
          <w:color w:val="000000"/>
          <w:sz w:val="22"/>
          <w:szCs w:val="22"/>
        </w:rPr>
        <w:t xml:space="preserve"> of the time”, “4 all of the time”. The sum of the sores lies between 0 and 24. A score of 0 to 7 implies “low distress”, 8 to 12 “moderate distress”, and 13 to 24 “high risk of psychological distress” </w:t>
      </w:r>
      <w:hyperlink r:id="rId7" w:history="1">
        <w:r w:rsidRPr="006E588F">
          <w:rPr>
            <w:rFonts w:ascii="Arial" w:eastAsia="Times New Roman" w:hAnsi="Arial" w:cs="Arial"/>
            <w:color w:val="000000"/>
            <w:sz w:val="22"/>
            <w:szCs w:val="22"/>
            <w:u w:val="single"/>
          </w:rPr>
          <w:t>(</w:t>
        </w:r>
        <w:proofErr w:type="spellStart"/>
        <w:r w:rsidRPr="006E588F">
          <w:rPr>
            <w:rFonts w:ascii="Arial" w:eastAsia="Times New Roman" w:hAnsi="Arial" w:cs="Arial"/>
            <w:color w:val="000000"/>
            <w:sz w:val="22"/>
            <w:szCs w:val="22"/>
            <w:u w:val="single"/>
          </w:rPr>
          <w:t>Donker</w:t>
        </w:r>
        <w:proofErr w:type="spellEnd"/>
        <w:r w:rsidRPr="006E588F">
          <w:rPr>
            <w:rFonts w:ascii="Arial" w:eastAsia="Times New Roman" w:hAnsi="Arial" w:cs="Arial"/>
            <w:color w:val="000000"/>
            <w:sz w:val="22"/>
            <w:szCs w:val="22"/>
            <w:u w:val="single"/>
          </w:rPr>
          <w:t xml:space="preserve"> et al., 2010; Hilton &amp; Whiteford, 2010; </w:t>
        </w:r>
        <w:proofErr w:type="spellStart"/>
        <w:r w:rsidRPr="006E588F">
          <w:rPr>
            <w:rFonts w:ascii="Arial" w:eastAsia="Times New Roman" w:hAnsi="Arial" w:cs="Arial"/>
            <w:color w:val="000000"/>
            <w:sz w:val="22"/>
            <w:szCs w:val="22"/>
            <w:u w:val="single"/>
          </w:rPr>
          <w:t>Hozawa</w:t>
        </w:r>
        <w:proofErr w:type="spellEnd"/>
        <w:r w:rsidRPr="006E588F">
          <w:rPr>
            <w:rFonts w:ascii="Arial" w:eastAsia="Times New Roman" w:hAnsi="Arial" w:cs="Arial"/>
            <w:color w:val="000000"/>
            <w:sz w:val="22"/>
            <w:szCs w:val="22"/>
            <w:u w:val="single"/>
          </w:rPr>
          <w:t xml:space="preserve"> et al., 2009)</w:t>
        </w:r>
      </w:hyperlink>
      <w:r w:rsidRPr="006E588F">
        <w:rPr>
          <w:rFonts w:ascii="Arial" w:eastAsia="Times New Roman" w:hAnsi="Arial" w:cs="Arial"/>
          <w:color w:val="000000"/>
          <w:sz w:val="22"/>
          <w:szCs w:val="22"/>
        </w:rPr>
        <w:t>. In our study, this variable will be treated as a binary variable with levels 1 to 12 “low to moderate distress” and 13 to 24 “high risk of psychological distress”.</w:t>
      </w:r>
    </w:p>
    <w:p w14:paraId="76DFCCFF" w14:textId="2542F7C4" w:rsidR="006E588F" w:rsidRDefault="006E588F" w:rsidP="006E588F">
      <w:pPr>
        <w:spacing w:after="240" w:line="360" w:lineRule="auto"/>
        <w:rPr>
          <w:rFonts w:ascii="Times New Roman" w:eastAsia="Times New Roman" w:hAnsi="Times New Roman" w:cs="Times New Roman"/>
        </w:rPr>
      </w:pPr>
    </w:p>
    <w:p w14:paraId="1527E762" w14:textId="36E45186" w:rsidR="006E588F" w:rsidRDefault="006E588F" w:rsidP="006E588F">
      <w:pPr>
        <w:spacing w:after="240" w:line="360" w:lineRule="auto"/>
        <w:rPr>
          <w:rFonts w:ascii="Times New Roman" w:eastAsia="Times New Roman" w:hAnsi="Times New Roman" w:cs="Times New Roman"/>
        </w:rPr>
      </w:pPr>
    </w:p>
    <w:p w14:paraId="701860FC" w14:textId="724DA58B" w:rsidR="006E588F" w:rsidRDefault="006E588F" w:rsidP="006E588F">
      <w:pPr>
        <w:spacing w:after="240" w:line="360" w:lineRule="auto"/>
        <w:rPr>
          <w:rFonts w:ascii="Times New Roman" w:eastAsia="Times New Roman" w:hAnsi="Times New Roman" w:cs="Times New Roman"/>
        </w:rPr>
      </w:pPr>
    </w:p>
    <w:p w14:paraId="27D4CB65" w14:textId="298BABF2" w:rsidR="006E588F" w:rsidRDefault="006E588F" w:rsidP="006E588F">
      <w:pPr>
        <w:spacing w:after="240" w:line="360" w:lineRule="auto"/>
        <w:rPr>
          <w:rFonts w:ascii="Times New Roman" w:eastAsia="Times New Roman" w:hAnsi="Times New Roman" w:cs="Times New Roman"/>
        </w:rPr>
      </w:pPr>
    </w:p>
    <w:p w14:paraId="6E503CFA" w14:textId="1E1CD0B0" w:rsidR="006E588F" w:rsidRDefault="006E588F" w:rsidP="006E588F">
      <w:pPr>
        <w:spacing w:after="240" w:line="360" w:lineRule="auto"/>
        <w:rPr>
          <w:rFonts w:ascii="Times New Roman" w:eastAsia="Times New Roman" w:hAnsi="Times New Roman" w:cs="Times New Roman"/>
        </w:rPr>
      </w:pPr>
    </w:p>
    <w:p w14:paraId="527EB2EC" w14:textId="61A2F068" w:rsidR="006E588F" w:rsidRDefault="006E588F" w:rsidP="006E588F">
      <w:pPr>
        <w:spacing w:after="240" w:line="360" w:lineRule="auto"/>
        <w:rPr>
          <w:rFonts w:ascii="Times New Roman" w:eastAsia="Times New Roman" w:hAnsi="Times New Roman" w:cs="Times New Roman"/>
        </w:rPr>
      </w:pPr>
    </w:p>
    <w:p w14:paraId="42EDBC78" w14:textId="356416A5" w:rsidR="006E588F" w:rsidRDefault="006E588F" w:rsidP="006E588F">
      <w:pPr>
        <w:spacing w:after="240" w:line="360" w:lineRule="auto"/>
        <w:rPr>
          <w:rFonts w:ascii="Times New Roman" w:eastAsia="Times New Roman" w:hAnsi="Times New Roman" w:cs="Times New Roman"/>
        </w:rPr>
      </w:pPr>
    </w:p>
    <w:p w14:paraId="5BC5839E" w14:textId="77777777" w:rsidR="006E588F" w:rsidRDefault="006E588F" w:rsidP="006E588F">
      <w:pPr>
        <w:spacing w:after="240" w:line="360" w:lineRule="auto"/>
        <w:rPr>
          <w:rFonts w:ascii="Times New Roman" w:eastAsia="Times New Roman" w:hAnsi="Times New Roman" w:cs="Times New Roman"/>
        </w:rPr>
      </w:pPr>
    </w:p>
    <w:p w14:paraId="1380FB29" w14:textId="77777777" w:rsidR="006E588F" w:rsidRPr="006E588F" w:rsidRDefault="006E588F" w:rsidP="006E588F">
      <w:pPr>
        <w:spacing w:after="240" w:line="360" w:lineRule="auto"/>
        <w:rPr>
          <w:rFonts w:ascii="Times New Roman" w:eastAsia="Times New Roman" w:hAnsi="Times New Roman" w:cs="Times New Roman"/>
        </w:rPr>
      </w:pPr>
    </w:p>
    <w:p w14:paraId="563F208B" w14:textId="43572FC5" w:rsidR="006E588F" w:rsidRPr="006E588F" w:rsidRDefault="006E588F" w:rsidP="006E588F">
      <w:pPr>
        <w:spacing w:line="360" w:lineRule="auto"/>
        <w:rPr>
          <w:rFonts w:ascii="Times New Roman" w:eastAsia="Times New Roman" w:hAnsi="Times New Roman" w:cs="Times New Roman"/>
        </w:rPr>
      </w:pPr>
      <w:r w:rsidRPr="006E588F">
        <w:rPr>
          <w:rFonts w:ascii="Arial" w:eastAsia="Times New Roman" w:hAnsi="Arial" w:cs="Arial"/>
          <w:b/>
          <w:bCs/>
          <w:color w:val="000000"/>
          <w:sz w:val="22"/>
          <w:szCs w:val="22"/>
        </w:rPr>
        <w:lastRenderedPageBreak/>
        <w:t>Preliminary exploratory data analysis </w:t>
      </w:r>
    </w:p>
    <w:p w14:paraId="4ED05E26" w14:textId="66F7DB52" w:rsidR="006E588F" w:rsidRPr="006E588F" w:rsidRDefault="006E588F" w:rsidP="006E588F">
      <w:pPr>
        <w:spacing w:line="360" w:lineRule="auto"/>
        <w:rPr>
          <w:rFonts w:ascii="Times New Roman" w:eastAsia="Times New Roman" w:hAnsi="Times New Roman" w:cs="Times New Roman"/>
        </w:rPr>
      </w:pPr>
      <w:r w:rsidRPr="006E588F">
        <w:rPr>
          <w:rFonts w:ascii="Arial" w:eastAsia="Times New Roman" w:hAnsi="Arial" w:cs="Arial"/>
          <w:b/>
          <w:bCs/>
          <w:color w:val="000000"/>
          <w:sz w:val="22"/>
          <w:szCs w:val="22"/>
          <w:bdr w:val="none" w:sz="0" w:space="0" w:color="auto" w:frame="1"/>
        </w:rPr>
        <w:fldChar w:fldCharType="begin"/>
      </w:r>
      <w:r w:rsidRPr="006E588F">
        <w:rPr>
          <w:rFonts w:ascii="Arial" w:eastAsia="Times New Roman" w:hAnsi="Arial" w:cs="Arial"/>
          <w:b/>
          <w:bCs/>
          <w:color w:val="000000"/>
          <w:sz w:val="22"/>
          <w:szCs w:val="22"/>
          <w:bdr w:val="none" w:sz="0" w:space="0" w:color="auto" w:frame="1"/>
        </w:rPr>
        <w:instrText xml:space="preserve"> INCLUDEPICTURE "https://lh6.googleusercontent.com/FpLvvUFxQqAWRWSbnSsrPkdsntMYaJUodmWrsTSEdbyKT3ty2pa-yk9lpwxVQCqHE7TitKpYn-frXICKp1YjJQcLXidFXOJ_hiUvUwWOipYvjyE51ZaZN-EjalcjlGyzZ8KypEGRMrnJhTKvFkGo1Fw" \* MERGEFORMATINET </w:instrText>
      </w:r>
      <w:r w:rsidRPr="006E588F">
        <w:rPr>
          <w:rFonts w:ascii="Arial" w:eastAsia="Times New Roman" w:hAnsi="Arial" w:cs="Arial"/>
          <w:b/>
          <w:bCs/>
          <w:color w:val="000000"/>
          <w:sz w:val="22"/>
          <w:szCs w:val="22"/>
          <w:bdr w:val="none" w:sz="0" w:space="0" w:color="auto" w:frame="1"/>
        </w:rPr>
        <w:fldChar w:fldCharType="separate"/>
      </w:r>
      <w:r w:rsidRPr="006E588F">
        <w:rPr>
          <w:rFonts w:ascii="Arial" w:eastAsia="Times New Roman" w:hAnsi="Arial" w:cs="Arial"/>
          <w:b/>
          <w:bCs/>
          <w:noProof/>
          <w:color w:val="000000"/>
          <w:sz w:val="22"/>
          <w:szCs w:val="22"/>
          <w:bdr w:val="none" w:sz="0" w:space="0" w:color="auto" w:frame="1"/>
        </w:rPr>
        <w:drawing>
          <wp:inline distT="0" distB="0" distL="0" distR="0" wp14:anchorId="4704588D" wp14:editId="031F687B">
            <wp:extent cx="5943600" cy="3723640"/>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723640"/>
                    </a:xfrm>
                    <a:prstGeom prst="rect">
                      <a:avLst/>
                    </a:prstGeom>
                    <a:noFill/>
                    <a:ln>
                      <a:noFill/>
                    </a:ln>
                  </pic:spPr>
                </pic:pic>
              </a:graphicData>
            </a:graphic>
          </wp:inline>
        </w:drawing>
      </w:r>
      <w:r w:rsidRPr="006E588F">
        <w:rPr>
          <w:rFonts w:ascii="Arial" w:eastAsia="Times New Roman" w:hAnsi="Arial" w:cs="Arial"/>
          <w:b/>
          <w:bCs/>
          <w:color w:val="000000"/>
          <w:sz w:val="22"/>
          <w:szCs w:val="22"/>
          <w:bdr w:val="none" w:sz="0" w:space="0" w:color="auto" w:frame="1"/>
        </w:rPr>
        <w:fldChar w:fldCharType="end"/>
      </w:r>
    </w:p>
    <w:p w14:paraId="2AB8A6A2" w14:textId="77777777" w:rsidR="006E588F" w:rsidRPr="006E588F" w:rsidRDefault="006E588F" w:rsidP="006E588F">
      <w:pPr>
        <w:spacing w:line="360" w:lineRule="auto"/>
        <w:rPr>
          <w:rFonts w:ascii="Times New Roman" w:eastAsia="Times New Roman" w:hAnsi="Times New Roman" w:cs="Times New Roman"/>
        </w:rPr>
      </w:pPr>
      <w:r w:rsidRPr="006E588F">
        <w:rPr>
          <w:rFonts w:ascii="Arial" w:eastAsia="Times New Roman" w:hAnsi="Arial" w:cs="Arial"/>
          <w:b/>
          <w:bCs/>
          <w:color w:val="000000"/>
          <w:sz w:val="22"/>
          <w:szCs w:val="22"/>
        </w:rPr>
        <w:t xml:space="preserve">Figure 1: Distribution of the variables that will be used to generate our outcome </w:t>
      </w:r>
      <w:proofErr w:type="gramStart"/>
      <w:r w:rsidRPr="006E588F">
        <w:rPr>
          <w:rFonts w:ascii="Arial" w:eastAsia="Times New Roman" w:hAnsi="Arial" w:cs="Arial"/>
          <w:b/>
          <w:bCs/>
          <w:color w:val="000000"/>
          <w:sz w:val="22"/>
          <w:szCs w:val="22"/>
        </w:rPr>
        <w:t>variable</w:t>
      </w:r>
      <w:proofErr w:type="gramEnd"/>
    </w:p>
    <w:p w14:paraId="08DD4BA1" w14:textId="77777777" w:rsidR="006E588F" w:rsidRPr="006E588F" w:rsidRDefault="006E588F" w:rsidP="006E588F">
      <w:pPr>
        <w:spacing w:line="360" w:lineRule="auto"/>
        <w:rPr>
          <w:rFonts w:ascii="Times New Roman" w:eastAsia="Times New Roman" w:hAnsi="Times New Roman" w:cs="Times New Roman"/>
        </w:rPr>
      </w:pPr>
    </w:p>
    <w:p w14:paraId="2CAB0A80" w14:textId="77777777" w:rsidR="006E588F" w:rsidRPr="006E588F" w:rsidRDefault="006E588F" w:rsidP="006E588F">
      <w:pPr>
        <w:spacing w:line="360" w:lineRule="auto"/>
        <w:rPr>
          <w:rFonts w:ascii="Times New Roman" w:eastAsia="Times New Roman" w:hAnsi="Times New Roman" w:cs="Times New Roman"/>
        </w:rPr>
      </w:pPr>
      <w:r w:rsidRPr="006E588F">
        <w:rPr>
          <w:rFonts w:ascii="Arial" w:eastAsia="Times New Roman" w:hAnsi="Arial" w:cs="Arial"/>
          <w:b/>
          <w:bCs/>
          <w:color w:val="000000"/>
          <w:sz w:val="22"/>
          <w:szCs w:val="22"/>
        </w:rPr>
        <w:t>How this can help us learn more about our data:</w:t>
      </w:r>
    </w:p>
    <w:p w14:paraId="38BE8E04" w14:textId="77777777" w:rsidR="006E588F" w:rsidRPr="006E588F" w:rsidRDefault="006E588F" w:rsidP="006E588F">
      <w:pPr>
        <w:spacing w:line="360" w:lineRule="auto"/>
        <w:rPr>
          <w:rFonts w:ascii="Times New Roman" w:eastAsia="Times New Roman" w:hAnsi="Times New Roman" w:cs="Times New Roman"/>
        </w:rPr>
      </w:pPr>
    </w:p>
    <w:p w14:paraId="015B0E2B" w14:textId="77777777" w:rsidR="006E588F" w:rsidRPr="006E588F" w:rsidRDefault="006E588F" w:rsidP="006E588F">
      <w:pPr>
        <w:spacing w:line="360" w:lineRule="auto"/>
        <w:rPr>
          <w:rFonts w:ascii="Times New Roman" w:eastAsia="Times New Roman" w:hAnsi="Times New Roman" w:cs="Times New Roman"/>
        </w:rPr>
      </w:pPr>
      <w:r w:rsidRPr="006E588F">
        <w:rPr>
          <w:rFonts w:ascii="Arial" w:eastAsia="Times New Roman" w:hAnsi="Arial" w:cs="Arial"/>
          <w:color w:val="000000"/>
          <w:sz w:val="22"/>
          <w:szCs w:val="22"/>
        </w:rPr>
        <w:t>Based on these visualizations, we can see that there is variability in the responses for each one of the K6 questions. Our goal would be to determine who are the individuals that are showing the highest score in the K-6 scale and the sociodemographic factors they have in common. </w:t>
      </w:r>
    </w:p>
    <w:p w14:paraId="1D3B2B84" w14:textId="77777777" w:rsidR="006E588F" w:rsidRPr="006E588F" w:rsidRDefault="006E588F" w:rsidP="006E588F">
      <w:pPr>
        <w:spacing w:line="360" w:lineRule="auto"/>
        <w:rPr>
          <w:rFonts w:ascii="Times New Roman" w:eastAsia="Times New Roman" w:hAnsi="Times New Roman" w:cs="Times New Roman"/>
        </w:rPr>
      </w:pPr>
    </w:p>
    <w:p w14:paraId="02011AA9" w14:textId="77777777" w:rsidR="006E588F" w:rsidRPr="006E588F" w:rsidRDefault="006E588F" w:rsidP="006E588F">
      <w:pPr>
        <w:spacing w:line="360" w:lineRule="auto"/>
        <w:rPr>
          <w:rFonts w:ascii="Times New Roman" w:eastAsia="Times New Roman" w:hAnsi="Times New Roman" w:cs="Times New Roman"/>
        </w:rPr>
      </w:pPr>
      <w:r w:rsidRPr="006E588F">
        <w:rPr>
          <w:rFonts w:ascii="Arial" w:eastAsia="Times New Roman" w:hAnsi="Arial" w:cs="Arial"/>
          <w:color w:val="000000"/>
          <w:sz w:val="22"/>
          <w:szCs w:val="22"/>
        </w:rPr>
        <w:t>Our next steps will include some data wrangling to tidy the answer responses. We will remove white space, recode the responses to the numerical scale according to the K6 indicator scores, and categorize them as low to moderate distress or high risk of psychological distress.</w:t>
      </w:r>
    </w:p>
    <w:p w14:paraId="7F686ABE" w14:textId="77777777" w:rsidR="006E588F" w:rsidRPr="006E588F" w:rsidRDefault="006E588F" w:rsidP="006E588F">
      <w:pPr>
        <w:spacing w:after="240" w:line="360" w:lineRule="auto"/>
        <w:rPr>
          <w:rFonts w:ascii="Times New Roman" w:eastAsia="Times New Roman" w:hAnsi="Times New Roman" w:cs="Times New Roman"/>
        </w:rPr>
      </w:pPr>
      <w:r w:rsidRPr="006E588F">
        <w:rPr>
          <w:rFonts w:ascii="Times New Roman" w:eastAsia="Times New Roman" w:hAnsi="Times New Roman" w:cs="Times New Roman"/>
        </w:rPr>
        <w:br/>
      </w:r>
      <w:r w:rsidRPr="006E588F">
        <w:rPr>
          <w:rFonts w:ascii="Times New Roman" w:eastAsia="Times New Roman" w:hAnsi="Times New Roman" w:cs="Times New Roman"/>
        </w:rPr>
        <w:br/>
      </w:r>
    </w:p>
    <w:p w14:paraId="63D3FD10" w14:textId="3DD65087" w:rsidR="006E588F" w:rsidRPr="006E588F" w:rsidRDefault="006E588F" w:rsidP="006E588F">
      <w:pPr>
        <w:spacing w:line="360" w:lineRule="auto"/>
        <w:rPr>
          <w:rFonts w:ascii="Times New Roman" w:eastAsia="Times New Roman" w:hAnsi="Times New Roman" w:cs="Times New Roman"/>
        </w:rPr>
      </w:pPr>
      <w:r w:rsidRPr="006E588F">
        <w:rPr>
          <w:rFonts w:ascii="Arial" w:eastAsia="Times New Roman" w:hAnsi="Arial" w:cs="Arial"/>
          <w:b/>
          <w:bCs/>
          <w:color w:val="000000"/>
          <w:sz w:val="22"/>
          <w:szCs w:val="22"/>
          <w:bdr w:val="none" w:sz="0" w:space="0" w:color="auto" w:frame="1"/>
        </w:rPr>
        <w:lastRenderedPageBreak/>
        <w:fldChar w:fldCharType="begin"/>
      </w:r>
      <w:r w:rsidRPr="006E588F">
        <w:rPr>
          <w:rFonts w:ascii="Arial" w:eastAsia="Times New Roman" w:hAnsi="Arial" w:cs="Arial"/>
          <w:b/>
          <w:bCs/>
          <w:color w:val="000000"/>
          <w:sz w:val="22"/>
          <w:szCs w:val="22"/>
          <w:bdr w:val="none" w:sz="0" w:space="0" w:color="auto" w:frame="1"/>
        </w:rPr>
        <w:instrText xml:space="preserve"> INCLUDEPICTURE "https://lh3.googleusercontent.com/KJBfyRAB2BjhfS_EZUENJksFhwYROfBl0C4O7e-E4T6glqZXUfhTEOvG411-vKOwbsRRRlUjZlJl_wAmQu0BTV1sr1_S0CIfRLvkM6evHSYtxOujBRNmbZNVQz6-y3dkzCN7y488XolJ29ohXndTYeo" \* MERGEFORMATINET </w:instrText>
      </w:r>
      <w:r w:rsidRPr="006E588F">
        <w:rPr>
          <w:rFonts w:ascii="Arial" w:eastAsia="Times New Roman" w:hAnsi="Arial" w:cs="Arial"/>
          <w:b/>
          <w:bCs/>
          <w:color w:val="000000"/>
          <w:sz w:val="22"/>
          <w:szCs w:val="22"/>
          <w:bdr w:val="none" w:sz="0" w:space="0" w:color="auto" w:frame="1"/>
        </w:rPr>
        <w:fldChar w:fldCharType="separate"/>
      </w:r>
      <w:r w:rsidRPr="006E588F">
        <w:rPr>
          <w:rFonts w:ascii="Arial" w:eastAsia="Times New Roman" w:hAnsi="Arial" w:cs="Arial"/>
          <w:b/>
          <w:bCs/>
          <w:noProof/>
          <w:color w:val="000000"/>
          <w:sz w:val="22"/>
          <w:szCs w:val="22"/>
          <w:bdr w:val="none" w:sz="0" w:space="0" w:color="auto" w:frame="1"/>
        </w:rPr>
        <w:drawing>
          <wp:inline distT="0" distB="0" distL="0" distR="0" wp14:anchorId="0CC5F863" wp14:editId="7240DFCB">
            <wp:extent cx="5943600" cy="3693795"/>
            <wp:effectExtent l="0" t="0" r="0" b="1905"/>
            <wp:docPr id="1"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693795"/>
                    </a:xfrm>
                    <a:prstGeom prst="rect">
                      <a:avLst/>
                    </a:prstGeom>
                    <a:noFill/>
                    <a:ln>
                      <a:noFill/>
                    </a:ln>
                  </pic:spPr>
                </pic:pic>
              </a:graphicData>
            </a:graphic>
          </wp:inline>
        </w:drawing>
      </w:r>
      <w:r w:rsidRPr="006E588F">
        <w:rPr>
          <w:rFonts w:ascii="Arial" w:eastAsia="Times New Roman" w:hAnsi="Arial" w:cs="Arial"/>
          <w:b/>
          <w:bCs/>
          <w:color w:val="000000"/>
          <w:sz w:val="22"/>
          <w:szCs w:val="22"/>
          <w:bdr w:val="none" w:sz="0" w:space="0" w:color="auto" w:frame="1"/>
        </w:rPr>
        <w:fldChar w:fldCharType="end"/>
      </w:r>
    </w:p>
    <w:p w14:paraId="56A035B0" w14:textId="77777777" w:rsidR="006E588F" w:rsidRPr="006E588F" w:rsidRDefault="006E588F" w:rsidP="006E588F">
      <w:pPr>
        <w:spacing w:line="360" w:lineRule="auto"/>
        <w:rPr>
          <w:rFonts w:ascii="Times New Roman" w:eastAsia="Times New Roman" w:hAnsi="Times New Roman" w:cs="Times New Roman"/>
        </w:rPr>
      </w:pPr>
      <w:r w:rsidRPr="006E588F">
        <w:rPr>
          <w:rFonts w:ascii="Arial" w:eastAsia="Times New Roman" w:hAnsi="Arial" w:cs="Arial"/>
          <w:b/>
          <w:bCs/>
          <w:color w:val="000000"/>
          <w:sz w:val="22"/>
          <w:szCs w:val="22"/>
        </w:rPr>
        <w:t>Figure 2: Distribution of our predictor variables</w:t>
      </w:r>
    </w:p>
    <w:p w14:paraId="5B3889D6" w14:textId="77777777" w:rsidR="006E588F" w:rsidRPr="006E588F" w:rsidRDefault="006E588F" w:rsidP="006E588F">
      <w:pPr>
        <w:spacing w:line="360" w:lineRule="auto"/>
        <w:rPr>
          <w:rFonts w:ascii="Times New Roman" w:eastAsia="Times New Roman" w:hAnsi="Times New Roman" w:cs="Times New Roman"/>
        </w:rPr>
      </w:pPr>
    </w:p>
    <w:p w14:paraId="230CBBF9" w14:textId="77777777" w:rsidR="006E588F" w:rsidRPr="006E588F" w:rsidRDefault="006E588F" w:rsidP="006E588F">
      <w:pPr>
        <w:spacing w:line="360" w:lineRule="auto"/>
        <w:rPr>
          <w:rFonts w:ascii="Times New Roman" w:eastAsia="Times New Roman" w:hAnsi="Times New Roman" w:cs="Times New Roman"/>
        </w:rPr>
      </w:pPr>
      <w:r w:rsidRPr="006E588F">
        <w:rPr>
          <w:rFonts w:ascii="Arial" w:eastAsia="Times New Roman" w:hAnsi="Arial" w:cs="Arial"/>
          <w:b/>
          <w:bCs/>
          <w:color w:val="000000"/>
          <w:sz w:val="22"/>
          <w:szCs w:val="22"/>
        </w:rPr>
        <w:t>How this can help us learn more about our data:</w:t>
      </w:r>
    </w:p>
    <w:p w14:paraId="3A940225" w14:textId="77777777" w:rsidR="006E588F" w:rsidRPr="006E588F" w:rsidRDefault="006E588F" w:rsidP="006E588F">
      <w:pPr>
        <w:spacing w:line="360" w:lineRule="auto"/>
        <w:rPr>
          <w:rFonts w:ascii="Times New Roman" w:eastAsia="Times New Roman" w:hAnsi="Times New Roman" w:cs="Times New Roman"/>
        </w:rPr>
      </w:pPr>
    </w:p>
    <w:p w14:paraId="5B23123E" w14:textId="77777777" w:rsidR="006E588F" w:rsidRPr="006E588F" w:rsidRDefault="006E588F" w:rsidP="006E588F">
      <w:pPr>
        <w:spacing w:line="360" w:lineRule="auto"/>
        <w:rPr>
          <w:rFonts w:ascii="Times New Roman" w:eastAsia="Times New Roman" w:hAnsi="Times New Roman" w:cs="Times New Roman"/>
        </w:rPr>
      </w:pPr>
      <w:r w:rsidRPr="006E588F">
        <w:rPr>
          <w:rFonts w:ascii="Arial" w:eastAsia="Times New Roman" w:hAnsi="Arial" w:cs="Arial"/>
          <w:color w:val="000000"/>
          <w:sz w:val="22"/>
          <w:szCs w:val="22"/>
        </w:rPr>
        <w:t xml:space="preserve">Having plots for the predictor/exposure variables allows us to see the distribution patterns in the population. For age, we can see that the participants ranged from age 18 to 64. For race/ethnicity we can see that </w:t>
      </w:r>
      <w:proofErr w:type="gramStart"/>
      <w:r w:rsidRPr="006E588F">
        <w:rPr>
          <w:rFonts w:ascii="Arial" w:eastAsia="Times New Roman" w:hAnsi="Arial" w:cs="Arial"/>
          <w:color w:val="000000"/>
          <w:sz w:val="22"/>
          <w:szCs w:val="22"/>
        </w:rPr>
        <w:t>the majority of</w:t>
      </w:r>
      <w:proofErr w:type="gramEnd"/>
      <w:r w:rsidRPr="006E588F">
        <w:rPr>
          <w:rFonts w:ascii="Arial" w:eastAsia="Times New Roman" w:hAnsi="Arial" w:cs="Arial"/>
          <w:color w:val="000000"/>
          <w:sz w:val="22"/>
          <w:szCs w:val="22"/>
        </w:rPr>
        <w:t xml:space="preserve"> the participants belong to the white/non-</w:t>
      </w:r>
      <w:proofErr w:type="spellStart"/>
      <w:r w:rsidRPr="006E588F">
        <w:rPr>
          <w:rFonts w:ascii="Arial" w:eastAsia="Times New Roman" w:hAnsi="Arial" w:cs="Arial"/>
          <w:color w:val="000000"/>
          <w:sz w:val="22"/>
          <w:szCs w:val="22"/>
        </w:rPr>
        <w:t>hispanic</w:t>
      </w:r>
      <w:proofErr w:type="spellEnd"/>
      <w:r w:rsidRPr="006E588F">
        <w:rPr>
          <w:rFonts w:ascii="Arial" w:eastAsia="Times New Roman" w:hAnsi="Arial" w:cs="Arial"/>
          <w:color w:val="000000"/>
          <w:sz w:val="22"/>
          <w:szCs w:val="22"/>
        </w:rPr>
        <w:t xml:space="preserve"> group. We intend to assess if being part of any minority group could be a predictor for psychological distress. With the education variable we can see that </w:t>
      </w:r>
      <w:proofErr w:type="gramStart"/>
      <w:r w:rsidRPr="006E588F">
        <w:rPr>
          <w:rFonts w:ascii="Arial" w:eastAsia="Times New Roman" w:hAnsi="Arial" w:cs="Arial"/>
          <w:color w:val="000000"/>
          <w:sz w:val="22"/>
          <w:szCs w:val="22"/>
        </w:rPr>
        <w:t>the majority of</w:t>
      </w:r>
      <w:proofErr w:type="gramEnd"/>
      <w:r w:rsidRPr="006E588F">
        <w:rPr>
          <w:rFonts w:ascii="Arial" w:eastAsia="Times New Roman" w:hAnsi="Arial" w:cs="Arial"/>
          <w:color w:val="000000"/>
          <w:sz w:val="22"/>
          <w:szCs w:val="22"/>
        </w:rPr>
        <w:t xml:space="preserve"> the participants had at least a high school degree.  We have about an even distribution in the gender variable. The distribution of the income variable shows that the income of the participants ranged from below $5000 to above $250000. There is a fair representation from the four regions in the US. </w:t>
      </w:r>
    </w:p>
    <w:p w14:paraId="6B7FB554" w14:textId="77777777" w:rsidR="006E588F" w:rsidRPr="006E588F" w:rsidRDefault="006E588F" w:rsidP="006E588F">
      <w:pPr>
        <w:spacing w:line="360" w:lineRule="auto"/>
        <w:rPr>
          <w:rFonts w:ascii="Times New Roman" w:eastAsia="Times New Roman" w:hAnsi="Times New Roman" w:cs="Times New Roman"/>
        </w:rPr>
      </w:pPr>
    </w:p>
    <w:p w14:paraId="78C694CC" w14:textId="4044AD21" w:rsidR="006E588F" w:rsidRDefault="006E588F" w:rsidP="006E588F">
      <w:pPr>
        <w:spacing w:line="360" w:lineRule="auto"/>
        <w:rPr>
          <w:rFonts w:ascii="Times New Roman" w:eastAsia="Times New Roman" w:hAnsi="Times New Roman" w:cs="Times New Roman"/>
        </w:rPr>
      </w:pPr>
      <w:r w:rsidRPr="006E588F">
        <w:rPr>
          <w:rFonts w:ascii="Arial" w:eastAsia="Times New Roman" w:hAnsi="Arial" w:cs="Arial"/>
          <w:color w:val="000000"/>
          <w:sz w:val="22"/>
          <w:szCs w:val="22"/>
        </w:rPr>
        <w:t xml:space="preserve">Overall, we can see that our predictor variables have a fair representation in each category. This will allow us to identify if there are any specific predictors playing a role in determining the risk for psychological distress in the year 2020. With these visualizations we can have a general </w:t>
      </w:r>
      <w:r w:rsidRPr="006E588F">
        <w:rPr>
          <w:rFonts w:ascii="Arial" w:eastAsia="Times New Roman" w:hAnsi="Arial" w:cs="Arial"/>
          <w:color w:val="000000"/>
          <w:sz w:val="22"/>
          <w:szCs w:val="22"/>
        </w:rPr>
        <w:lastRenderedPageBreak/>
        <w:t>idea of the composition of our study group and could also help us narrow down the predictors we could use for our model. </w:t>
      </w:r>
    </w:p>
    <w:p w14:paraId="25B2B4DD" w14:textId="77777777" w:rsidR="006E588F" w:rsidRPr="006E588F" w:rsidRDefault="006E588F" w:rsidP="006E588F">
      <w:pPr>
        <w:spacing w:line="360" w:lineRule="auto"/>
        <w:rPr>
          <w:rFonts w:ascii="Times New Roman" w:eastAsia="Times New Roman" w:hAnsi="Times New Roman" w:cs="Times New Roman"/>
        </w:rPr>
      </w:pPr>
    </w:p>
    <w:p w14:paraId="75474E24" w14:textId="77777777" w:rsidR="006E588F" w:rsidRPr="006E588F" w:rsidRDefault="006E588F" w:rsidP="006E588F">
      <w:pPr>
        <w:spacing w:line="360" w:lineRule="auto"/>
        <w:rPr>
          <w:rFonts w:ascii="Times New Roman" w:eastAsia="Times New Roman" w:hAnsi="Times New Roman" w:cs="Times New Roman"/>
        </w:rPr>
      </w:pPr>
      <w:r w:rsidRPr="006E588F">
        <w:rPr>
          <w:rFonts w:ascii="Arial" w:eastAsia="Times New Roman" w:hAnsi="Arial" w:cs="Arial"/>
          <w:b/>
          <w:bCs/>
          <w:color w:val="000000"/>
          <w:sz w:val="22"/>
          <w:szCs w:val="22"/>
        </w:rPr>
        <w:t>Useful methods in answering your question(s). </w:t>
      </w:r>
    </w:p>
    <w:p w14:paraId="4B8DBAFB" w14:textId="77777777" w:rsidR="006E588F" w:rsidRPr="006E588F" w:rsidRDefault="006E588F" w:rsidP="006E588F">
      <w:pPr>
        <w:spacing w:line="360" w:lineRule="auto"/>
        <w:rPr>
          <w:rFonts w:ascii="Times New Roman" w:eastAsia="Times New Roman" w:hAnsi="Times New Roman" w:cs="Times New Roman"/>
        </w:rPr>
      </w:pPr>
    </w:p>
    <w:p w14:paraId="174B0B6C" w14:textId="77777777" w:rsidR="006E588F" w:rsidRPr="006E588F" w:rsidRDefault="006E588F" w:rsidP="006E588F">
      <w:pPr>
        <w:spacing w:line="360" w:lineRule="auto"/>
        <w:rPr>
          <w:rFonts w:ascii="Times New Roman" w:eastAsia="Times New Roman" w:hAnsi="Times New Roman" w:cs="Times New Roman"/>
        </w:rPr>
      </w:pPr>
      <w:r w:rsidRPr="006E588F">
        <w:rPr>
          <w:rFonts w:ascii="Arial" w:eastAsia="Times New Roman" w:hAnsi="Arial" w:cs="Arial"/>
          <w:color w:val="000000"/>
          <w:sz w:val="22"/>
          <w:szCs w:val="22"/>
        </w:rPr>
        <w:t>We will compute the proportion of individuals with high risk of psychological distress across the US and by region. Then we will map out the proportion by region for the various sociodemographic characteristics. We will then write a model that can be used to predict high risk of psychological distress for the general US population and across the different regions. With this data, we will set up a creative dashboard to share our results.   </w:t>
      </w:r>
    </w:p>
    <w:p w14:paraId="3501F8B7" w14:textId="77777777" w:rsidR="006E588F" w:rsidRPr="006E588F" w:rsidRDefault="006E588F" w:rsidP="006E588F">
      <w:pPr>
        <w:spacing w:line="360" w:lineRule="auto"/>
        <w:rPr>
          <w:rFonts w:ascii="Times New Roman" w:eastAsia="Times New Roman" w:hAnsi="Times New Roman" w:cs="Times New Roman"/>
        </w:rPr>
      </w:pPr>
    </w:p>
    <w:p w14:paraId="27AF4D16" w14:textId="77777777" w:rsidR="006E588F" w:rsidRPr="006E588F" w:rsidRDefault="006E588F" w:rsidP="006E588F">
      <w:pPr>
        <w:spacing w:line="360" w:lineRule="auto"/>
        <w:rPr>
          <w:rFonts w:ascii="Times New Roman" w:eastAsia="Times New Roman" w:hAnsi="Times New Roman" w:cs="Times New Roman"/>
        </w:rPr>
      </w:pPr>
      <w:r w:rsidRPr="006E588F">
        <w:rPr>
          <w:rFonts w:ascii="Arial" w:eastAsia="Times New Roman" w:hAnsi="Arial" w:cs="Arial"/>
          <w:b/>
          <w:bCs/>
          <w:color w:val="000000"/>
          <w:sz w:val="22"/>
          <w:szCs w:val="22"/>
        </w:rPr>
        <w:t>What results from these specific statistical methods are needed to support your hypothesized answer?</w:t>
      </w:r>
    </w:p>
    <w:p w14:paraId="0B2D1F36" w14:textId="77777777" w:rsidR="006E588F" w:rsidRPr="006E588F" w:rsidRDefault="006E588F" w:rsidP="006E588F">
      <w:pPr>
        <w:spacing w:line="360" w:lineRule="auto"/>
        <w:rPr>
          <w:rFonts w:ascii="Times New Roman" w:eastAsia="Times New Roman" w:hAnsi="Times New Roman" w:cs="Times New Roman"/>
        </w:rPr>
      </w:pPr>
    </w:p>
    <w:p w14:paraId="5D130267" w14:textId="77777777" w:rsidR="006E588F" w:rsidRPr="006E588F" w:rsidRDefault="006E588F" w:rsidP="006E588F">
      <w:pPr>
        <w:spacing w:line="360" w:lineRule="auto"/>
        <w:rPr>
          <w:rFonts w:ascii="Times New Roman" w:eastAsia="Times New Roman" w:hAnsi="Times New Roman" w:cs="Times New Roman"/>
        </w:rPr>
      </w:pPr>
      <w:r w:rsidRPr="006E588F">
        <w:rPr>
          <w:rFonts w:ascii="Arial" w:eastAsia="Times New Roman" w:hAnsi="Arial" w:cs="Arial"/>
          <w:color w:val="000000"/>
          <w:sz w:val="22"/>
          <w:szCs w:val="22"/>
        </w:rPr>
        <w:t>We would need the proportion of individuals with high risk of psychological distress for the US as well as in the four regions to test the null hypothesis that our identified sociodemographic factors are not associated with high risk of psychological distress. We can then evaluate our results in the overall US sample and stratified by region. </w:t>
      </w:r>
    </w:p>
    <w:p w14:paraId="3D501491" w14:textId="77777777" w:rsidR="006E588F" w:rsidRPr="006E588F" w:rsidRDefault="006E588F" w:rsidP="006E588F">
      <w:pPr>
        <w:spacing w:line="360" w:lineRule="auto"/>
        <w:rPr>
          <w:rFonts w:ascii="Times New Roman" w:eastAsia="Times New Roman" w:hAnsi="Times New Roman" w:cs="Times New Roman"/>
        </w:rPr>
      </w:pPr>
    </w:p>
    <w:p w14:paraId="4431CEC6" w14:textId="54C37CD8" w:rsidR="006E588F" w:rsidRPr="006E588F" w:rsidRDefault="006E588F" w:rsidP="006E588F">
      <w:pPr>
        <w:spacing w:line="360" w:lineRule="auto"/>
        <w:rPr>
          <w:rFonts w:ascii="Times New Roman" w:eastAsia="Times New Roman" w:hAnsi="Times New Roman" w:cs="Times New Roman"/>
        </w:rPr>
      </w:pPr>
      <w:r w:rsidRPr="006E588F">
        <w:rPr>
          <w:rFonts w:ascii="Arial" w:eastAsia="Times New Roman" w:hAnsi="Arial" w:cs="Arial"/>
          <w:color w:val="000000"/>
          <w:sz w:val="22"/>
          <w:szCs w:val="22"/>
        </w:rPr>
        <w:t xml:space="preserve">H0: There is no association between sociodemographic factors and risk of psychological distress among </w:t>
      </w:r>
      <w:r w:rsidRPr="006E588F">
        <w:rPr>
          <w:rFonts w:ascii="Arial" w:eastAsia="Times New Roman" w:hAnsi="Arial" w:cs="Arial"/>
          <w:color w:val="000000"/>
          <w:sz w:val="22"/>
          <w:szCs w:val="22"/>
        </w:rPr>
        <w:t>non-elderly</w:t>
      </w:r>
      <w:r w:rsidRPr="006E588F">
        <w:rPr>
          <w:rFonts w:ascii="Arial" w:eastAsia="Times New Roman" w:hAnsi="Arial" w:cs="Arial"/>
          <w:color w:val="000000"/>
          <w:sz w:val="22"/>
          <w:szCs w:val="22"/>
        </w:rPr>
        <w:t xml:space="preserve"> adults living in the United States in 2020</w:t>
      </w:r>
    </w:p>
    <w:p w14:paraId="45D66270" w14:textId="77777777" w:rsidR="006E588F" w:rsidRPr="006E588F" w:rsidRDefault="006E588F" w:rsidP="006E588F">
      <w:pPr>
        <w:spacing w:line="360" w:lineRule="auto"/>
        <w:rPr>
          <w:rFonts w:ascii="Times New Roman" w:eastAsia="Times New Roman" w:hAnsi="Times New Roman" w:cs="Times New Roman"/>
        </w:rPr>
      </w:pPr>
    </w:p>
    <w:p w14:paraId="4C8B3ABA" w14:textId="136E1E30" w:rsidR="006E588F" w:rsidRPr="006E588F" w:rsidRDefault="006E588F" w:rsidP="006E588F">
      <w:pPr>
        <w:spacing w:line="360" w:lineRule="auto"/>
        <w:rPr>
          <w:rFonts w:ascii="Times New Roman" w:eastAsia="Times New Roman" w:hAnsi="Times New Roman" w:cs="Times New Roman"/>
        </w:rPr>
      </w:pPr>
      <w:r w:rsidRPr="006E588F">
        <w:rPr>
          <w:rFonts w:ascii="Arial" w:eastAsia="Times New Roman" w:hAnsi="Arial" w:cs="Arial"/>
          <w:color w:val="000000"/>
          <w:sz w:val="22"/>
          <w:szCs w:val="22"/>
        </w:rPr>
        <w:t xml:space="preserve">HA: There is an association between sociodemographic factors and risk of psychological distress among </w:t>
      </w:r>
      <w:r w:rsidRPr="006E588F">
        <w:rPr>
          <w:rFonts w:ascii="Arial" w:eastAsia="Times New Roman" w:hAnsi="Arial" w:cs="Arial"/>
          <w:color w:val="000000"/>
          <w:sz w:val="22"/>
          <w:szCs w:val="22"/>
        </w:rPr>
        <w:t>non-elderly</w:t>
      </w:r>
      <w:r w:rsidRPr="006E588F">
        <w:rPr>
          <w:rFonts w:ascii="Arial" w:eastAsia="Times New Roman" w:hAnsi="Arial" w:cs="Arial"/>
          <w:color w:val="000000"/>
          <w:sz w:val="22"/>
          <w:szCs w:val="22"/>
        </w:rPr>
        <w:t xml:space="preserve"> adults living in the United States in 2020</w:t>
      </w:r>
    </w:p>
    <w:p w14:paraId="6418C4CE" w14:textId="4F5C7916" w:rsidR="006E588F" w:rsidRDefault="006E588F" w:rsidP="006E588F">
      <w:pPr>
        <w:spacing w:after="240" w:line="360" w:lineRule="auto"/>
        <w:rPr>
          <w:rFonts w:ascii="Times New Roman" w:eastAsia="Times New Roman" w:hAnsi="Times New Roman" w:cs="Times New Roman"/>
        </w:rPr>
      </w:pPr>
      <w:r w:rsidRPr="006E588F">
        <w:rPr>
          <w:rFonts w:ascii="Times New Roman" w:eastAsia="Times New Roman" w:hAnsi="Times New Roman" w:cs="Times New Roman"/>
        </w:rPr>
        <w:br/>
      </w:r>
      <w:r w:rsidRPr="006E588F">
        <w:rPr>
          <w:rFonts w:ascii="Times New Roman" w:eastAsia="Times New Roman" w:hAnsi="Times New Roman" w:cs="Times New Roman"/>
        </w:rPr>
        <w:br/>
      </w:r>
      <w:r w:rsidRPr="006E588F">
        <w:rPr>
          <w:rFonts w:ascii="Times New Roman" w:eastAsia="Times New Roman" w:hAnsi="Times New Roman" w:cs="Times New Roman"/>
        </w:rPr>
        <w:br/>
      </w:r>
    </w:p>
    <w:p w14:paraId="1458DBD2" w14:textId="7447085D" w:rsidR="006E588F" w:rsidRPr="006E588F" w:rsidRDefault="006E588F" w:rsidP="006E588F">
      <w:pPr>
        <w:spacing w:after="240"/>
        <w:rPr>
          <w:rFonts w:ascii="Times New Roman" w:eastAsia="Times New Roman" w:hAnsi="Times New Roman" w:cs="Times New Roman"/>
        </w:rPr>
      </w:pPr>
      <w:r w:rsidRPr="006E588F">
        <w:rPr>
          <w:rFonts w:ascii="Times New Roman" w:eastAsia="Times New Roman" w:hAnsi="Times New Roman" w:cs="Times New Roman"/>
        </w:rPr>
        <w:br/>
      </w:r>
      <w:r w:rsidRPr="006E588F">
        <w:rPr>
          <w:rFonts w:ascii="Times New Roman" w:eastAsia="Times New Roman" w:hAnsi="Times New Roman" w:cs="Times New Roman"/>
        </w:rPr>
        <w:br/>
      </w:r>
      <w:r w:rsidRPr="006E588F">
        <w:rPr>
          <w:rFonts w:ascii="Times New Roman" w:eastAsia="Times New Roman" w:hAnsi="Times New Roman" w:cs="Times New Roman"/>
        </w:rPr>
        <w:br/>
      </w:r>
      <w:r w:rsidRPr="006E588F">
        <w:rPr>
          <w:rFonts w:ascii="Times New Roman" w:eastAsia="Times New Roman" w:hAnsi="Times New Roman" w:cs="Times New Roman"/>
        </w:rPr>
        <w:br/>
      </w:r>
      <w:r w:rsidRPr="006E588F">
        <w:rPr>
          <w:rFonts w:ascii="Times New Roman" w:eastAsia="Times New Roman" w:hAnsi="Times New Roman" w:cs="Times New Roman"/>
        </w:rPr>
        <w:br/>
      </w:r>
    </w:p>
    <w:p w14:paraId="2FF5D07F" w14:textId="77777777" w:rsidR="006E588F" w:rsidRPr="006E588F" w:rsidRDefault="006E588F" w:rsidP="006E588F">
      <w:pPr>
        <w:jc w:val="center"/>
        <w:rPr>
          <w:rFonts w:ascii="Times New Roman" w:eastAsia="Times New Roman" w:hAnsi="Times New Roman" w:cs="Times New Roman"/>
        </w:rPr>
      </w:pPr>
      <w:r w:rsidRPr="006E588F">
        <w:rPr>
          <w:rFonts w:ascii="Arial" w:eastAsia="Times New Roman" w:hAnsi="Arial" w:cs="Arial"/>
          <w:b/>
          <w:bCs/>
          <w:color w:val="000000"/>
          <w:sz w:val="22"/>
          <w:szCs w:val="22"/>
        </w:rPr>
        <w:lastRenderedPageBreak/>
        <w:t>References</w:t>
      </w:r>
    </w:p>
    <w:p w14:paraId="044C5D60" w14:textId="77777777" w:rsidR="006E588F" w:rsidRPr="006E588F" w:rsidRDefault="006E588F" w:rsidP="006E588F">
      <w:pPr>
        <w:rPr>
          <w:rFonts w:ascii="Times New Roman" w:eastAsia="Times New Roman" w:hAnsi="Times New Roman" w:cs="Times New Roman"/>
        </w:rPr>
      </w:pPr>
    </w:p>
    <w:p w14:paraId="00A6D910" w14:textId="77777777" w:rsidR="006E588F" w:rsidRPr="006E588F" w:rsidRDefault="006E588F" w:rsidP="006E588F">
      <w:pPr>
        <w:spacing w:line="480" w:lineRule="auto"/>
        <w:ind w:hanging="720"/>
        <w:rPr>
          <w:rFonts w:ascii="Times New Roman" w:eastAsia="Times New Roman" w:hAnsi="Times New Roman" w:cs="Times New Roman"/>
        </w:rPr>
      </w:pPr>
      <w:hyperlink r:id="rId10" w:history="1">
        <w:r w:rsidRPr="006E588F">
          <w:rPr>
            <w:rFonts w:ascii="Arial" w:eastAsia="Times New Roman" w:hAnsi="Arial" w:cs="Arial"/>
            <w:color w:val="000000"/>
            <w:sz w:val="22"/>
            <w:szCs w:val="22"/>
          </w:rPr>
          <w:t xml:space="preserve">Donker, T., Comijs, H., Cuijpers, P., Terluin, B., Nolen, W., Zitman, F., &amp; Penninx, B. (2010). The validity of the Dutch K10 and extended K10 screening scales for depressive and anxiety disorders. </w:t>
        </w:r>
        <w:r w:rsidRPr="006E588F">
          <w:rPr>
            <w:rFonts w:ascii="Arial" w:eastAsia="Times New Roman" w:hAnsi="Arial" w:cs="Arial"/>
            <w:i/>
            <w:iCs/>
            <w:color w:val="000000"/>
            <w:sz w:val="22"/>
            <w:szCs w:val="22"/>
          </w:rPr>
          <w:t>Psychiatry Research</w:t>
        </w:r>
        <w:r w:rsidRPr="006E588F">
          <w:rPr>
            <w:rFonts w:ascii="Arial" w:eastAsia="Times New Roman" w:hAnsi="Arial" w:cs="Arial"/>
            <w:color w:val="000000"/>
            <w:sz w:val="22"/>
            <w:szCs w:val="22"/>
          </w:rPr>
          <w:t xml:space="preserve">, </w:t>
        </w:r>
        <w:r w:rsidRPr="006E588F">
          <w:rPr>
            <w:rFonts w:ascii="Arial" w:eastAsia="Times New Roman" w:hAnsi="Arial" w:cs="Arial"/>
            <w:i/>
            <w:iCs/>
            <w:color w:val="000000"/>
            <w:sz w:val="22"/>
            <w:szCs w:val="22"/>
          </w:rPr>
          <w:t>176</w:t>
        </w:r>
        <w:r w:rsidRPr="006E588F">
          <w:rPr>
            <w:rFonts w:ascii="Arial" w:eastAsia="Times New Roman" w:hAnsi="Arial" w:cs="Arial"/>
            <w:color w:val="000000"/>
            <w:sz w:val="22"/>
            <w:szCs w:val="22"/>
          </w:rPr>
          <w:t>(1), 45–50. https://doi.org/10.1016/j.psychres.2009.01.012</w:t>
        </w:r>
      </w:hyperlink>
    </w:p>
    <w:p w14:paraId="1BE1DC3C" w14:textId="77777777" w:rsidR="006E588F" w:rsidRPr="006E588F" w:rsidRDefault="006E588F" w:rsidP="006E588F">
      <w:pPr>
        <w:spacing w:line="480" w:lineRule="auto"/>
        <w:ind w:hanging="720"/>
        <w:rPr>
          <w:rFonts w:ascii="Times New Roman" w:eastAsia="Times New Roman" w:hAnsi="Times New Roman" w:cs="Times New Roman"/>
        </w:rPr>
      </w:pPr>
      <w:hyperlink r:id="rId11" w:history="1">
        <w:r w:rsidRPr="006E588F">
          <w:rPr>
            <w:rFonts w:ascii="Arial" w:eastAsia="Times New Roman" w:hAnsi="Arial" w:cs="Arial"/>
            <w:color w:val="000000"/>
            <w:sz w:val="22"/>
            <w:szCs w:val="22"/>
          </w:rPr>
          <w:t xml:space="preserve">Hilton, M. F., &amp; Whiteford, H. A. (2010). Interacting with the public as a risk factor for employee psychological distress. </w:t>
        </w:r>
        <w:r w:rsidRPr="006E588F">
          <w:rPr>
            <w:rFonts w:ascii="Arial" w:eastAsia="Times New Roman" w:hAnsi="Arial" w:cs="Arial"/>
            <w:i/>
            <w:iCs/>
            <w:color w:val="000000"/>
            <w:sz w:val="22"/>
            <w:szCs w:val="22"/>
          </w:rPr>
          <w:t>BMC Public Health</w:t>
        </w:r>
        <w:r w:rsidRPr="006E588F">
          <w:rPr>
            <w:rFonts w:ascii="Arial" w:eastAsia="Times New Roman" w:hAnsi="Arial" w:cs="Arial"/>
            <w:color w:val="000000"/>
            <w:sz w:val="22"/>
            <w:szCs w:val="22"/>
          </w:rPr>
          <w:t xml:space="preserve">, </w:t>
        </w:r>
        <w:r w:rsidRPr="006E588F">
          <w:rPr>
            <w:rFonts w:ascii="Arial" w:eastAsia="Times New Roman" w:hAnsi="Arial" w:cs="Arial"/>
            <w:i/>
            <w:iCs/>
            <w:color w:val="000000"/>
            <w:sz w:val="22"/>
            <w:szCs w:val="22"/>
          </w:rPr>
          <w:t>10</w:t>
        </w:r>
        <w:r w:rsidRPr="006E588F">
          <w:rPr>
            <w:rFonts w:ascii="Arial" w:eastAsia="Times New Roman" w:hAnsi="Arial" w:cs="Arial"/>
            <w:color w:val="000000"/>
            <w:sz w:val="22"/>
            <w:szCs w:val="22"/>
          </w:rPr>
          <w:t>(1), 435. https://doi.org/10.1186/1471-2458-10-435</w:t>
        </w:r>
      </w:hyperlink>
    </w:p>
    <w:p w14:paraId="42CA9DB9" w14:textId="77777777" w:rsidR="006E588F" w:rsidRPr="006E588F" w:rsidRDefault="006E588F" w:rsidP="006E588F">
      <w:pPr>
        <w:spacing w:line="480" w:lineRule="auto"/>
        <w:ind w:hanging="720"/>
        <w:rPr>
          <w:rFonts w:ascii="Times New Roman" w:eastAsia="Times New Roman" w:hAnsi="Times New Roman" w:cs="Times New Roman"/>
        </w:rPr>
      </w:pPr>
      <w:hyperlink r:id="rId12" w:history="1">
        <w:r w:rsidRPr="006E588F">
          <w:rPr>
            <w:rFonts w:ascii="Arial" w:eastAsia="Times New Roman" w:hAnsi="Arial" w:cs="Arial"/>
            <w:color w:val="000000"/>
            <w:sz w:val="22"/>
            <w:szCs w:val="22"/>
          </w:rPr>
          <w:t xml:space="preserve">Hozawa, A., Kuriyama, S., Nakaya, N., Ohmori-Matsuda, K., Kakizaki, M., Sone, T., Nagai, M., Sugawara, Y., Nitta, A., Tomata, Y., Niu, K., &amp; Tsuji, I. (2009). Green tea consumption is associated with lower psychological distress in a general population: The Ohsaki Cohort 2006 Study. </w:t>
        </w:r>
        <w:r w:rsidRPr="006E588F">
          <w:rPr>
            <w:rFonts w:ascii="Arial" w:eastAsia="Times New Roman" w:hAnsi="Arial" w:cs="Arial"/>
            <w:i/>
            <w:iCs/>
            <w:color w:val="000000"/>
            <w:sz w:val="22"/>
            <w:szCs w:val="22"/>
          </w:rPr>
          <w:t>The American Journal of Clinical Nutrition</w:t>
        </w:r>
        <w:r w:rsidRPr="006E588F">
          <w:rPr>
            <w:rFonts w:ascii="Arial" w:eastAsia="Times New Roman" w:hAnsi="Arial" w:cs="Arial"/>
            <w:color w:val="000000"/>
            <w:sz w:val="22"/>
            <w:szCs w:val="22"/>
          </w:rPr>
          <w:t xml:space="preserve">, </w:t>
        </w:r>
        <w:r w:rsidRPr="006E588F">
          <w:rPr>
            <w:rFonts w:ascii="Arial" w:eastAsia="Times New Roman" w:hAnsi="Arial" w:cs="Arial"/>
            <w:i/>
            <w:iCs/>
            <w:color w:val="000000"/>
            <w:sz w:val="22"/>
            <w:szCs w:val="22"/>
          </w:rPr>
          <w:t>90</w:t>
        </w:r>
        <w:r w:rsidRPr="006E588F">
          <w:rPr>
            <w:rFonts w:ascii="Arial" w:eastAsia="Times New Roman" w:hAnsi="Arial" w:cs="Arial"/>
            <w:color w:val="000000"/>
            <w:sz w:val="22"/>
            <w:szCs w:val="22"/>
          </w:rPr>
          <w:t>(5), 1390–1396. https://doi.org/10.3945/ajcn.2009.28214</w:t>
        </w:r>
      </w:hyperlink>
    </w:p>
    <w:p w14:paraId="7211A2D3" w14:textId="77777777" w:rsidR="006E588F" w:rsidRPr="006E588F" w:rsidRDefault="006E588F" w:rsidP="006E588F">
      <w:pPr>
        <w:spacing w:line="480" w:lineRule="auto"/>
        <w:ind w:hanging="720"/>
        <w:rPr>
          <w:rFonts w:ascii="Times New Roman" w:eastAsia="Times New Roman" w:hAnsi="Times New Roman" w:cs="Times New Roman"/>
        </w:rPr>
      </w:pPr>
      <w:hyperlink r:id="rId13" w:history="1">
        <w:r w:rsidRPr="006E588F">
          <w:rPr>
            <w:rFonts w:ascii="Arial" w:eastAsia="Times New Roman" w:hAnsi="Arial" w:cs="Arial"/>
            <w:color w:val="000000"/>
            <w:sz w:val="22"/>
            <w:szCs w:val="22"/>
          </w:rPr>
          <w:t xml:space="preserve">Zuckerman, S. (2020). </w:t>
        </w:r>
        <w:r w:rsidRPr="006E588F">
          <w:rPr>
            <w:rFonts w:ascii="Arial" w:eastAsia="Times New Roman" w:hAnsi="Arial" w:cs="Arial"/>
            <w:i/>
            <w:iCs/>
            <w:color w:val="000000"/>
            <w:sz w:val="22"/>
            <w:szCs w:val="22"/>
          </w:rPr>
          <w:t>Well-Being and Basic Needs Survey, United States, 2017: Archival Version</w:t>
        </w:r>
        <w:r w:rsidRPr="006E588F">
          <w:rPr>
            <w:rFonts w:ascii="Arial" w:eastAsia="Times New Roman" w:hAnsi="Arial" w:cs="Arial"/>
            <w:color w:val="000000"/>
            <w:sz w:val="22"/>
            <w:szCs w:val="22"/>
          </w:rPr>
          <w:t xml:space="preserve"> (Version v0) [Data set]. ICPSR - Interuniversity Consortium for Political and Social Research. https://doi.org/10.3886/ICPSR37513</w:t>
        </w:r>
      </w:hyperlink>
    </w:p>
    <w:p w14:paraId="6CE7B515" w14:textId="29A06E4B" w:rsidR="00B31A56" w:rsidRPr="006E588F" w:rsidRDefault="006E588F" w:rsidP="006E588F">
      <w:hyperlink r:id="rId14" w:history="1">
        <w:r w:rsidRPr="006E588F">
          <w:rPr>
            <w:rFonts w:ascii="Arial" w:eastAsia="Times New Roman" w:hAnsi="Arial" w:cs="Arial"/>
            <w:color w:val="000000"/>
            <w:sz w:val="22"/>
            <w:szCs w:val="22"/>
          </w:rPr>
          <w:t xml:space="preserve">Zuckerman, S. (2022). </w:t>
        </w:r>
        <w:r w:rsidRPr="006E588F">
          <w:rPr>
            <w:rFonts w:ascii="Arial" w:eastAsia="Times New Roman" w:hAnsi="Arial" w:cs="Arial"/>
            <w:i/>
            <w:iCs/>
            <w:color w:val="000000"/>
            <w:sz w:val="22"/>
            <w:szCs w:val="22"/>
          </w:rPr>
          <w:t>Well-Being and Basic Needs Survey, United States, 2020: Version 1</w:t>
        </w:r>
        <w:r w:rsidRPr="006E588F">
          <w:rPr>
            <w:rFonts w:ascii="Arial" w:eastAsia="Times New Roman" w:hAnsi="Arial" w:cs="Arial"/>
            <w:color w:val="000000"/>
            <w:sz w:val="22"/>
            <w:szCs w:val="22"/>
          </w:rPr>
          <w:t xml:space="preserve"> (Version v1) [Data set]. ICPSR - Interuniversity Consortium for Political and Social Research. https://doi.org/10.3886/ICPSR38388.V1</w:t>
        </w:r>
      </w:hyperlink>
    </w:p>
    <w:sectPr w:rsidR="00B31A56" w:rsidRPr="006E58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A1F11"/>
    <w:multiLevelType w:val="multilevel"/>
    <w:tmpl w:val="FFDE9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04291C"/>
    <w:multiLevelType w:val="multilevel"/>
    <w:tmpl w:val="C1F8E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5F116D"/>
    <w:multiLevelType w:val="multilevel"/>
    <w:tmpl w:val="81D8B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516335">
    <w:abstractNumId w:val="2"/>
  </w:num>
  <w:num w:numId="2" w16cid:durableId="1891573208">
    <w:abstractNumId w:val="1"/>
  </w:num>
  <w:num w:numId="3" w16cid:durableId="7458782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88F"/>
    <w:rsid w:val="0000631D"/>
    <w:rsid w:val="0024108C"/>
    <w:rsid w:val="002731CC"/>
    <w:rsid w:val="00375212"/>
    <w:rsid w:val="004423B8"/>
    <w:rsid w:val="00546F62"/>
    <w:rsid w:val="00546F79"/>
    <w:rsid w:val="0057243B"/>
    <w:rsid w:val="006C6C1D"/>
    <w:rsid w:val="006E588F"/>
    <w:rsid w:val="00736CAB"/>
    <w:rsid w:val="008269AA"/>
    <w:rsid w:val="009C7936"/>
    <w:rsid w:val="00B31A56"/>
    <w:rsid w:val="00C32312"/>
    <w:rsid w:val="00CA243B"/>
    <w:rsid w:val="00D4401C"/>
    <w:rsid w:val="00D816B6"/>
    <w:rsid w:val="00DA453B"/>
    <w:rsid w:val="00DC351A"/>
    <w:rsid w:val="00DD69DA"/>
    <w:rsid w:val="00E7183C"/>
    <w:rsid w:val="00EC5C9F"/>
    <w:rsid w:val="00EF02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1AEFB5D"/>
  <w15:chartTrackingRefBased/>
  <w15:docId w15:val="{68F4B98E-0439-5F4C-A717-2AF4A861F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E588F"/>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6E588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5994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zotero.org/google-docs/?iaVppx" TargetMode="External"/><Relationship Id="rId3" Type="http://schemas.openxmlformats.org/officeDocument/2006/relationships/settings" Target="settings.xml"/><Relationship Id="rId7" Type="http://schemas.openxmlformats.org/officeDocument/2006/relationships/hyperlink" Target="https://www.zotero.org/google-docs/?DzHqFU" TargetMode="External"/><Relationship Id="rId12" Type="http://schemas.openxmlformats.org/officeDocument/2006/relationships/hyperlink" Target="https://www.zotero.org/google-docs/?iaVppx"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zotero.org/google-docs/?ffa0Zn" TargetMode="External"/><Relationship Id="rId11" Type="http://schemas.openxmlformats.org/officeDocument/2006/relationships/hyperlink" Target="https://www.zotero.org/google-docs/?iaVppx" TargetMode="External"/><Relationship Id="rId5" Type="http://schemas.openxmlformats.org/officeDocument/2006/relationships/hyperlink" Target="https://www.zotero.org/google-docs/?lJ3lQV" TargetMode="External"/><Relationship Id="rId15" Type="http://schemas.openxmlformats.org/officeDocument/2006/relationships/fontTable" Target="fontTable.xml"/><Relationship Id="rId10" Type="http://schemas.openxmlformats.org/officeDocument/2006/relationships/hyperlink" Target="https://www.zotero.org/google-docs/?iaVppx"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zotero.org/google-docs/?iaVp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7</Pages>
  <Words>1557</Words>
  <Characters>8881</Characters>
  <Application>Microsoft Office Word</Application>
  <DocSecurity>0</DocSecurity>
  <Lines>74</Lines>
  <Paragraphs>20</Paragraphs>
  <ScaleCrop>false</ScaleCrop>
  <Company/>
  <LinksUpToDate>false</LinksUpToDate>
  <CharactersWithSpaces>10418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Pamela Espinoza Gonzalez</dc:creator>
  <cp:keywords/>
  <dc:description/>
  <cp:lastModifiedBy>Pamela Espinoza Gonzalez</cp:lastModifiedBy>
  <cp:revision>1</cp:revision>
  <dcterms:created xsi:type="dcterms:W3CDTF">2023-03-07T18:12:00Z</dcterms:created>
  <dcterms:modified xsi:type="dcterms:W3CDTF">2023-03-07T18:15:00Z</dcterms:modified>
</cp:coreProperties>
</file>