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68D9D" w14:textId="7E5BF2D9" w:rsidR="00E54014" w:rsidRDefault="00E54014">
      <w:pPr>
        <w:rPr>
          <w:rFonts w:asciiTheme="majorHAnsi" w:hAnsiTheme="majorHAnsi"/>
        </w:rPr>
      </w:pPr>
      <w:r>
        <w:rPr>
          <w:rFonts w:asciiTheme="majorHAnsi" w:hAnsiTheme="majorHAnsi"/>
          <w:b/>
        </w:rPr>
        <w:t xml:space="preserve">Conclusions I’d like to draw: </w:t>
      </w:r>
    </w:p>
    <w:p w14:paraId="28805F27" w14:textId="772607FC" w:rsidR="00E54014" w:rsidRDefault="00E54014">
      <w:pPr>
        <w:rPr>
          <w:rFonts w:asciiTheme="majorHAnsi" w:hAnsiTheme="majorHAnsi"/>
        </w:rPr>
      </w:pPr>
      <w:r>
        <w:rPr>
          <w:rFonts w:asciiTheme="majorHAnsi" w:hAnsiTheme="majorHAnsi"/>
        </w:rPr>
        <w:tab/>
        <w:t xml:space="preserve">-All boroughs peak </w:t>
      </w:r>
      <w:r w:rsidR="00BB687B">
        <w:rPr>
          <w:rFonts w:asciiTheme="majorHAnsi" w:hAnsiTheme="majorHAnsi"/>
        </w:rPr>
        <w:t xml:space="preserve">in performance </w:t>
      </w:r>
      <w:r>
        <w:rPr>
          <w:rFonts w:asciiTheme="majorHAnsi" w:hAnsiTheme="majorHAnsi"/>
        </w:rPr>
        <w:t xml:space="preserve">at class sizes from X-X, but tend to taper in performance as class sizes exceed 32 </w:t>
      </w:r>
    </w:p>
    <w:p w14:paraId="5A39C3EB" w14:textId="77777777" w:rsidR="00B7699A" w:rsidRDefault="00B7699A">
      <w:pPr>
        <w:rPr>
          <w:rFonts w:asciiTheme="majorHAnsi" w:hAnsiTheme="majorHAnsi"/>
        </w:rPr>
      </w:pPr>
      <w:r>
        <w:rPr>
          <w:rFonts w:asciiTheme="majorHAnsi" w:hAnsiTheme="majorHAnsi"/>
        </w:rPr>
        <w:tab/>
        <w:t>-</w:t>
      </w:r>
    </w:p>
    <w:p w14:paraId="7987D36A" w14:textId="6F679EF0" w:rsidR="00B7699A" w:rsidRPr="00E54014" w:rsidRDefault="00B7699A" w:rsidP="00B7699A">
      <w:pPr>
        <w:ind w:firstLine="720"/>
        <w:rPr>
          <w:rFonts w:asciiTheme="majorHAnsi" w:hAnsiTheme="majorHAnsi"/>
        </w:rPr>
      </w:pPr>
      <w:r>
        <w:rPr>
          <w:rFonts w:asciiTheme="majorHAnsi" w:hAnsiTheme="majorHAnsi"/>
        </w:rPr>
        <w:t>-</w:t>
      </w:r>
      <w:proofErr w:type="gramStart"/>
      <w:r>
        <w:rPr>
          <w:rFonts w:asciiTheme="majorHAnsi" w:hAnsiTheme="majorHAnsi"/>
        </w:rPr>
        <w:t>not</w:t>
      </w:r>
      <w:proofErr w:type="gramEnd"/>
      <w:r>
        <w:rPr>
          <w:rFonts w:asciiTheme="majorHAnsi" w:hAnsiTheme="majorHAnsi"/>
        </w:rPr>
        <w:t xml:space="preserve"> accurate assessment </w:t>
      </w:r>
    </w:p>
    <w:p w14:paraId="7CA3A316" w14:textId="77777777" w:rsidR="00E54014" w:rsidRDefault="00E54014">
      <w:pPr>
        <w:rPr>
          <w:rFonts w:asciiTheme="majorHAnsi" w:hAnsiTheme="majorHAnsi"/>
          <w:b/>
        </w:rPr>
      </w:pPr>
    </w:p>
    <w:p w14:paraId="48417141" w14:textId="05AC0EA0" w:rsidR="00D112A7" w:rsidRDefault="00D112A7">
      <w:pPr>
        <w:rPr>
          <w:rFonts w:asciiTheme="majorHAnsi" w:hAnsiTheme="majorHAnsi"/>
          <w:b/>
        </w:rPr>
      </w:pPr>
      <w:r>
        <w:rPr>
          <w:rFonts w:asciiTheme="majorHAnsi" w:hAnsiTheme="majorHAnsi"/>
          <w:b/>
        </w:rPr>
        <w:t xml:space="preserve">CONSIDER ADDING THIS: </w:t>
      </w:r>
      <w:r w:rsidRPr="00D112A7">
        <w:rPr>
          <w:rFonts w:asciiTheme="majorHAnsi" w:hAnsiTheme="majorHAnsi"/>
          <w:b/>
        </w:rPr>
        <w:t>http://www.classsizematters.org/wp-content/uploads/2012/11/SmallerIsBetter.pdf</w:t>
      </w:r>
    </w:p>
    <w:p w14:paraId="11A2A342" w14:textId="77777777" w:rsidR="00D112A7" w:rsidRDefault="00D112A7">
      <w:pPr>
        <w:rPr>
          <w:rFonts w:asciiTheme="majorHAnsi" w:hAnsiTheme="majorHAnsi"/>
          <w:b/>
        </w:rPr>
      </w:pPr>
    </w:p>
    <w:p w14:paraId="72503480" w14:textId="77777777" w:rsidR="00616B7A" w:rsidRPr="007029E6" w:rsidRDefault="00AA2D18">
      <w:pPr>
        <w:rPr>
          <w:rFonts w:asciiTheme="majorHAnsi" w:hAnsiTheme="majorHAnsi"/>
        </w:rPr>
      </w:pPr>
      <w:r w:rsidRPr="007029E6">
        <w:rPr>
          <w:rFonts w:asciiTheme="majorHAnsi" w:hAnsiTheme="majorHAnsi"/>
          <w:b/>
        </w:rPr>
        <w:t>Draft in progress</w:t>
      </w:r>
    </w:p>
    <w:p w14:paraId="09FB0EA9" w14:textId="77777777" w:rsidR="00AA2D18" w:rsidRPr="007029E6" w:rsidRDefault="00AA2D18">
      <w:pPr>
        <w:rPr>
          <w:rFonts w:asciiTheme="majorHAnsi" w:hAnsiTheme="majorHAnsi"/>
        </w:rPr>
      </w:pPr>
    </w:p>
    <w:p w14:paraId="7F6E1C1E" w14:textId="77777777" w:rsidR="00DB77EE" w:rsidRPr="002A2D1E" w:rsidRDefault="00DB77EE" w:rsidP="00DB77EE">
      <w:pPr>
        <w:rPr>
          <w:rFonts w:asciiTheme="majorHAnsi" w:hAnsiTheme="majorHAnsi" w:cs="Times New Roman"/>
          <w:highlight w:val="blue"/>
        </w:rPr>
      </w:pPr>
      <w:r w:rsidRPr="002A2D1E">
        <w:rPr>
          <w:rFonts w:asciiTheme="majorHAnsi" w:hAnsiTheme="majorHAnsi" w:cs="Arial"/>
          <w:color w:val="000000"/>
          <w:highlight w:val="blue"/>
        </w:rPr>
        <w:t xml:space="preserve">Everyday, six-year old Sydney McGowan walks into a classroom that overflows with 43 other children who share the same </w:t>
      </w:r>
      <w:r w:rsidRPr="002A2D1E">
        <w:rPr>
          <w:rFonts w:asciiTheme="majorHAnsi" w:hAnsiTheme="majorHAnsi" w:cs="Arial"/>
          <w:bCs/>
          <w:color w:val="000000"/>
          <w:highlight w:val="blue"/>
        </w:rPr>
        <w:t>770</w:t>
      </w:r>
      <w:r w:rsidRPr="002A2D1E">
        <w:rPr>
          <w:rFonts w:asciiTheme="majorHAnsi" w:hAnsiTheme="majorHAnsi" w:cs="Arial"/>
          <w:color w:val="000000"/>
          <w:highlight w:val="blue"/>
        </w:rPr>
        <w:t>-square-feet of classroom space -- a space that is typically allotted for half the number of students. Surprisingly, Sydney’s case is not uncommon among public school elementary students across New York City: Like 48 percent of her peers in Manhattan, the first grader</w:t>
      </w:r>
      <w:r w:rsidRPr="002A2D1E">
        <w:rPr>
          <w:rFonts w:asciiTheme="majorHAnsi" w:hAnsiTheme="majorHAnsi" w:cs="Arial"/>
          <w:b/>
          <w:bCs/>
          <w:color w:val="000000"/>
          <w:highlight w:val="blue"/>
        </w:rPr>
        <w:t xml:space="preserve"> </w:t>
      </w:r>
      <w:r w:rsidRPr="002A2D1E">
        <w:rPr>
          <w:rFonts w:asciiTheme="majorHAnsi" w:hAnsiTheme="majorHAnsi" w:cs="Arial"/>
          <w:color w:val="000000"/>
          <w:highlight w:val="blue"/>
        </w:rPr>
        <w:t xml:space="preserve">is taught in overcrowded conditions. What’s worse, her class shares the room with another class in the same section at P.S. 11 in Chelsea. </w:t>
      </w:r>
    </w:p>
    <w:p w14:paraId="3E39A9FA" w14:textId="77777777" w:rsidR="00DB77EE" w:rsidRPr="002A2D1E" w:rsidRDefault="00DB77EE" w:rsidP="00DB77EE">
      <w:pPr>
        <w:rPr>
          <w:rFonts w:asciiTheme="majorHAnsi" w:eastAsia="Times New Roman" w:hAnsiTheme="majorHAnsi" w:cs="Times New Roman"/>
          <w:highlight w:val="blue"/>
        </w:rPr>
      </w:pPr>
    </w:p>
    <w:p w14:paraId="453AB80F" w14:textId="77777777" w:rsidR="00DB77EE" w:rsidRPr="002A2D1E" w:rsidRDefault="00DB77EE" w:rsidP="00DB77EE">
      <w:pPr>
        <w:rPr>
          <w:rFonts w:asciiTheme="majorHAnsi" w:hAnsiTheme="majorHAnsi" w:cs="Times New Roman"/>
          <w:highlight w:val="blue"/>
        </w:rPr>
      </w:pPr>
      <w:r w:rsidRPr="002A2D1E">
        <w:rPr>
          <w:rFonts w:asciiTheme="majorHAnsi" w:hAnsiTheme="majorHAnsi" w:cs="Arial"/>
          <w:color w:val="000000"/>
          <w:highlight w:val="blue"/>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78B3E1ED" w14:textId="77777777" w:rsidR="00DB77EE" w:rsidRPr="002A2D1E" w:rsidRDefault="00DB77EE" w:rsidP="00DB77EE">
      <w:pPr>
        <w:rPr>
          <w:rFonts w:asciiTheme="majorHAnsi" w:eastAsia="Times New Roman" w:hAnsiTheme="majorHAnsi" w:cs="Times New Roman"/>
          <w:highlight w:val="blue"/>
        </w:rPr>
      </w:pPr>
    </w:p>
    <w:p w14:paraId="27EF3011" w14:textId="1B549996" w:rsidR="00DB77EE" w:rsidRPr="007029E6" w:rsidRDefault="00DB77EE" w:rsidP="00DB77EE">
      <w:pPr>
        <w:rPr>
          <w:rFonts w:asciiTheme="majorHAnsi" w:hAnsiTheme="majorHAnsi" w:cs="Times New Roman"/>
        </w:rPr>
      </w:pPr>
      <w:r w:rsidRPr="002A2D1E">
        <w:rPr>
          <w:rFonts w:asciiTheme="majorHAnsi" w:hAnsiTheme="majorHAnsi" w:cs="Arial"/>
          <w:color w:val="000000"/>
          <w:highlight w:val="blue"/>
        </w:rPr>
        <w:t>“Right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w:t>
      </w:r>
      <w:r w:rsidR="002A2D1E" w:rsidRPr="002A2D1E">
        <w:rPr>
          <w:rFonts w:asciiTheme="majorHAnsi" w:hAnsiTheme="majorHAnsi" w:cs="Arial"/>
          <w:color w:val="000000"/>
          <w:highlight w:val="blue"/>
        </w:rPr>
        <w:t xml:space="preserve">gram was mandated </w:t>
      </w:r>
      <w:r w:rsidRPr="002A2D1E">
        <w:rPr>
          <w:rFonts w:asciiTheme="majorHAnsi" w:hAnsiTheme="majorHAnsi" w:cs="Arial"/>
          <w:color w:val="000000"/>
          <w:highlight w:val="blue"/>
        </w:rPr>
        <w:t xml:space="preserve">in order to comply with Mayor Bill de </w:t>
      </w:r>
      <w:proofErr w:type="spellStart"/>
      <w:r w:rsidRPr="002A2D1E">
        <w:rPr>
          <w:rFonts w:asciiTheme="majorHAnsi" w:hAnsiTheme="majorHAnsi" w:cs="Arial"/>
          <w:color w:val="000000"/>
          <w:highlight w:val="blue"/>
        </w:rPr>
        <w:t>Blasio’s</w:t>
      </w:r>
      <w:proofErr w:type="spellEnd"/>
      <w:r w:rsidRPr="002A2D1E">
        <w:rPr>
          <w:rFonts w:asciiTheme="majorHAnsi" w:hAnsiTheme="majorHAnsi" w:cs="Arial"/>
          <w:color w:val="000000"/>
          <w:highlight w:val="blue"/>
        </w:rPr>
        <w:t xml:space="preserve"> Universal pre-K expansion.</w:t>
      </w:r>
    </w:p>
    <w:p w14:paraId="1E13D677" w14:textId="77777777" w:rsidR="00DB77EE" w:rsidRPr="007029E6" w:rsidRDefault="00DB77EE" w:rsidP="00DB77EE">
      <w:pPr>
        <w:rPr>
          <w:rFonts w:asciiTheme="majorHAnsi" w:eastAsia="Times New Roman" w:hAnsiTheme="majorHAnsi" w:cs="Times New Roman"/>
        </w:rPr>
      </w:pPr>
    </w:p>
    <w:p w14:paraId="57F0A365" w14:textId="77777777" w:rsidR="00877D29" w:rsidRPr="002A2D1E" w:rsidRDefault="00877D29" w:rsidP="00877D29">
      <w:pPr>
        <w:rPr>
          <w:rFonts w:asciiTheme="majorHAnsi" w:hAnsiTheme="majorHAnsi" w:cs="Arial"/>
          <w:color w:val="000000"/>
          <w:highlight w:val="cyan"/>
        </w:rPr>
      </w:pPr>
      <w:r w:rsidRPr="002A2D1E">
        <w:rPr>
          <w:rFonts w:asciiTheme="majorHAnsi" w:hAnsiTheme="majorHAnsi" w:cs="Arial"/>
          <w:color w:val="000000"/>
          <w:highlight w:val="cyan"/>
        </w:rPr>
        <w:t xml:space="preserve">At the start of the school year, de </w:t>
      </w:r>
      <w:proofErr w:type="spellStart"/>
      <w:r w:rsidRPr="002A2D1E">
        <w:rPr>
          <w:rFonts w:asciiTheme="majorHAnsi" w:hAnsiTheme="majorHAnsi" w:cs="Arial"/>
          <w:color w:val="000000"/>
          <w:highlight w:val="cyan"/>
        </w:rPr>
        <w:t>Blasio’s</w:t>
      </w:r>
      <w:proofErr w:type="spellEnd"/>
      <w:r w:rsidRPr="002A2D1E">
        <w:rPr>
          <w:rFonts w:asciiTheme="majorHAnsi" w:hAnsiTheme="majorHAnsi" w:cs="Arial"/>
          <w:color w:val="000000"/>
          <w:highlight w:val="cyan"/>
        </w:rPr>
        <w:t xml:space="preserve"> greatly anticipated expansion of the city’s existing universal pre-K program publicly boasted an enrollment number of more than 51,500 preschoolers across the city’s 32 districts -- a number just shy of his administration’s original enrollment goal of 53,000. </w:t>
      </w:r>
    </w:p>
    <w:p w14:paraId="45B94BF5" w14:textId="77777777" w:rsidR="00877D29" w:rsidRPr="002A2D1E" w:rsidRDefault="00877D29" w:rsidP="00877D29">
      <w:pPr>
        <w:rPr>
          <w:rFonts w:asciiTheme="majorHAnsi" w:hAnsiTheme="majorHAnsi" w:cs="Times New Roman"/>
          <w:highlight w:val="cyan"/>
        </w:rPr>
      </w:pPr>
    </w:p>
    <w:p w14:paraId="70A3CFEA" w14:textId="77777777" w:rsidR="00877D29" w:rsidRPr="002A2D1E" w:rsidRDefault="00877D29" w:rsidP="00877D29">
      <w:pPr>
        <w:rPr>
          <w:rFonts w:asciiTheme="majorHAnsi" w:hAnsiTheme="majorHAnsi" w:cs="Arial"/>
          <w:color w:val="000000"/>
          <w:highlight w:val="cyan"/>
        </w:rPr>
      </w:pPr>
      <w:r w:rsidRPr="002A2D1E">
        <w:rPr>
          <w:rFonts w:asciiTheme="majorHAnsi" w:hAnsiTheme="majorHAnsi" w:cs="Arial"/>
          <w:color w:val="000000"/>
          <w:highlight w:val="cyan"/>
        </w:rPr>
        <w:t xml:space="preserve">Even though ultimately, 70,000 children will get a jumpstart into their education if de </w:t>
      </w:r>
      <w:proofErr w:type="spellStart"/>
      <w:r w:rsidRPr="002A2D1E">
        <w:rPr>
          <w:rFonts w:asciiTheme="majorHAnsi" w:hAnsiTheme="majorHAnsi" w:cs="Arial"/>
          <w:color w:val="000000"/>
          <w:highlight w:val="cyan"/>
        </w:rPr>
        <w:t>Blasio</w:t>
      </w:r>
      <w:proofErr w:type="spellEnd"/>
      <w:r w:rsidRPr="002A2D1E">
        <w:rPr>
          <w:rFonts w:asciiTheme="majorHAnsi" w:hAnsiTheme="majorHAnsi" w:cs="Arial"/>
          <w:color w:val="000000"/>
          <w:highlight w:val="cyan"/>
        </w:rPr>
        <w:t xml:space="preserve"> fulfills his goal, parents, lobbyists and advocates among public schools who work closely with the city’s Department of Education argue the program’s expansion is directly undermining the already tenuous citywide overcrowding crisis among public schools.</w:t>
      </w:r>
    </w:p>
    <w:p w14:paraId="576C4303" w14:textId="77777777" w:rsidR="00877D29" w:rsidRPr="002A2D1E" w:rsidRDefault="00877D29" w:rsidP="00877D29">
      <w:pPr>
        <w:rPr>
          <w:rFonts w:asciiTheme="majorHAnsi" w:hAnsiTheme="majorHAnsi" w:cs="Arial"/>
          <w:color w:val="000000"/>
          <w:highlight w:val="cyan"/>
        </w:rPr>
      </w:pPr>
    </w:p>
    <w:p w14:paraId="6F539F6E" w14:textId="77777777" w:rsidR="00877D29" w:rsidRPr="002A2D1E" w:rsidRDefault="00877D29" w:rsidP="00877D29">
      <w:pPr>
        <w:rPr>
          <w:rFonts w:asciiTheme="majorHAnsi" w:eastAsia="Times New Roman" w:hAnsiTheme="majorHAnsi" w:cs="Times New Roman"/>
          <w:highlight w:val="cyan"/>
        </w:rPr>
      </w:pPr>
      <w:r w:rsidRPr="002A2D1E">
        <w:rPr>
          <w:rFonts w:asciiTheme="majorHAnsi" w:eastAsia="Times New Roman" w:hAnsiTheme="majorHAnsi" w:cs="Arial"/>
          <w:color w:val="000000"/>
          <w:highlight w:val="cyan"/>
        </w:rPr>
        <w:t xml:space="preserve">“These proposals, though laudable, will put even more pressure on existing school capacity,” </w:t>
      </w:r>
      <w:r w:rsidRPr="002A2D1E">
        <w:rPr>
          <w:rFonts w:asciiTheme="majorHAnsi" w:hAnsiTheme="majorHAnsi" w:cs="Arial"/>
          <w:color w:val="000000"/>
          <w:highlight w:val="cyan"/>
        </w:rPr>
        <w:t xml:space="preserve">Leonie </w:t>
      </w:r>
      <w:proofErr w:type="spellStart"/>
      <w:r w:rsidRPr="002A2D1E">
        <w:rPr>
          <w:rFonts w:asciiTheme="majorHAnsi" w:hAnsiTheme="majorHAnsi" w:cs="Arial"/>
          <w:color w:val="000000"/>
          <w:highlight w:val="cyan"/>
        </w:rPr>
        <w:t>Haimson</w:t>
      </w:r>
      <w:proofErr w:type="spellEnd"/>
      <w:r w:rsidRPr="002A2D1E">
        <w:rPr>
          <w:rFonts w:asciiTheme="majorHAnsi" w:hAnsiTheme="majorHAnsi" w:cs="Arial"/>
          <w:color w:val="000000"/>
          <w:highlight w:val="cyan"/>
        </w:rPr>
        <w:t>, Executive Director of Class Size Matters, a nonprofit organization dedicated to advocating for smaller classes in New York City schools</w:t>
      </w:r>
      <w:r w:rsidRPr="002A2D1E">
        <w:rPr>
          <w:rFonts w:asciiTheme="majorHAnsi" w:eastAsia="Times New Roman" w:hAnsiTheme="majorHAnsi" w:cs="Arial"/>
          <w:color w:val="000000"/>
          <w:highlight w:val="cyan"/>
        </w:rPr>
        <w:t xml:space="preserve"> wrote in her report, “</w:t>
      </w:r>
      <w:hyperlink r:id="rId5" w:history="1">
        <w:r w:rsidRPr="002A2D1E">
          <w:rPr>
            <w:rStyle w:val="Hyperlink"/>
            <w:rFonts w:asciiTheme="majorHAnsi" w:eastAsia="Times New Roman" w:hAnsiTheme="majorHAnsi" w:cs="Arial"/>
            <w:highlight w:val="cyan"/>
          </w:rPr>
          <w:t>Space Crunch</w:t>
        </w:r>
      </w:hyperlink>
      <w:r w:rsidRPr="002A2D1E">
        <w:rPr>
          <w:rFonts w:asciiTheme="majorHAnsi" w:eastAsia="Times New Roman" w:hAnsiTheme="majorHAnsi" w:cs="Arial"/>
          <w:color w:val="000000"/>
          <w:highlight w:val="cyan"/>
        </w:rPr>
        <w:t>.” “Without a specific plan to lease or build more facilities, [they are] likely to cause even more overcrowding and lead to yet larger class sizes.”</w:t>
      </w:r>
    </w:p>
    <w:p w14:paraId="6F0B055B" w14:textId="77777777" w:rsidR="00DB77EE" w:rsidRPr="002A2D1E" w:rsidRDefault="00DB77EE" w:rsidP="00DB77EE">
      <w:pPr>
        <w:rPr>
          <w:rFonts w:asciiTheme="majorHAnsi" w:hAnsiTheme="majorHAnsi" w:cs="Times New Roman"/>
          <w:highlight w:val="cyan"/>
        </w:rPr>
      </w:pPr>
      <w:r w:rsidRPr="002A2D1E">
        <w:rPr>
          <w:rFonts w:asciiTheme="majorHAnsi" w:hAnsiTheme="majorHAnsi" w:cs="Arial"/>
          <w:color w:val="E06666"/>
          <w:highlight w:val="cyan"/>
        </w:rPr>
        <w:t> </w:t>
      </w:r>
    </w:p>
    <w:p w14:paraId="176929D7" w14:textId="77777777" w:rsidR="00877D29" w:rsidRPr="002A2D1E" w:rsidRDefault="00877D29" w:rsidP="00DB77EE">
      <w:pPr>
        <w:rPr>
          <w:rFonts w:asciiTheme="majorHAnsi" w:hAnsiTheme="majorHAnsi" w:cs="Arial"/>
          <w:color w:val="000000"/>
          <w:highlight w:val="cyan"/>
        </w:rPr>
      </w:pPr>
    </w:p>
    <w:p w14:paraId="09E9E6BA" w14:textId="1932329A" w:rsidR="00D04FC8" w:rsidRPr="007029E6" w:rsidRDefault="00D04FC8" w:rsidP="00D04FC8">
      <w:pPr>
        <w:rPr>
          <w:rFonts w:asciiTheme="majorHAnsi" w:eastAsia="Times New Roman" w:hAnsiTheme="majorHAnsi" w:cs="Arial"/>
          <w:bCs/>
          <w:color w:val="000000"/>
        </w:rPr>
      </w:pPr>
      <w:r w:rsidRPr="002A2D1E">
        <w:rPr>
          <w:rFonts w:asciiTheme="majorHAnsi" w:eastAsia="Times New Roman" w:hAnsiTheme="majorHAnsi" w:cs="Arial"/>
          <w:bCs/>
          <w:color w:val="000000"/>
          <w:highlight w:val="cyan"/>
        </w:rPr>
        <w:t xml:space="preserve">Notorious for its longstanding overcrowding epidemic, New York City </w:t>
      </w:r>
      <w:r w:rsidR="005519B2" w:rsidRPr="002A2D1E">
        <w:rPr>
          <w:rFonts w:asciiTheme="majorHAnsi" w:eastAsia="Times New Roman" w:hAnsiTheme="majorHAnsi" w:cs="Arial"/>
          <w:bCs/>
          <w:color w:val="000000"/>
          <w:highlight w:val="cyan"/>
        </w:rPr>
        <w:sym w:font="Wingdings" w:char="F0E0"/>
      </w:r>
      <w:r w:rsidR="005519B2" w:rsidRPr="002A2D1E">
        <w:rPr>
          <w:rFonts w:asciiTheme="majorHAnsi" w:eastAsia="Times New Roman" w:hAnsiTheme="majorHAnsi" w:cs="Arial"/>
          <w:bCs/>
          <w:color w:val="000000"/>
          <w:highlight w:val="cyan"/>
        </w:rPr>
        <w:t xml:space="preserve"> GRAF ON PRESENT DATA OF NYC OVERCROWDING</w:t>
      </w:r>
    </w:p>
    <w:p w14:paraId="55EDA726" w14:textId="77777777" w:rsidR="005519B2" w:rsidRPr="007029E6" w:rsidRDefault="005519B2" w:rsidP="00D04FC8">
      <w:pPr>
        <w:rPr>
          <w:rFonts w:asciiTheme="majorHAnsi" w:eastAsia="Times New Roman" w:hAnsiTheme="majorHAnsi" w:cs="Arial"/>
          <w:bCs/>
          <w:color w:val="000000"/>
        </w:rPr>
      </w:pPr>
    </w:p>
    <w:p w14:paraId="75504191" w14:textId="46BCF371" w:rsidR="00387F4B" w:rsidRPr="00E34461" w:rsidRDefault="00387F4B" w:rsidP="00387F4B">
      <w:pPr>
        <w:rPr>
          <w:rFonts w:asciiTheme="majorHAnsi" w:hAnsiTheme="majorHAnsi" w:cs="Arial"/>
          <w:color w:val="000000"/>
          <w:highlight w:val="magenta"/>
        </w:rPr>
      </w:pPr>
      <w:r w:rsidRPr="00E34461">
        <w:rPr>
          <w:rFonts w:asciiTheme="majorHAnsi" w:hAnsiTheme="majorHAnsi" w:cs="Arial"/>
          <w:color w:val="000000"/>
          <w:highlight w:val="magenta"/>
        </w:rPr>
        <w:t xml:space="preserve">According to the New York City Construction Authority’s Capital Plan, the Administration acknowledges that de </w:t>
      </w:r>
      <w:proofErr w:type="spellStart"/>
      <w:r w:rsidRPr="00E34461">
        <w:rPr>
          <w:rFonts w:asciiTheme="majorHAnsi" w:hAnsiTheme="majorHAnsi" w:cs="Arial"/>
          <w:color w:val="000000"/>
          <w:highlight w:val="magenta"/>
        </w:rPr>
        <w:t>Blasio’s</w:t>
      </w:r>
      <w:proofErr w:type="spellEnd"/>
      <w:r w:rsidRPr="00E34461">
        <w:rPr>
          <w:rFonts w:asciiTheme="majorHAnsi" w:hAnsiTheme="majorHAnsi" w:cs="Arial"/>
          <w:color w:val="000000"/>
          <w:highlight w:val="magenta"/>
        </w:rPr>
        <w:t xml:space="preserve">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w:t>
      </w:r>
      <w:proofErr w:type="gramStart"/>
      <w:r w:rsidRPr="00E34461">
        <w:rPr>
          <w:rFonts w:asciiTheme="majorHAnsi" w:hAnsiTheme="majorHAnsi" w:cs="Arial"/>
          <w:color w:val="000000"/>
          <w:highlight w:val="magenta"/>
        </w:rPr>
        <w:t>report that</w:t>
      </w:r>
      <w:proofErr w:type="gramEnd"/>
      <w:r w:rsidRPr="00E34461">
        <w:rPr>
          <w:rFonts w:asciiTheme="majorHAnsi" w:hAnsiTheme="majorHAnsi" w:cs="Arial"/>
          <w:color w:val="000000"/>
          <w:highlight w:val="magenta"/>
        </w:rPr>
        <w:t xml:space="preserve"> “analyses are currently underway for these new categories.”</w:t>
      </w:r>
    </w:p>
    <w:p w14:paraId="22F03C88" w14:textId="77777777" w:rsidR="00387F4B" w:rsidRPr="00E34461" w:rsidRDefault="00387F4B" w:rsidP="00387F4B">
      <w:pPr>
        <w:rPr>
          <w:rFonts w:asciiTheme="majorHAnsi" w:hAnsiTheme="majorHAnsi" w:cs="Times New Roman"/>
          <w:highlight w:val="magenta"/>
        </w:rPr>
      </w:pPr>
    </w:p>
    <w:p w14:paraId="754EF3C3" w14:textId="77777777" w:rsidR="00387F4B" w:rsidRPr="00E34461" w:rsidRDefault="00387F4B" w:rsidP="00387F4B">
      <w:pPr>
        <w:pStyle w:val="NormalWeb"/>
        <w:spacing w:before="0" w:beforeAutospacing="0" w:after="0" w:afterAutospacing="0"/>
        <w:rPr>
          <w:rFonts w:asciiTheme="majorHAnsi" w:hAnsiTheme="majorHAnsi"/>
          <w:sz w:val="24"/>
          <w:szCs w:val="24"/>
          <w:highlight w:val="magenta"/>
        </w:rPr>
      </w:pPr>
      <w:r w:rsidRPr="00E34461">
        <w:rPr>
          <w:rFonts w:asciiTheme="majorHAnsi" w:hAnsiTheme="majorHAnsi" w:cs="Arial"/>
          <w:color w:val="000000"/>
          <w:sz w:val="24"/>
          <w:szCs w:val="24"/>
          <w:highlight w:val="magenta"/>
        </w:rPr>
        <w:t xml:space="preserve">“The Mayor and Chancellor have said repeatedly that overcrowding is a serious issue to them and have already taken steps to combat it,” said Harry </w:t>
      </w:r>
      <w:proofErr w:type="spellStart"/>
      <w:r w:rsidRPr="00E34461">
        <w:rPr>
          <w:rFonts w:asciiTheme="majorHAnsi" w:hAnsiTheme="majorHAnsi" w:cs="Arial"/>
          <w:color w:val="000000"/>
          <w:sz w:val="24"/>
          <w:szCs w:val="24"/>
          <w:highlight w:val="magenta"/>
        </w:rPr>
        <w:t>Hartfield</w:t>
      </w:r>
      <w:proofErr w:type="spellEnd"/>
      <w:r w:rsidRPr="00E34461">
        <w:rPr>
          <w:rFonts w:asciiTheme="majorHAnsi" w:hAnsiTheme="majorHAnsi" w:cs="Arial"/>
          <w:color w:val="000000"/>
          <w:sz w:val="24"/>
          <w:szCs w:val="24"/>
          <w:highlight w:val="magenta"/>
        </w:rPr>
        <w:t>, the Deputy Press Secretary at the New York City Department of Education.</w:t>
      </w:r>
    </w:p>
    <w:p w14:paraId="70EA6F2E" w14:textId="77777777" w:rsidR="00387F4B" w:rsidRPr="00E34461" w:rsidRDefault="00387F4B" w:rsidP="00387F4B">
      <w:pPr>
        <w:rPr>
          <w:rFonts w:asciiTheme="majorHAnsi" w:eastAsia="Times New Roman" w:hAnsiTheme="majorHAnsi" w:cs="Times New Roman"/>
          <w:highlight w:val="magenta"/>
        </w:rPr>
      </w:pPr>
    </w:p>
    <w:p w14:paraId="6CB834EA" w14:textId="77777777" w:rsidR="00387F4B" w:rsidRPr="00E34461" w:rsidRDefault="00387F4B" w:rsidP="00387F4B">
      <w:pPr>
        <w:rPr>
          <w:rFonts w:asciiTheme="majorHAnsi" w:hAnsiTheme="majorHAnsi" w:cs="Arial"/>
          <w:color w:val="000000"/>
          <w:highlight w:val="magenta"/>
        </w:rPr>
      </w:pPr>
      <w:r w:rsidRPr="00E34461">
        <w:rPr>
          <w:rFonts w:asciiTheme="majorHAnsi" w:hAnsiTheme="majorHAnsi" w:cs="Arial"/>
          <w:color w:val="000000"/>
          <w:highlight w:val="magenta"/>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71D2E2ED" w14:textId="77777777" w:rsidR="00387F4B" w:rsidRPr="00E34461" w:rsidRDefault="00387F4B" w:rsidP="00387F4B">
      <w:pPr>
        <w:rPr>
          <w:rFonts w:asciiTheme="majorHAnsi" w:hAnsiTheme="majorHAnsi" w:cs="Times New Roman"/>
          <w:highlight w:val="magenta"/>
        </w:rPr>
      </w:pPr>
    </w:p>
    <w:p w14:paraId="425889EB" w14:textId="77777777" w:rsidR="00387F4B" w:rsidRPr="007029E6" w:rsidRDefault="00387F4B" w:rsidP="00387F4B">
      <w:pPr>
        <w:rPr>
          <w:rFonts w:asciiTheme="majorHAnsi" w:hAnsiTheme="majorHAnsi" w:cs="Arial"/>
          <w:color w:val="000000"/>
          <w:shd w:val="clear" w:color="auto" w:fill="FFFFFF"/>
        </w:rPr>
      </w:pPr>
      <w:r w:rsidRPr="00E34461">
        <w:rPr>
          <w:rFonts w:asciiTheme="majorHAnsi" w:hAnsiTheme="majorHAnsi" w:cs="Arial"/>
          <w:color w:val="000000"/>
          <w:highlight w:val="magenta"/>
        </w:rPr>
        <w:t xml:space="preserve">Joy Martini, President of the school’s PTO, said that seven </w:t>
      </w:r>
      <w:proofErr w:type="gramStart"/>
      <w:r w:rsidRPr="00E34461">
        <w:rPr>
          <w:rFonts w:asciiTheme="majorHAnsi" w:hAnsiTheme="majorHAnsi" w:cs="Arial"/>
          <w:color w:val="000000"/>
          <w:highlight w:val="magenta"/>
        </w:rPr>
        <w:t>Kindergarten</w:t>
      </w:r>
      <w:proofErr w:type="gramEnd"/>
      <w:r w:rsidRPr="00E34461">
        <w:rPr>
          <w:rFonts w:asciiTheme="majorHAnsi" w:hAnsiTheme="majorHAnsi" w:cs="Arial"/>
          <w:color w:val="000000"/>
          <w:highlight w:val="magenta"/>
        </w:rPr>
        <w:t>,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E34461">
        <w:rPr>
          <w:rFonts w:asciiTheme="majorHAnsi" w:hAnsiTheme="majorHAnsi" w:cs="Arial"/>
          <w:color w:val="000000"/>
          <w:highlight w:val="magenta"/>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59AFE4E5" w14:textId="77777777" w:rsidR="00387F4B" w:rsidRPr="007029E6" w:rsidRDefault="00387F4B" w:rsidP="00387F4B">
      <w:pPr>
        <w:rPr>
          <w:rFonts w:asciiTheme="majorHAnsi" w:hAnsiTheme="majorHAnsi" w:cs="Arial"/>
          <w:color w:val="000000"/>
          <w:shd w:val="clear" w:color="auto" w:fill="FFFFFF"/>
        </w:rPr>
      </w:pPr>
    </w:p>
    <w:p w14:paraId="4BED0DF1" w14:textId="77777777" w:rsidR="00387F4B" w:rsidRPr="00E34461" w:rsidRDefault="00387F4B" w:rsidP="00387F4B">
      <w:pPr>
        <w:rPr>
          <w:rFonts w:asciiTheme="majorHAnsi" w:hAnsiTheme="majorHAnsi" w:cs="Arial"/>
          <w:color w:val="000000"/>
          <w:highlight w:val="darkRed"/>
        </w:rPr>
      </w:pPr>
      <w:r w:rsidRPr="00E34461">
        <w:rPr>
          <w:rFonts w:asciiTheme="majorHAnsi" w:hAnsiTheme="majorHAnsi" w:cs="Arial"/>
          <w:color w:val="000000"/>
          <w:highlight w:val="darkRed"/>
        </w:rPr>
        <w:t xml:space="preserve">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 </w:t>
      </w:r>
      <w:proofErr w:type="spellStart"/>
      <w:r w:rsidRPr="00E34461">
        <w:rPr>
          <w:rFonts w:asciiTheme="majorHAnsi" w:hAnsiTheme="majorHAnsi" w:cs="Arial"/>
          <w:color w:val="000000"/>
          <w:highlight w:val="darkRed"/>
        </w:rPr>
        <w:t>Haimson</w:t>
      </w:r>
      <w:proofErr w:type="spellEnd"/>
      <w:r w:rsidRPr="00E34461">
        <w:rPr>
          <w:rFonts w:asciiTheme="majorHAnsi" w:hAnsiTheme="majorHAnsi" w:cs="Arial"/>
          <w:color w:val="000000"/>
          <w:highlight w:val="darkRed"/>
        </w:rPr>
        <w:t>.</w:t>
      </w:r>
    </w:p>
    <w:p w14:paraId="603CADD7" w14:textId="77777777" w:rsidR="00387F4B" w:rsidRPr="00E34461" w:rsidRDefault="00387F4B" w:rsidP="00387F4B">
      <w:pPr>
        <w:rPr>
          <w:rFonts w:asciiTheme="majorHAnsi" w:hAnsiTheme="majorHAnsi" w:cs="Times New Roman"/>
          <w:highlight w:val="darkRed"/>
        </w:rPr>
      </w:pPr>
    </w:p>
    <w:p w14:paraId="12E60266" w14:textId="77777777" w:rsidR="00387F4B" w:rsidRPr="00E34461" w:rsidRDefault="00387F4B" w:rsidP="00387F4B">
      <w:pPr>
        <w:rPr>
          <w:rFonts w:asciiTheme="majorHAnsi" w:hAnsiTheme="majorHAnsi" w:cs="Arial"/>
          <w:color w:val="000000"/>
          <w:highlight w:val="darkRed"/>
        </w:rPr>
      </w:pPr>
      <w:r w:rsidRPr="00E34461">
        <w:rPr>
          <w:rFonts w:asciiTheme="majorHAnsi" w:hAnsiTheme="majorHAnsi" w:cs="Arial"/>
          <w:color w:val="000000"/>
          <w:highlight w:val="darkRed"/>
        </w:rPr>
        <w:t xml:space="preserve">Over the course of nine months, under the Contract for Excellence plan which designates citywide funding for pre-K and class size reduction, de </w:t>
      </w:r>
      <w:proofErr w:type="spellStart"/>
      <w:r w:rsidRPr="00E34461">
        <w:rPr>
          <w:rFonts w:asciiTheme="majorHAnsi" w:hAnsiTheme="majorHAnsi" w:cs="Arial"/>
          <w:color w:val="000000"/>
          <w:highlight w:val="darkRed"/>
        </w:rPr>
        <w:t>Blasio</w:t>
      </w:r>
      <w:proofErr w:type="spellEnd"/>
      <w:r w:rsidRPr="00E34461">
        <w:rPr>
          <w:rFonts w:asciiTheme="majorHAnsi" w:hAnsiTheme="majorHAnsi" w:cs="Arial"/>
          <w:b/>
          <w:bCs/>
          <w:color w:val="000000"/>
          <w:highlight w:val="darkRed"/>
        </w:rPr>
        <w:t xml:space="preserve"> </w:t>
      </w:r>
      <w:r w:rsidRPr="00E34461">
        <w:rPr>
          <w:rFonts w:asciiTheme="majorHAnsi" w:hAnsiTheme="majorHAnsi" w:cs="Arial"/>
          <w:color w:val="000000"/>
          <w:highlight w:val="darkRed"/>
        </w:rPr>
        <w:t>allotted $9.5 million to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1CF6CF1C" w14:textId="77777777" w:rsidR="00387F4B" w:rsidRPr="00E34461" w:rsidRDefault="00387F4B" w:rsidP="00387F4B">
      <w:pPr>
        <w:rPr>
          <w:rFonts w:asciiTheme="majorHAnsi" w:hAnsiTheme="majorHAnsi" w:cs="Times New Roman"/>
          <w:highlight w:val="darkRed"/>
        </w:rPr>
      </w:pPr>
    </w:p>
    <w:p w14:paraId="437426A9" w14:textId="77777777" w:rsidR="00387F4B" w:rsidRPr="007029E6" w:rsidRDefault="00387F4B" w:rsidP="00387F4B">
      <w:pPr>
        <w:rPr>
          <w:rFonts w:asciiTheme="majorHAnsi" w:hAnsiTheme="majorHAnsi" w:cs="Arial"/>
          <w:color w:val="000000"/>
        </w:rPr>
      </w:pPr>
      <w:r w:rsidRPr="00E34461">
        <w:rPr>
          <w:rFonts w:asciiTheme="majorHAnsi" w:hAnsiTheme="majorHAnsi" w:cs="Arial"/>
          <w:color w:val="000000"/>
          <w:highlight w:val="darkRed"/>
        </w:rPr>
        <w:t xml:space="preserve">“The city made a commitment in 2007 to reduce class sizes in all grades as part of the Contract 4 Excellence law and instead class sizes have gone up significantly every year since then and now they’re the largest in 15 years in grades K-3,” said </w:t>
      </w:r>
      <w:proofErr w:type="spellStart"/>
      <w:r w:rsidRPr="00E34461">
        <w:rPr>
          <w:rFonts w:asciiTheme="majorHAnsi" w:hAnsiTheme="majorHAnsi" w:cs="Arial"/>
          <w:color w:val="000000"/>
          <w:highlight w:val="darkRed"/>
        </w:rPr>
        <w:t>Haimson</w:t>
      </w:r>
      <w:proofErr w:type="spellEnd"/>
      <w:r w:rsidRPr="00E34461">
        <w:rPr>
          <w:rFonts w:asciiTheme="majorHAnsi" w:hAnsiTheme="majorHAnsi" w:cs="Arial"/>
          <w:color w:val="000000"/>
          <w:highlight w:val="darkRed"/>
        </w:rPr>
        <w:t xml:space="preserve">. “Many of the gains that would be expected from preschool will be undermined once kids get to kindergarten,” </w:t>
      </w:r>
      <w:proofErr w:type="spellStart"/>
      <w:r w:rsidRPr="00E34461">
        <w:rPr>
          <w:rFonts w:asciiTheme="majorHAnsi" w:hAnsiTheme="majorHAnsi" w:cs="Arial"/>
          <w:color w:val="000000"/>
          <w:highlight w:val="darkRed"/>
        </w:rPr>
        <w:t>Haimson</w:t>
      </w:r>
      <w:proofErr w:type="spellEnd"/>
      <w:r w:rsidRPr="00E34461">
        <w:rPr>
          <w:rFonts w:asciiTheme="majorHAnsi" w:hAnsiTheme="majorHAnsi" w:cs="Arial"/>
          <w:color w:val="000000"/>
          <w:highlight w:val="darkRed"/>
        </w:rPr>
        <w:t xml:space="preserve"> pointed out in reference to the shortage of classrooms caused by the introduction of new preschool programs.</w:t>
      </w:r>
    </w:p>
    <w:p w14:paraId="59FBF1CB" w14:textId="77777777" w:rsidR="00387F4B" w:rsidRPr="007029E6" w:rsidRDefault="00387F4B" w:rsidP="00387F4B">
      <w:pPr>
        <w:rPr>
          <w:rFonts w:asciiTheme="majorHAnsi" w:hAnsiTheme="majorHAnsi" w:cs="Times New Roman"/>
        </w:rPr>
      </w:pPr>
    </w:p>
    <w:p w14:paraId="1496AD58" w14:textId="77777777" w:rsidR="00387F4B" w:rsidRPr="007029E6" w:rsidRDefault="00387F4B" w:rsidP="00387F4B">
      <w:pPr>
        <w:rPr>
          <w:rFonts w:asciiTheme="majorHAnsi" w:hAnsiTheme="majorHAnsi" w:cs="Times New Roman"/>
        </w:rPr>
      </w:pPr>
    </w:p>
    <w:p w14:paraId="7384BDA4" w14:textId="5FBFF802" w:rsidR="00387F4B" w:rsidRPr="007029E6" w:rsidRDefault="00387F4B" w:rsidP="00387F4B">
      <w:pPr>
        <w:rPr>
          <w:rFonts w:asciiTheme="majorHAnsi" w:hAnsiTheme="majorHAnsi" w:cs="Times New Roman"/>
        </w:rPr>
      </w:pPr>
      <w:proofErr w:type="spellStart"/>
      <w:r w:rsidRPr="00171444">
        <w:rPr>
          <w:rFonts w:asciiTheme="majorHAnsi" w:hAnsiTheme="majorHAnsi" w:cs="Arial"/>
          <w:color w:val="000000"/>
          <w:highlight w:val="cyan"/>
          <w:shd w:val="clear" w:color="auto" w:fill="FFFFFF"/>
        </w:rPr>
        <w:t>Hartfield</w:t>
      </w:r>
      <w:proofErr w:type="spellEnd"/>
      <w:r w:rsidRPr="00171444">
        <w:rPr>
          <w:rFonts w:asciiTheme="majorHAnsi" w:hAnsiTheme="majorHAnsi" w:cs="Arial"/>
          <w:color w:val="000000"/>
          <w:highlight w:val="cyan"/>
          <w:shd w:val="clear" w:color="auto" w:fill="FFFFFF"/>
        </w:rPr>
        <w:t xml:space="preserve">, acknowledged the overcrowding crisis pointing out the creation of a new Capital </w:t>
      </w:r>
      <w:proofErr w:type="gramStart"/>
      <w:r w:rsidRPr="00171444">
        <w:rPr>
          <w:rFonts w:asciiTheme="majorHAnsi" w:hAnsiTheme="majorHAnsi" w:cs="Arial"/>
          <w:color w:val="000000"/>
          <w:highlight w:val="cyan"/>
          <w:shd w:val="clear" w:color="auto" w:fill="FFFFFF"/>
        </w:rPr>
        <w:t>Plan which</w:t>
      </w:r>
      <w:proofErr w:type="gramEnd"/>
      <w:r w:rsidRPr="00171444">
        <w:rPr>
          <w:rFonts w:asciiTheme="majorHAnsi" w:hAnsiTheme="majorHAnsi" w:cs="Arial"/>
          <w:color w:val="000000"/>
          <w:highlight w:val="cyan"/>
          <w:shd w:val="clear" w:color="auto" w:fill="FFFFFF"/>
        </w:rPr>
        <w:t xml:space="preserve"> will build 33,000 new seats.</w:t>
      </w:r>
      <w:r w:rsidR="00E34461" w:rsidRPr="00171444">
        <w:rPr>
          <w:rFonts w:asciiTheme="majorHAnsi" w:hAnsiTheme="majorHAnsi" w:cs="Arial"/>
          <w:color w:val="000000"/>
          <w:highlight w:val="cyan"/>
          <w:shd w:val="clear" w:color="auto" w:fill="FFFFFF"/>
        </w:rPr>
        <w:t xml:space="preserve"> </w:t>
      </w:r>
      <w:r w:rsidRPr="00171444">
        <w:rPr>
          <w:rFonts w:asciiTheme="majorHAnsi" w:hAnsiTheme="majorHAnsi" w:cs="Arial"/>
          <w:color w:val="000000"/>
          <w:highlight w:val="cyan"/>
          <w:shd w:val="clear" w:color="auto" w:fill="FFFFFF"/>
        </w:rPr>
        <w:t>“School overcrowding is a longstanding historical issue in the city, and we are using all the tools available to us, such as rezoning, new construction and leasing space, to address it,” he said.</w:t>
      </w:r>
    </w:p>
    <w:p w14:paraId="35CBF099" w14:textId="77777777" w:rsidR="005519B2" w:rsidRPr="007029E6" w:rsidRDefault="005519B2" w:rsidP="00D04FC8">
      <w:pPr>
        <w:rPr>
          <w:rFonts w:asciiTheme="majorHAnsi" w:eastAsia="Times New Roman" w:hAnsiTheme="majorHAnsi" w:cs="Arial"/>
          <w:bCs/>
          <w:color w:val="000000"/>
        </w:rPr>
      </w:pPr>
    </w:p>
    <w:p w14:paraId="15D9336A" w14:textId="618A194D" w:rsidR="0011305E" w:rsidRPr="0011305E" w:rsidRDefault="0011305E" w:rsidP="0011305E">
      <w:pPr>
        <w:rPr>
          <w:rFonts w:asciiTheme="majorHAnsi" w:eastAsia="Times New Roman" w:hAnsiTheme="majorHAnsi" w:cs="Arial"/>
          <w:bCs/>
          <w:color w:val="000000"/>
        </w:rPr>
      </w:pPr>
      <w:r w:rsidRPr="00171444">
        <w:rPr>
          <w:rFonts w:asciiTheme="majorHAnsi" w:hAnsiTheme="majorHAnsi" w:cs="Arial"/>
          <w:color w:val="000000"/>
          <w:highlight w:val="cyan"/>
        </w:rPr>
        <w:t xml:space="preserve">Nonetheless, </w:t>
      </w:r>
      <w:hyperlink r:id="rId6" w:history="1">
        <w:r w:rsidR="001E7CFA" w:rsidRPr="00171444">
          <w:rPr>
            <w:rFonts w:asciiTheme="majorHAnsi" w:eastAsia="Times New Roman" w:hAnsiTheme="majorHAnsi" w:cs="Arial"/>
            <w:bCs/>
            <w:color w:val="1155CC"/>
            <w:highlight w:val="cyan"/>
            <w:u w:val="single"/>
          </w:rPr>
          <w:t>r</w:t>
        </w:r>
        <w:r w:rsidRPr="00171444">
          <w:rPr>
            <w:rFonts w:asciiTheme="majorHAnsi" w:eastAsia="Times New Roman" w:hAnsiTheme="majorHAnsi" w:cs="Arial"/>
            <w:bCs/>
            <w:color w:val="1155CC"/>
            <w:highlight w:val="cyan"/>
            <w:u w:val="single"/>
          </w:rPr>
          <w:t>esearch has shown</w:t>
        </w:r>
      </w:hyperlink>
      <w:r w:rsidRPr="00171444">
        <w:rPr>
          <w:rFonts w:asciiTheme="majorHAnsi" w:eastAsia="Times New Roman" w:hAnsiTheme="majorHAnsi" w:cs="Arial"/>
          <w:bCs/>
          <w:color w:val="000000"/>
          <w:highlight w:val="cyan"/>
        </w:rPr>
        <w:t xml:space="preserve"> that smaller classes in early education are linked with an increased likelihood of attending college, owning a home and earning a larger salary. Overcrowded classrooms, on the other hand, threatens the quality of students’ education and </w:t>
      </w:r>
      <w:hyperlink r:id="rId7" w:history="1">
        <w:r w:rsidRPr="00171444">
          <w:rPr>
            <w:rFonts w:asciiTheme="majorHAnsi" w:eastAsia="Times New Roman" w:hAnsiTheme="majorHAnsi" w:cs="Arial"/>
            <w:bCs/>
            <w:color w:val="1155CC"/>
            <w:highlight w:val="cyan"/>
            <w:u w:val="single"/>
          </w:rPr>
          <w:t>can cause</w:t>
        </w:r>
      </w:hyperlink>
      <w:r w:rsidRPr="00171444">
        <w:rPr>
          <w:rFonts w:asciiTheme="majorHAnsi" w:eastAsia="Times New Roman" w:hAnsiTheme="majorHAnsi" w:cs="Arial"/>
          <w:bCs/>
          <w:color w:val="000000"/>
          <w:highlight w:val="cyan"/>
        </w:rPr>
        <w:t xml:space="preserve"> students’ to earn 6 percent less than their peers in smaller classes, later in life.</w:t>
      </w:r>
    </w:p>
    <w:p w14:paraId="48962C6B" w14:textId="77777777" w:rsidR="0011305E" w:rsidRPr="0011305E" w:rsidRDefault="0011305E" w:rsidP="0011305E">
      <w:pPr>
        <w:rPr>
          <w:rFonts w:asciiTheme="majorHAnsi" w:eastAsia="Times New Roman" w:hAnsiTheme="majorHAnsi" w:cs="Arial"/>
          <w:bCs/>
          <w:color w:val="000000"/>
        </w:rPr>
      </w:pPr>
    </w:p>
    <w:p w14:paraId="4432E694" w14:textId="77777777" w:rsidR="0011305E" w:rsidRPr="00171444" w:rsidRDefault="0011305E" w:rsidP="0011305E">
      <w:pPr>
        <w:rPr>
          <w:rFonts w:asciiTheme="majorHAnsi" w:eastAsia="Times New Roman" w:hAnsiTheme="majorHAnsi" w:cs="Arial"/>
          <w:bCs/>
          <w:color w:val="000000"/>
          <w:highlight w:val="lightGray"/>
        </w:rPr>
      </w:pPr>
      <w:bookmarkStart w:id="0" w:name="_GoBack"/>
      <w:r w:rsidRPr="00171444">
        <w:rPr>
          <w:rFonts w:asciiTheme="majorHAnsi" w:eastAsia="Times New Roman" w:hAnsiTheme="majorHAnsi" w:cs="Arial"/>
          <w:bCs/>
          <w:color w:val="000000"/>
          <w:highlight w:val="lightGray"/>
        </w:rPr>
        <w:t xml:space="preserve">Despite the known relationship between class size and student performance, class size policies are issued on a state-by-state basis and </w:t>
      </w:r>
      <w:hyperlink r:id="rId8" w:history="1">
        <w:r w:rsidRPr="00171444">
          <w:rPr>
            <w:rStyle w:val="Hyperlink"/>
            <w:rFonts w:asciiTheme="majorHAnsi" w:eastAsia="Times New Roman" w:hAnsiTheme="majorHAnsi" w:cs="Arial"/>
            <w:bCs/>
            <w:highlight w:val="lightGray"/>
          </w:rPr>
          <w:t>as of 2009</w:t>
        </w:r>
      </w:hyperlink>
      <w:r w:rsidRPr="00171444">
        <w:rPr>
          <w:rFonts w:asciiTheme="majorHAnsi" w:eastAsia="Times New Roman" w:hAnsiTheme="majorHAnsi" w:cs="Arial"/>
          <w:bCs/>
          <w:color w:val="000000"/>
          <w:highlight w:val="lightGray"/>
        </w:rPr>
        <w:t xml:space="preserve">, less than half of the states maintain class size reduction efforts. Although </w:t>
      </w:r>
      <w:hyperlink r:id="rId9" w:history="1">
        <w:r w:rsidRPr="00171444">
          <w:rPr>
            <w:rStyle w:val="Hyperlink"/>
            <w:rFonts w:asciiTheme="majorHAnsi" w:eastAsia="Times New Roman" w:hAnsiTheme="majorHAnsi" w:cs="Arial"/>
            <w:bCs/>
            <w:highlight w:val="lightGray"/>
          </w:rPr>
          <w:t>class size maximums</w:t>
        </w:r>
      </w:hyperlink>
      <w:r w:rsidRPr="00171444">
        <w:rPr>
          <w:rFonts w:asciiTheme="majorHAnsi" w:eastAsia="Times New Roman" w:hAnsiTheme="majorHAnsi" w:cs="Arial"/>
          <w:bCs/>
          <w:color w:val="000000"/>
          <w:highlight w:val="lightGray"/>
        </w:rPr>
        <w:t xml:space="preserve"> have been defined, New York is not one of those states with sweeping class size reduction efforts. In fact, while the New York State Department of Education does fund a Contracts for Excellence budget specific to class size reduction within New York City alone, the 2009 recession forced the state to freeze their funding for several years. The setback, not unique to New York (three of the 23 participating states also lost funding due to economic downturns), caused a dangerous spike in overcrowding: More than </w:t>
      </w:r>
      <w:hyperlink r:id="rId10" w:history="1">
        <w:r w:rsidRPr="00171444">
          <w:rPr>
            <w:rStyle w:val="Hyperlink"/>
            <w:rFonts w:asciiTheme="majorHAnsi" w:eastAsia="Times New Roman" w:hAnsiTheme="majorHAnsi" w:cs="Arial"/>
            <w:bCs/>
            <w:highlight w:val="lightGray"/>
          </w:rPr>
          <w:t>330,000 students</w:t>
        </w:r>
      </w:hyperlink>
      <w:r w:rsidRPr="00171444">
        <w:rPr>
          <w:rFonts w:asciiTheme="majorHAnsi" w:eastAsia="Times New Roman" w:hAnsiTheme="majorHAnsi" w:cs="Arial"/>
          <w:bCs/>
          <w:color w:val="000000"/>
          <w:highlight w:val="lightGray"/>
        </w:rPr>
        <w:t xml:space="preserve"> attended classes of 30 or larger last year. Now, more than 480,000 students citywide are taught in extremely overcrowded buildings, according to </w:t>
      </w:r>
      <w:proofErr w:type="spellStart"/>
      <w:r w:rsidRPr="00171444">
        <w:rPr>
          <w:rFonts w:asciiTheme="majorHAnsi" w:eastAsia="Times New Roman" w:hAnsiTheme="majorHAnsi" w:cs="Arial"/>
          <w:bCs/>
          <w:color w:val="000000"/>
          <w:highlight w:val="lightGray"/>
        </w:rPr>
        <w:t>Haimson’s</w:t>
      </w:r>
      <w:proofErr w:type="spellEnd"/>
      <w:r w:rsidRPr="00171444">
        <w:rPr>
          <w:rFonts w:asciiTheme="majorHAnsi" w:eastAsia="Times New Roman" w:hAnsiTheme="majorHAnsi" w:cs="Arial"/>
          <w:bCs/>
          <w:color w:val="000000"/>
          <w:highlight w:val="lightGray"/>
        </w:rPr>
        <w:t xml:space="preserve"> report.    </w:t>
      </w:r>
    </w:p>
    <w:p w14:paraId="6FC49035" w14:textId="77777777" w:rsidR="0011305E" w:rsidRPr="00171444" w:rsidRDefault="0011305E" w:rsidP="0011305E">
      <w:pPr>
        <w:rPr>
          <w:rFonts w:asciiTheme="majorHAnsi" w:eastAsia="Times New Roman" w:hAnsiTheme="majorHAnsi" w:cs="Arial"/>
          <w:bCs/>
          <w:color w:val="000000"/>
          <w:highlight w:val="lightGray"/>
        </w:rPr>
      </w:pPr>
    </w:p>
    <w:p w14:paraId="62DD364A" w14:textId="77777777" w:rsidR="0011305E" w:rsidRPr="0011305E" w:rsidRDefault="0011305E" w:rsidP="0011305E">
      <w:pPr>
        <w:rPr>
          <w:rFonts w:asciiTheme="majorHAnsi" w:eastAsia="Times New Roman" w:hAnsiTheme="majorHAnsi" w:cs="Arial"/>
          <w:bCs/>
          <w:color w:val="000000"/>
        </w:rPr>
      </w:pPr>
      <w:r w:rsidRPr="00171444">
        <w:rPr>
          <w:rFonts w:asciiTheme="majorHAnsi" w:eastAsia="Times New Roman" w:hAnsiTheme="majorHAnsi" w:cs="Arial"/>
          <w:bCs/>
          <w:color w:val="000000"/>
          <w:highlight w:val="lightGray"/>
        </w:rPr>
        <w:t xml:space="preserve">Every state with legislation addressing class size reduction with the exception of Texas set a maximum limit of 20 students per classroom. New York, however, doesn’t bar </w:t>
      </w:r>
      <w:hyperlink r:id="rId11" w:history="1">
        <w:r w:rsidRPr="00171444">
          <w:rPr>
            <w:rStyle w:val="Hyperlink"/>
            <w:rFonts w:asciiTheme="majorHAnsi" w:eastAsia="Times New Roman" w:hAnsiTheme="majorHAnsi" w:cs="Arial"/>
            <w:bCs/>
            <w:highlight w:val="lightGray"/>
          </w:rPr>
          <w:t>classes exceeding 20 students</w:t>
        </w:r>
      </w:hyperlink>
      <w:r w:rsidRPr="00171444">
        <w:rPr>
          <w:rFonts w:asciiTheme="majorHAnsi" w:eastAsia="Times New Roman" w:hAnsiTheme="majorHAnsi" w:cs="Arial"/>
          <w:bCs/>
          <w:color w:val="000000"/>
          <w:highlight w:val="lightGray"/>
        </w:rPr>
        <w:t xml:space="preserve"> per room as long as there are two teaching assistants present. The most </w:t>
      </w:r>
      <w:hyperlink r:id="rId12" w:history="1">
        <w:r w:rsidRPr="00171444">
          <w:rPr>
            <w:rStyle w:val="Hyperlink"/>
            <w:rFonts w:asciiTheme="majorHAnsi" w:eastAsia="Times New Roman" w:hAnsiTheme="majorHAnsi" w:cs="Arial"/>
            <w:bCs/>
            <w:highlight w:val="lightGray"/>
          </w:rPr>
          <w:t>updated report</w:t>
        </w:r>
      </w:hyperlink>
      <w:r w:rsidRPr="00171444">
        <w:rPr>
          <w:rFonts w:asciiTheme="majorHAnsi" w:eastAsia="Times New Roman" w:hAnsiTheme="majorHAnsi" w:cs="Arial"/>
          <w:bCs/>
          <w:color w:val="000000"/>
          <w:highlight w:val="lightGray"/>
        </w:rPr>
        <w:t xml:space="preserve"> issued by New York City this past November indicated that it would take upwards of 24 years in grades K-3 and 38 years in grades 4-8 to achieve reduced class size goals of </w:t>
      </w:r>
      <w:r w:rsidRPr="00171444">
        <w:rPr>
          <w:rFonts w:asciiTheme="majorHAnsi" w:eastAsia="Times New Roman" w:hAnsiTheme="majorHAnsi" w:cs="Arial"/>
          <w:b/>
          <w:bCs/>
          <w:color w:val="000000"/>
          <w:highlight w:val="lightGray"/>
        </w:rPr>
        <w:t>TK</w:t>
      </w:r>
      <w:r w:rsidRPr="00171444">
        <w:rPr>
          <w:rFonts w:asciiTheme="majorHAnsi" w:eastAsia="Times New Roman" w:hAnsiTheme="majorHAnsi" w:cs="Arial"/>
          <w:bCs/>
          <w:color w:val="000000"/>
          <w:highlight w:val="lightGray"/>
        </w:rPr>
        <w:t xml:space="preserve"> set by the Contracts for Excellence budget. Some argue that the alarmingly sluggish progress will be undermined by the expansion of universal pre-K mandated by Mayor Bill de </w:t>
      </w:r>
      <w:proofErr w:type="spellStart"/>
      <w:r w:rsidRPr="00171444">
        <w:rPr>
          <w:rFonts w:asciiTheme="majorHAnsi" w:eastAsia="Times New Roman" w:hAnsiTheme="majorHAnsi" w:cs="Arial"/>
          <w:bCs/>
          <w:color w:val="000000"/>
          <w:highlight w:val="lightGray"/>
        </w:rPr>
        <w:t>Blasio</w:t>
      </w:r>
      <w:proofErr w:type="spellEnd"/>
      <w:r w:rsidRPr="00171444">
        <w:rPr>
          <w:rFonts w:asciiTheme="majorHAnsi" w:eastAsia="Times New Roman" w:hAnsiTheme="majorHAnsi" w:cs="Arial"/>
          <w:bCs/>
          <w:color w:val="000000"/>
          <w:highlight w:val="lightGray"/>
        </w:rPr>
        <w:t xml:space="preserve"> this past school year.</w:t>
      </w:r>
      <w:r w:rsidRPr="0011305E">
        <w:rPr>
          <w:rFonts w:asciiTheme="majorHAnsi" w:eastAsia="Times New Roman" w:hAnsiTheme="majorHAnsi" w:cs="Arial"/>
          <w:bCs/>
          <w:color w:val="000000"/>
        </w:rPr>
        <w:t xml:space="preserve"> </w:t>
      </w:r>
    </w:p>
    <w:bookmarkEnd w:id="0"/>
    <w:p w14:paraId="5B78AA98" w14:textId="77777777" w:rsidR="0011305E" w:rsidRDefault="0011305E" w:rsidP="0011305E">
      <w:pPr>
        <w:rPr>
          <w:rFonts w:ascii="Arial" w:eastAsia="Times New Roman" w:hAnsi="Arial" w:cs="Arial"/>
          <w:bCs/>
          <w:color w:val="000000"/>
          <w:sz w:val="30"/>
          <w:szCs w:val="30"/>
        </w:rPr>
      </w:pPr>
    </w:p>
    <w:p w14:paraId="76183AE4" w14:textId="59D401F4" w:rsidR="00877D29" w:rsidRPr="007029E6" w:rsidRDefault="00877D29" w:rsidP="00DB77EE">
      <w:pPr>
        <w:rPr>
          <w:rFonts w:asciiTheme="majorHAnsi" w:hAnsiTheme="majorHAnsi" w:cs="Arial"/>
          <w:color w:val="000000"/>
        </w:rPr>
      </w:pPr>
    </w:p>
    <w:p w14:paraId="1A982774" w14:textId="77777777" w:rsidR="00877D29" w:rsidRPr="007029E6" w:rsidRDefault="00877D29" w:rsidP="00DB77EE">
      <w:pPr>
        <w:rPr>
          <w:rFonts w:asciiTheme="majorHAnsi" w:hAnsiTheme="majorHAnsi" w:cs="Arial"/>
          <w:color w:val="000000"/>
        </w:rPr>
      </w:pPr>
    </w:p>
    <w:p w14:paraId="5A2E52E6" w14:textId="77777777" w:rsidR="00877D29" w:rsidRPr="007029E6" w:rsidRDefault="00877D29" w:rsidP="00DB77EE">
      <w:pPr>
        <w:rPr>
          <w:rFonts w:asciiTheme="majorHAnsi" w:hAnsiTheme="majorHAnsi" w:cs="Arial"/>
          <w:color w:val="000000"/>
        </w:rPr>
      </w:pPr>
    </w:p>
    <w:p w14:paraId="3E2F1F84" w14:textId="77777777" w:rsidR="00877D29" w:rsidRPr="007029E6" w:rsidRDefault="00877D29" w:rsidP="00DB77EE">
      <w:pPr>
        <w:rPr>
          <w:rFonts w:asciiTheme="majorHAnsi" w:hAnsiTheme="majorHAnsi" w:cs="Arial"/>
          <w:color w:val="000000"/>
        </w:rPr>
      </w:pPr>
    </w:p>
    <w:p w14:paraId="3876DCDF" w14:textId="77777777" w:rsidR="00877D29" w:rsidRPr="007029E6" w:rsidRDefault="00877D29" w:rsidP="00DB77EE">
      <w:pPr>
        <w:rPr>
          <w:rFonts w:asciiTheme="majorHAnsi" w:hAnsiTheme="majorHAnsi" w:cs="Arial"/>
          <w:color w:val="000000"/>
        </w:rPr>
      </w:pPr>
    </w:p>
    <w:p w14:paraId="43042097" w14:textId="77777777" w:rsidR="00877D29" w:rsidRPr="007029E6" w:rsidRDefault="00877D29" w:rsidP="00DB77EE">
      <w:pPr>
        <w:rPr>
          <w:rFonts w:asciiTheme="majorHAnsi" w:hAnsiTheme="majorHAnsi" w:cs="Arial"/>
          <w:color w:val="000000"/>
        </w:rPr>
      </w:pPr>
    </w:p>
    <w:p w14:paraId="106328EF" w14:textId="77777777" w:rsidR="00877D29" w:rsidRPr="007029E6" w:rsidRDefault="00877D29" w:rsidP="00DB77EE">
      <w:pPr>
        <w:rPr>
          <w:rFonts w:asciiTheme="majorHAnsi" w:hAnsiTheme="majorHAnsi" w:cs="Arial"/>
          <w:color w:val="000000"/>
        </w:rPr>
      </w:pPr>
    </w:p>
    <w:p w14:paraId="472617C4" w14:textId="77777777" w:rsidR="00877D29" w:rsidRPr="007029E6" w:rsidRDefault="00877D29" w:rsidP="00DB77EE">
      <w:pPr>
        <w:rPr>
          <w:rFonts w:asciiTheme="majorHAnsi" w:hAnsiTheme="majorHAnsi" w:cs="Arial"/>
          <w:color w:val="000000"/>
        </w:rPr>
      </w:pPr>
    </w:p>
    <w:p w14:paraId="73E9901F" w14:textId="77777777" w:rsidR="00AA2D18" w:rsidRPr="007029E6" w:rsidRDefault="00AA2D18">
      <w:pPr>
        <w:rPr>
          <w:rFonts w:asciiTheme="majorHAnsi" w:hAnsiTheme="majorHAnsi"/>
        </w:rPr>
      </w:pPr>
    </w:p>
    <w:sectPr w:rsidR="00AA2D18" w:rsidRPr="007029E6"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18"/>
    <w:rsid w:val="0011305E"/>
    <w:rsid w:val="00171444"/>
    <w:rsid w:val="001E7CFA"/>
    <w:rsid w:val="002A2D1E"/>
    <w:rsid w:val="00387F4B"/>
    <w:rsid w:val="004B1072"/>
    <w:rsid w:val="00510E9F"/>
    <w:rsid w:val="005519B2"/>
    <w:rsid w:val="00616B7A"/>
    <w:rsid w:val="006C181D"/>
    <w:rsid w:val="007029E6"/>
    <w:rsid w:val="00877D29"/>
    <w:rsid w:val="00AA2D18"/>
    <w:rsid w:val="00B7699A"/>
    <w:rsid w:val="00B91AD5"/>
    <w:rsid w:val="00BB687B"/>
    <w:rsid w:val="00D04FC8"/>
    <w:rsid w:val="00D112A7"/>
    <w:rsid w:val="00DB77EE"/>
    <w:rsid w:val="00DF4864"/>
    <w:rsid w:val="00E34461"/>
    <w:rsid w:val="00E54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96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D29"/>
    <w:rPr>
      <w:color w:val="0000FF"/>
      <w:u w:val="single"/>
    </w:rPr>
  </w:style>
  <w:style w:type="paragraph" w:styleId="NormalWeb">
    <w:name w:val="Normal (Web)"/>
    <w:basedOn w:val="Normal"/>
    <w:uiPriority w:val="99"/>
    <w:semiHidden/>
    <w:unhideWhenUsed/>
    <w:rsid w:val="00387F4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D29"/>
    <w:rPr>
      <w:color w:val="0000FF"/>
      <w:u w:val="single"/>
    </w:rPr>
  </w:style>
  <w:style w:type="paragraph" w:styleId="NormalWeb">
    <w:name w:val="Normal (Web)"/>
    <w:basedOn w:val="Normal"/>
    <w:uiPriority w:val="99"/>
    <w:semiHidden/>
    <w:unhideWhenUsed/>
    <w:rsid w:val="00387F4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week.org/ew/section/infographics/13class_size_map.html" TargetMode="External"/><Relationship Id="rId12" Type="http://schemas.openxmlformats.org/officeDocument/2006/relationships/hyperlink" Target="http://www.classsizematters.org/press-release-class-size-averages-drop-slightly-this-fall-in-grades-k-3-and-4th-8th-but-grow-in-hs-at-least-367794-students-remain-in-classes-of-30-or-mor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asssizematters.org/wp-content/uploads/2014/06/SPACE-CRUNCH-Report-Final-OL.pdf" TargetMode="External"/><Relationship Id="rId6" Type="http://schemas.openxmlformats.org/officeDocument/2006/relationships/hyperlink" Target="http://www.classsizematters.org/wp-content/uploads/2012/08/Chetty-et-al-2011.pdf" TargetMode="External"/><Relationship Id="rId7" Type="http://schemas.openxmlformats.org/officeDocument/2006/relationships/hyperlink" Target="http://www.classsizematters.org/wp-content/uploads/2012/11/Class-Size-and-Class-Heterogeneity-Giacomo-De-Giorgi-Michele-Pellizzari-William-Gui-Woolston.pdf" TargetMode="External"/><Relationship Id="rId8" Type="http://schemas.openxmlformats.org/officeDocument/2006/relationships/hyperlink" Target="http://www.ecs.org/clearinghouse/81/95/8195.pdf" TargetMode="External"/><Relationship Id="rId9" Type="http://schemas.openxmlformats.org/officeDocument/2006/relationships/hyperlink" Target="http://www.edweek.org/ew/section/infographics/13class_size_map.html" TargetMode="External"/><Relationship Id="rId10" Type="http://schemas.openxmlformats.org/officeDocument/2006/relationships/hyperlink" Target="http://www.nytimes.com/2014/07/02/nyregion/new-york-citys-public-schools-are-poorer-and-more-crowded-report-says.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1492</Words>
  <Characters>8509</Characters>
  <Application>Microsoft Macintosh Word</Application>
  <DocSecurity>0</DocSecurity>
  <Lines>70</Lines>
  <Paragraphs>19</Paragraphs>
  <ScaleCrop>false</ScaleCrop>
  <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5</cp:revision>
  <dcterms:created xsi:type="dcterms:W3CDTF">2014-12-06T16:49:00Z</dcterms:created>
  <dcterms:modified xsi:type="dcterms:W3CDTF">2014-12-07T19:34:00Z</dcterms:modified>
</cp:coreProperties>
</file>