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4A66" w:rsidRDefault="00D54A66">
      <w:bookmarkStart w:id="0" w:name="_GoBack"/>
      <w:bookmarkEnd w:id="0"/>
      <w:r>
        <w:t>Lisbonne</w:t>
      </w:r>
    </w:p>
    <w:p w:rsidR="00D54A66" w:rsidRDefault="00D54A66">
      <w:r>
        <w:t>Lisbonne et les Lisbonnins</w:t>
      </w:r>
    </w:p>
    <w:p w:rsidR="00D54A66" w:rsidRDefault="00D54A66">
      <w:r>
        <w:t>Dans un monde toujours à la recherche de l’extraordinaire, Lisbonne a choisi le juste milieu. Lisbonne, ville de collines - plus d’une vingtaine et non sept, comme le veut la légende - offre de très belles perspectives sur les toits de tuiles et le magnifique port. Là, le Tage, presque au bout de son long voyage commencé dans les montagnes de l’est de l’Espagne, s’enfle et devient « mer de Paille » (ce nom poétique lui vient des reflets d’or que le soleil répand sur ses vastes eaux). Traversant Lisbonne, le fleuve se rétrécit suffisamment pour que puisse l’enjamber le pont suspendu le plus long d’Europe. L’océan Atlantique a beau commencer à quelques kilomètres à peine, au débouché de l’estuaire, le climat de Lisbonne est tout à fait méditerranéen. Sa clémence favorise, dans cette capitale de près d’un million d’habitants, un rythme de vie détendu.</w:t>
      </w:r>
    </w:p>
    <w:p w:rsidR="00D54A66" w:rsidRDefault="00D54A66">
      <w:r>
        <w:t>Bien que l’histoire de Lisbonne remonte au moins à 3000 ans, le nombre de ses vieux monuments est limité. Le principal responsable en est le tremblement de terre catastrophique de 1755 qui détruisit quantité de magnifiques palais et églises. Le château Saint-Georges, au sommet de la plus haute colline de la ville, est un des monuments les plus remarquables qui aient survécu au séisme. Ses murailles enserrent un parc charmant, peuplé d’animaux.</w:t>
      </w:r>
    </w:p>
    <w:p w:rsidR="00D54A66" w:rsidRDefault="00D54A66">
      <w:r>
        <w:t>Le lieu d’élection du fado est Alfama, le plus vieux quartier de la ville. On peut entendre partout, dans les rues en pente et tortueuses, cette mélodie plaintive qui s’échappe de maisons médiévales. Vous la percevrez d’autant mieux que la plupart de ces rues sont bien trop étroites pour que des autos y circulent. En revanche, le boulevard central de la capitale est assez large pour permettre le passage de douze files de voitures en plus des deux rangées de stationnement.</w:t>
      </w:r>
    </w:p>
    <w:p w:rsidR="00D54A66" w:rsidRDefault="00D54A66">
      <w:r>
        <w:t>Un peu d’histoire</w:t>
      </w:r>
    </w:p>
    <w:p w:rsidR="00D54A66" w:rsidRDefault="00D54A66">
      <w:r>
        <w:t>De toutes les légendes qui entourent la naissance de Lisbonne, la plus curieuse veut qu’Ulysse en ait été le père fondateur. Mais les historiens ne prennent pas au sérieux cette revendication de paternité et préfèrent situer les origines de la ville vers 800 av. J.-C. avec l’établissement d’un comptoir phénicien.</w:t>
      </w:r>
    </w:p>
    <w:p w:rsidR="00D54A66" w:rsidRDefault="00D54A66">
      <w:r>
        <w:t>L’histoire écrite du Portugal commence au IIIe siècle av. J.-C., lorsque les Romains en chassèrent les Carthaginois et fondèrent la province de Lusitanie; Lisbonne reçut la charte de cité.</w:t>
      </w:r>
    </w:p>
    <w:p w:rsidR="00D54A66" w:rsidRDefault="00D54A66">
      <w:r>
        <w:t>A la suite du déclin de Rome, la péninsule Ibérique fut envahie par les Vandales et autres peuplades. Les Barbares s’emparèrent de Lisbonne au début du Ve siècle, et la ville resta sous la domination de diverses tribus nomades jusqu’à l’arrivée des Wisigoths, au VIe siècle, qui la pacifièrent.</w:t>
      </w:r>
    </w:p>
    <w:p w:rsidR="00D54A66" w:rsidRDefault="00D54A66">
      <w:r>
        <w:t>L’invasion maure</w:t>
      </w:r>
    </w:p>
    <w:p w:rsidR="00D54A66" w:rsidRDefault="00D54A66">
      <w:r>
        <w:t>En 711, une redoutable flotte d’envahisseurs venus d’Afrique du Nord traversa le détroit de Gibraltar et entreprit la conquête de l’Ibérie pour répandre la religion musulmane. Lisbonne tomba rapidement sous le joug des Maures. Le très vieux et charmant quartier d’Alfama a conservé de cette époque le préfixe Al.</w:t>
      </w:r>
    </w:p>
    <w:p w:rsidR="00D54A66" w:rsidRDefault="00D54A66">
      <w:r>
        <w:t xml:space="preserve">Vers la fin du VIIIe siècle commença la contre-attaque des chrétiens qui ne surent maintenir leurs conquêtes qu’en très peu d’endroits du Portugal. Ce n’est qu’en 1139, à la bataille d’Ourique, que la situation fut renversée. Le vainqueur, le comte Alphonse Henriquez du Portugal, devint alors le premier roi du pays. </w:t>
      </w:r>
    </w:p>
    <w:p w:rsidR="00D54A66" w:rsidRDefault="00D54A66">
      <w:pPr>
        <w:jc w:val="both"/>
      </w:pPr>
      <w:r>
        <w:lastRenderedPageBreak/>
        <w:t>Le roi qui dirigeait le Portugal à l’époque des grandes explorations était Manuel Ier (1495-1521). En 1500, la découverte du Brésil par l’explorateur portugais Pedro Alvarez Cabral marqua le début d’une nouvelle époque.</w:t>
      </w:r>
    </w:p>
    <w:p w:rsidR="00D54A66" w:rsidRDefault="00D54A66">
      <w:pPr>
        <w:jc w:val="both"/>
      </w:pPr>
      <w:r>
        <w:t>Lisbonne et ses saints</w:t>
      </w:r>
    </w:p>
    <w:p w:rsidR="00D54A66" w:rsidRDefault="00D54A66">
      <w:pPr>
        <w:jc w:val="both"/>
      </w:pPr>
      <w:r>
        <w:t>Le saint préféré de Lisbonne est connu partout ailleurs sous le nom de saint Antoine de Padoue. Ici, dans sa ville natale, il s’appelle saint Antoine de Lisbonne. Il naquit à la fin du XIIe siècle, dans une des maisons qui bordent la rue aboutissant à la cathédrale. Il fut prédicateur, théologien, protecteur des pauvres et des opprimés, et mourut en Italie en 1231. Le patron officiel de Lisbonne est saint Vincent, martyr du IVe siècle.</w:t>
      </w:r>
    </w:p>
    <w:sectPr w:rsidR="00D54A66">
      <w:pgSz w:w="11907" w:h="16840"/>
      <w:pgMar w:top="1701" w:right="1134"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2ADF" w:rsidRDefault="00992ADF">
      <w:r>
        <w:separator/>
      </w:r>
    </w:p>
  </w:endnote>
  <w:endnote w:type="continuationSeparator" w:id="0">
    <w:p w:rsidR="00992ADF" w:rsidRDefault="00992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2ADF" w:rsidRDefault="00992ADF">
      <w:r>
        <w:separator/>
      </w:r>
    </w:p>
  </w:footnote>
  <w:footnote w:type="continuationSeparator" w:id="0">
    <w:p w:rsidR="00992ADF" w:rsidRDefault="00992A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338"/>
    <w:rsid w:val="00030AA2"/>
    <w:rsid w:val="000454A1"/>
    <w:rsid w:val="00381338"/>
    <w:rsid w:val="00447B3D"/>
    <w:rsid w:val="005221E4"/>
    <w:rsid w:val="006045B9"/>
    <w:rsid w:val="00905943"/>
    <w:rsid w:val="00926A5A"/>
    <w:rsid w:val="00992ADF"/>
    <w:rsid w:val="00BB13EC"/>
    <w:rsid w:val="00D54A6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4AF2CCE-5D65-4A67-AD61-79E952E4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overflowPunct w:val="0"/>
      <w:autoSpaceDE w:val="0"/>
      <w:autoSpaceDN w:val="0"/>
      <w:adjustRightInd w:val="0"/>
      <w:textAlignment w:val="baseline"/>
    </w:pPr>
    <w:rPr>
      <w:rFonts w:ascii="Arial" w:hAnsi="Arial" w:cs="Arial"/>
      <w:sz w:val="24"/>
      <w:szCs w:val="24"/>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BB13EC"/>
    <w:pPr>
      <w:tabs>
        <w:tab w:val="center" w:pos="4536"/>
        <w:tab w:val="right" w:pos="9072"/>
      </w:tabs>
    </w:pPr>
  </w:style>
  <w:style w:type="paragraph" w:styleId="Pieddepage">
    <w:name w:val="footer"/>
    <w:basedOn w:val="Normal"/>
    <w:link w:val="PieddepageCar"/>
    <w:uiPriority w:val="99"/>
    <w:rsid w:val="00BB13EC"/>
    <w:pPr>
      <w:tabs>
        <w:tab w:val="center" w:pos="4536"/>
        <w:tab w:val="right" w:pos="9072"/>
      </w:tabs>
    </w:pPr>
  </w:style>
  <w:style w:type="character" w:styleId="Numrodepage">
    <w:name w:val="page number"/>
    <w:basedOn w:val="Policepardfaut"/>
    <w:rsid w:val="00BB13EC"/>
  </w:style>
  <w:style w:type="paragraph" w:styleId="Textedebulles">
    <w:name w:val="Balloon Text"/>
    <w:basedOn w:val="Normal"/>
    <w:link w:val="TextedebullesCar"/>
    <w:uiPriority w:val="99"/>
    <w:semiHidden/>
    <w:unhideWhenUsed/>
    <w:rsid w:val="005221E4"/>
    <w:rPr>
      <w:rFonts w:ascii="Tahoma" w:hAnsi="Tahoma" w:cs="Tahoma"/>
      <w:sz w:val="16"/>
      <w:szCs w:val="16"/>
    </w:rPr>
  </w:style>
  <w:style w:type="character" w:customStyle="1" w:styleId="TextedebullesCar">
    <w:name w:val="Texte de bulles Car"/>
    <w:basedOn w:val="Policepardfaut"/>
    <w:link w:val="Textedebulles"/>
    <w:uiPriority w:val="99"/>
    <w:semiHidden/>
    <w:rsid w:val="005221E4"/>
    <w:rPr>
      <w:rFonts w:ascii="Tahoma" w:hAnsi="Tahoma" w:cs="Tahoma"/>
      <w:sz w:val="16"/>
      <w:szCs w:val="16"/>
      <w:lang w:val="fr-FR"/>
    </w:rPr>
  </w:style>
  <w:style w:type="character" w:customStyle="1" w:styleId="PieddepageCar">
    <w:name w:val="Pied de page Car"/>
    <w:link w:val="Pieddepage"/>
    <w:uiPriority w:val="99"/>
    <w:rsid w:val="00905943"/>
    <w:rPr>
      <w:rFonts w:ascii="Arial" w:hAnsi="Arial" w:cs="Arial"/>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610</Words>
  <Characters>3361</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Lisbonne</vt:lpstr>
    </vt:vector>
  </TitlesOfParts>
  <Company>-</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Lisbonne</dc:title>
  <dc:subject/>
  <dc:creator>Winword 6.0</dc:creator>
  <cp:keywords/>
  <cp:lastModifiedBy>Sebastien Grosset</cp:lastModifiedBy>
  <cp:revision>6</cp:revision>
  <cp:lastPrinted>1995-01-31T19:08:00Z</cp:lastPrinted>
  <dcterms:created xsi:type="dcterms:W3CDTF">2012-10-01T20:02:00Z</dcterms:created>
  <dcterms:modified xsi:type="dcterms:W3CDTF">2021-02-06T16:18:00Z</dcterms:modified>
</cp:coreProperties>
</file>