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8.png" ContentType="image/png"/>
  <Override PartName="/word/media/rId350.png" ContentType="image/png"/>
  <Override PartName="/word/media/rId354.png" ContentType="image/png"/>
  <Override PartName="/word/media/rId125.png" ContentType="image/png"/>
  <Override PartName="/word/media/rId362.png" ContentType="image/png"/>
  <Override PartName="/word/media/rId20.png" ContentType="image/png"/>
  <Override PartName="/word/media/rId2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914650" cy="600075"/>
            <wp:effectExtent b="0" l="0" r="0" t="0"/>
            <wp:docPr descr="OASIS logo" title="" id="21" name="Picture"/>
            <a:graphic>
              <a:graphicData uri="http://schemas.openxmlformats.org/drawingml/2006/picture">
                <pic:pic>
                  <pic:nvPicPr>
                    <pic:cNvPr descr="images/oasis-logo.png" id="22" name="Picture"/>
                    <pic:cNvPicPr>
                      <a:picLocks noChangeArrowheads="1" noChangeAspect="1"/>
                    </pic:cNvPicPr>
                  </pic:nvPicPr>
                  <pic:blipFill>
                    <a:blip r:embed="rId20"/>
                    <a:stretch>
                      <a:fillRect/>
                    </a:stretch>
                  </pic:blipFill>
                  <pic:spPr bwMode="auto">
                    <a:xfrm>
                      <a:off x="0" y="0"/>
                      <a:ext cx="2914650" cy="600075"/>
                    </a:xfrm>
                    <a:prstGeom prst="rect">
                      <a:avLst/>
                    </a:prstGeom>
                    <a:noFill/>
                    <a:ln w="9525">
                      <a:noFill/>
                      <a:headEnd/>
                      <a:tailEnd/>
                    </a:ln>
                  </pic:spPr>
                </pic:pic>
              </a:graphicData>
            </a:graphic>
          </wp:inline>
        </w:drawing>
      </w:r>
    </w:p>
    <w:p>
      <w:pPr>
        <w:pStyle w:val="Date"/>
      </w:pPr>
      <w:r>
        <w:t xml:space="preserve">2024-08-30</w:t>
      </w:r>
    </w:p>
    <w:p>
      <w:pPr>
        <w:pStyle w:val="FirstParagraph"/>
      </w:pPr>
      <w:r>
        <w:rPr>
          <w:b/>
          <w:bCs/>
        </w:rPr>
        <w:t xml:space="preserve">STIX Version 2.1.1</w:t>
      </w:r>
    </w:p>
    <w:p>
      <w:pPr>
        <w:pStyle w:val="BodyText"/>
      </w:pPr>
      <w:r>
        <w:rPr>
          <w:b/>
          <w:bCs/>
        </w:rPr>
        <w:t xml:space="preserve">Committee Specification Draft 01</w:t>
      </w:r>
    </w:p>
    <w:p>
      <w:pPr>
        <w:pStyle w:val="BodyText"/>
      </w:pPr>
      <w:r>
        <w:rPr>
          <w:b/>
          <w:bCs/>
        </w:rPr>
        <w:t xml:space="preserve">29 March 2024</w:t>
      </w:r>
    </w:p>
    <w:p>
      <w:pPr>
        <w:pStyle w:val="BodyText"/>
      </w:pPr>
      <w:r>
        <w:rPr>
          <w:b/>
          <w:bCs/>
        </w:rPr>
        <w:t xml:space="preserve">This stage:</w:t>
      </w:r>
      <w:r>
        <w:br/>
      </w:r>
      <w:hyperlink r:id="rId23">
        <w:r>
          <w:rPr>
            <w:rStyle w:val="Hyperlink"/>
          </w:rPr>
          <w:t xml:space="preserve">https://docs.oasis-open.org/cti/stix/v2.1.1/csd01/stix-v2.1.1-csd01.docx</w:t>
        </w:r>
      </w:hyperlink>
      <w:r>
        <w:t xml:space="preserve"> </w:t>
      </w:r>
      <w:r>
        <w:t xml:space="preserve">(Authoritative)</w:t>
      </w:r>
      <w:r>
        <w:br/>
      </w:r>
      <w:hyperlink r:id="rId24">
        <w:r>
          <w:rPr>
            <w:rStyle w:val="Hyperlink"/>
          </w:rPr>
          <w:t xml:space="preserve">https://docs.oasis-open.org/cti/stix/v2.1.1/csd01/stix-v2.1.1-csd01.html</w:t>
        </w:r>
      </w:hyperlink>
      <w:r>
        <w:br/>
      </w:r>
      <w:hyperlink r:id="rId25">
        <w:r>
          <w:rPr>
            <w:rStyle w:val="Hyperlink"/>
          </w:rPr>
          <w:t xml:space="preserve">https://docs.oasis-open.org/cti/stix/v2.1.1/csd01/stix-v2.1.1-csd01.pdf</w:t>
        </w:r>
      </w:hyperlink>
      <w:r>
        <w:br/>
      </w:r>
      <w:r>
        <w:rPr>
          <w:b/>
          <w:bCs/>
        </w:rPr>
        <w:t xml:space="preserve">Previous stage:</w:t>
      </w:r>
      <w:r>
        <w:br/>
      </w:r>
      <w:r>
        <w:t xml:space="preserve">N/A</w:t>
      </w:r>
      <w:r>
        <w:br/>
      </w:r>
      <w:r>
        <w:rPr>
          <w:b/>
          <w:bCs/>
        </w:rPr>
        <w:t xml:space="preserve">Latest stage:</w:t>
      </w:r>
      <w:r>
        <w:br/>
      </w:r>
      <w:hyperlink r:id="rId26">
        <w:r>
          <w:rPr>
            <w:rStyle w:val="Hyperlink"/>
          </w:rPr>
          <w:t xml:space="preserve">https://docs.oasis-open.org/cti/stix/v2.1.1/stix-v2.1.1.docx</w:t>
        </w:r>
      </w:hyperlink>
      <w:r>
        <w:t xml:space="preserve"> </w:t>
      </w:r>
      <w:r>
        <w:t xml:space="preserve">(Authoritative)</w:t>
      </w:r>
      <w:r>
        <w:br/>
      </w:r>
      <w:hyperlink r:id="rId27">
        <w:r>
          <w:rPr>
            <w:rStyle w:val="Hyperlink"/>
          </w:rPr>
          <w:t xml:space="preserve">https://docs.oasis-open.org/cti/stix/v2.1.1/stix-v2.1.1.html</w:t>
        </w:r>
      </w:hyperlink>
      <w:r>
        <w:br/>
      </w:r>
      <w:hyperlink r:id="rId28">
        <w:r>
          <w:rPr>
            <w:rStyle w:val="Hyperlink"/>
          </w:rPr>
          <w:t xml:space="preserve">https://docs.oasis-open.org/cti/stix/v2.1.1/stix-v2.1.1.pdf</w:t>
        </w:r>
      </w:hyperlink>
    </w:p>
    <w:p>
      <w:pPr>
        <w:pStyle w:val="BodyText"/>
      </w:pPr>
      <w:r>
        <w:rPr>
          <w:b/>
          <w:bCs/>
        </w:rPr>
        <w:t xml:space="preserve">Technical Committee:</w:t>
      </w:r>
      <w:r>
        <w:br/>
      </w:r>
      <w:hyperlink r:id="rId29">
        <w:r>
          <w:rPr>
            <w:rStyle w:val="Hyperlink"/>
          </w:rPr>
          <w:t xml:space="preserve">OASIS Cyber Threat Intelligence (CTI) TC</w:t>
        </w:r>
      </w:hyperlink>
    </w:p>
    <w:p>
      <w:pPr>
        <w:pStyle w:val="BodyText"/>
      </w:pPr>
      <w:r>
        <w:rPr>
          <w:b/>
          <w:bCs/>
        </w:rPr>
        <w:t xml:space="preserve">Chairs:</w:t>
      </w:r>
      <w:r>
        <w:br/>
      </w:r>
      <w:r>
        <w:t xml:space="preserve">Marlon Taylor (</w:t>
      </w:r>
      <w:hyperlink r:id="rId30">
        <w:r>
          <w:rPr>
            <w:rStyle w:val="Hyperlink"/>
          </w:rPr>
          <w:t xml:space="preserve">marlon.taylor@cisa.dhs.gov</w:t>
        </w:r>
      </w:hyperlink>
      <w:r>
        <w:t xml:space="preserve">),</w:t>
      </w:r>
      <w:r>
        <w:t xml:space="preserve"> </w:t>
      </w:r>
      <w:hyperlink r:id="rId31">
        <w:r>
          <w:rPr>
            <w:rStyle w:val="Hyperlink"/>
          </w:rPr>
          <w:t xml:space="preserve">DHS Office of Cybersecurity and Communications</w:t>
        </w:r>
      </w:hyperlink>
      <w:r>
        <w:br/>
      </w:r>
      <w:r>
        <w:t xml:space="preserve">Alexandre Dulaunoy (</w:t>
      </w:r>
      <w:hyperlink r:id="rId32">
        <w:r>
          <w:rPr>
            <w:rStyle w:val="Hyperlink"/>
          </w:rPr>
          <w:t xml:space="preserve">alexandre.dulaunoy@x.circl.lu</w:t>
        </w:r>
      </w:hyperlink>
      <w:r>
        <w:t xml:space="preserve">),</w:t>
      </w:r>
      <w:r>
        <w:t xml:space="preserve"> </w:t>
      </w:r>
      <w:hyperlink r:id="rId33">
        <w:r>
          <w:rPr>
            <w:rStyle w:val="Hyperlink"/>
          </w:rPr>
          <w:t xml:space="preserve">CIRCL</w:t>
        </w:r>
      </w:hyperlink>
    </w:p>
    <w:p>
      <w:pPr>
        <w:pStyle w:val="BodyText"/>
      </w:pPr>
      <w:r>
        <w:rPr>
          <w:b/>
          <w:bCs/>
        </w:rPr>
        <w:t xml:space="preserve">Editors:</w:t>
      </w:r>
      <w:r>
        <w:br/>
      </w:r>
      <w:r>
        <w:t xml:space="preserve">Trey Darley (</w:t>
      </w:r>
      <w:hyperlink r:id="rId34">
        <w:r>
          <w:rPr>
            <w:rStyle w:val="Hyperlink"/>
          </w:rPr>
          <w:t xml:space="preserve">trey.darley@accenture.com</w:t>
        </w:r>
      </w:hyperlink>
      <w:r>
        <w:t xml:space="preserve">),</w:t>
      </w:r>
      <w:r>
        <w:t xml:space="preserve"> </w:t>
      </w:r>
      <w:hyperlink r:id="rId35">
        <w:r>
          <w:rPr>
            <w:rStyle w:val="Hyperlink"/>
          </w:rPr>
          <w:t xml:space="preserve">Accenture</w:t>
        </w:r>
      </w:hyperlink>
      <w:r>
        <w:br/>
      </w:r>
      <w:r>
        <w:t xml:space="preserve">Bret Jordan (</w:t>
      </w:r>
      <w:hyperlink r:id="rId36">
        <w:r>
          <w:rPr>
            <w:rStyle w:val="Hyperlink"/>
          </w:rPr>
          <w:t xml:space="preserve">bj@ctin.us</w:t>
        </w:r>
      </w:hyperlink>
      <w:r>
        <w:t xml:space="preserve">), Individual member</w:t>
      </w:r>
      <w:r>
        <w:br/>
      </w:r>
      <w:r>
        <w:t xml:space="preserve">Rich Piazza (</w:t>
      </w:r>
      <w:hyperlink r:id="rId37">
        <w:r>
          <w:rPr>
            <w:rStyle w:val="Hyperlink"/>
          </w:rPr>
          <w:t xml:space="preserve">rpiazza@mitre.org</w:t>
        </w:r>
      </w:hyperlink>
      <w:r>
        <w:t xml:space="preserve">),</w:t>
      </w:r>
      <w:r>
        <w:t xml:space="preserve"> </w:t>
      </w:r>
      <w:hyperlink r:id="rId38">
        <w:r>
          <w:rPr>
            <w:rStyle w:val="Hyperlink"/>
          </w:rPr>
          <w:t xml:space="preserve">MITRE Corporation</w:t>
        </w:r>
      </w:hyperlink>
      <w:r>
        <w:br/>
      </w:r>
      <w:r>
        <w:t xml:space="preserve">Emily Ratliff (</w:t>
      </w:r>
      <w:hyperlink r:id="rId37">
        <w:r>
          <w:rPr>
            <w:rStyle w:val="Hyperlink"/>
          </w:rPr>
          <w:t xml:space="preserve">emily.ratliff@ibm.com</w:t>
        </w:r>
      </w:hyperlink>
      <w:r>
        <w:t xml:space="preserve">),</w:t>
      </w:r>
      <w:r>
        <w:t xml:space="preserve"> </w:t>
      </w:r>
      <w:hyperlink r:id="rId39">
        <w:r>
          <w:rPr>
            <w:rStyle w:val="Hyperlink"/>
          </w:rPr>
          <w:t xml:space="preserve">IBM</w:t>
        </w:r>
      </w:hyperlink>
    </w:p>
    <w:p>
      <w:pPr>
        <w:pStyle w:val="BodyText"/>
      </w:pPr>
      <w:bookmarkStart w:id="40" w:name="RelatedWork"/>
      <w:bookmarkEnd w:id="40"/>
      <w:r>
        <w:t xml:space="preserve"> </w:t>
      </w:r>
      <w:r>
        <w:rPr>
          <w:b/>
          <w:bCs/>
        </w:rPr>
        <w:t xml:space="preserve">Related work:</w:t>
      </w:r>
      <w:r>
        <w:br/>
      </w:r>
      <w:r>
        <w:t xml:space="preserve">This specification replaces or supersedes:</w:t>
      </w:r>
    </w:p>
    <w:p>
      <w:pPr>
        <w:numPr>
          <w:ilvl w:val="0"/>
          <w:numId w:val="1001"/>
        </w:numPr>
      </w:pPr>
      <w:r>
        <w:rPr>
          <w:i/>
          <w:iCs/>
        </w:rPr>
        <w:t xml:space="preserve">STIX Version 2.1.</w:t>
      </w:r>
      <w:r>
        <w:t xml:space="preserve"> </w:t>
      </w:r>
      <w:r>
        <w:t xml:space="preserve">Edited by Bret Jordan, Rich Piazza, and Trey Darley. Latest stage:</w:t>
      </w:r>
      <w:r>
        <w:t xml:space="preserve"> </w:t>
      </w:r>
      <w:hyperlink r:id="rId41">
        <w:r>
          <w:rPr>
            <w:rStyle w:val="Hyperlink"/>
          </w:rPr>
          <w:t xml:space="preserve">https://docs.oasis-open.org/cti/stix/v2.1/stix-v2.1.html</w:t>
        </w:r>
      </w:hyperlink>
      <w:r>
        <w:t xml:space="preserve">.</w:t>
      </w:r>
    </w:p>
    <w:p>
      <w:pPr>
        <w:pStyle w:val="FirstParagraph"/>
      </w:pPr>
      <w:r>
        <w:t xml:space="preserve">This specification is related to:</w:t>
      </w:r>
    </w:p>
    <w:p>
      <w:pPr>
        <w:numPr>
          <w:ilvl w:val="0"/>
          <w:numId w:val="1002"/>
        </w:numPr>
      </w:pPr>
      <w:r>
        <w:rPr>
          <w:i/>
          <w:iCs/>
        </w:rPr>
        <w:t xml:space="preserve">TAXII Version 2.1.</w:t>
      </w:r>
      <w:r>
        <w:t xml:space="preserve"> </w:t>
      </w:r>
      <w:r>
        <w:t xml:space="preserve">Edited by Bret Jordan and Drew Varner. Latest stage:</w:t>
      </w:r>
      <w:r>
        <w:t xml:space="preserve"> </w:t>
      </w:r>
      <w:hyperlink r:id="rId42">
        <w:r>
          <w:rPr>
            <w:rStyle w:val="Hyperlink"/>
          </w:rPr>
          <w:t xml:space="preserve">https://docs.oasis-open.org/cti/taxii/v2.1/taxii-v2.1.html</w:t>
        </w:r>
      </w:hyperlink>
      <w:r>
        <w:t xml:space="preserve">.</w:t>
      </w:r>
    </w:p>
    <w:p>
      <w:pPr>
        <w:numPr>
          <w:ilvl w:val="0"/>
          <w:numId w:val="1002"/>
        </w:numPr>
      </w:pPr>
      <w:r>
        <w:rPr>
          <w:i/>
          <w:iCs/>
        </w:rPr>
        <w:t xml:space="preserve">STIX/TAXII 2.0 Interoperability Test Document: Part 1 Version 1.1.</w:t>
      </w:r>
      <w:r>
        <w:t xml:space="preserve"> </w:t>
      </w:r>
      <w:r>
        <w:t xml:space="preserve">Edited by Allan Thomson and Jason Keirstead. Latest stage:</w:t>
      </w:r>
      <w:r>
        <w:t xml:space="preserve"> </w:t>
      </w:r>
      <w:hyperlink r:id="rId43">
        <w:r>
          <w:rPr>
            <w:rStyle w:val="Hyperlink"/>
          </w:rPr>
          <w:t xml:space="preserve">https://docs.oasis-open.org/cti/stix-taxii-2-interop-p1/v1.1/stix-taxii-2-interop-p1-v1.1.html</w:t>
        </w:r>
      </w:hyperlink>
      <w:r>
        <w:t xml:space="preserve">.</w:t>
      </w:r>
    </w:p>
    <w:p>
      <w:pPr>
        <w:numPr>
          <w:ilvl w:val="0"/>
          <w:numId w:val="1002"/>
        </w:numPr>
      </w:pPr>
      <w:r>
        <w:rPr>
          <w:i/>
          <w:iCs/>
        </w:rPr>
        <w:t xml:space="preserve">STIX/TAXII 2.0 Interoperability Test Document: Part 2 Version 1.0.</w:t>
      </w:r>
      <w:r>
        <w:t xml:space="preserve"> </w:t>
      </w:r>
      <w:r>
        <w:t xml:space="preserve">Edited by Allan Thomson and Jason Keirstead. Latest stage:</w:t>
      </w:r>
      <w:r>
        <w:t xml:space="preserve"> </w:t>
      </w:r>
      <w:hyperlink r:id="rId44">
        <w:r>
          <w:rPr>
            <w:rStyle w:val="Hyperlink"/>
          </w:rPr>
          <w:t xml:space="preserve">https://docs.oasis-open.org/cti/stix-taxii-2-interop-p2/v1.0/stix-taxii-2-interop-p2-v1.0.html</w:t>
        </w:r>
      </w:hyperlink>
      <w:r>
        <w:t xml:space="preserve">.</w:t>
      </w:r>
    </w:p>
    <w:p>
      <w:pPr>
        <w:pStyle w:val="FirstParagraph"/>
      </w:pPr>
      <w:r>
        <w:rPr>
          <w:b/>
          <w:bCs/>
        </w:rPr>
        <w:t xml:space="preserve">Abstract:</w:t>
      </w:r>
      <w:r>
        <w:br/>
      </w:r>
      <w:r>
        <w:t xml:space="preserve">Structured Threat Information Expression (STIX) is a language for expressing cyber threat and observable information. This document defines concepts that apply across all of STIX and defines the overall structure of the STIX language.</w:t>
      </w:r>
    </w:p>
    <w:p>
      <w:pPr>
        <w:pStyle w:val="BodyText"/>
      </w:pPr>
      <w:r>
        <w:rPr>
          <w:b/>
          <w:bCs/>
        </w:rPr>
        <w:t xml:space="preserve">Status:</w:t>
      </w:r>
      <w:r>
        <w:br/>
      </w:r>
      <w:r>
        <w:t xml:space="preserve">This document was last revised or approved by the membership of OASIS on the above date. The level of approval is also listed above. Check the "Latest stage" location noted above for possible later revisions of this document. Any other numbered Versions and other technical work produced by the Technical Committee (TC) are listed at</w:t>
      </w:r>
      <w:r>
        <w:t xml:space="preserve"> </w:t>
      </w:r>
      <w:hyperlink r:id="rId45">
        <w:r>
          <w:rPr>
            <w:rStyle w:val="Hyperlink"/>
          </w:rPr>
          <w:t xml:space="preserve">https://www.oasis-open.org/committees/tc_home.php?wg_abbrev=cti#technical</w:t>
        </w:r>
      </w:hyperlink>
      <w:r>
        <w:t xml:space="preserve">.</w:t>
      </w:r>
    </w:p>
    <w:p>
      <w:pPr>
        <w:pStyle w:val="BodyText"/>
      </w:pPr>
      <w:r>
        <w:t xml:space="preserve">TC members should send comments on this document to the TC’s email list. Others should send comments to the TC’s public comment list, after subscribing to it by following the instructions at the "</w:t>
      </w:r>
      <w:hyperlink r:id="rId46">
        <w:r>
          <w:rPr>
            <w:rStyle w:val="Hyperlink"/>
          </w:rPr>
          <w:t xml:space="preserve">Send A Comment</w:t>
        </w:r>
      </w:hyperlink>
      <w:r>
        <w:t xml:space="preserve">" button on the TC’s web page at</w:t>
      </w:r>
      <w:r>
        <w:t xml:space="preserve"> </w:t>
      </w:r>
      <w:hyperlink r:id="rId29">
        <w:r>
          <w:rPr>
            <w:rStyle w:val="Hyperlink"/>
          </w:rPr>
          <w:t xml:space="preserve">https://www.oasis-open.org/committees/cti/</w:t>
        </w:r>
      </w:hyperlink>
      <w:r>
        <w:t xml:space="preserve">.</w:t>
      </w:r>
    </w:p>
    <w:p>
      <w:pPr>
        <w:pStyle w:val="BodyText"/>
      </w:pPr>
      <w:r>
        <w:t xml:space="preserve">This specification is provided under the</w:t>
      </w:r>
      <w:r>
        <w:t xml:space="preserve"> </w:t>
      </w:r>
      <w:hyperlink r:id="rId47">
        <w:r>
          <w:rPr>
            <w:rStyle w:val="Hyperlink"/>
          </w:rPr>
          <w:t xml:space="preserve">Non-Assertion</w:t>
        </w:r>
      </w:hyperlink>
      <w:r>
        <w:t xml:space="preserve"> </w:t>
      </w:r>
      <w:r>
        <w:t xml:space="preserve">Mode of the</w:t>
      </w:r>
      <w:r>
        <w:t xml:space="preserve"> </w:t>
      </w:r>
      <w:hyperlink r:id="rId48">
        <w:r>
          <w:rPr>
            <w:rStyle w:val="Hyperlink"/>
          </w:rPr>
          <w:t xml:space="preserve">OASIS IPR Policy</w:t>
        </w:r>
      </w:hyperlink>
      <w:r>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9">
        <w:r>
          <w:rPr>
            <w:rStyle w:val="Hyperlink"/>
          </w:rPr>
          <w:t xml:space="preserve">https://www.oasis-open.org/committees/cti/ipr.php</w:t>
        </w:r>
      </w:hyperlink>
      <w:r>
        <w:t xml:space="preserve">).</w:t>
      </w:r>
    </w:p>
    <w:p>
      <w:pPr>
        <w:pStyle w:val="BodyText"/>
      </w:pPr>
      <w:r>
        <w:t xml:space="preserve">Note that any machine-readable content (</w:t>
      </w:r>
      <w:hyperlink r:id="rId50">
        <w:r>
          <w:rPr>
            <w:rStyle w:val="Hyperlink"/>
          </w:rPr>
          <w:t xml:space="preserve">Computer Language Definitions</w:t>
        </w:r>
      </w:hyperlink>
      <w: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pPr>
        <w:pStyle w:val="BodyText"/>
      </w:pPr>
      <w:r>
        <w:rPr>
          <w:b/>
          <w:bCs/>
        </w:rPr>
        <w:t xml:space="preserve">Key words:</w:t>
      </w:r>
      <w:r>
        <w:br/>
      </w:r>
      <w:r>
        <w:t xml:space="preserve">The key words "</w:t>
      </w:r>
      <w:r>
        <w:rPr>
          <w:b/>
          <w:bCs/>
        </w:rPr>
        <w:t xml:space="preserve">MUST</w:t>
      </w:r>
      <w:r>
        <w:t xml:space="preserve">", "</w:t>
      </w:r>
      <w:r>
        <w:rPr>
          <w:b/>
          <w:bCs/>
        </w:rPr>
        <w:t xml:space="preserve">MUST NOT</w:t>
      </w:r>
      <w:r>
        <w:t xml:space="preserve">", "</w:t>
      </w:r>
      <w:r>
        <w:rPr>
          <w:b/>
          <w:bCs/>
        </w:rPr>
        <w:t xml:space="preserve">REQUIRED</w:t>
      </w:r>
      <w:r>
        <w:t xml:space="preserve">", "</w:t>
      </w:r>
      <w:r>
        <w:rPr>
          <w:b/>
          <w:bCs/>
        </w:rPr>
        <w:t xml:space="preserve">SHALL</w:t>
      </w:r>
      <w:r>
        <w:t xml:space="preserve">", "</w:t>
      </w:r>
      <w:r>
        <w:rPr>
          <w:b/>
          <w:bCs/>
        </w:rPr>
        <w:t xml:space="preserve">SHALL NOT</w:t>
      </w:r>
      <w:r>
        <w:t xml:space="preserve">", "</w:t>
      </w:r>
      <w:r>
        <w:rPr>
          <w:b/>
          <w:bCs/>
        </w:rPr>
        <w:t xml:space="preserve">SHOULD</w:t>
      </w:r>
      <w:r>
        <w:t xml:space="preserve">", "</w:t>
      </w:r>
      <w:r>
        <w:rPr>
          <w:b/>
          <w:bCs/>
        </w:rPr>
        <w:t xml:space="preserve">SHOULD NOT</w:t>
      </w:r>
      <w:r>
        <w:t xml:space="preserve">", "</w:t>
      </w:r>
      <w:r>
        <w:rPr>
          <w:b/>
          <w:bCs/>
        </w:rPr>
        <w:t xml:space="preserve">RECOMMENDED</w:t>
      </w:r>
      <w:r>
        <w:t xml:space="preserve">", "</w:t>
      </w:r>
      <w:r>
        <w:rPr>
          <w:b/>
          <w:bCs/>
        </w:rPr>
        <w:t xml:space="preserve">NOT RECOMMENDED</w:t>
      </w:r>
      <w:r>
        <w:t xml:space="preserve">", "</w:t>
      </w:r>
      <w:r>
        <w:rPr>
          <w:b/>
          <w:bCs/>
        </w:rPr>
        <w:t xml:space="preserve">MAY</w:t>
      </w:r>
      <w:r>
        <w:t xml:space="preserve">", and "</w:t>
      </w:r>
      <w:r>
        <w:rPr>
          <w:b/>
          <w:bCs/>
        </w:rPr>
        <w:t xml:space="preserve">OPTIONAL</w:t>
      </w:r>
      <w:r>
        <w:t xml:space="preserve">" in this document are to be interpreted as described in BCP 14 [RFC2119] [RFC8174] when, and only when, they appear in all capitals, as shown here.</w:t>
      </w:r>
    </w:p>
    <w:p>
      <w:pPr>
        <w:pStyle w:val="BodyText"/>
      </w:pPr>
      <w:r>
        <w:rPr>
          <w:b/>
          <w:bCs/>
        </w:rPr>
        <w:t xml:space="preserve">Citation format:</w:t>
      </w:r>
      <w:r>
        <w:br/>
      </w:r>
      <w:r>
        <w:t xml:space="preserve">When referencing this specification, the following citation format should be used:</w:t>
      </w:r>
    </w:p>
    <w:p>
      <w:pPr>
        <w:pStyle w:val="BodyText"/>
      </w:pPr>
      <w:r>
        <w:rPr>
          <w:b/>
          <w:bCs/>
        </w:rPr>
        <w:t xml:space="preserve">[STIX-v2.1.1]</w:t>
      </w:r>
    </w:p>
    <w:p>
      <w:pPr>
        <w:pStyle w:val="BodyText"/>
      </w:pPr>
      <w:r>
        <w:rPr>
          <w:i/>
          <w:iCs/>
        </w:rPr>
        <w:t xml:space="preserve">STIX Version 2.1.1</w:t>
      </w:r>
      <w:r>
        <w:t xml:space="preserve">. Edited by Trey Darley, Bret Jordan, Rich Piazza, and Emily Ratliff. 18 January 2023. OASIS Committee Specification Draft 01.</w:t>
      </w:r>
      <w:r>
        <w:t xml:space="preserve"> </w:t>
      </w:r>
      <w:hyperlink r:id="rId24">
        <w:r>
          <w:rPr>
            <w:rStyle w:val="Hyperlink"/>
          </w:rPr>
          <w:t xml:space="preserve">https://docs.oasis-open.org/cti/stix/v2.1.1/csd01/stix-v2.1.1-csd01.html</w:t>
        </w:r>
      </w:hyperlink>
      <w:r>
        <w:t xml:space="preserve">. Latest stage:</w:t>
      </w:r>
      <w:r>
        <w:t xml:space="preserve"> </w:t>
      </w:r>
      <w:hyperlink r:id="rId27">
        <w:r>
          <w:rPr>
            <w:rStyle w:val="Hyperlink"/>
          </w:rPr>
          <w:t xml:space="preserve">https://docs.oasis-open.org/cti/stix/v2.1.1/stix-v2.1.1.html</w:t>
        </w:r>
      </w:hyperlink>
      <w:r>
        <w:t xml:space="preserve">.</w:t>
      </w:r>
    </w:p>
    <w:p>
      <w:pPr>
        <w:pStyle w:val="BodyText"/>
      </w:pPr>
      <w:r>
        <w:rPr>
          <w:b/>
          <w:bCs/>
        </w:rPr>
        <w:t xml:space="preserve">Notices</w:t>
      </w:r>
    </w:p>
    <w:p>
      <w:pPr>
        <w:pStyle w:val="BodyText"/>
      </w:pPr>
      <w:r>
        <w:t xml:space="preserve">Copyright © OASIS Open 2024. All Rights Reserved.</w:t>
      </w:r>
    </w:p>
    <w:p>
      <w:pPr>
        <w:pStyle w:val="BodyText"/>
      </w:pPr>
      <w:r>
        <w:t xml:space="preserve">Distributed under the terms of the OASIS IPR Policy, [</w:t>
      </w:r>
      <w:hyperlink r:id="rId48">
        <w:r>
          <w:rPr>
            <w:rStyle w:val="Hyperlink"/>
          </w:rPr>
          <w:t xml:space="preserve">https://www.oasis-open.org/policies-guidelines/ipr/</w:t>
        </w:r>
      </w:hyperlink>
      <w:r>
        <w:t xml:space="preserve">].</w:t>
      </w:r>
      <w:r>
        <w:t xml:space="preserve"> </w:t>
      </w:r>
      <w:r>
        <w:t xml:space="preserve">For complete copyright information please see the full Notices section in an Appendix below.</w:t>
      </w:r>
    </w:p>
    <w:bookmarkStart w:id="68" w:name="X1ea7cbd003469405f98a7976943980a7b23bcee"/>
    <w:p>
      <w:pPr>
        <w:pStyle w:val="Heading1"/>
      </w:pPr>
      <w:r>
        <w:t xml:space="preserve">Introduction</w:t>
      </w:r>
    </w:p>
    <w:p>
      <w:pPr>
        <w:pStyle w:val="FirstParagraph"/>
      </w:pPr>
      <w:r>
        <w:t xml:space="preserve">Structured Threat Information Expression (STIX) is a language and serialization format used to exchange cyber threat intelligence (CTI).</w:t>
      </w:r>
      <w:r>
        <w:t xml:space="preserve"> </w:t>
      </w:r>
      <w:r>
        <w:t xml:space="preserve">STIX enables organizations to share CTI with one another in a consistent and machine-readable manner, allowing security communities to better understand what computer-based attacks they are most likely to see and to anticipate and/or respond to those attacks faster and more effectively.</w:t>
      </w:r>
      <w:r>
        <w:t xml:space="preserve"> </w:t>
      </w:r>
      <w:r>
        <w:t xml:space="preserve">STIX is designed to improve many different capabilities, such as collaborative threat analysis, automated threat exchange, automated detection and response, and more.</w:t>
      </w:r>
    </w:p>
    <w:p>
      <w:pPr>
        <w:pStyle w:val="BodyText"/>
      </w:pPr>
      <w:r>
        <w:t xml:space="preserve">The objects and features added for inclusion in STIX 2.1 represent an iterative approach to fulfilling basic consumer and producer requirements for CTI sharing.</w:t>
      </w:r>
      <w:r>
        <w:t xml:space="preserve"> </w:t>
      </w:r>
      <w:r>
        <w:t xml:space="preserve">Objects and properties not included in this version of STIX, but deemed necessary by the community, will be included in future releases.</w:t>
      </w:r>
    </w:p>
    <w:bookmarkStart w:id="51" w:name="Xdb9bbd8e24f5236f725ef18850f25b8504f8f01"/>
    <w:p>
      <w:pPr>
        <w:pStyle w:val="Heading2"/>
      </w:pPr>
      <w:r>
        <w:t xml:space="preserve">Document Conventions</w:t>
      </w:r>
    </w:p>
    <w:p>
      <w:pPr>
        <w:pStyle w:val="FirstParagraph"/>
      </w:pPr>
      <w:r>
        <w:t xml:space="preserve">The following color, font and font style conventions are used in this document:</w:t>
      </w:r>
    </w:p>
    <w:p>
      <w:pPr>
        <w:numPr>
          <w:ilvl w:val="0"/>
          <w:numId w:val="1003"/>
        </w:numPr>
      </w:pPr>
      <w:r>
        <w:t xml:space="preserve">The</w:t>
      </w:r>
      <w:r>
        <w:t xml:space="preserve"> </w:t>
      </w:r>
      <w:r>
        <w:t xml:space="preserve">Consolas</w:t>
      </w:r>
      <w:r>
        <w:t xml:space="preserve"> </w:t>
      </w:r>
      <w:r>
        <w:t xml:space="preserve">font is used for all type names, property names and literals.</w:t>
      </w:r>
    </w:p>
    <w:p>
      <w:pPr>
        <w:numPr>
          <w:ilvl w:val="1"/>
          <w:numId w:val="1004"/>
        </w:numPr>
      </w:pPr>
      <w:r>
        <w:t xml:space="preserve">type names are in red with a light red background –</w:t>
      </w:r>
      <w:r>
        <w:t xml:space="preserve"> </w:t>
      </w:r>
      <w:r>
        <w:t xml:space="preserve">threat-actor</w:t>
      </w:r>
    </w:p>
    <w:p>
      <w:pPr>
        <w:numPr>
          <w:ilvl w:val="1"/>
          <w:numId w:val="1004"/>
        </w:numPr>
      </w:pPr>
      <w:r>
        <w:t xml:space="preserve">property names are in bold style –</w:t>
      </w:r>
      <w:r>
        <w:t xml:space="preserve"> </w:t>
      </w:r>
      <w:r>
        <w:rPr>
          <w:b/>
          <w:bCs/>
        </w:rPr>
        <w:t xml:space="preserve">created_at</w:t>
      </w:r>
    </w:p>
    <w:p>
      <w:pPr>
        <w:numPr>
          <w:ilvl w:val="1"/>
          <w:numId w:val="1004"/>
        </w:numPr>
      </w:pPr>
      <w:r>
        <w:t xml:space="preserve">literals (values) are in blue with a blue background –</w:t>
      </w:r>
      <w:r>
        <w:t xml:space="preserve"> </w:t>
      </w:r>
      <w:r>
        <w:t xml:space="preserve">malicious-activity</w:t>
      </w:r>
    </w:p>
    <w:p>
      <w:pPr>
        <w:numPr>
          <w:ilvl w:val="1"/>
          <w:numId w:val="1004"/>
        </w:numPr>
      </w:pPr>
      <w:r>
        <w:t xml:space="preserve">All relationship types are string literals; therefore, they will also appear in blue with a blue background –</w:t>
      </w:r>
      <w:r>
        <w:t xml:space="preserve"> </w:t>
      </w:r>
      <w:r>
        <w:t xml:space="preserve">related-to</w:t>
      </w:r>
    </w:p>
    <w:p>
      <w:pPr>
        <w:numPr>
          <w:ilvl w:val="0"/>
          <w:numId w:val="1003"/>
        </w:numPr>
      </w:pPr>
      <w:r>
        <w:t xml:space="preserve">In an object’s property table, if a common property is being redefined in some way, then the background is dark grey.</w:t>
      </w:r>
    </w:p>
    <w:p>
      <w:pPr>
        <w:numPr>
          <w:ilvl w:val="0"/>
          <w:numId w:val="1003"/>
        </w:numPr>
      </w:pPr>
      <w:r>
        <w:t xml:space="preserve">All examples in this document are expressed in JSON.</w:t>
      </w:r>
      <w:r>
        <w:t xml:space="preserve"> </w:t>
      </w:r>
      <w:r>
        <w:t xml:space="preserve">They are in</w:t>
      </w:r>
      <w:r>
        <w:t xml:space="preserve"> </w:t>
      </w:r>
      <w:r>
        <w:rPr>
          <w:rStyle w:val="VerbatimChar"/>
        </w:rPr>
        <w:t xml:space="preserve">mono</w:t>
      </w:r>
      <w:r>
        <w:t xml:space="preserve"> </w:t>
      </w:r>
      <w:r>
        <w:t xml:space="preserve">font, with straight quotes, black text and a light grey background, and using 2-space indentation.</w:t>
      </w:r>
      <w:r>
        <w:t xml:space="preserve"> </w:t>
      </w:r>
      <w:r>
        <w:t xml:space="preserve">JSON examples in this document are representations of JSON objects</w:t>
      </w:r>
      <w:r>
        <w:t xml:space="preserve"> </w:t>
      </w:r>
      <w:hyperlink w:anchor="RFC8259">
        <w:r>
          <w:rPr>
            <w:rStyle w:val="Hyperlink"/>
          </w:rPr>
          <w:t xml:space="preserve">[RFC8259]</w:t>
        </w:r>
      </w:hyperlink>
      <w:r>
        <w:t xml:space="preserve">.</w:t>
      </w:r>
      <w:r>
        <w:t xml:space="preserve"> </w:t>
      </w:r>
      <w:r>
        <w:t xml:space="preserve">They should not be interpreted as string literals.</w:t>
      </w:r>
      <w:r>
        <w:t xml:space="preserve"> </w:t>
      </w:r>
      <w:r>
        <w:t xml:space="preserve">The ordering of object keys is insignificant.</w:t>
      </w:r>
      <w:r>
        <w:t xml:space="preserve"> </w:t>
      </w:r>
      <w:r>
        <w:t xml:space="preserve">Whitespace before or after JSON structural characters in the examples are insignificant</w:t>
      </w:r>
      <w:r>
        <w:t xml:space="preserve"> </w:t>
      </w:r>
      <w:hyperlink w:anchor="RFC8259">
        <w:r>
          <w:rPr>
            <w:rStyle w:val="Hyperlink"/>
          </w:rPr>
          <w:t xml:space="preserve">[RFC8259]</w:t>
        </w:r>
      </w:hyperlink>
      <w:r>
        <w:t xml:space="preserve">.</w:t>
      </w:r>
    </w:p>
    <w:p>
      <w:pPr>
        <w:numPr>
          <w:ilvl w:val="0"/>
          <w:numId w:val="1003"/>
        </w:numPr>
      </w:pPr>
      <w:r>
        <w:t xml:space="preserve">Parts of the example may be omitted for conciseness and clarity. These omitted parts are denoted with the ellipses (…​).</w:t>
      </w:r>
    </w:p>
    <w:p>
      <w:pPr>
        <w:numPr>
          <w:ilvl w:val="0"/>
          <w:numId w:val="1003"/>
        </w:numPr>
      </w:pPr>
      <w:r>
        <w:t xml:space="preserve">The term "hyphen" is used throughout this document to refer to the ASCII hyphen or minus character, which in Unicode is "hyphen-minus", U+002D.</w:t>
      </w:r>
    </w:p>
    <w:bookmarkEnd w:id="51"/>
    <w:bookmarkStart w:id="64" w:name="X43f9398da9c2eb974194c1e60a2fdc80e1bfc87"/>
    <w:p>
      <w:pPr>
        <w:pStyle w:val="Heading2"/>
      </w:pPr>
      <w:r>
        <w:t xml:space="preserve">Overview</w:t>
      </w:r>
    </w:p>
    <w:p>
      <w:pPr>
        <w:pStyle w:val="FirstParagraph"/>
      </w:pPr>
      <w:r>
        <w:t xml:space="preserve">STIX is a schema that defines a taxonomy of cyber threat intelligence that is represented by the following objects:</w:t>
      </w:r>
    </w:p>
    <w:tbl>
      <w:tblPr>
        <w:tblStyle w:val="Table"/>
        <w:tblW w:type="pct" w:w="4950"/>
        <w:tblLayout w:type="fixed"/>
        <w:tblLook w:firstRow="0" w:lastRow="0" w:firstColumn="0" w:lastColumn="0" w:noHBand="0" w:noVBand="0" w:val="0000"/>
      </w:tblPr>
      <w:tblGrid>
        <w:gridCol w:w="1254"/>
        <w:gridCol w:w="1097"/>
        <w:gridCol w:w="1097"/>
        <w:gridCol w:w="1097"/>
        <w:gridCol w:w="1097"/>
        <w:gridCol w:w="1097"/>
        <w:gridCol w:w="1097"/>
      </w:tblGrid>
      <w:tr>
        <w:tc>
          <w:tcPr>
            <w:gridSpan w:val="6"/>
          </w:tcPr>
          <w:p>
            <w:pPr>
              <w:jc w:val="left"/>
            </w:pPr>
            <w:r>
              <w:rPr>
                <w:b/>
                <w:bCs/>
              </w:rPr>
              <w:t xml:space="preserve">STIX Objects</w:t>
            </w:r>
          </w:p>
        </w:tc>
        <w:tc>
          <w:tcPr/>
          <w:p>
            <w:pPr>
              <w:jc w:val="left"/>
            </w:pPr>
            <w:r>
              <w:t xml:space="preserve">STIX Bundle Object</w:t>
            </w:r>
          </w:p>
        </w:tc>
      </w:tr>
      <w:tr>
        <w:tc>
          <w:tcPr>
            <w:gridSpan w:val="3"/>
          </w:tcPr>
          <w:p>
            <w:pPr>
              <w:jc w:val="left"/>
            </w:pPr>
            <w:r>
              <w:rPr>
                <w:b/>
                <w:bCs/>
              </w:rPr>
              <w:t xml:space="preserve">STIX Core Objects</w:t>
            </w:r>
          </w:p>
        </w:tc>
        <w:tc>
          <w:tcPr>
            <w:gridSpan w:val="3"/>
          </w:tcPr>
          <w:p>
            <w:pPr>
              <w:jc w:val="left"/>
            </w:pPr>
            <w:r>
              <w:rPr>
                <w:b/>
                <w:bCs/>
              </w:rPr>
              <w:t xml:space="preserve">STIX Meta Objects (SMO)</w:t>
            </w:r>
          </w:p>
        </w:tc>
        <w:tc>
          <w:tcPr/>
          <w:p>
            <w:pPr>
              <w:pStyle w:val="Compact"/>
            </w:pPr>
          </w:p>
        </w:tc>
      </w:tr>
      <w:tr>
        <w:tc>
          <w:tcPr/>
          <w:p>
            <w:pPr>
              <w:jc w:val="left"/>
            </w:pPr>
            <w:r>
              <w:t xml:space="preserve">STIX Domain Objects (SDO)</w:t>
            </w:r>
          </w:p>
        </w:tc>
        <w:tc>
          <w:tcPr/>
          <w:p>
            <w:pPr>
              <w:jc w:val="left"/>
            </w:pPr>
            <w:r>
              <w:t xml:space="preserve">STIX Cyber-observable Objects (SCO)</w:t>
            </w:r>
          </w:p>
        </w:tc>
        <w:tc>
          <w:tcPr/>
          <w:p>
            <w:pPr>
              <w:jc w:val="left"/>
            </w:pPr>
            <w:r>
              <w:t xml:space="preserve">STIX Relationship Objects (SRO)</w:t>
            </w:r>
          </w:p>
        </w:tc>
        <w:tc>
          <w:tcPr/>
          <w:p>
            <w:pPr>
              <w:jc w:val="left"/>
            </w:pPr>
            <w:r>
              <w:t xml:space="preserve">Extension Definition Objects</w:t>
            </w:r>
          </w:p>
        </w:tc>
        <w:tc>
          <w:tcPr/>
          <w:p>
            <w:pPr>
              <w:jc w:val="left"/>
            </w:pPr>
            <w:r>
              <w:t xml:space="preserve">Language Content Objects</w:t>
            </w:r>
          </w:p>
        </w:tc>
        <w:tc>
          <w:tcPr/>
          <w:p>
            <w:pPr>
              <w:jc w:val="left"/>
            </w:pPr>
            <w:r>
              <w:t xml:space="preserve">Marking Definition Objects</w:t>
            </w:r>
          </w:p>
        </w:tc>
        <w:tc>
          <w:tcPr/>
          <w:p>
            <w:pPr>
              <w:pStyle w:val="Compact"/>
            </w:pPr>
          </w:p>
        </w:tc>
      </w:tr>
    </w:tbl>
    <w:p>
      <w:pPr>
        <w:pStyle w:val="BodyText"/>
      </w:pPr>
      <w:r>
        <w:rPr>
          <w:b/>
          <w:bCs/>
        </w:rPr>
        <w:t xml:space="preserve">STIX Core Objects</w:t>
      </w:r>
    </w:p>
    <w:p>
      <w:pPr>
        <w:pStyle w:val="BodyText"/>
      </w:pPr>
      <w:r>
        <w:t xml:space="preserve">Any SDO, SCO, or SRO.</w:t>
      </w:r>
    </w:p>
    <w:p>
      <w:pPr>
        <w:pStyle w:val="BodyText"/>
      </w:pPr>
      <w:r>
        <w:rPr>
          <w:b/>
          <w:bCs/>
        </w:rPr>
        <w:t xml:space="preserve">STIX Domain Objects</w:t>
      </w:r>
    </w:p>
    <w:p>
      <w:pPr>
        <w:pStyle w:val="BodyText"/>
      </w:pPr>
      <w:r>
        <w:t xml:space="preserve">Higher Level Intelligence Objects that represent behaviors and constructs that threat analysts would typically create or work with while understanding the threat landscape.</w:t>
      </w:r>
    </w:p>
    <w:p>
      <w:pPr>
        <w:pStyle w:val="BodyText"/>
      </w:pPr>
      <w:r>
        <w:rPr>
          <w:b/>
          <w:bCs/>
        </w:rPr>
        <w:t xml:space="preserve">STIX Cyber-observable Objects</w:t>
      </w:r>
    </w:p>
    <w:p>
      <w:pPr>
        <w:pStyle w:val="BodyText"/>
      </w:pPr>
      <w:r>
        <w:t xml:space="preserve">Objects that represent observed facts about a network or host that may be used and related to higher level intelligence to form a more complete understanding of the threat landscape.</w:t>
      </w:r>
    </w:p>
    <w:p>
      <w:pPr>
        <w:pStyle w:val="BodyText"/>
      </w:pPr>
      <w:r>
        <w:rPr>
          <w:b/>
          <w:bCs/>
        </w:rPr>
        <w:t xml:space="preserve">STIX Relationship Objects</w:t>
      </w:r>
    </w:p>
    <w:p>
      <w:pPr>
        <w:pStyle w:val="BodyText"/>
      </w:pPr>
      <w:r>
        <w:t xml:space="preserve">Objects that connect STIX Domain Objects together, STIX Cyber-observable Objects together, and connect STIX Domain Objects and STIX Cyber-observable Objects together to form a more complete understanding of the threat landscape.</w:t>
      </w:r>
    </w:p>
    <w:p>
      <w:pPr>
        <w:pStyle w:val="BodyText"/>
      </w:pPr>
      <w:r>
        <w:rPr>
          <w:b/>
          <w:bCs/>
        </w:rPr>
        <w:t xml:space="preserve">STIX Meta Objects (SMO)</w:t>
      </w:r>
    </w:p>
    <w:p>
      <w:pPr>
        <w:pStyle w:val="BodyText"/>
      </w:pPr>
      <w:r>
        <w:t xml:space="preserve">A STIX Object that provides the necessary glue and associated metadata to enrich or extend STIX Core Objects to support user and system workflows.</w:t>
      </w:r>
    </w:p>
    <w:p>
      <w:pPr>
        <w:pStyle w:val="BodyText"/>
      </w:pPr>
      <w:r>
        <w:rPr>
          <w:b/>
          <w:bCs/>
        </w:rPr>
        <w:t xml:space="preserve">STIX Bundle Object</w:t>
      </w:r>
    </w:p>
    <w:p>
      <w:pPr>
        <w:pStyle w:val="BodyText"/>
      </w:pPr>
      <w:r>
        <w:t xml:space="preserve">An object that provides a wrapper mechanism for packaging arbitrary STIX content together.</w:t>
      </w:r>
    </w:p>
    <w:bookmarkStart w:id="52" w:name="X9cd01d148a6e1200e937794d19f3cae45bf2b09"/>
    <w:p>
      <w:pPr>
        <w:pStyle w:val="Heading3"/>
      </w:pPr>
      <w:r>
        <w:t xml:space="preserve">Graph-Based Model</w:t>
      </w:r>
    </w:p>
    <w:p>
      <w:pPr>
        <w:pStyle w:val="FirstParagraph"/>
      </w:pPr>
      <w:r>
        <w:t xml:space="preserve">STIX is a connected graph of nodes and edges.</w:t>
      </w:r>
      <w:r>
        <w:t xml:space="preserve"> </w:t>
      </w:r>
      <w:r>
        <w:t xml:space="preserve">STIX Domain Objects and STIX Cyber-observable Objects define the graph nodes and STIX relationships (including both external STIX Relationship Objects and embedded relationships) define the edges.</w:t>
      </w:r>
      <w:r>
        <w:t xml:space="preserve"> </w:t>
      </w:r>
      <w:r>
        <w:t xml:space="preserve">This graph-based language conforms to common analysis approaches and allows for flexible, modular, structured, and consistent representations of CTI.</w:t>
      </w:r>
    </w:p>
    <w:bookmarkEnd w:id="52"/>
    <w:bookmarkStart w:id="53" w:name="Xd0ecbf967ac66f6f9159916c969b7b549972f6c"/>
    <w:p>
      <w:pPr>
        <w:pStyle w:val="Heading3"/>
      </w:pPr>
      <w:r>
        <w:t xml:space="preserve">STIX Domain Objects</w:t>
      </w:r>
    </w:p>
    <w:p>
      <w:pPr>
        <w:pStyle w:val="FirstParagraph"/>
      </w:pPr>
      <w:r>
        <w:t xml:space="preserve">STIX defines a set of STIX Domain Objects (SDOs): Attack Pattern, Campaign, Course of Action, Grouping, Identity, Indicator, Infrastructure, Intrusion Set, Location, Malware, Malware Analysis, Note, Observed Data, Opinion, Report, Threat Actor, Tool, and Vulnerability.</w:t>
      </w:r>
      <w:r>
        <w:t xml:space="preserve"> </w:t>
      </w:r>
      <w:r>
        <w:t xml:space="preserve">Each of these objects corresponds to a concept commonly used in CTI.</w:t>
      </w:r>
    </w:p>
    <w:p>
      <w:pPr>
        <w:pStyle w:val="BodyText"/>
      </w:pPr>
      <w:r>
        <w:t xml:space="preserve">STIX Domain Objects are defined in</w:t>
      </w:r>
      <w:r>
        <w:t xml:space="preserve"> </w:t>
      </w:r>
      <w:hyperlink w:anchor="X3b29ba7d8a42c67fe2aeb5432115544b4eb5b95">
        <w:r>
          <w:rPr>
            <w:rStyle w:val="Hyperlink"/>
          </w:rPr>
          <w:t xml:space="preserve">STIX Domain Objects</w:t>
        </w:r>
      </w:hyperlink>
      <w:r>
        <w:t xml:space="preserve">.</w:t>
      </w:r>
    </w:p>
    <w:bookmarkEnd w:id="53"/>
    <w:bookmarkStart w:id="54" w:name="X7293a97fdbc70aa7620cce01f1d764bddfa6072"/>
    <w:p>
      <w:pPr>
        <w:pStyle w:val="Heading3"/>
      </w:pPr>
      <w:r>
        <w:t xml:space="preserve">STIX Cyber-observable Objects</w:t>
      </w:r>
    </w:p>
    <w:p>
      <w:pPr>
        <w:pStyle w:val="FirstParagraph"/>
      </w:pPr>
      <w:r>
        <w:t xml:space="preserve">STIX defines a set of STIX Cyber-observable Objects (SCOs) for characterizing host-based and network-based information.</w:t>
      </w:r>
      <w:r>
        <w:t xml:space="preserve"> </w:t>
      </w:r>
      <w:r>
        <w:t xml:space="preserve">SCOs are used by various STIX Domain Objects (SDOs) to provide supporting context.</w:t>
      </w:r>
      <w:r>
        <w:t xml:space="preserve"> </w:t>
      </w:r>
      <w:r>
        <w:t xml:space="preserve">The Observed Data SDO, for example, indicates that the raw data was observed at a particular time.</w:t>
      </w:r>
    </w:p>
    <w:p>
      <w:pPr>
        <w:pStyle w:val="BodyText"/>
      </w:pPr>
      <w:r>
        <w:t xml:space="preserve">STIX Cyber-observable Objects (SCOs) document the facts concerning what happened on a network or host, and do not capture the who, when, or why.</w:t>
      </w:r>
      <w:r>
        <w:t xml:space="preserve"> </w:t>
      </w:r>
      <w:r>
        <w:t xml:space="preserve">By associating SCOs with STIX Domain Objects (SDOs), it is possible to convey a higher-level understanding of the threat landscape, and to potentially provide insight as to the who and the why particular intelligence may be relevant to an organization.</w:t>
      </w:r>
      <w:r>
        <w:t xml:space="preserve"> </w:t>
      </w:r>
      <w:r>
        <w:t xml:space="preserve">For example, information about a file that existed, a process that was observed running, or that network traffic occurred between two IPs can all be captured as SCOs.</w:t>
      </w:r>
    </w:p>
    <w:p>
      <w:pPr>
        <w:pStyle w:val="BodyText"/>
      </w:pPr>
      <w:r>
        <w:t xml:space="preserve">STIX Cyber-observable Objects (SCOs) are defined in</w:t>
      </w:r>
      <w:r>
        <w:t xml:space="preserve"> </w:t>
      </w:r>
      <w:hyperlink w:anchor="X494142a8af9603812e36ca0861ca303a424c5b4">
        <w:r>
          <w:rPr>
            <w:rStyle w:val="Hyperlink"/>
          </w:rPr>
          <w:t xml:space="preserve">STIX Cyber-observable Objects</w:t>
        </w:r>
      </w:hyperlink>
      <w:r>
        <w:t xml:space="preserve">.</w:t>
      </w:r>
    </w:p>
    <w:p>
      <w:pPr>
        <w:pStyle w:val="BodyText"/>
      </w:pPr>
      <w:r>
        <w:t xml:space="preserve">Previously, in STIX 2.0, Cyber-observable Objects could only exist as objects within an Observed Data object. It is still possible to represent Cyber-observable Objects in this way, but this method has been deprecated. See</w:t>
      </w:r>
      <w:r>
        <w:t xml:space="preserve"> </w:t>
      </w:r>
      <w:hyperlink w:anchor="X1b66520bbabf14cbcf765bbb21f350d2d422768">
        <w:r>
          <w:rPr>
            <w:rStyle w:val="Hyperlink"/>
          </w:rPr>
          <w:t xml:space="preserve">Observable Container (deprecated)</w:t>
        </w:r>
      </w:hyperlink>
      <w:r>
        <w:t xml:space="preserve">.</w:t>
      </w:r>
    </w:p>
    <w:bookmarkEnd w:id="54"/>
    <w:bookmarkStart w:id="55" w:name="X4368cdf06ab197c42dc1009ba89e79959c5266f"/>
    <w:p>
      <w:pPr>
        <w:pStyle w:val="Heading3"/>
      </w:pPr>
      <w:r>
        <w:t xml:space="preserve">STIX Relationships</w:t>
      </w:r>
    </w:p>
    <w:p>
      <w:pPr>
        <w:pStyle w:val="FirstParagraph"/>
      </w:pPr>
      <w:r>
        <w:t xml:space="preserve">A relationship is a link between STIX Domain Objects (SDOs), STIX Cyber-observable Objects (SCOs), or between an SDO and a SCO that describes the way in which the objects are related.</w:t>
      </w:r>
      <w:r>
        <w:t xml:space="preserve"> </w:t>
      </w:r>
      <w:r>
        <w:t xml:space="preserve">Relationships can be represented using an external STIX Relationship Object (SRO) or, in some cases, through certain properties which store an identifier reference that comprises an embedded relationship, (for example the</w:t>
      </w:r>
      <w:r>
        <w:t xml:space="preserve"> </w:t>
      </w:r>
      <w:r>
        <w:rPr>
          <w:b/>
          <w:bCs/>
        </w:rPr>
        <w:t xml:space="preserve">created_by_ref</w:t>
      </w:r>
      <w:r>
        <w:t xml:space="preserve"> </w:t>
      </w:r>
      <w:r>
        <w:t xml:space="preserve">property).</w:t>
      </w:r>
    </w:p>
    <w:p>
      <w:pPr>
        <w:pStyle w:val="BodyText"/>
      </w:pPr>
      <w:r>
        <w:t xml:space="preserve">The generic STIX Relationship Object (SRO) is one of two SROs and is used for most relationships in STIX.</w:t>
      </w:r>
      <w:r>
        <w:t xml:space="preserve"> </w:t>
      </w:r>
      <w:r>
        <w:t xml:space="preserve">This generic SRO contains a property called</w:t>
      </w:r>
      <w:r>
        <w:t xml:space="preserve"> </w:t>
      </w:r>
      <w:r>
        <w:rPr>
          <w:b/>
          <w:bCs/>
        </w:rPr>
        <w:t xml:space="preserve">relationship_type</w:t>
      </w:r>
      <w:r>
        <w:t xml:space="preserve"> </w:t>
      </w:r>
      <w:r>
        <w:t xml:space="preserve">to describe more specifically what the relationship represents.</w:t>
      </w:r>
      <w:r>
        <w:t xml:space="preserve"> </w:t>
      </w:r>
      <w:r>
        <w:t xml:space="preserve">This specification defines a set of known terms to use for the</w:t>
      </w:r>
      <w:r>
        <w:t xml:space="preserve"> </w:t>
      </w:r>
      <w:r>
        <w:rPr>
          <w:b/>
          <w:bCs/>
        </w:rPr>
        <w:t xml:space="preserve">relationship_type</w:t>
      </w:r>
      <w:r>
        <w:t xml:space="preserve"> </w:t>
      </w:r>
      <w:r>
        <w:t xml:space="preserve">property between SDOs of specific types.</w:t>
      </w:r>
      <w:r>
        <w:t xml:space="preserve"> </w:t>
      </w:r>
      <w:r>
        <w:t xml:space="preserve">For example, the Indicator SDO defines a relationship from itself to Malware via a</w:t>
      </w:r>
      <w:r>
        <w:t xml:space="preserve"> </w:t>
      </w:r>
      <w:r>
        <w:rPr>
          <w:b/>
          <w:bCs/>
        </w:rPr>
        <w:t xml:space="preserve">relationship_type</w:t>
      </w:r>
      <w:r>
        <w:t xml:space="preserve"> </w:t>
      </w:r>
      <w:r>
        <w:t xml:space="preserve">of</w:t>
      </w:r>
      <w:r>
        <w:t xml:space="preserve"> </w:t>
      </w:r>
      <w:r>
        <w:t xml:space="preserve">indicates</w:t>
      </w:r>
      <w:r>
        <w:t xml:space="preserve"> </w:t>
      </w:r>
      <w:r>
        <w:t xml:space="preserve">to describe how the Indicator can be used to detect the presence of the corresponding Malware. In addition to the terms defined in the specification, STIX also allows for user-defined terms to be used as the relationship type.</w:t>
      </w:r>
    </w:p>
    <w:p>
      <w:pPr>
        <w:pStyle w:val="BodyText"/>
      </w:pPr>
      <w:r>
        <w:t xml:space="preserve">Currently the only other SRO (besides a generic Relationship) is the Sighting SRO.</w:t>
      </w:r>
      <w:r>
        <w:t xml:space="preserve"> </w:t>
      </w:r>
      <w:r>
        <w:t xml:space="preserve">The Sighting object is used to capture cases where an entity has "seen" an SDO, such as sighting an indicator.</w:t>
      </w:r>
      <w:r>
        <w:t xml:space="preserve"> </w:t>
      </w:r>
      <w:r>
        <w:t xml:space="preserve">Sighting is a separate SRO because it contains additional properties such as</w:t>
      </w:r>
      <w:r>
        <w:t xml:space="preserve"> </w:t>
      </w:r>
      <w:r>
        <w:rPr>
          <w:b/>
          <w:bCs/>
        </w:rPr>
        <w:t xml:space="preserve">count</w:t>
      </w:r>
      <w:r>
        <w:t xml:space="preserve"> </w:t>
      </w:r>
      <w:r>
        <w:t xml:space="preserve">that are only applicable to Sighting relationships.</w:t>
      </w:r>
      <w:r>
        <w:t xml:space="preserve"> </w:t>
      </w:r>
      <w:r>
        <w:t xml:space="preserve">Other SROs may be defined in future versions of STIX if new relationships are identified that also require additional properties not present on the generic Relationship object.</w:t>
      </w:r>
    </w:p>
    <w:p>
      <w:pPr>
        <w:pStyle w:val="BodyText"/>
      </w:pPr>
      <w:r>
        <w:t xml:space="preserve">In addition to relationships created using the SROs (Relationship and Sighting), STIX also uses ID references to represent embedded relationships.</w:t>
      </w:r>
      <w:r>
        <w:t xml:space="preserve"> </w:t>
      </w:r>
      <w:r>
        <w:t xml:space="preserve">Embedded relationships are simply ID reference properties on STIX Objects that contain the ID of a different STIX Object.</w:t>
      </w:r>
      <w:r>
        <w:t xml:space="preserve"> </w:t>
      </w:r>
      <w:r>
        <w:t xml:space="preserve">Embedded relationships are used when the property is an inherent part of the object and not something that a third party might add or something that might require the inclusion of a confidence score.</w:t>
      </w:r>
      <w:r>
        <w:t xml:space="preserve"> </w:t>
      </w:r>
      <w:r>
        <w:t xml:space="preserve">Because they represent an inherent linkage and have no other properties, an SRO is not needed to represent them.</w:t>
      </w:r>
      <w:r>
        <w:t xml:space="preserve"> </w:t>
      </w:r>
      <w:r>
        <w:t xml:space="preserve">An embedded relationship can only be asserted by the creator of the object ("object creator") it is contained in.</w:t>
      </w:r>
    </w:p>
    <w:p>
      <w:pPr>
        <w:pStyle w:val="BodyText"/>
      </w:pPr>
      <w:r>
        <w:t xml:space="preserve">For example, the entity that created a STIX Object is an inherent, factual part of that object and therefore that information is captured in an embedded relationship contained in the</w:t>
      </w:r>
      <w:r>
        <w:t xml:space="preserve"> </w:t>
      </w:r>
      <w:r>
        <w:rPr>
          <w:b/>
          <w:bCs/>
        </w:rPr>
        <w:t xml:space="preserve">created_by_ref</w:t>
      </w:r>
      <w:r>
        <w:t xml:space="preserve"> </w:t>
      </w:r>
      <w:r>
        <w:t xml:space="preserve">property rather than through the use of an SRO.</w:t>
      </w:r>
    </w:p>
    <w:p>
      <w:pPr>
        <w:pStyle w:val="BodyText"/>
      </w:pPr>
      <w:r>
        <w:t xml:space="preserve">Embedded relationships (ID references) are described in section</w:t>
      </w:r>
      <w:r>
        <w:t xml:space="preserve"> </w:t>
      </w:r>
      <w:hyperlink w:anchor="Xb9c6ff4c835c730424cd784df1ca31be0636517">
        <w:r>
          <w:rPr>
            <w:rStyle w:val="Hyperlink"/>
          </w:rPr>
          <w:t xml:space="preserve">Object IDs and References</w:t>
        </w:r>
      </w:hyperlink>
      <w:r>
        <w:t xml:space="preserve"> </w:t>
      </w:r>
      <w:r>
        <w:t xml:space="preserve">and STIX Relationship Objects (SROs) are defined in</w:t>
      </w:r>
      <w:r>
        <w:t xml:space="preserve"> </w:t>
      </w:r>
      <w:hyperlink w:anchor="X414d0d72dd83ac25a68827f32467d67fd3f2594">
        <w:r>
          <w:rPr>
            <w:rStyle w:val="Hyperlink"/>
          </w:rPr>
          <w:t xml:space="preserve">STIX Relationship Objects</w:t>
        </w:r>
      </w:hyperlink>
      <w:r>
        <w:t xml:space="preserve">.</w:t>
      </w:r>
    </w:p>
    <w:bookmarkEnd w:id="55"/>
    <w:bookmarkStart w:id="56" w:name="Xf549b877a1d6a1ec8ef6005f6ab2b531ebd7ba0"/>
    <w:p>
      <w:pPr>
        <w:pStyle w:val="Heading3"/>
      </w:pPr>
      <w:r>
        <w:t xml:space="preserve">STIX Cyber Observable Observed Data Relationships (Deprecated)</w:t>
      </w:r>
    </w:p>
    <w:p>
      <w:pPr>
        <w:pStyle w:val="FirstParagraph"/>
      </w:pPr>
      <w:r>
        <w:t xml:space="preserve">While refining STIX for the 2.1 specification, the CTI TC reached consensus that the STIX 2.0 Cyber Observable Container (see</w:t>
      </w:r>
      <w:r>
        <w:t xml:space="preserve"> </w:t>
      </w:r>
      <w:hyperlink w:anchor="X1b66520bbabf14cbcf765bbb21f350d2d422768">
        <w:r>
          <w:rPr>
            <w:rStyle w:val="Hyperlink"/>
          </w:rPr>
          <w:t xml:space="preserve">Observable Container (deprecated)</w:t>
        </w:r>
      </w:hyperlink>
      <w:r>
        <w:t xml:space="preserve">) and the Observed Data object’s graph within a graph model was insufficient to support critical CTI use cases.</w:t>
      </w:r>
      <w:r>
        <w:t xml:space="preserve"> </w:t>
      </w:r>
      <w:r>
        <w:t xml:space="preserve">Consequently, in STIX 2.1, the Cyber Observable Container is deprecated, and implementers are encouraged to use STIX Relationship Objects (SROs) instead.</w:t>
      </w:r>
      <w:r>
        <w:t xml:space="preserve"> </w:t>
      </w:r>
      <w:r>
        <w:t xml:space="preserve">Within the context of the (deprecated) Cyber Observable Container’s graph within a graph model, an object relationship is a reference linking two (or more) related SCOs and these relationships are constrained to SCOs contained within the same Cyber Observable Container.</w:t>
      </w:r>
    </w:p>
    <w:p>
      <w:pPr>
        <w:pStyle w:val="BodyText"/>
      </w:pPr>
      <w:r>
        <w:t xml:space="preserve">A Cyber Observable Container relationship should not be confused with STIX Relationship Objects (SROs) that are defined in</w:t>
      </w:r>
      <w:r>
        <w:t xml:space="preserve"> </w:t>
      </w:r>
      <w:hyperlink w:anchor="X414d0d72dd83ac25a68827f32467d67fd3f2594">
        <w:r>
          <w:rPr>
            <w:rStyle w:val="Hyperlink"/>
          </w:rPr>
          <w:t xml:space="preserve">STIX Relationship Objects</w:t>
        </w:r>
      </w:hyperlink>
      <w:r>
        <w:t xml:space="preserve">.</w:t>
      </w:r>
    </w:p>
    <w:bookmarkEnd w:id="56"/>
    <w:bookmarkStart w:id="57" w:name="X8ca71b28745f6283dc60ca788ebb6859e42abf3"/>
    <w:p>
      <w:pPr>
        <w:pStyle w:val="Heading3"/>
      </w:pPr>
      <w:r>
        <w:t xml:space="preserve">STIX Patterning</w:t>
      </w:r>
    </w:p>
    <w:p>
      <w:pPr>
        <w:pStyle w:val="FirstParagraph"/>
      </w:pPr>
      <w:r>
        <w:t xml:space="preserve">The STIX Patterning language enables the detection of activity on networks and endpoints.</w:t>
      </w:r>
      <w:r>
        <w:t xml:space="preserve"> </w:t>
      </w:r>
      <w:r>
        <w:t xml:space="preserve">This language allows matching against time stamped cyber observable data collected by a threat intelligence platform or other similar system.</w:t>
      </w:r>
      <w:r>
        <w:t xml:space="preserve"> </w:t>
      </w:r>
      <w:r>
        <w:t xml:space="preserve">STIX Patterning is currently only used by the STIX Indicator object, but it can be employed in other use cases.</w:t>
      </w:r>
    </w:p>
    <w:p>
      <w:pPr>
        <w:pStyle w:val="BodyText"/>
      </w:pPr>
      <w:r>
        <w:t xml:space="preserve">Before undertaking work on STIX Patterning, a thorough effort to evaluate existing patterning languages (e.g., Snort or Yara) was performed.</w:t>
      </w:r>
      <w:r>
        <w:t xml:space="preserve"> </w:t>
      </w:r>
      <w:r>
        <w:t xml:space="preserve">This effort identified that no existing patterning language solves or supports the STIX use cases. Extending other languages was ruled out as unfeasible, both from a technical perspective as well as taking into consideration that from a licensing/IPR perspective, extending an existing language under the auspices of OASIS would have been problematic.</w:t>
      </w:r>
    </w:p>
    <w:p>
      <w:pPr>
        <w:pStyle w:val="BodyText"/>
      </w:pPr>
      <w:r>
        <w:t xml:space="preserve">STIX Patterning was primarily designed to support STIX Indicators.</w:t>
      </w:r>
      <w:r>
        <w:t xml:space="preserve"> </w:t>
      </w:r>
      <w:r>
        <w:t xml:space="preserve">As such it is a mechanism for communicating how to find malicious code and/or threat actors active within a given network or endpoint.</w:t>
      </w:r>
    </w:p>
    <w:p>
      <w:pPr>
        <w:pStyle w:val="BodyText"/>
      </w:pPr>
      <w:r>
        <w:t xml:space="preserve">This language release is focused on supporting a common set of use cases and therefore allows for the expression of an initial set of patterns that producers and consumers of STIX can utilize.</w:t>
      </w:r>
      <w:r>
        <w:t xml:space="preserve"> </w:t>
      </w:r>
      <w:r>
        <w:t xml:space="preserve">As more complex patterns are deemed necessary, the STIX patterning language will be extended in future releases to improve its effectiveness as an automated detection/remediation method.</w:t>
      </w:r>
    </w:p>
    <w:p>
      <w:pPr>
        <w:pStyle w:val="BodyText"/>
      </w:pPr>
      <w:r>
        <w:t xml:space="preserve">STIX Patterning is defined in</w:t>
      </w:r>
      <w:r>
        <w:t xml:space="preserve"> </w:t>
      </w:r>
      <w:hyperlink w:anchor="Xe4776b8ab94405719b6d2e020cda7e157e73db8">
        <w:r>
          <w:rPr>
            <w:rStyle w:val="Hyperlink"/>
          </w:rPr>
          <w:t xml:space="preserve">STIX Patterning</w:t>
        </w:r>
      </w:hyperlink>
      <w:r>
        <w:t xml:space="preserve">.</w:t>
      </w:r>
    </w:p>
    <w:bookmarkEnd w:id="57"/>
    <w:bookmarkStart w:id="58" w:name="X6f9e958ddd4119867dc7266737b5bf4c37dd153"/>
    <w:p>
      <w:pPr>
        <w:pStyle w:val="Heading3"/>
      </w:pPr>
      <w:r>
        <w:t xml:space="preserve">STIX Common Properties</w:t>
      </w:r>
    </w:p>
    <w:p>
      <w:pPr>
        <w:pStyle w:val="FirstParagraph"/>
      </w:pPr>
      <w:r>
        <w:t xml:space="preserve">STIX Domain Objects (SDOs) and Relationship Objects (SROs) all share a common set of properties which provide core capabilities such as versioning and data markings (representing how data can be shared and used).</w:t>
      </w:r>
      <w:r>
        <w:t xml:space="preserve"> </w:t>
      </w:r>
      <w:r>
        <w:t xml:space="preserve">All STIX Cyber-observable Objects (SCOs) likewise share a common set of properties that are applicable for all SCOs. Similarly, STIX Meta Objects (SMOs) use some but not all of the common properties.</w:t>
      </w:r>
    </w:p>
    <w:bookmarkEnd w:id="58"/>
    <w:bookmarkStart w:id="59" w:name="X829ed6b24c9ba5f1d8fad42d4cbbff063effd0a"/>
    <w:p>
      <w:pPr>
        <w:pStyle w:val="Heading3"/>
      </w:pPr>
      <w:r>
        <w:t xml:space="preserve">STIX Open Vocabularies and Enumerations</w:t>
      </w:r>
    </w:p>
    <w:p>
      <w:pPr>
        <w:pStyle w:val="FirstParagraph"/>
      </w:pPr>
      <w:r>
        <w:t xml:space="preserve">Some STIX properties are defined using open vocabularies or enumerations.</w:t>
      </w:r>
      <w:r>
        <w:t xml:space="preserve"> </w:t>
      </w:r>
      <w:r>
        <w:t xml:space="preserve">Enumerations and open vocabularies are defined in STIX in order to enhance interoperability by increasing the likelihood that different entities use the same exact string to represent the same concept.</w:t>
      </w:r>
      <w:r>
        <w:t xml:space="preserve"> </w:t>
      </w:r>
      <w:r>
        <w:t xml:space="preserve">If used consistently, open vocabularies make it less likely that one entity refers to the energy sector as "Energy" and another as "Energy Sector", thereby making comparison and correlation easier.</w:t>
      </w:r>
    </w:p>
    <w:p>
      <w:pPr>
        <w:pStyle w:val="BodyText"/>
      </w:pPr>
      <w:r>
        <w:t xml:space="preserve">While using predefined values from STIX vocabularies is strongly encouraged, in some cases this may not be feasible.</w:t>
      </w:r>
      <w:r>
        <w:t xml:space="preserve"> </w:t>
      </w:r>
      <w:r>
        <w:t xml:space="preserve">To address this, producers are permitted to use values outside of the open vocabulary.</w:t>
      </w:r>
      <w:r>
        <w:t xml:space="preserve"> </w:t>
      </w:r>
      <w:r>
        <w:t xml:space="preserve">In the case of enumerations, producers are required to use only the values defined within the STIX specification.</w:t>
      </w:r>
    </w:p>
    <w:p>
      <w:pPr>
        <w:pStyle w:val="BodyText"/>
      </w:pPr>
      <w:r>
        <w:t xml:space="preserve">STIX open vocabularies and enumerations are defined in</w:t>
      </w:r>
      <w:r>
        <w:t xml:space="preserve"> </w:t>
      </w:r>
      <w:hyperlink w:anchor="X1381a438f9ecd94c82d54f6319eccfede93cf6c">
        <w:r>
          <w:rPr>
            <w:rStyle w:val="Hyperlink"/>
          </w:rPr>
          <w:t xml:space="preserve">STIX Vocabularies</w:t>
        </w:r>
      </w:hyperlink>
      <w:r>
        <w:t xml:space="preserve">.</w:t>
      </w:r>
      <w:r>
        <w:t xml:space="preserve"> </w:t>
      </w:r>
      <w:r>
        <w:t xml:space="preserve">Properties that are defined as open vocabularies identify a suggested vocabulary from that section.</w:t>
      </w:r>
      <w:r>
        <w:t xml:space="preserve"> </w:t>
      </w:r>
      <w:r>
        <w:t xml:space="preserve">For example, the Threat Actor</w:t>
      </w:r>
      <w:r>
        <w:t xml:space="preserve"> </w:t>
      </w:r>
      <w:r>
        <w:rPr>
          <w:b/>
          <w:bCs/>
        </w:rPr>
        <w:t xml:space="preserve">sophistication</w:t>
      </w:r>
      <w:r>
        <w:t xml:space="preserve"> </w:t>
      </w:r>
      <w:r>
        <w:t xml:space="preserve">property, as defined in</w:t>
      </w:r>
      <w:r>
        <w:t xml:space="preserve"> </w:t>
      </w:r>
      <w:hyperlink w:anchor="X682da9ba9542f41a5e862ed79213eb7e75fe279">
        <w:r>
          <w:rPr>
            <w:rStyle w:val="Hyperlink"/>
          </w:rPr>
          <w:t xml:space="preserve">Threat Actor</w:t>
        </w:r>
      </w:hyperlink>
      <w:r>
        <w:t xml:space="preserve">, uses the Threat Actor Sophistication vocabulary as defined in</w:t>
      </w:r>
      <w:r>
        <w:t xml:space="preserve"> </w:t>
      </w:r>
      <w:hyperlink w:anchor="Xf914fcb5a0e5a054b4dbf1145d0401c240f2dd3">
        <w:r>
          <w:rPr>
            <w:rStyle w:val="Hyperlink"/>
          </w:rPr>
          <w:t xml:space="preserve">Threat Actor Sophistication Vocabulary</w:t>
        </w:r>
      </w:hyperlink>
      <w:r>
        <w:t xml:space="preserve">.</w:t>
      </w:r>
    </w:p>
    <w:bookmarkEnd w:id="59"/>
    <w:bookmarkStart w:id="60" w:name="Xe182bd46dfa491852c2285199cc74fb8c9aa89b"/>
    <w:p>
      <w:pPr>
        <w:pStyle w:val="Heading3"/>
      </w:pPr>
      <w:r>
        <w:t xml:space="preserve">Reserved Names</w:t>
      </w:r>
    </w:p>
    <w:p>
      <w:pPr>
        <w:pStyle w:val="FirstParagraph"/>
      </w:pPr>
      <w:r>
        <w:t xml:space="preserve">Reserved property names are marked with a type called</w:t>
      </w:r>
      <w:r>
        <w:t xml:space="preserve"> </w:t>
      </w:r>
      <w:r>
        <w:t xml:space="preserve">RESERVED</w:t>
      </w:r>
      <w:r>
        <w:t xml:space="preserve"> </w:t>
      </w:r>
      <w:r>
        <w:t xml:space="preserve">and a description text of "RESERVED FOR FUTURE USE". For more information please see</w:t>
      </w:r>
      <w:r>
        <w:t xml:space="preserve"> </w:t>
      </w:r>
      <w:hyperlink w:anchor="X8e8e3ef05f18fa94ed9e98d885acc43345f3bb0">
        <w:r>
          <w:rPr>
            <w:rStyle w:val="Hyperlink"/>
          </w:rPr>
          <w:t xml:space="preserve">Reserved Names</w:t>
        </w:r>
      </w:hyperlink>
      <w:r>
        <w:t xml:space="preserve">].</w:t>
      </w:r>
    </w:p>
    <w:bookmarkEnd w:id="60"/>
    <w:bookmarkStart w:id="61" w:name="X881a96366beabc95d970f094819bfe935f5ee76"/>
    <w:p>
      <w:pPr>
        <w:pStyle w:val="Heading3"/>
      </w:pPr>
      <w:r>
        <w:t xml:space="preserve">Serialization</w:t>
      </w:r>
    </w:p>
    <w:p>
      <w:pPr>
        <w:pStyle w:val="FirstParagraph"/>
      </w:pPr>
      <w:r>
        <w:t xml:space="preserve">STIX is defined independent of any specific storage or serialization.</w:t>
      </w:r>
      <w:r>
        <w:t xml:space="preserve"> </w:t>
      </w:r>
      <w:r>
        <w:t xml:space="preserve">However, the mandatory-to-implement (MTI) serialization for STIX 2.1 is UTF-8 encoded JSON as defined in</w:t>
      </w:r>
      <w:r>
        <w:t xml:space="preserve"> </w:t>
      </w:r>
      <w:hyperlink w:anchor="RFC7493">
        <w:r>
          <w:rPr>
            <w:rStyle w:val="Hyperlink"/>
          </w:rPr>
          <w:t xml:space="preserve">[RFC7493]</w:t>
        </w:r>
      </w:hyperlink>
      <w:r>
        <w:t xml:space="preserve"> </w:t>
      </w:r>
      <w:r>
        <w:t xml:space="preserve">and</w:t>
      </w:r>
      <w:r>
        <w:t xml:space="preserve"> </w:t>
      </w:r>
      <w:hyperlink w:anchor="RFC8259">
        <w:r>
          <w:rPr>
            <w:rStyle w:val="Hyperlink"/>
          </w:rPr>
          <w:t xml:space="preserve">[RFC8259]</w:t>
        </w:r>
      </w:hyperlink>
      <w:r>
        <w:t xml:space="preserve">, which uses the JSON Object type described within when representing all STIX Objects.</w:t>
      </w:r>
      <w:r>
        <w:t xml:space="preserve"> </w:t>
      </w:r>
      <w:r>
        <w:t xml:space="preserve">In other words, all STIX-conformant tools have to implement support for JSON but can implement support for other serializations.</w:t>
      </w:r>
    </w:p>
    <w:bookmarkEnd w:id="61"/>
    <w:bookmarkStart w:id="62" w:name="X7bc99bb257db3a5271886c197de70f2cee9c1a1"/>
    <w:p>
      <w:pPr>
        <w:pStyle w:val="Heading3"/>
      </w:pPr>
      <w:r>
        <w:t xml:space="preserve">Transporting STIX</w:t>
      </w:r>
    </w:p>
    <w:p>
      <w:pPr>
        <w:pStyle w:val="FirstParagraph"/>
      </w:pPr>
      <w:r>
        <w:t xml:space="preserve">STIX 2.1 is transport-agnostic, i.e., the structures and serializations do not rely on any specific transport mechanism.</w:t>
      </w:r>
      <w:r>
        <w:t xml:space="preserve"> </w:t>
      </w:r>
      <w:r>
        <w:t xml:space="preserve">A companion CTI specification,</w:t>
      </w:r>
      <w:r>
        <w:t xml:space="preserve"> </w:t>
      </w:r>
      <w:hyperlink w:anchor="RelatedWork">
        <w:r>
          <w:rPr>
            <w:rStyle w:val="Hyperlink"/>
          </w:rPr>
          <w:t xml:space="preserve">TAXII</w:t>
        </w:r>
      </w:hyperlink>
      <w:r>
        <w:t xml:space="preserve">, is designed specifically to transport STIX Objects.</w:t>
      </w:r>
      <w:r>
        <w:t xml:space="preserve"> </w:t>
      </w:r>
      <w:r>
        <w:t xml:space="preserve">STIX provides a Bundle (see</w:t>
      </w:r>
      <w:r>
        <w:t xml:space="preserve"> </w:t>
      </w:r>
      <w:hyperlink w:anchor="Xcb5b3cda21e3f62f718e8e77f40206d2df9b844">
        <w:r>
          <w:rPr>
            <w:rStyle w:val="Hyperlink"/>
          </w:rPr>
          <w:t xml:space="preserve">STIX Bundle Object</w:t>
        </w:r>
      </w:hyperlink>
      <w:r>
        <w:t xml:space="preserve">) as a container for STIX Objects to allow for transportation of bulk STIX data, especially over non-TAXII communication mechanisms.</w:t>
      </w:r>
    </w:p>
    <w:bookmarkEnd w:id="62"/>
    <w:bookmarkStart w:id="63" w:name="Xc3cbb510255a31f3d51fcc9d8ff784f26651cc0"/>
    <w:p>
      <w:pPr>
        <w:pStyle w:val="Heading3"/>
      </w:pPr>
      <w:r>
        <w:t xml:space="preserve">JSON Schemas</w:t>
      </w:r>
    </w:p>
    <w:p>
      <w:pPr>
        <w:pStyle w:val="FirstParagraph"/>
      </w:pPr>
      <w:r>
        <w:t xml:space="preserve">JSON schemas have been developed by members of the Cyber Threat Intelligence Technical Committee.</w:t>
      </w:r>
      <w:r>
        <w:t xml:space="preserve"> </w:t>
      </w:r>
      <w:r>
        <w:t xml:space="preserve">The JSON schemas are informative and serve as a best effort attempt to validate that STIX 2.1 content meets the structural requirements identified in this specification.</w:t>
      </w:r>
      <w:r>
        <w:t xml:space="preserve"> </w:t>
      </w:r>
      <w:r>
        <w:t xml:space="preserve">This specification is the normative description of STIX 2.1.</w:t>
      </w:r>
    </w:p>
    <w:bookmarkEnd w:id="63"/>
    <w:bookmarkEnd w:id="64"/>
    <w:bookmarkStart w:id="66" w:name="X9e346a343884752bbdeac56be36597b47ac801f"/>
    <w:p>
      <w:pPr>
        <w:pStyle w:val="Heading2"/>
      </w:pPr>
      <w:r>
        <w:t xml:space="preserve">Changes From Earlier Versions</w:t>
      </w:r>
    </w:p>
    <w:p>
      <w:pPr>
        <w:pStyle w:val="FirstParagraph"/>
      </w:pPr>
      <w:r>
        <w:t xml:space="preserve">This section lists all of the major changes from the previous 2.0 version of STIX.</w:t>
      </w:r>
    </w:p>
    <w:bookmarkStart w:id="65" w:name="X1e36de4c331ec1196da66a6382db9ac14ab991e"/>
    <w:p>
      <w:pPr>
        <w:pStyle w:val="Heading3"/>
      </w:pPr>
      <w:r>
        <w:t xml:space="preserve">STIX 2.1 Major Changes and Additions</w:t>
      </w:r>
    </w:p>
    <w:p>
      <w:pPr>
        <w:pStyle w:val="FirstParagraph"/>
      </w:pPr>
      <w:r>
        <w:t xml:space="preserve">STIX 2.1 differs from STIX 2.0 in the following ways:</w:t>
      </w:r>
    </w:p>
    <w:p>
      <w:pPr>
        <w:numPr>
          <w:ilvl w:val="0"/>
          <w:numId w:val="1005"/>
        </w:numPr>
      </w:pPr>
      <w:r>
        <w:t xml:space="preserve">New objects: Grouping, Infrastructure, Language-Content (internationalization), Location, Malware-Analysis, Note, Opinion</w:t>
      </w:r>
    </w:p>
    <w:p>
      <w:pPr>
        <w:numPr>
          <w:ilvl w:val="0"/>
          <w:numId w:val="1005"/>
        </w:numPr>
      </w:pPr>
      <w:r>
        <w:t xml:space="preserve">Objects that have undergone significant change: Malware, all SCOs</w:t>
      </w:r>
    </w:p>
    <w:p>
      <w:pPr>
        <w:numPr>
          <w:ilvl w:val="0"/>
          <w:numId w:val="1005"/>
        </w:numPr>
      </w:pPr>
      <w:r>
        <w:t xml:space="preserve">New concepts: Confidence</w:t>
      </w:r>
    </w:p>
    <w:p>
      <w:pPr>
        <w:numPr>
          <w:ilvl w:val="0"/>
          <w:numId w:val="1005"/>
        </w:numPr>
      </w:pPr>
      <w:r>
        <w:t xml:space="preserve">STIX Cyber-observable Objects can now be directly related using STIX Relationship Objects</w:t>
      </w:r>
    </w:p>
    <w:p>
      <w:pPr>
        <w:numPr>
          <w:ilvl w:val="0"/>
          <w:numId w:val="1005"/>
        </w:numPr>
      </w:pPr>
      <w:r>
        <w:t xml:space="preserve">Renamed conflicting properties on Directory Object, File Object, Process Object, and Windows Registry Key Object.</w:t>
      </w:r>
    </w:p>
    <w:p>
      <w:pPr>
        <w:numPr>
          <w:ilvl w:val="0"/>
          <w:numId w:val="1005"/>
        </w:numPr>
      </w:pPr>
      <w:r>
        <w:t xml:space="preserve">Added relationship from Indicator to Observed Data called "based-on".</w:t>
      </w:r>
    </w:p>
    <w:p>
      <w:pPr>
        <w:numPr>
          <w:ilvl w:val="0"/>
          <w:numId w:val="1005"/>
        </w:numPr>
      </w:pPr>
      <w:r>
        <w:t xml:space="preserve">Added a description to Sighting and added a name to Location.</w:t>
      </w:r>
    </w:p>
    <w:p>
      <w:pPr>
        <w:numPr>
          <w:ilvl w:val="0"/>
          <w:numId w:val="1005"/>
        </w:numPr>
      </w:pPr>
      <w:r>
        <w:t xml:space="preserve">Made some SCO relationships external on Domain-Name, IPv4-Addr, and IPv6-Addr.</w:t>
      </w:r>
    </w:p>
    <w:p>
      <w:pPr>
        <w:numPr>
          <w:ilvl w:val="0"/>
          <w:numId w:val="1005"/>
        </w:numPr>
      </w:pPr>
      <w:r>
        <w:t xml:space="preserve">Added STIX Extension mechanisms and deprecated custom properties, objects, and extensions.</w:t>
      </w:r>
    </w:p>
    <w:bookmarkEnd w:id="65"/>
    <w:bookmarkEnd w:id="66"/>
    <w:bookmarkStart w:id="67" w:name="terms"/>
    <w:p>
      <w:pPr>
        <w:pStyle w:val="Heading2"/>
      </w:pPr>
      <w:r>
        <w:t xml:space="preserve">Glossary</w:t>
      </w:r>
    </w:p>
    <w:p>
      <w:pPr>
        <w:pStyle w:val="FirstParagraph"/>
      </w:pPr>
      <w:r>
        <w:rPr>
          <w:b/>
          <w:bCs/>
        </w:rPr>
        <w:t xml:space="preserve">AV</w:t>
      </w:r>
      <w:r>
        <w:t xml:space="preserve"> </w:t>
      </w:r>
      <w:r>
        <w:t xml:space="preserve">- Anti-Virus / Anti-Malware solution</w:t>
      </w:r>
    </w:p>
    <w:p>
      <w:pPr>
        <w:pStyle w:val="BodyText"/>
      </w:pPr>
      <w:r>
        <w:rPr>
          <w:b/>
          <w:bCs/>
        </w:rPr>
        <w:t xml:space="preserve">CAPEC</w:t>
      </w:r>
      <w:r>
        <w:t xml:space="preserve"> </w:t>
      </w:r>
      <w:r>
        <w:t xml:space="preserve">- Common Attack Pattern Enumeration and Classification</w:t>
      </w:r>
    </w:p>
    <w:p>
      <w:pPr>
        <w:pStyle w:val="BodyText"/>
      </w:pPr>
      <w:r>
        <w:rPr>
          <w:b/>
          <w:bCs/>
        </w:rPr>
        <w:t xml:space="preserve">Consumer</w:t>
      </w:r>
      <w:r>
        <w:t xml:space="preserve"> </w:t>
      </w:r>
      <w:r>
        <w:t xml:space="preserve">- Any entity that receives STIX content</w:t>
      </w:r>
    </w:p>
    <w:p>
      <w:pPr>
        <w:pStyle w:val="BodyText"/>
      </w:pPr>
      <w:r>
        <w:rPr>
          <w:b/>
          <w:bCs/>
        </w:rPr>
        <w:t xml:space="preserve">CTI</w:t>
      </w:r>
      <w:r>
        <w:t xml:space="preserve"> </w:t>
      </w:r>
      <w:r>
        <w:t xml:space="preserve">- Cyber Threat Intelligence</w:t>
      </w:r>
    </w:p>
    <w:p>
      <w:pPr>
        <w:pStyle w:val="BodyText"/>
      </w:pPr>
      <w:r>
        <w:rPr>
          <w:b/>
          <w:bCs/>
        </w:rPr>
        <w:t xml:space="preserve">Deprecated</w:t>
      </w:r>
      <w:r>
        <w:t xml:space="preserve"> </w:t>
      </w:r>
      <w:r>
        <w:t xml:space="preserve">- STIX features or properties that are in the process of being replaced by newer ones.</w:t>
      </w:r>
    </w:p>
    <w:p>
      <w:pPr>
        <w:pStyle w:val="BodyText"/>
      </w:pPr>
      <w:r>
        <w:rPr>
          <w:b/>
          <w:bCs/>
        </w:rPr>
        <w:t xml:space="preserve">Embedded Relationship</w:t>
      </w:r>
      <w:r>
        <w:t xml:space="preserve"> </w:t>
      </w:r>
      <w:r>
        <w:t xml:space="preserve">- A link (an "edge" in a graph) between one STIX Object and another represented as a property on one object containing the ID of another object</w:t>
      </w:r>
    </w:p>
    <w:p>
      <w:pPr>
        <w:pStyle w:val="BodyText"/>
      </w:pPr>
      <w:r>
        <w:rPr>
          <w:b/>
          <w:bCs/>
        </w:rPr>
        <w:t xml:space="preserve">Entity</w:t>
      </w:r>
      <w:r>
        <w:t xml:space="preserve"> </w:t>
      </w:r>
      <w:r>
        <w:t xml:space="preserve">- Anything that has a separately identifiable existence (e.g., organization, person, group, etc.)</w:t>
      </w:r>
    </w:p>
    <w:p>
      <w:pPr>
        <w:pStyle w:val="BodyText"/>
      </w:pPr>
      <w:r>
        <w:rPr>
          <w:b/>
          <w:bCs/>
        </w:rPr>
        <w:t xml:space="preserve">IEP</w:t>
      </w:r>
      <w:r>
        <w:t xml:space="preserve"> </w:t>
      </w:r>
      <w:r>
        <w:t xml:space="preserve">- FIRST (Forum of Incident Response and Security Teams) Information Exchange Policy</w:t>
      </w:r>
    </w:p>
    <w:p>
      <w:pPr>
        <w:pStyle w:val="BodyText"/>
      </w:pPr>
      <w:r>
        <w:rPr>
          <w:b/>
          <w:bCs/>
        </w:rPr>
        <w:t xml:space="preserve">Instance</w:t>
      </w:r>
      <w:r>
        <w:t xml:space="preserve"> </w:t>
      </w:r>
      <w:r>
        <w:t xml:space="preserve">- A single occurrence of a STIX Object version#</w:t>
      </w:r>
    </w:p>
    <w:p>
      <w:pPr>
        <w:pStyle w:val="BodyText"/>
      </w:pPr>
      <w:r>
        <w:rPr>
          <w:b/>
          <w:bCs/>
        </w:rPr>
        <w:t xml:space="preserve">MTI</w:t>
      </w:r>
      <w:r>
        <w:t xml:space="preserve"> </w:t>
      </w:r>
      <w:r>
        <w:t xml:space="preserve">- Mandatory To Implement</w:t>
      </w:r>
    </w:p>
    <w:p>
      <w:pPr>
        <w:pStyle w:val="BodyText"/>
      </w:pPr>
      <w:r>
        <w:rPr>
          <w:b/>
          <w:bCs/>
        </w:rPr>
        <w:t xml:space="preserve">Object Creator</w:t>
      </w:r>
      <w:r>
        <w:t xml:space="preserve"> </w:t>
      </w:r>
      <w:r>
        <w:t xml:space="preserve">- The entity that created or updated a STIX Object (see</w:t>
      </w:r>
      <w:r>
        <w:t xml:space="preserve"> </w:t>
      </w:r>
      <w:hyperlink w:anchor="X25bc53e13ae76d75bfd40a40bfc4fc52c420001">
        <w:r>
          <w:rPr>
            <w:rStyle w:val="Hyperlink"/>
          </w:rPr>
          <w:t xml:space="preserve">Object Creator</w:t>
        </w:r>
      </w:hyperlink>
      <w:r>
        <w:t xml:space="preserve">)</w:t>
      </w:r>
    </w:p>
    <w:p>
      <w:pPr>
        <w:pStyle w:val="BodyText"/>
      </w:pPr>
      <w:r>
        <w:rPr>
          <w:b/>
          <w:bCs/>
        </w:rPr>
        <w:t xml:space="preserve">Object Representation</w:t>
      </w:r>
      <w:r>
        <w:t xml:space="preserve"> </w:t>
      </w:r>
      <w:r>
        <w:t xml:space="preserve">- An instance of an object version that is serialized as STIX</w:t>
      </w:r>
    </w:p>
    <w:p>
      <w:pPr>
        <w:pStyle w:val="BodyText"/>
      </w:pPr>
      <w:r>
        <w:rPr>
          <w:b/>
          <w:bCs/>
        </w:rPr>
        <w:t xml:space="preserve">Producer</w:t>
      </w:r>
      <w:r>
        <w:t xml:space="preserve"> </w:t>
      </w:r>
      <w:r>
        <w:t xml:space="preserve">- Any entity that distributes STIX content, including object creators as well as those passing along existing content</w:t>
      </w:r>
    </w:p>
    <w:p>
      <w:pPr>
        <w:pStyle w:val="BodyText"/>
      </w:pPr>
      <w:r>
        <w:rPr>
          <w:b/>
          <w:bCs/>
        </w:rPr>
        <w:t xml:space="preserve">SCO</w:t>
      </w:r>
      <w:r>
        <w:t xml:space="preserve"> </w:t>
      </w:r>
      <w:r>
        <w:t xml:space="preserve">- STIX Cyber-observable Object</w:t>
      </w:r>
    </w:p>
    <w:p>
      <w:pPr>
        <w:pStyle w:val="BodyText"/>
      </w:pPr>
      <w:r>
        <w:rPr>
          <w:b/>
          <w:bCs/>
        </w:rPr>
        <w:t xml:space="preserve">SDO -</w:t>
      </w:r>
      <w:r>
        <w:t xml:space="preserve"> </w:t>
      </w:r>
      <w:r>
        <w:t xml:space="preserve">STIX Domain Object (a "node" in a graph)</w:t>
      </w:r>
    </w:p>
    <w:p>
      <w:pPr>
        <w:pStyle w:val="BodyText"/>
      </w:pPr>
      <w:r>
        <w:rPr>
          <w:b/>
          <w:bCs/>
        </w:rPr>
        <w:t xml:space="preserve">SMO</w:t>
      </w:r>
      <w:r>
        <w:t xml:space="preserve"> </w:t>
      </w:r>
      <w:r>
        <w:t xml:space="preserve">- STIX Meta Object</w:t>
      </w:r>
    </w:p>
    <w:p>
      <w:pPr>
        <w:pStyle w:val="BodyText"/>
      </w:pPr>
      <w:r>
        <w:rPr>
          <w:b/>
          <w:bCs/>
        </w:rPr>
        <w:t xml:space="preserve">SRO</w:t>
      </w:r>
      <w:r>
        <w:t xml:space="preserve"> </w:t>
      </w:r>
      <w:r>
        <w:t xml:space="preserve">- STIX Relationship Object (one mechanism to represent an "edge" in a graph)</w:t>
      </w:r>
    </w:p>
    <w:p>
      <w:pPr>
        <w:pStyle w:val="BodyText"/>
      </w:pPr>
      <w:r>
        <w:rPr>
          <w:b/>
          <w:bCs/>
        </w:rPr>
        <w:t xml:space="preserve">STIX</w:t>
      </w:r>
      <w:r>
        <w:t xml:space="preserve"> </w:t>
      </w:r>
      <w:r>
        <w:t xml:space="preserve">- Structured Threat Information Expression</w:t>
      </w:r>
    </w:p>
    <w:p>
      <w:pPr>
        <w:pStyle w:val="BodyText"/>
      </w:pPr>
      <w:r>
        <w:rPr>
          <w:b/>
          <w:bCs/>
        </w:rPr>
        <w:t xml:space="preserve">STIX Content</w:t>
      </w:r>
      <w:r>
        <w:t xml:space="preserve"> </w:t>
      </w:r>
      <w:r>
        <w:t xml:space="preserve">- STIX documents, including STIX Objects, STIX Objects grouped as bundles, etc.</w:t>
      </w:r>
    </w:p>
    <w:p>
      <w:pPr>
        <w:pStyle w:val="BodyText"/>
      </w:pPr>
      <w:r>
        <w:rPr>
          <w:b/>
          <w:bCs/>
        </w:rPr>
        <w:t xml:space="preserve">STIX Object</w:t>
      </w:r>
      <w:r>
        <w:t xml:space="preserve"> </w:t>
      </w:r>
      <w:r>
        <w:t xml:space="preserve">- A STIX Domain Object (SDO), STIX Cyber Observable Object (SCO), STIX Relationship Object (SRO), or STIX Meta Object (SMO).</w:t>
      </w:r>
    </w:p>
    <w:p>
      <w:pPr>
        <w:pStyle w:val="BodyText"/>
      </w:pPr>
      <w:r>
        <w:rPr>
          <w:b/>
          <w:bCs/>
        </w:rPr>
        <w:t xml:space="preserve">STIX Relationship</w:t>
      </w:r>
      <w:r>
        <w:t xml:space="preserve"> </w:t>
      </w:r>
      <w:r>
        <w:t xml:space="preserve">- A link (an "edge" in a graph) between two STIX Objects represented by either an SRO or an embedded relationship</w:t>
      </w:r>
    </w:p>
    <w:p>
      <w:pPr>
        <w:pStyle w:val="BodyText"/>
      </w:pPr>
      <w:r>
        <w:rPr>
          <w:b/>
          <w:bCs/>
        </w:rPr>
        <w:t xml:space="preserve">STIX Extension</w:t>
      </w:r>
      <w:r>
        <w:t xml:space="preserve"> </w:t>
      </w:r>
      <w:r>
        <w:t xml:space="preserve">- A set of mechanisms supporting adding new objects and updating existing objects in a standard way.</w:t>
      </w:r>
    </w:p>
    <w:p>
      <w:pPr>
        <w:pStyle w:val="BodyText"/>
      </w:pPr>
      <w:r>
        <w:rPr>
          <w:b/>
          <w:bCs/>
        </w:rPr>
        <w:t xml:space="preserve">TAXII</w:t>
      </w:r>
      <w:r>
        <w:t xml:space="preserve"> </w:t>
      </w:r>
      <w:r>
        <w:t xml:space="preserve">- An application layer protocol for the communication of cyber threat information</w:t>
      </w:r>
    </w:p>
    <w:p>
      <w:pPr>
        <w:pStyle w:val="BodyText"/>
      </w:pPr>
      <w:r>
        <w:rPr>
          <w:b/>
          <w:bCs/>
        </w:rPr>
        <w:t xml:space="preserve">TLP</w:t>
      </w:r>
      <w:r>
        <w:t xml:space="preserve"> </w:t>
      </w:r>
      <w:r>
        <w:t xml:space="preserve">- Traffic Light Protocol</w:t>
      </w:r>
    </w:p>
    <w:p>
      <w:pPr>
        <w:pStyle w:val="BodyText"/>
      </w:pPr>
      <w:r>
        <w:rPr>
          <w:b/>
          <w:bCs/>
        </w:rPr>
        <w:t xml:space="preserve">TTP</w:t>
      </w:r>
      <w:r>
        <w:t xml:space="preserve"> </w:t>
      </w:r>
      <w:r>
        <w:t xml:space="preserve">- Tactic, technique, or procedure; behaviors and resources that attackers use to carry out their attacks</w:t>
      </w:r>
    </w:p>
    <w:bookmarkEnd w:id="67"/>
    <w:bookmarkEnd w:id="68"/>
    <w:bookmarkStart w:id="88" w:name="X25a9930b3dbd851a1c293d4997b6aabd055c969"/>
    <w:p>
      <w:pPr>
        <w:pStyle w:val="Heading1"/>
      </w:pPr>
      <w:r>
        <w:t xml:space="preserve">Common Data Types</w:t>
      </w:r>
    </w:p>
    <w:p>
      <w:pPr>
        <w:pStyle w:val="FirstParagraph"/>
      </w:pPr>
      <w:r>
        <w:t xml:space="preserve">This section defines the common types used throughout STIX for all STIX Objects.</w:t>
      </w:r>
      <w:r>
        <w:t xml:space="preserve"> </w:t>
      </w:r>
      <w:r>
        <w:t xml:space="preserve">These types will be referenced by the "Type" column in other sections.</w:t>
      </w:r>
      <w:r>
        <w:t xml:space="preserve"> </w:t>
      </w:r>
      <w:r>
        <w:t xml:space="preserve">This section defines the names and permitted values of common types that are used in the STIX information model; it does not, however, define the meaning of any properties using these types.</w:t>
      </w:r>
      <w:r>
        <w:t xml:space="preserve"> </w:t>
      </w:r>
      <w:r>
        <w:t xml:space="preserve">These types may be further restricted elsewhere in the document.</w:t>
      </w:r>
    </w:p>
    <w:p>
      <w:pPr>
        <w:pStyle w:val="BodyText"/>
      </w:pPr>
      <w:r>
        <w:t xml:space="preserve">The table below is a summary of the data types defined in this section.</w:t>
      </w:r>
    </w:p>
    <w:tbl>
      <w:tblPr>
        <w:tblStyle w:val="Table"/>
        <w:tblW w:type="pct" w:w="5000"/>
        <w:tblLayout w:type="fixed"/>
        <w:tblLook w:firstRow="1" w:lastRow="0" w:firstColumn="0" w:lastColumn="0" w:noHBand="0" w:noVBand="0" w:val="0020"/>
      </w:tblPr>
      <w:tblGrid>
        <w:gridCol w:w="2296"/>
        <w:gridCol w:w="5623"/>
      </w:tblGrid>
      <w:tr>
        <w:trPr>
          <w:tblHeader w:val="on"/>
        </w:trPr>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t xml:space="preserve">binary</w:t>
            </w:r>
          </w:p>
        </w:tc>
        <w:tc>
          <w:tcPr/>
          <w:p>
            <w:pPr>
              <w:jc w:val="left"/>
            </w:pPr>
            <w:r>
              <w:t xml:space="preserve">A sequence of bytes.</w:t>
            </w:r>
          </w:p>
        </w:tc>
      </w:tr>
      <w:tr>
        <w:tc>
          <w:tcPr/>
          <w:p>
            <w:pPr>
              <w:jc w:val="left"/>
            </w:pPr>
            <w:r>
              <w:t xml:space="preserve">boolean</w:t>
            </w:r>
          </w:p>
        </w:tc>
        <w:tc>
          <w:tcPr/>
          <w:p>
            <w:pPr>
              <w:jc w:val="left"/>
            </w:pPr>
            <w:r>
              <w:t xml:space="preserve">A value of</w:t>
            </w:r>
            <w:r>
              <w:t xml:space="preserve"> </w:t>
            </w:r>
            <w:r>
              <w:rPr>
                <w:b/>
                <w:bCs/>
              </w:rPr>
              <w:t xml:space="preserve">true</w:t>
            </w:r>
            <w:r>
              <w:t xml:space="preserve"> </w:t>
            </w:r>
            <w:r>
              <w:t xml:space="preserve">or</w:t>
            </w:r>
            <w:r>
              <w:t xml:space="preserve"> </w:t>
            </w:r>
            <w:r>
              <w:rPr>
                <w:b/>
                <w:bCs/>
              </w:rPr>
              <w:t xml:space="preserve">false</w:t>
            </w:r>
            <w:r>
              <w:t xml:space="preserve">.</w:t>
            </w:r>
          </w:p>
        </w:tc>
      </w:tr>
      <w:tr>
        <w:tc>
          <w:tcPr/>
          <w:p>
            <w:pPr>
              <w:jc w:val="left"/>
            </w:pPr>
            <w:r>
              <w:t xml:space="preserve">dictionary</w:t>
            </w:r>
          </w:p>
        </w:tc>
        <w:tc>
          <w:tcPr/>
          <w:p>
            <w:pPr>
              <w:jc w:val="left"/>
            </w:pPr>
            <w:r>
              <w:t xml:space="preserve">A set of key/value pairs.</w:t>
            </w:r>
          </w:p>
        </w:tc>
      </w:tr>
      <w:tr>
        <w:tc>
          <w:tcPr/>
          <w:p>
            <w:pPr>
              <w:jc w:val="left"/>
            </w:pPr>
            <w:r>
              <w:t xml:space="preserve">enum</w:t>
            </w:r>
          </w:p>
        </w:tc>
        <w:tc>
          <w:tcPr/>
          <w:p>
            <w:pPr>
              <w:jc w:val="left"/>
            </w:pPr>
            <w:r>
              <w:t xml:space="preserve">A value from a STIX Enumeration.</w:t>
            </w:r>
          </w:p>
        </w:tc>
      </w:tr>
      <w:tr>
        <w:tc>
          <w:tcPr/>
          <w:p>
            <w:pPr>
              <w:jc w:val="left"/>
            </w:pPr>
            <w:r>
              <w:t xml:space="preserve">external-reference</w:t>
            </w:r>
          </w:p>
        </w:tc>
        <w:tc>
          <w:tcPr/>
          <w:p>
            <w:pPr>
              <w:jc w:val="left"/>
            </w:pPr>
            <w:r>
              <w:t xml:space="preserve">A non-STIX identifier or reference to other related external content.</w:t>
            </w:r>
          </w:p>
        </w:tc>
      </w:tr>
      <w:tr>
        <w:tc>
          <w:tcPr/>
          <w:p>
            <w:pPr>
              <w:jc w:val="left"/>
            </w:pPr>
            <w:r>
              <w:t xml:space="preserve">float</w:t>
            </w:r>
          </w:p>
        </w:tc>
        <w:tc>
          <w:tcPr/>
          <w:p>
            <w:pPr>
              <w:jc w:val="left"/>
            </w:pPr>
            <w:r>
              <w:t xml:space="preserve">An IEEE 754 [</w:t>
            </w:r>
            <w:hyperlink w:anchor="IEEE7542008">
              <w:r>
                <w:rPr>
                  <w:rStyle w:val="Hyperlink"/>
                </w:rPr>
                <w:t xml:space="preserve">IEEE 754-2008</w:t>
              </w:r>
            </w:hyperlink>
            <w:r>
              <w:t xml:space="preserve">] double-precision number.</w:t>
            </w:r>
          </w:p>
        </w:tc>
      </w:tr>
      <w:tr>
        <w:tc>
          <w:tcPr/>
          <w:p>
            <w:pPr>
              <w:jc w:val="left"/>
            </w:pPr>
            <w:r>
              <w:t xml:space="preserve">hashes</w:t>
            </w:r>
          </w:p>
        </w:tc>
        <w:tc>
          <w:tcPr/>
          <w:p>
            <w:pPr>
              <w:jc w:val="left"/>
            </w:pPr>
            <w:r>
              <w:t xml:space="preserve">One or more cryptographic hashes.</w:t>
            </w:r>
          </w:p>
        </w:tc>
      </w:tr>
      <w:tr>
        <w:tc>
          <w:tcPr/>
          <w:p>
            <w:pPr>
              <w:jc w:val="left"/>
            </w:pPr>
            <w:r>
              <w:t xml:space="preserve">hex</w:t>
            </w:r>
          </w:p>
        </w:tc>
        <w:tc>
          <w:tcPr/>
          <w:p>
            <w:pPr>
              <w:jc w:val="left"/>
            </w:pPr>
            <w:r>
              <w:t xml:space="preserve">An array of octets as hexadecimal.</w:t>
            </w:r>
          </w:p>
        </w:tc>
      </w:tr>
      <w:tr>
        <w:tc>
          <w:tcPr/>
          <w:p>
            <w:pPr>
              <w:jc w:val="left"/>
            </w:pPr>
            <w:r>
              <w:t xml:space="preserve">identifier</w:t>
            </w:r>
          </w:p>
        </w:tc>
        <w:tc>
          <w:tcPr/>
          <w:p>
            <w:pPr>
              <w:jc w:val="left"/>
            </w:pPr>
            <w:r>
              <w:t xml:space="preserve">An identifier (ID) is for STIX Objects.</w:t>
            </w:r>
          </w:p>
        </w:tc>
      </w:tr>
      <w:tr>
        <w:tc>
          <w:tcPr/>
          <w:p>
            <w:pPr>
              <w:jc w:val="left"/>
            </w:pPr>
            <w:r>
              <w:t xml:space="preserve">integer</w:t>
            </w:r>
          </w:p>
        </w:tc>
        <w:tc>
          <w:tcPr/>
          <w:p>
            <w:pPr>
              <w:jc w:val="left"/>
            </w:pPr>
            <w:r>
              <w:t xml:space="preserve">A whole number.</w:t>
            </w:r>
          </w:p>
        </w:tc>
      </w:tr>
      <w:tr>
        <w:tc>
          <w:tcPr/>
          <w:p>
            <w:pPr>
              <w:jc w:val="left"/>
            </w:pPr>
            <w:r>
              <w:t xml:space="preserve">kill-chain-phase</w:t>
            </w:r>
          </w:p>
        </w:tc>
        <w:tc>
          <w:tcPr/>
          <w:p>
            <w:pPr>
              <w:jc w:val="left"/>
            </w:pPr>
            <w:r>
              <w:t xml:space="preserve">A name and a phase of a kill chain.</w:t>
            </w:r>
          </w:p>
        </w:tc>
      </w:tr>
      <w:tr>
        <w:tc>
          <w:tcPr/>
          <w:p>
            <w:pPr>
              <w:jc w:val="left"/>
            </w:pPr>
            <w:r>
              <w:t xml:space="preserve">list</w:t>
            </w:r>
          </w:p>
        </w:tc>
        <w:tc>
          <w:tcPr/>
          <w:p>
            <w:pPr>
              <w:jc w:val="left"/>
            </w:pPr>
            <w:r>
              <w:t xml:space="preserve">A sequence of values ordered based on how they appear in the list. The phrasing "</w:t>
            </w:r>
            <w:r>
              <w:t xml:space="preserve">list</w:t>
            </w:r>
            <w:r>
              <w:t xml:space="preserve"> </w:t>
            </w:r>
            <w:r>
              <w:t xml:space="preserve">of type</w:t>
            </w:r>
            <w:r>
              <w:t xml:space="preserve"> </w:t>
            </w:r>
            <w:r>
              <w:t xml:space="preserve">&lt;type&gt;</w:t>
            </w:r>
            <w:r>
              <w:t xml:space="preserve">" is used to indicate that all values within the list</w:t>
            </w:r>
            <w:r>
              <w:t xml:space="preserve"> </w:t>
            </w:r>
            <w:r>
              <w:rPr>
                <w:b/>
                <w:bCs/>
              </w:rPr>
              <w:t xml:space="preserve">MUST</w:t>
            </w:r>
            <w:r>
              <w:t xml:space="preserve"> </w:t>
            </w:r>
            <w:r>
              <w:t xml:space="preserve">conform to the specified type.</w:t>
            </w:r>
          </w:p>
        </w:tc>
      </w:tr>
      <w:tr>
        <w:tc>
          <w:tcPr/>
          <w:p>
            <w:pPr>
              <w:jc w:val="left"/>
            </w:pPr>
            <w:r>
              <w:t xml:space="preserve">observable-container</w:t>
            </w:r>
          </w:p>
        </w:tc>
        <w:tc>
          <w:tcPr/>
          <w:p>
            <w:pPr>
              <w:jc w:val="left"/>
            </w:pPr>
            <w:r>
              <w:t xml:space="preserve">One or more STIX Cyber-observable Objects in the deprecated Cyber Observable Container.</w:t>
            </w:r>
          </w:p>
        </w:tc>
      </w:tr>
      <w:tr>
        <w:tc>
          <w:tcPr/>
          <w:p>
            <w:pPr>
              <w:jc w:val="left"/>
            </w:pPr>
            <w:r>
              <w:t xml:space="preserve">open-vocab</w:t>
            </w:r>
          </w:p>
        </w:tc>
        <w:tc>
          <w:tcPr/>
          <w:p>
            <w:pPr>
              <w:jc w:val="left"/>
            </w:pPr>
            <w:r>
              <w:t xml:space="preserve">A value from a STIX open (</w:t>
            </w:r>
            <w:r>
              <w:t xml:space="preserve">open-vocab</w:t>
            </w:r>
            <w:r>
              <w:t xml:space="preserve">) or suggested vocabulary.</w:t>
            </w:r>
          </w:p>
        </w:tc>
      </w:tr>
      <w:tr>
        <w:tc>
          <w:tcPr/>
          <w:p>
            <w:pPr>
              <w:jc w:val="left"/>
            </w:pPr>
            <w:r>
              <w:t xml:space="preserve">string</w:t>
            </w:r>
          </w:p>
        </w:tc>
        <w:tc>
          <w:tcPr/>
          <w:p>
            <w:pPr>
              <w:jc w:val="left"/>
            </w:pPr>
            <w:r>
              <w:t xml:space="preserve">A series of Unicode characters.</w:t>
            </w:r>
          </w:p>
        </w:tc>
      </w:tr>
      <w:tr>
        <w:tc>
          <w:tcPr/>
          <w:p>
            <w:pPr>
              <w:jc w:val="left"/>
            </w:pPr>
            <w:r>
              <w:t xml:space="preserve">timestamp</w:t>
            </w:r>
          </w:p>
        </w:tc>
        <w:tc>
          <w:tcPr/>
          <w:p>
            <w:pPr>
              <w:jc w:val="left"/>
            </w:pPr>
            <w:r>
              <w:t xml:space="preserve">A time value (date and time).</w:t>
            </w:r>
          </w:p>
        </w:tc>
      </w:tr>
    </w:tbl>
    <w:bookmarkStart w:id="69" w:name="Xaed50fc6335836cae5ce93aaf4b9c236c58a5b0"/>
    <w:p>
      <w:pPr>
        <w:pStyle w:val="Heading2"/>
      </w:pPr>
      <w:r>
        <w:t xml:space="preserve">Binary</w:t>
      </w:r>
    </w:p>
    <w:p>
      <w:pPr>
        <w:pStyle w:val="FirstParagraph"/>
      </w:pPr>
      <w:r>
        <w:rPr>
          <w:b/>
          <w:bCs/>
        </w:rPr>
        <w:t xml:space="preserve">Type Name:</w:t>
      </w:r>
      <w:r>
        <w:t xml:space="preserve"> </w:t>
      </w:r>
      <w:r>
        <w:t xml:space="preserve">binary</w:t>
      </w:r>
    </w:p>
    <w:p>
      <w:pPr>
        <w:pStyle w:val="BodyText"/>
      </w:pPr>
      <w:r>
        <w:t xml:space="preserve">The</w:t>
      </w:r>
      <w:r>
        <w:t xml:space="preserve"> </w:t>
      </w:r>
      <w:r>
        <w:t xml:space="preserve">binary</w:t>
      </w:r>
      <w:r>
        <w:t xml:space="preserve"> </w:t>
      </w:r>
      <w:r>
        <w:t xml:space="preserve">data type represents a sequence of bytes.</w:t>
      </w:r>
      <w:r>
        <w:t xml:space="preserve"> </w:t>
      </w:r>
      <w:r>
        <w:t xml:space="preserve">In order to allow pattern matching on custom objects, for all properties that use the binary type, the property name</w:t>
      </w:r>
      <w:r>
        <w:t xml:space="preserve"> </w:t>
      </w:r>
      <w:r>
        <w:rPr>
          <w:b/>
          <w:bCs/>
        </w:rPr>
        <w:t xml:space="preserve">MUST</w:t>
      </w:r>
      <w:r>
        <w:t xml:space="preserve"> </w:t>
      </w:r>
      <w:r>
        <w:t xml:space="preserve">end with '_bin'.</w:t>
      </w:r>
    </w:p>
    <w:p>
      <w:pPr>
        <w:pStyle w:val="BodyText"/>
      </w:pPr>
      <w:r>
        <w:t xml:space="preserve">The JSON MTI serialization represents this as a base64-</w:t>
      </w:r>
      <w:r>
        <w:softHyphen/>
      </w:r>
      <w:r>
        <w:t xml:space="preserve">encoded string as specified in</w:t>
      </w:r>
      <w:r>
        <w:t xml:space="preserve"> </w:t>
      </w:r>
      <w:hyperlink w:anchor="RFC4648">
        <w:r>
          <w:rPr>
            <w:rStyle w:val="Hyperlink"/>
          </w:rPr>
          <w:t xml:space="preserve">[RFC4648]</w:t>
        </w:r>
      </w:hyperlink>
      <w:r>
        <w:t xml:space="preserve">​.</w:t>
      </w:r>
      <w:r>
        <w:t xml:space="preserve"> </w:t>
      </w:r>
      <w:r>
        <w:t xml:space="preserve">Other serializations</w:t>
      </w:r>
      <w:r>
        <w:t xml:space="preserve"> </w:t>
      </w:r>
      <w:r>
        <w:rPr>
          <w:b/>
          <w:bCs/>
        </w:rPr>
        <w:t xml:space="preserve">SHOULD</w:t>
      </w:r>
      <w:r>
        <w:t xml:space="preserve"> </w:t>
      </w:r>
      <w:r>
        <w:t xml:space="preserve">use a native binary type, if available.</w:t>
      </w:r>
    </w:p>
    <w:bookmarkEnd w:id="69"/>
    <w:bookmarkStart w:id="70" w:name="Xd8d611f63e400bf1d359ecd8a5864632cf2d7bc"/>
    <w:p>
      <w:pPr>
        <w:pStyle w:val="Heading2"/>
      </w:pPr>
      <w:r>
        <w:t xml:space="preserve">Boolean</w:t>
      </w:r>
    </w:p>
    <w:p>
      <w:pPr>
        <w:pStyle w:val="FirstParagraph"/>
      </w:pPr>
      <w:r>
        <w:rPr>
          <w:b/>
          <w:bCs/>
        </w:rPr>
        <w:t xml:space="preserve">Type Name:</w:t>
      </w:r>
      <w:r>
        <w:t xml:space="preserve"> </w:t>
      </w:r>
      <w:r>
        <w:t xml:space="preserve">boolean</w:t>
      </w:r>
    </w:p>
    <w:p>
      <w:pPr>
        <w:pStyle w:val="BodyText"/>
      </w:pPr>
      <w:r>
        <w:t xml:space="preserve">A</w:t>
      </w:r>
      <w:r>
        <w:t xml:space="preserve"> </w:t>
      </w:r>
      <w:r>
        <w:t xml:space="preserve">boolean</w:t>
      </w:r>
      <w:r>
        <w:t xml:space="preserve"> </w:t>
      </w:r>
      <w:r>
        <w:t xml:space="preserve">is a value of either true or false.</w:t>
      </w:r>
      <w:r>
        <w:t xml:space="preserve"> </w:t>
      </w:r>
      <w:r>
        <w:t xml:space="preserve">Properties with this type</w:t>
      </w:r>
      <w:r>
        <w:t xml:space="preserve"> </w:t>
      </w:r>
      <w:r>
        <w:rPr>
          <w:b/>
          <w:bCs/>
        </w:rPr>
        <w:t xml:space="preserve">MUST</w:t>
      </w:r>
      <w:r>
        <w:t xml:space="preserve"> </w:t>
      </w:r>
      <w:r>
        <w:t xml:space="preserve">have a value of</w:t>
      </w:r>
      <w:r>
        <w:t xml:space="preserve"> </w:t>
      </w:r>
      <w:r>
        <w:t xml:space="preserve">true</w:t>
      </w:r>
      <w:r>
        <w:t xml:space="preserve"> </w:t>
      </w:r>
      <w:r>
        <w:t xml:space="preserve">or</w:t>
      </w:r>
      <w:r>
        <w:t xml:space="preserve"> </w:t>
      </w:r>
      <w:r>
        <w:t xml:space="preserve">false</w:t>
      </w:r>
      <w:r>
        <w:t xml:space="preserve">.</w:t>
      </w:r>
    </w:p>
    <w:p>
      <w:pPr>
        <w:pStyle w:val="BodyText"/>
      </w:pPr>
      <w:r>
        <w:t xml:space="preserve">The JSON MTI serialization uses the true and false (boolean) values from the JSON values</w:t>
      </w:r>
      <w:r>
        <w:t xml:space="preserve"> </w:t>
      </w:r>
      <w:hyperlink w:anchor="RFC8259">
        <w:r>
          <w:rPr>
            <w:rStyle w:val="Hyperlink"/>
          </w:rPr>
          <w:t xml:space="preserve">[RFC8259]</w:t>
        </w:r>
      </w:hyperlink>
      <w:r>
        <w:t xml:space="preserve">, which are a literal (unquoted) true or false.</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"summary": true,</w:t>
      </w:r>
      <w:r>
        <w:br/>
      </w:r>
      <w:r>
        <w:rPr>
          <w:rStyle w:val="VerbatimChar"/>
        </w:rPr>
        <w:t xml:space="preserve">  ...</w:t>
      </w:r>
      <w:r>
        <w:br/>
      </w:r>
      <w:r>
        <w:rPr>
          <w:rStyle w:val="VerbatimChar"/>
        </w:rPr>
        <w:t xml:space="preserve">}</w:t>
      </w:r>
    </w:p>
    <w:bookmarkEnd w:id="70"/>
    <w:bookmarkStart w:id="71" w:name="X9cd16c03aebad9dbea306ec5653c5ddd4d33d55"/>
    <w:p>
      <w:pPr>
        <w:pStyle w:val="Heading2"/>
      </w:pPr>
      <w:r>
        <w:t xml:space="preserve">Dictionary</w:t>
      </w:r>
    </w:p>
    <w:p>
      <w:pPr>
        <w:pStyle w:val="FirstParagraph"/>
      </w:pPr>
      <w:r>
        <w:rPr>
          <w:b/>
          <w:bCs/>
        </w:rPr>
        <w:t xml:space="preserve">Type Name:</w:t>
      </w:r>
      <w:r>
        <w:t xml:space="preserve"> </w:t>
      </w:r>
      <w:r>
        <w:t xml:space="preserve">dictionary</w:t>
      </w:r>
    </w:p>
    <w:p>
      <w:pPr>
        <w:pStyle w:val="BodyText"/>
      </w:pPr>
      <w:r>
        <w:t xml:space="preserve">A</w:t>
      </w:r>
      <w:r>
        <w:t xml:space="preserve"> </w:t>
      </w:r>
      <w:r>
        <w:t xml:space="preserve">dictionary</w:t>
      </w:r>
      <w:r>
        <w:t xml:space="preserve"> </w:t>
      </w:r>
      <w:r>
        <w:t xml:space="preserve">captures an arbitrary set of key/value pairs.</w:t>
      </w:r>
      <w:r>
        <w:t xml:space="preserve"> </w:t>
      </w:r>
      <w:r>
        <w:t xml:space="preserve">Dictionary keys</w:t>
      </w:r>
      <w:r>
        <w:t xml:space="preserve"> </w:t>
      </w:r>
      <w:r>
        <w:rPr>
          <w:b/>
          <w:bCs/>
        </w:rPr>
        <w:t xml:space="preserve">MUST</w:t>
      </w:r>
      <w:r>
        <w:t xml:space="preserve"> </w:t>
      </w:r>
      <w:r>
        <w:t xml:space="preserve">be unique in each dictionary,</w:t>
      </w:r>
      <w:r>
        <w:t xml:space="preserve"> </w:t>
      </w:r>
      <w:r>
        <w:rPr>
          <w:b/>
          <w:bCs/>
        </w:rPr>
        <w:t xml:space="preserve">MUST</w:t>
      </w:r>
      <w:r>
        <w:t xml:space="preserve"> </w:t>
      </w:r>
      <w:r>
        <w:t xml:space="preserve">be in ASCII, and are limited to the characters a-z (lowercase ASCII), A-Z (uppercase ASCII), numerals 0-9, hyphen (-), and underscore (_).</w:t>
      </w:r>
      <w:r>
        <w:t xml:space="preserve"> </w:t>
      </w:r>
      <w:r>
        <w:t xml:space="preserve">Dictionary keys</w:t>
      </w:r>
      <w:r>
        <w:t xml:space="preserve"> </w:t>
      </w:r>
      <w:r>
        <w:rPr>
          <w:b/>
          <w:bCs/>
        </w:rPr>
        <w:t xml:space="preserve">MUST</w:t>
      </w:r>
      <w:r>
        <w:t xml:space="preserve"> </w:t>
      </w:r>
      <w:r>
        <w:t xml:space="preserve">be no longer than 250 ASCII characters in length and</w:t>
      </w:r>
      <w:r>
        <w:t xml:space="preserve"> </w:t>
      </w:r>
      <w:r>
        <w:rPr>
          <w:b/>
          <w:bCs/>
        </w:rPr>
        <w:t xml:space="preserve">SHOULD</w:t>
      </w:r>
      <w:r>
        <w:t xml:space="preserve"> </w:t>
      </w:r>
      <w:r>
        <w:t xml:space="preserve">be lowercase.</w:t>
      </w:r>
    </w:p>
    <w:p>
      <w:pPr>
        <w:pStyle w:val="BodyText"/>
      </w:pPr>
      <w:r>
        <w:t xml:space="preserve">Empty dictionaries are prohibited in STIX and</w:t>
      </w:r>
      <w:r>
        <w:t xml:space="preserve"> </w:t>
      </w:r>
      <w:r>
        <w:rPr>
          <w:b/>
          <w:bCs/>
        </w:rPr>
        <w:t xml:space="preserve">MUST NOT</w:t>
      </w:r>
      <w:r>
        <w:t xml:space="preserve"> </w:t>
      </w:r>
      <w:r>
        <w:t xml:space="preserve">be used as a substitute for omitting the property if it is optional.</w:t>
      </w:r>
      <w:r>
        <w:t xml:space="preserve"> </w:t>
      </w:r>
      <w:r>
        <w:t xml:space="preserve">If the property is required, the dictionary</w:t>
      </w:r>
      <w:r>
        <w:t xml:space="preserve"> </w:t>
      </w:r>
      <w:r>
        <w:rPr>
          <w:b/>
          <w:bCs/>
        </w:rPr>
        <w:t xml:space="preserve">MUST</w:t>
      </w:r>
      <w:r>
        <w:t xml:space="preserve"> </w:t>
      </w:r>
      <w:r>
        <w:t xml:space="preserve">be present and</w:t>
      </w:r>
      <w:r>
        <w:t xml:space="preserve"> </w:t>
      </w:r>
      <w:r>
        <w:rPr>
          <w:b/>
          <w:bCs/>
        </w:rPr>
        <w:t xml:space="preserve">MUST</w:t>
      </w:r>
      <w:r>
        <w:t xml:space="preserve"> </w:t>
      </w:r>
      <w:r>
        <w:t xml:space="preserve">have at least one key-value pair.</w:t>
      </w:r>
    </w:p>
    <w:p>
      <w:pPr>
        <w:pStyle w:val="BodyText"/>
      </w:pPr>
      <w:r>
        <w:t xml:space="preserve">dictionary</w:t>
      </w:r>
      <w:r>
        <w:t xml:space="preserve"> </w:t>
      </w:r>
      <w:r>
        <w:t xml:space="preserve">values</w:t>
      </w:r>
      <w:r>
        <w:t xml:space="preserve"> </w:t>
      </w:r>
      <w:r>
        <w:rPr>
          <w:b/>
          <w:bCs/>
        </w:rPr>
        <w:t xml:space="preserve">MUST</w:t>
      </w:r>
      <w:r>
        <w:t xml:space="preserve"> </w:t>
      </w:r>
      <w:r>
        <w:t xml:space="preserve">be valid property base types.</w:t>
      </w:r>
    </w:p>
    <w:bookmarkEnd w:id="71"/>
    <w:bookmarkStart w:id="72" w:name="X07771df1ed71c974f13d3353efe6019fbf803f9"/>
    <w:p>
      <w:pPr>
        <w:pStyle w:val="Heading2"/>
      </w:pPr>
      <w:r>
        <w:t xml:space="preserve">Enum</w:t>
      </w:r>
    </w:p>
    <w:p>
      <w:pPr>
        <w:pStyle w:val="FirstParagraph"/>
      </w:pPr>
      <w:r>
        <w:rPr>
          <w:b/>
          <w:bCs/>
        </w:rPr>
        <w:t xml:space="preserve">Type Name:</w:t>
      </w:r>
      <w:r>
        <w:t xml:space="preserve"> </w:t>
      </w:r>
      <w:r>
        <w:t xml:space="preserve">enum</w:t>
      </w:r>
    </w:p>
    <w:p>
      <w:pPr>
        <w:pStyle w:val="BodyText"/>
      </w:pPr>
      <w:r>
        <w:t xml:space="preserve">The</w:t>
      </w:r>
      <w:r>
        <w:t xml:space="preserve"> </w:t>
      </w:r>
      <w:r>
        <w:t xml:space="preserve">enum</w:t>
      </w:r>
      <w:r>
        <w:t xml:space="preserve"> </w:t>
      </w:r>
      <w:r>
        <w:t xml:space="preserve">type is a hardcoded list of terms that is represented as a</w:t>
      </w:r>
      <w:r>
        <w:t xml:space="preserve"> </w:t>
      </w:r>
      <w:r>
        <w:t xml:space="preserve">string</w:t>
      </w:r>
      <w:r>
        <w:t xml:space="preserve">.</w:t>
      </w:r>
      <w:r>
        <w:t xml:space="preserve"> </w:t>
      </w:r>
      <w:r>
        <w:t xml:space="preserve">For properties that use this type there is a defined list of values that is identified in the definition for said properties.</w:t>
      </w:r>
      <w:r>
        <w:t xml:space="preserve"> </w:t>
      </w:r>
      <w:r>
        <w:t xml:space="preserve">The STIX Enumerations are defined in</w:t>
      </w:r>
      <w:r>
        <w:t xml:space="preserve"> </w:t>
      </w:r>
      <w:hyperlink w:anchor="X1381a438f9ecd94c82d54f6319eccfede93cf6c">
        <w:r>
          <w:rPr>
            <w:rStyle w:val="Hyperlink"/>
          </w:rPr>
          <w:t xml:space="preserve">STIX Vocabularies</w:t>
        </w:r>
      </w:hyperlink>
      <w:r>
        <w:t xml:space="preserve">.</w:t>
      </w:r>
      <w:r>
        <w:t xml:space="preserve"> </w:t>
      </w:r>
      <w:r>
        <w:t xml:space="preserve">Terms defined in an</w:t>
      </w:r>
      <w:r>
        <w:t xml:space="preserve"> </w:t>
      </w:r>
      <w:r>
        <w:t xml:space="preserve">enum</w:t>
      </w:r>
      <w:r>
        <w:t xml:space="preserve"> </w:t>
      </w:r>
      <w:r>
        <w:t xml:space="preserve">by the specification</w:t>
      </w:r>
      <w:r>
        <w:t xml:space="preserve"> </w:t>
      </w:r>
      <w:r>
        <w:rPr>
          <w:b/>
          <w:bCs/>
        </w:rPr>
        <w:t xml:space="preserve">MUST NOT</w:t>
      </w:r>
      <w:r>
        <w:t xml:space="preserve"> </w:t>
      </w:r>
      <w:r>
        <w:t xml:space="preserve">be expanded by implementations.</w:t>
      </w:r>
    </w:p>
    <w:p>
      <w:pPr>
        <w:pStyle w:val="BodyText"/>
      </w:pPr>
      <w:r>
        <w:t xml:space="preserve">The JSON MTI serialization uses the JSON String type</w:t>
      </w:r>
      <w:r>
        <w:t xml:space="preserve"> </w:t>
      </w:r>
      <w:hyperlink w:anchor="RFC8259">
        <w:r>
          <w:rPr>
            <w:rStyle w:val="Hyperlink"/>
          </w:rPr>
          <w:t xml:space="preserve">[RFC8259]</w:t>
        </w:r>
      </w:hyperlink>
      <w:r>
        <w:t xml:space="preserve"> </w:t>
      </w:r>
      <w:r>
        <w:t xml:space="preserve">when representing</w:t>
      </w:r>
      <w:r>
        <w:t xml:space="preserve"> </w:t>
      </w:r>
      <w:r>
        <w:t xml:space="preserve">enum</w:t>
      </w:r>
      <w:r>
        <w:t xml:space="preserve"> </w:t>
      </w:r>
      <w:r>
        <w:t xml:space="preserve">enumeration.</w:t>
      </w:r>
    </w:p>
    <w:bookmarkEnd w:id="72"/>
    <w:bookmarkStart w:id="75" w:name="Xc216a3346cb807125ab68bfc2e6109858b6285e"/>
    <w:p>
      <w:pPr>
        <w:pStyle w:val="Heading2"/>
      </w:pPr>
      <w:r>
        <w:t xml:space="preserve">External Reference</w:t>
      </w:r>
    </w:p>
    <w:p>
      <w:pPr>
        <w:pStyle w:val="FirstParagraph"/>
      </w:pPr>
      <w:r>
        <w:rPr>
          <w:b/>
          <w:bCs/>
        </w:rPr>
        <w:t xml:space="preserve">Type Name:</w:t>
      </w:r>
      <w:r>
        <w:t xml:space="preserve"> </w:t>
      </w:r>
      <w:r>
        <w:t xml:space="preserve">external-reference</w:t>
      </w:r>
    </w:p>
    <w:p>
      <w:pPr>
        <w:pStyle w:val="BodyText"/>
      </w:pPr>
      <w:r>
        <w:t xml:space="preserve">External references are used to describe pointers to information represented outside of STIX.</w:t>
      </w:r>
      <w:r>
        <w:t xml:space="preserve"> </w:t>
      </w:r>
      <w:r>
        <w:t xml:space="preserve">For example, a Malware object could use an external reference to indicate an ID for that malware in an external database or a report could use references to represent source material.</w:t>
      </w:r>
    </w:p>
    <w:p>
      <w:pPr>
        <w:pStyle w:val="BodyText"/>
      </w:pPr>
      <w:r>
        <w:t xml:space="preserve">The JSON MTI serialization uses the JSON Object type [</w:t>
      </w:r>
      <w:hyperlink w:anchor="RFC8259">
        <w:r>
          <w:rPr>
            <w:rStyle w:val="Hyperlink"/>
          </w:rPr>
          <w:t xml:space="preserve">RFC8259</w:t>
        </w:r>
      </w:hyperlink>
      <w:r>
        <w:t xml:space="preserve">] when representing</w:t>
      </w:r>
      <w:r>
        <w:t xml:space="preserve"> </w:t>
      </w:r>
      <w:r>
        <w:t xml:space="preserve">external-reference</w:t>
      </w:r>
      <w:r>
        <w:t xml:space="preserve">.</w:t>
      </w:r>
    </w:p>
    <w:bookmarkStart w:id="73" w:name="X873b3bd47afe22cde5c685cb3fe5a2875dd5f04"/>
    <w:p>
      <w:pPr>
        <w:pStyle w:val="Heading3"/>
      </w:pPr>
      <w:r>
        <w:t xml:space="preserve">Properties</w:t>
      </w:r>
    </w:p>
    <w:tbl>
      <w:tblPr>
        <w:tblStyle w:val="Table"/>
        <w:tblW w:type="pct" w:w="5000"/>
        <w:tblLayout w:type="fixed"/>
        <w:tblLook w:firstRow="1" w:lastRow="0" w:firstColumn="0" w:lastColumn="0" w:noHBand="0" w:noVBand="0" w:val="0020"/>
      </w:tblPr>
      <w:tblGrid>
        <w:gridCol w:w="2772"/>
        <w:gridCol w:w="1504"/>
        <w:gridCol w:w="3643"/>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source_name</w:t>
            </w:r>
            <w:r>
              <w:t xml:space="preserve"> </w:t>
            </w:r>
            <w:r>
              <w:t xml:space="preserve">(required)</w:t>
            </w:r>
          </w:p>
        </w:tc>
        <w:tc>
          <w:tcPr/>
          <w:p>
            <w:pPr>
              <w:jc w:val="left"/>
            </w:pPr>
            <w:r>
              <w:t xml:space="preserve">string</w:t>
            </w:r>
          </w:p>
        </w:tc>
        <w:tc>
          <w:tcPr/>
          <w:p>
            <w:pPr>
              <w:jc w:val="left"/>
            </w:pPr>
            <w:r>
              <w:t xml:space="preserve">The name of the source that the</w:t>
            </w:r>
            <w:r>
              <w:t xml:space="preserve"> </w:t>
            </w:r>
            <w:r>
              <w:t xml:space="preserve">external-reference</w:t>
            </w:r>
            <w:r>
              <w:t xml:space="preserve"> </w:t>
            </w:r>
            <w:r>
              <w:t xml:space="preserve">is defined within (system, registry, organization, etc.).</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human readable description.</w:t>
            </w:r>
          </w:p>
        </w:tc>
      </w:tr>
      <w:tr>
        <w:tc>
          <w:tcPr/>
          <w:p>
            <w:pPr>
              <w:jc w:val="left"/>
            </w:pPr>
            <w:r>
              <w:rPr>
                <w:b/>
                <w:bCs/>
              </w:rPr>
              <w:t xml:space="preserve">url</w:t>
            </w:r>
            <w:r>
              <w:t xml:space="preserve"> </w:t>
            </w:r>
            <w:r>
              <w:t xml:space="preserve">(optional)</w:t>
            </w:r>
          </w:p>
        </w:tc>
        <w:tc>
          <w:tcPr/>
          <w:p>
            <w:pPr>
              <w:jc w:val="left"/>
            </w:pPr>
            <w:r>
              <w:t xml:space="preserve">string</w:t>
            </w:r>
          </w:p>
        </w:tc>
        <w:tc>
          <w:tcPr/>
          <w:p>
            <w:pPr>
              <w:jc w:val="left"/>
            </w:pPr>
            <w:r>
              <w:t xml:space="preserve">A URL reference to an external resource</w:t>
            </w:r>
            <w:r>
              <w:t xml:space="preserve"> </w:t>
            </w:r>
            <w:hyperlink w:anchor="RFC3986">
              <w:r>
                <w:rPr>
                  <w:rStyle w:val="Hyperlink"/>
                </w:rPr>
                <w:t xml:space="preserve">[RFC3986]</w:t>
              </w:r>
            </w:hyperlink>
            <w:r>
              <w:t xml:space="preserve">.</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 dictionary of hashes for the contents of the</w:t>
            </w:r>
            <w:r>
              <w:t xml:space="preserve"> </w:t>
            </w:r>
            <w:r>
              <w:rPr>
                <w:b/>
                <w:bCs/>
              </w:rPr>
              <w:t xml:space="preserve">url</w:t>
            </w:r>
            <w:r>
              <w:t xml:space="preserve">. This</w:t>
            </w:r>
            <w:r>
              <w:t xml:space="preserve"> </w:t>
            </w:r>
            <w:r>
              <w:rPr>
                <w:b/>
                <w:bCs/>
              </w:rPr>
              <w:t xml:space="preserve">SHOULD</w:t>
            </w:r>
            <w:r>
              <w:t xml:space="preserve"> </w:t>
            </w:r>
            <w:r>
              <w:t xml:space="preserve">be provided when the</w:t>
            </w:r>
            <w:r>
              <w:t xml:space="preserve"> </w:t>
            </w:r>
            <w:r>
              <w:rPr>
                <w:b/>
                <w:bCs/>
              </w:rPr>
              <w:t xml:space="preserve">url</w:t>
            </w:r>
            <w:r>
              <w:t xml:space="preserve"> </w:t>
            </w:r>
            <w:r>
              <w:t xml:space="preserve">property is present.</w:t>
            </w:r>
          </w:p>
          <w:p>
            <w:pPr>
              <w:jc w:val="left"/>
            </w:pPr>
            <w:r>
              <w:t xml:space="preserve">Dictionary keys</w:t>
            </w:r>
            <w:r>
              <w:t xml:space="preserve"> </w:t>
            </w:r>
            <w:r>
              <w:rPr>
                <w:b/>
                <w:bCs/>
              </w:rPr>
              <w:t xml:space="preserve">MUST</w:t>
            </w:r>
            <w:r>
              <w:t xml:space="preserve"> </w:t>
            </w:r>
            <w:r>
              <w:t xml:space="preserve">come from one of the entries listed in the</w:t>
            </w:r>
            <w:r>
              <w:t xml:space="preserve"> </w:t>
            </w:r>
            <w:hyperlink w:anchor="X9f45d387c236e473b352d746fc7925c31328f3a">
              <w:r>
                <w:rPr>
                  <w:rStyle w:val="Hyperlink"/>
                </w:rPr>
                <w:t xml:space="preserve">hash-algorithm-ov</w:t>
              </w:r>
            </w:hyperlink>
            <w:r>
              <w:t xml:space="preserve">.</w:t>
            </w:r>
          </w:p>
          <w:p>
            <w:pPr>
              <w:jc w:val="left"/>
            </w:pPr>
            <w:r>
              <w:t xml:space="preserve">As stated in</w:t>
            </w:r>
            <w:r>
              <w:t xml:space="preserve"> </w:t>
            </w:r>
            <w:hyperlink w:anchor="X7351bd8f3886145e287c742bff50de0f39e495f">
              <w:r>
                <w:rPr>
                  <w:rStyle w:val="Hyperlink"/>
                </w:rPr>
                <w:t xml:space="preserve">Hashes</w:t>
              </w:r>
            </w:hyperlink>
            <w:r>
              <w:t xml:space="preserve">, to ensure interoperability, a SHA-256 hash</w:t>
            </w:r>
            <w:r>
              <w:t xml:space="preserve"> </w:t>
            </w:r>
            <w:r>
              <w:rPr>
                <w:b/>
                <w:bCs/>
              </w:rPr>
              <w:t xml:space="preserve">SHOULD</w:t>
            </w:r>
            <w:r>
              <w:t xml:space="preserve"> </w:t>
            </w:r>
            <w:r>
              <w:t xml:space="preserve">be included whenever possible.</w:t>
            </w:r>
          </w:p>
        </w:tc>
      </w:tr>
      <w:tr>
        <w:tc>
          <w:tcPr/>
          <w:p>
            <w:pPr>
              <w:jc w:val="left"/>
            </w:pPr>
            <w:r>
              <w:rPr>
                <w:b/>
                <w:bCs/>
              </w:rPr>
              <w:t xml:space="preserve">external_id</w:t>
            </w:r>
            <w:r>
              <w:t xml:space="preserve"> </w:t>
            </w:r>
            <w:r>
              <w:t xml:space="preserve">(optional)</w:t>
            </w:r>
          </w:p>
        </w:tc>
        <w:tc>
          <w:tcPr/>
          <w:p>
            <w:pPr>
              <w:jc w:val="left"/>
            </w:pPr>
            <w:r>
              <w:t xml:space="preserve">string</w:t>
            </w:r>
          </w:p>
        </w:tc>
        <w:tc>
          <w:tcPr/>
          <w:p>
            <w:pPr>
              <w:jc w:val="left"/>
            </w:pPr>
            <w:r>
              <w:t xml:space="preserve">An identifier for the external reference content.</w:t>
            </w:r>
          </w:p>
        </w:tc>
      </w:tr>
    </w:tbl>
    <w:bookmarkEnd w:id="73"/>
    <w:bookmarkStart w:id="74" w:name="X2bc0025fab72aab29d5db6c9d2f296d5366acfb"/>
    <w:p>
      <w:pPr>
        <w:pStyle w:val="Heading3"/>
      </w:pPr>
      <w:r>
        <w:t xml:space="preserve">Requirements</w:t>
      </w:r>
    </w:p>
    <w:p>
      <w:pPr>
        <w:numPr>
          <w:ilvl w:val="0"/>
          <w:numId w:val="1006"/>
        </w:numPr>
      </w:pPr>
      <w:r>
        <w:t xml:space="preserve">In addition to the</w:t>
      </w:r>
      <w:r>
        <w:t xml:space="preserve"> </w:t>
      </w:r>
      <w:r>
        <w:rPr>
          <w:b/>
          <w:bCs/>
        </w:rPr>
        <w:t xml:space="preserve">source_name</w:t>
      </w:r>
      <w:r>
        <w:t xml:space="preserve"> </w:t>
      </w:r>
      <w:r>
        <w:t xml:space="preserve">property, at least one of the</w:t>
      </w:r>
      <w:r>
        <w:t xml:space="preserve"> </w:t>
      </w:r>
      <w:r>
        <w:rPr>
          <w:b/>
          <w:bCs/>
        </w:rPr>
        <w:t xml:space="preserve">description</w:t>
      </w:r>
      <w:r>
        <w:t xml:space="preserve">,</w:t>
      </w:r>
      <w:r>
        <w:t xml:space="preserve"> </w:t>
      </w:r>
      <w:r>
        <w:rPr>
          <w:b/>
          <w:bCs/>
        </w:rPr>
        <w:t xml:space="preserve">url</w:t>
      </w:r>
      <w:r>
        <w:t xml:space="preserve">, or</w:t>
      </w:r>
      <w:r>
        <w:t xml:space="preserve"> </w:t>
      </w:r>
      <w:r>
        <w:rPr>
          <w:b/>
          <w:bCs/>
        </w:rPr>
        <w:t xml:space="preserve">external_id</w:t>
      </w:r>
      <w:r>
        <w:t xml:space="preserve"> </w:t>
      </w:r>
      <w:r>
        <w:t xml:space="preserve">properties</w:t>
      </w:r>
      <w:r>
        <w:t xml:space="preserve"> </w:t>
      </w:r>
      <w:r>
        <w:rPr>
          <w:b/>
          <w:bCs/>
        </w:rPr>
        <w:t xml:space="preserve">MUST</w:t>
      </w:r>
      <w:r>
        <w:t xml:space="preserve"> </w:t>
      </w:r>
      <w:r>
        <w:t xml:space="preserve">be present.</w:t>
      </w:r>
    </w:p>
    <w:p>
      <w:pPr>
        <w:pStyle w:val="FirstParagraph"/>
      </w:pPr>
      <w:r>
        <w:rPr>
          <w:b/>
          <w:bCs/>
        </w:rPr>
        <w:t xml:space="preserve">Examples</w:t>
      </w:r>
    </w:p>
    <w:p>
      <w:pPr>
        <w:pStyle w:val="BodyText"/>
      </w:pPr>
      <w:r>
        <w:t xml:space="preserve">An</w:t>
      </w:r>
      <w:r>
        <w:t xml:space="preserve"> </w:t>
      </w:r>
      <w:r>
        <w:t xml:space="preserve">external-reference</w:t>
      </w:r>
      <w:r>
        <w:t xml:space="preserve"> </w:t>
      </w:r>
      <w:r>
        <w:t xml:space="preserve">to a VERIS Community Database (VCDB)</w:t>
      </w:r>
      <w:r>
        <w:t xml:space="preserve"> </w:t>
      </w:r>
      <w:hyperlink w:anchor="VERIS">
        <w:r>
          <w:rPr>
            <w:rStyle w:val="Hyperlink"/>
          </w:rPr>
          <w:t xml:space="preserve">[VERIS]</w:t>
        </w:r>
      </w:hyperlink>
      <w:r>
        <w:t xml:space="preserve"> </w:t>
      </w:r>
      <w:r>
        <w:t xml:space="preserve">entry</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"veris",</w:t>
      </w:r>
      <w:r>
        <w:br/>
      </w:r>
      <w:r>
        <w:rPr>
          <w:rStyle w:val="VerbatimChar"/>
        </w:rPr>
        <w:t xml:space="preserve">      "external_id": "0001AA7F-C601-424A-B2B8-BE6C9F5164E7",</w:t>
      </w:r>
      <w:r>
        <w:br/>
      </w:r>
      <w:r>
        <w:rPr>
          <w:rStyle w:val="VerbatimChar"/>
        </w:rPr>
        <w:t xml:space="preserve">      "url": "https://github.com/vz-risk/VCDB/blob/125307638178efddd3ecfe2c267ea434667a4eea/data/json/validated/0001AA7F-C601-424A-B2B8-BE6C9F5164E7.json",</w:t>
      </w:r>
      <w:r>
        <w:br/>
      </w:r>
      <w:r>
        <w:rPr>
          <w:rStyle w:val="VerbatimChar"/>
        </w:rPr>
        <w:t xml:space="preserve">      "hashes": {</w:t>
      </w:r>
      <w:r>
        <w:br/>
      </w:r>
      <w:r>
        <w:rPr>
          <w:rStyle w:val="VerbatimChar"/>
        </w:rPr>
        <w:t xml:space="preserve">        "SHA-256": "6db12788c37247f2316052e142f42f4b259d6561751e5f401a1ae2a6df9c674b"</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w:t>
      </w:r>
      <w:r>
        <w:t xml:space="preserve"> </w:t>
      </w:r>
      <w:r>
        <w:t xml:space="preserve">external-reference</w:t>
      </w:r>
      <w:r>
        <w:t xml:space="preserve"> </w:t>
      </w:r>
      <w:r>
        <w:t xml:space="preserve">from the CAPEC™</w:t>
      </w:r>
      <w:r>
        <w:t xml:space="preserve"> </w:t>
      </w:r>
      <w:hyperlink w:anchor="CAPEC">
        <w:r>
          <w:rPr>
            <w:rStyle w:val="Hyperlink"/>
          </w:rPr>
          <w:t xml:space="preserve">[CAPEC]</w:t>
        </w:r>
      </w:hyperlink>
      <w:r>
        <w:t xml:space="preserve"> </w:t>
      </w:r>
      <w:r>
        <w:t xml:space="preserve">repository</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"capec",</w:t>
      </w:r>
      <w:r>
        <w:br/>
      </w:r>
      <w:r>
        <w:rPr>
          <w:rStyle w:val="VerbatimChar"/>
        </w:rPr>
        <w:t xml:space="preserve">      "external_id": "CAPEC-550"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w:t>
      </w:r>
      <w:r>
        <w:t xml:space="preserve"> </w:t>
      </w:r>
      <w:r>
        <w:t xml:space="preserve">external-reference</w:t>
      </w:r>
      <w:r>
        <w:t xml:space="preserve"> </w:t>
      </w:r>
      <w:r>
        <w:t xml:space="preserve">from the CAPEC repository with URL</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"capec",</w:t>
      </w:r>
      <w:r>
        <w:br/>
      </w:r>
      <w:r>
        <w:rPr>
          <w:rStyle w:val="VerbatimChar"/>
        </w:rPr>
        <w:t xml:space="preserve">      "external_id": "CAPEC-550",</w:t>
      </w:r>
      <w:r>
        <w:br/>
      </w:r>
      <w:r>
        <w:rPr>
          <w:rStyle w:val="VerbatimChar"/>
        </w:rPr>
        <w:t xml:space="preserve">      "url": "http://capec.mitre.org/data/definitions/550.html"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w:t>
      </w:r>
      <w:r>
        <w:t xml:space="preserve"> </w:t>
      </w:r>
      <w:r>
        <w:t xml:space="preserve">external-reference</w:t>
      </w:r>
      <w:r>
        <w:t xml:space="preserve"> </w:t>
      </w:r>
      <w:r>
        <w:t xml:space="preserve">to ACME Threat Intel’s report document</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"ACME Threat Intel",</w:t>
      </w:r>
      <w:r>
        <w:br/>
      </w:r>
      <w:r>
        <w:rPr>
          <w:rStyle w:val="VerbatimChar"/>
        </w:rPr>
        <w:t xml:space="preserve">      "description": "Threat report",</w:t>
      </w:r>
      <w:r>
        <w:br/>
      </w:r>
      <w:r>
        <w:rPr>
          <w:rStyle w:val="VerbatimChar"/>
        </w:rPr>
        <w:t xml:space="preserve">      "url": "http://intelreport.mandiant.com/Mandiant_APT1_Report.pdf"</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w:t>
      </w:r>
      <w:r>
        <w:t xml:space="preserve"> </w:t>
      </w:r>
      <w:r>
        <w:t xml:space="preserve">external-reference</w:t>
      </w:r>
      <w:r>
        <w:t xml:space="preserve"> </w:t>
      </w:r>
      <w:r>
        <w:t xml:space="preserve">to a Bugzilla item</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"ACME Bugzilla",</w:t>
      </w:r>
      <w:r>
        <w:br/>
      </w:r>
      <w:r>
        <w:rPr>
          <w:rStyle w:val="VerbatimChar"/>
        </w:rPr>
        <w:t xml:space="preserve">      "external_id": "1370",</w:t>
      </w:r>
      <w:r>
        <w:br/>
      </w:r>
      <w:r>
        <w:rPr>
          <w:rStyle w:val="VerbatimChar"/>
        </w:rPr>
        <w:t xml:space="preserve">      "url": "https://issues.oasis-open.org/browse/TAB-1370"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w:t>
      </w:r>
      <w:r>
        <w:t xml:space="preserve"> </w:t>
      </w:r>
      <w:r>
        <w:t xml:space="preserve">external-reference</w:t>
      </w:r>
      <w:r>
        <w:t xml:space="preserve"> </w:t>
      </w:r>
      <w:r>
        <w:t xml:space="preserve">to an offline threat report (i.e., e-mailed, offline, etc.)</w:t>
      </w:r>
    </w:p>
    <w:p>
      <w:pPr>
        <w:pStyle w:val="SourceCode"/>
      </w:pPr>
      <w:r>
        <w:rPr>
          <w:rStyle w:val="VerbatimChar"/>
        </w:rPr>
        <w:t xml:space="preserve">{</w:t>
      </w:r>
      <w:r>
        <w:br/>
      </w:r>
      <w:r>
        <w:rPr>
          <w:rStyle w:val="VerbatimChar"/>
        </w:rPr>
        <w:t xml:space="preserve">  ...</w:t>
      </w:r>
      <w:r>
        <w:br/>
      </w:r>
      <w:r>
        <w:rPr>
          <w:rStyle w:val="VerbatimChar"/>
        </w:rPr>
        <w:t xml:space="preserve">  "external_references": [</w:t>
      </w:r>
      <w:r>
        <w:br/>
      </w:r>
      <w:r>
        <w:rPr>
          <w:rStyle w:val="VerbatimChar"/>
        </w:rPr>
        <w:t xml:space="preserve">    {</w:t>
      </w:r>
      <w:r>
        <w:br/>
      </w:r>
      <w:r>
        <w:rPr>
          <w:rStyle w:val="VerbatimChar"/>
        </w:rPr>
        <w:t xml:space="preserve">      "source_name": "ACME Threat Intel",</w:t>
      </w:r>
      <w:r>
        <w:br/>
      </w:r>
      <w:r>
        <w:rPr>
          <w:rStyle w:val="VerbatimChar"/>
        </w:rPr>
        <w:t xml:space="preserve">      "description": "Threat report"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74"/>
    <w:bookmarkEnd w:id="75"/>
    <w:bookmarkStart w:id="76" w:name="Xd14d6083243e2f8bc52272014959d0e3e70dfa4"/>
    <w:p>
      <w:pPr>
        <w:pStyle w:val="Heading2"/>
      </w:pPr>
      <w:r>
        <w:t xml:space="preserve">Float</w:t>
      </w:r>
    </w:p>
    <w:p>
      <w:pPr>
        <w:pStyle w:val="FirstParagraph"/>
      </w:pPr>
      <w:r>
        <w:rPr>
          <w:b/>
          <w:bCs/>
        </w:rPr>
        <w:t xml:space="preserve">Type Name:</w:t>
      </w:r>
      <w:r>
        <w:t xml:space="preserve"> </w:t>
      </w:r>
      <w:r>
        <w:t xml:space="preserve">float</w:t>
      </w:r>
    </w:p>
    <w:p>
      <w:pPr>
        <w:pStyle w:val="BodyText"/>
      </w:pPr>
      <w:r>
        <w:t xml:space="preserve">The float data type represents an IEEE 754 [</w:t>
      </w:r>
      <w:hyperlink w:anchor="IEEE7542008">
        <w:r>
          <w:rPr>
            <w:rStyle w:val="Hyperlink"/>
          </w:rPr>
          <w:t xml:space="preserve">IEEE 754-2008</w:t>
        </w:r>
      </w:hyperlink>
      <w:r>
        <w:t xml:space="preserve">] double-precision number (e.g., a number with a fractional part).</w:t>
      </w:r>
      <w:r>
        <w:t xml:space="preserve"> </w:t>
      </w:r>
      <w:r>
        <w:t xml:space="preserve">However, because the values ±Infinity and NaN are not representable in JSON, they are not valid values in STIX.</w:t>
      </w:r>
    </w:p>
    <w:p>
      <w:pPr>
        <w:pStyle w:val="BodyText"/>
      </w:pPr>
      <w:r>
        <w:t xml:space="preserve">In the JSON MTI serialization, floating point values are represented by the JSON Number type</w:t>
      </w:r>
      <w:r>
        <w:t xml:space="preserve"> </w:t>
      </w:r>
      <w:hyperlink w:anchor="RFC7493">
        <w:r>
          <w:rPr>
            <w:rStyle w:val="Hyperlink"/>
          </w:rPr>
          <w:t xml:space="preserve">[RFC7493]</w:t>
        </w:r>
      </w:hyperlink>
      <w:r>
        <w:t xml:space="preserve">.</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"distance": 8.321,</w:t>
      </w:r>
      <w:r>
        <w:br/>
      </w:r>
      <w:r>
        <w:rPr>
          <w:rStyle w:val="VerbatimChar"/>
        </w:rPr>
        <w:t xml:space="preserve">  ...</w:t>
      </w:r>
      <w:r>
        <w:br/>
      </w:r>
      <w:r>
        <w:rPr>
          <w:rStyle w:val="VerbatimChar"/>
        </w:rPr>
        <w:t xml:space="preserve">}</w:t>
      </w:r>
    </w:p>
    <w:bookmarkEnd w:id="76"/>
    <w:bookmarkStart w:id="77" w:name="X7351bd8f3886145e287c742bff50de0f39e495f"/>
    <w:p>
      <w:pPr>
        <w:pStyle w:val="Heading2"/>
      </w:pPr>
      <w:r>
        <w:t xml:space="preserve">Hashes</w:t>
      </w:r>
    </w:p>
    <w:p>
      <w:pPr>
        <w:pStyle w:val="FirstParagraph"/>
      </w:pPr>
      <w:r>
        <w:rPr>
          <w:b/>
          <w:bCs/>
        </w:rPr>
        <w:t xml:space="preserve">Type Name:</w:t>
      </w:r>
      <w:r>
        <w:t xml:space="preserve"> </w:t>
      </w:r>
      <w:r>
        <w:t xml:space="preserve">hashes</w:t>
      </w:r>
    </w:p>
    <w:p>
      <w:pPr>
        <w:pStyle w:val="BodyText"/>
      </w:pPr>
      <w:r>
        <w:t xml:space="preserve">The Hashes type represents one or more cryptographic hashes, as a special set of key/value pairs.</w:t>
      </w:r>
      <w:r>
        <w:t xml:space="preserve"> </w:t>
      </w:r>
      <w:r>
        <w:t xml:space="preserve">Accordingly, the name of each hashing algorithm</w:t>
      </w:r>
      <w:r>
        <w:t xml:space="preserve"> </w:t>
      </w:r>
      <w:r>
        <w:rPr>
          <w:b/>
          <w:bCs/>
        </w:rPr>
        <w:t xml:space="preserve">MUST</w:t>
      </w:r>
      <w:r>
        <w:t xml:space="preserve"> </w:t>
      </w:r>
      <w:r>
        <w:t xml:space="preserve">be specified as a key in the dictionary and</w:t>
      </w:r>
      <w:r>
        <w:t xml:space="preserve"> </w:t>
      </w:r>
      <w:r>
        <w:rPr>
          <w:b/>
          <w:bCs/>
        </w:rPr>
        <w:t xml:space="preserve">MUST</w:t>
      </w:r>
      <w:r>
        <w:t xml:space="preserve"> </w:t>
      </w:r>
      <w:r>
        <w:t xml:space="preserve">identify the name of the hashing algorithm used to generate the corresponding value.</w:t>
      </w:r>
      <w:r>
        <w:t xml:space="preserve"> </w:t>
      </w:r>
      <w:r>
        <w:t xml:space="preserve">This name</w:t>
      </w:r>
      <w:r>
        <w:t xml:space="preserve"> </w:t>
      </w:r>
      <w:r>
        <w:rPr>
          <w:b/>
          <w:bCs/>
        </w:rPr>
        <w:t xml:space="preserve">SHOULD</w:t>
      </w:r>
      <w:r>
        <w:t xml:space="preserve"> </w:t>
      </w:r>
      <w:r>
        <w:t xml:space="preserve">come from one of the values defined in the</w:t>
      </w:r>
      <w:r>
        <w:t xml:space="preserve"> </w:t>
      </w:r>
      <w:hyperlink w:anchor="X9f45d387c236e473b352d746fc7925c31328f3a">
        <w:r>
          <w:rPr>
            <w:rStyle w:val="Hyperlink"/>
          </w:rPr>
          <w:t xml:space="preserve">hash-algorithm-ov</w:t>
        </w:r>
      </w:hyperlink>
      <w:r>
        <w:t xml:space="preserve"> </w:t>
      </w:r>
      <w:r>
        <w:t xml:space="preserve">open vocabulary.</w:t>
      </w:r>
    </w:p>
    <w:p>
      <w:pPr>
        <w:pStyle w:val="BodyText"/>
      </w:pPr>
      <w:r>
        <w:t xml:space="preserve">Dictionary keys</w:t>
      </w:r>
      <w:r>
        <w:t xml:space="preserve"> </w:t>
      </w:r>
      <w:r>
        <w:rPr>
          <w:b/>
          <w:bCs/>
        </w:rPr>
        <w:t xml:space="preserve">MUST</w:t>
      </w:r>
      <w:r>
        <w:t xml:space="preserve"> </w:t>
      </w:r>
      <w:r>
        <w:t xml:space="preserve">be unique in each</w:t>
      </w:r>
      <w:r>
        <w:t xml:space="preserve"> </w:t>
      </w:r>
      <w:r>
        <w:t xml:space="preserve">hashes</w:t>
      </w:r>
      <w:r>
        <w:t xml:space="preserve"> </w:t>
      </w:r>
      <w:r>
        <w:t xml:space="preserve">property,</w:t>
      </w:r>
      <w:r>
        <w:t xml:space="preserve"> </w:t>
      </w:r>
      <w:r>
        <w:rPr>
          <w:b/>
          <w:bCs/>
        </w:rPr>
        <w:t xml:space="preserve">MUST</w:t>
      </w:r>
      <w:r>
        <w:t xml:space="preserve"> </w:t>
      </w:r>
      <w:r>
        <w:t xml:space="preserve">be in ASCII, and are limited to the characters a-z (lowercase ASCII), A-Z (uppercase ASCII), numerals 0-9, hyphen (-), and underscore (_).</w:t>
      </w:r>
      <w:r>
        <w:t xml:space="preserve"> </w:t>
      </w:r>
      <w:r>
        <w:t xml:space="preserve">Dictionary keys</w:t>
      </w:r>
      <w:r>
        <w:t xml:space="preserve"> </w:t>
      </w:r>
      <w:r>
        <w:rPr>
          <w:b/>
          <w:bCs/>
        </w:rPr>
        <w:t xml:space="preserve">MUST</w:t>
      </w:r>
      <w:r>
        <w:t xml:space="preserve"> </w:t>
      </w:r>
      <w:r>
        <w:t xml:space="preserve">have a minimum length of 3 ASCII characters and</w:t>
      </w:r>
      <w:r>
        <w:t xml:space="preserve"> </w:t>
      </w:r>
      <w:r>
        <w:rPr>
          <w:b/>
          <w:bCs/>
        </w:rPr>
        <w:t xml:space="preserve">MUST</w:t>
      </w:r>
      <w:r>
        <w:t xml:space="preserve"> </w:t>
      </w:r>
      <w:r>
        <w:t xml:space="preserve">be no longer than 250 ASCII characters in length.</w:t>
      </w:r>
      <w:r>
        <w:t xml:space="preserve"> </w:t>
      </w:r>
      <w:r>
        <w:t xml:space="preserve">The value</w:t>
      </w:r>
      <w:r>
        <w:t xml:space="preserve"> </w:t>
      </w:r>
      <w:r>
        <w:rPr>
          <w:b/>
          <w:bCs/>
        </w:rPr>
        <w:t xml:space="preserve">MUST</w:t>
      </w:r>
      <w:r>
        <w:t xml:space="preserve"> </w:t>
      </w:r>
      <w:r>
        <w:t xml:space="preserve">be a</w:t>
      </w:r>
      <w:r>
        <w:t xml:space="preserve"> </w:t>
      </w:r>
      <w:r>
        <w:t xml:space="preserve">string</w:t>
      </w:r>
      <w:r>
        <w:t xml:space="preserve"> </w:t>
      </w:r>
      <w:r>
        <w:t xml:space="preserve">in the appropriate format defined by the hash type indicated in the dictionary key.</w:t>
      </w:r>
    </w:p>
    <w:p>
      <w:pPr>
        <w:pStyle w:val="BodyText"/>
      </w:pPr>
      <w:r>
        <w:t xml:space="preserve">To enhance compatibility, the SHA-256 hash</w:t>
      </w:r>
      <w:r>
        <w:t xml:space="preserve"> </w:t>
      </w:r>
      <w:r>
        <w:rPr>
          <w:b/>
          <w:bCs/>
        </w:rPr>
        <w:t xml:space="preserve">SHOULD</w:t>
      </w:r>
      <w:r>
        <w:t xml:space="preserve"> </w:t>
      </w:r>
      <w:r>
        <w:t xml:space="preserve">be used whenever possible.</w:t>
      </w:r>
    </w:p>
    <w:p>
      <w:pPr>
        <w:pStyle w:val="BodyText"/>
      </w:pPr>
      <w:r>
        <w:rPr>
          <w:b/>
          <w:bCs/>
        </w:rPr>
        <w:t xml:space="preserve">Examples</w:t>
      </w:r>
    </w:p>
    <w:p>
      <w:pPr>
        <w:pStyle w:val="BodyText"/>
      </w:pPr>
      <w:r>
        <w:rPr>
          <w:i/>
          <w:iCs/>
        </w:rPr>
        <w:t xml:space="preserve">SHA-256 and User-Defined Hash</w:t>
      </w:r>
    </w:p>
    <w:p>
      <w:pPr>
        <w:pStyle w:val="SourceCode"/>
      </w:pPr>
      <w:r>
        <w:rPr>
          <w:rStyle w:val="VerbatimChar"/>
        </w:rPr>
        <w:t xml:space="preserve">{</w:t>
      </w:r>
      <w:r>
        <w:br/>
      </w:r>
      <w:r>
        <w:rPr>
          <w:rStyle w:val="VerbatimChar"/>
        </w:rPr>
        <w:t xml:space="preserve">  "SHA-256": "6db12788c37247f2316052e142f42f4b259d6561751e5f401a1ae2a6df9c674b",</w:t>
      </w:r>
      <w:r>
        <w:br/>
      </w:r>
      <w:r>
        <w:rPr>
          <w:rStyle w:val="VerbatimChar"/>
        </w:rPr>
        <w:t xml:space="preserve">  "x_foo_hash": "aaaabbbbccccddddeeeeffff0123457890"</w:t>
      </w:r>
      <w:r>
        <w:br/>
      </w:r>
      <w:r>
        <w:rPr>
          <w:rStyle w:val="VerbatimChar"/>
        </w:rPr>
        <w:t xml:space="preserve">}</w:t>
      </w:r>
    </w:p>
    <w:bookmarkEnd w:id="77"/>
    <w:bookmarkStart w:id="78" w:name="X209cee4540697bcf2a91e27167a20080e77dd84"/>
    <w:p>
      <w:pPr>
        <w:pStyle w:val="Heading2"/>
      </w:pPr>
      <w:r>
        <w:t xml:space="preserve">Hexadecimal</w:t>
      </w:r>
    </w:p>
    <w:p>
      <w:pPr>
        <w:pStyle w:val="FirstParagraph"/>
      </w:pPr>
      <w:r>
        <w:rPr>
          <w:b/>
          <w:bCs/>
        </w:rPr>
        <w:t xml:space="preserve">Type Name:</w:t>
      </w:r>
      <w:r>
        <w:t xml:space="preserve"> </w:t>
      </w:r>
      <w:r>
        <w:t xml:space="preserve">hex</w:t>
      </w:r>
    </w:p>
    <w:p>
      <w:pPr>
        <w:pStyle w:val="BodyText"/>
      </w:pPr>
      <w:r>
        <w:t xml:space="preserve">The</w:t>
      </w:r>
      <w:r>
        <w:t xml:space="preserve"> </w:t>
      </w:r>
      <w:r>
        <w:t xml:space="preserve">hex</w:t>
      </w:r>
      <w:r>
        <w:t xml:space="preserve"> </w:t>
      </w:r>
      <w:r>
        <w:t xml:space="preserve">data type encodes an array of octets (8-bit bytes) as hexadecimal.</w:t>
      </w:r>
      <w:r>
        <w:t xml:space="preserve"> </w:t>
      </w:r>
      <w:r>
        <w:t xml:space="preserve">The string</w:t>
      </w:r>
      <w:r>
        <w:t xml:space="preserve"> </w:t>
      </w:r>
      <w:r>
        <w:rPr>
          <w:b/>
          <w:bCs/>
        </w:rPr>
        <w:t xml:space="preserve">MUST</w:t>
      </w:r>
      <w:r>
        <w:t xml:space="preserve"> </w:t>
      </w:r>
      <w:r>
        <w:t xml:space="preserve">consist of an even number of hexadecimal characters, which are the digits '0' through '9' and the lower-case letters 'a' through 'f'.</w:t>
      </w:r>
      <w:r>
        <w:t xml:space="preserve"> </w:t>
      </w:r>
      <w:r>
        <w:t xml:space="preserve">In order to allow pattern matching on custom objects, for all properties that use the</w:t>
      </w:r>
      <w:r>
        <w:t xml:space="preserve"> </w:t>
      </w:r>
      <w:r>
        <w:rPr>
          <w:b/>
          <w:bCs/>
        </w:rPr>
        <w:t xml:space="preserve">hex</w:t>
      </w:r>
      <w:r>
        <w:t xml:space="preserve"> </w:t>
      </w:r>
      <w:r>
        <w:t xml:space="preserve">type, the property name</w:t>
      </w:r>
      <w:r>
        <w:t xml:space="preserve"> </w:t>
      </w:r>
      <w:r>
        <w:rPr>
          <w:b/>
          <w:bCs/>
        </w:rPr>
        <w:t xml:space="preserve">MUST</w:t>
      </w:r>
      <w:r>
        <w:t xml:space="preserve"> </w:t>
      </w:r>
      <w:r>
        <w:t xml:space="preserve">end with '_hex'.</w:t>
      </w:r>
    </w:p>
    <w:p>
      <w:pPr>
        <w:pStyle w:val="BodyText"/>
      </w:pPr>
      <w:r>
        <w:rPr>
          <w:b/>
          <w:bCs/>
        </w:rPr>
        <w:t xml:space="preserve">Examples</w:t>
      </w:r>
    </w:p>
    <w:p>
      <w:pPr>
        <w:pStyle w:val="SourceCode"/>
      </w:pPr>
      <w:r>
        <w:rPr>
          <w:rStyle w:val="VerbatimChar"/>
        </w:rPr>
        <w:t xml:space="preserve">...</w:t>
      </w:r>
      <w:r>
        <w:br/>
      </w:r>
      <w:r>
        <w:rPr>
          <w:rStyle w:val="VerbatimChar"/>
        </w:rPr>
        <w:t xml:space="preserve">  "src_flags_hex": "00000002"</w:t>
      </w:r>
      <w:r>
        <w:br/>
      </w:r>
      <w:r>
        <w:rPr>
          <w:rStyle w:val="VerbatimChar"/>
        </w:rPr>
        <w:t xml:space="preserve">...</w:t>
      </w:r>
    </w:p>
    <w:bookmarkEnd w:id="78"/>
    <w:bookmarkStart w:id="79" w:name="X308bfe473ee20a8b70bcf19a3157dd310a3e83c"/>
    <w:p>
      <w:pPr>
        <w:pStyle w:val="Heading2"/>
      </w:pPr>
      <w:r>
        <w:t xml:space="preserve">Identifier</w:t>
      </w:r>
    </w:p>
    <w:p>
      <w:pPr>
        <w:pStyle w:val="FirstParagraph"/>
      </w:pPr>
      <w:r>
        <w:rPr>
          <w:b/>
          <w:bCs/>
        </w:rPr>
        <w:t xml:space="preserve">Type Name:</w:t>
      </w:r>
      <w:r>
        <w:t xml:space="preserve"> </w:t>
      </w:r>
      <w:r>
        <w:t xml:space="preserve">identifier</w:t>
      </w:r>
    </w:p>
    <w:p>
      <w:pPr>
        <w:pStyle w:val="BodyText"/>
      </w:pPr>
      <w:r>
        <w:t xml:space="preserve">An</w:t>
      </w:r>
      <w:r>
        <w:t xml:space="preserve"> </w:t>
      </w:r>
      <w:r>
        <w:t xml:space="preserve">identifier</w:t>
      </w:r>
      <w:r>
        <w:t xml:space="preserve"> </w:t>
      </w:r>
      <w:r>
        <w:t xml:space="preserve">uniquely identifies a STIX Object and</w:t>
      </w:r>
      <w:r>
        <w:t xml:space="preserve"> </w:t>
      </w:r>
      <w:r>
        <w:rPr>
          <w:b/>
          <w:bCs/>
        </w:rPr>
        <w:t xml:space="preserve">MAY</w:t>
      </w:r>
      <w:r>
        <w:t xml:space="preserve"> </w:t>
      </w:r>
      <w:r>
        <w:t xml:space="preserve">do so in a deterministic way.</w:t>
      </w:r>
      <w:r>
        <w:t xml:space="preserve"> </w:t>
      </w:r>
      <w:r>
        <w:t xml:space="preserve">A deterministic</w:t>
      </w:r>
      <w:r>
        <w:t xml:space="preserve"> </w:t>
      </w:r>
      <w:r>
        <w:t xml:space="preserve">identifier</w:t>
      </w:r>
      <w:r>
        <w:t xml:space="preserve"> </w:t>
      </w:r>
      <w:r>
        <w:t xml:space="preserve">means that the</w:t>
      </w:r>
      <w:r>
        <w:t xml:space="preserve"> </w:t>
      </w:r>
      <w:r>
        <w:t xml:space="preserve">identifier</w:t>
      </w:r>
      <w:r>
        <w:t xml:space="preserve"> </w:t>
      </w:r>
      <w:r>
        <w:t xml:space="preserve">generated by more than one producer for the exact same STIX Object using the same namespace, "ID Contributing Properties", and UUID method will have the exact same</w:t>
      </w:r>
      <w:r>
        <w:t xml:space="preserve"> </w:t>
      </w:r>
      <w:r>
        <w:t xml:space="preserve">identifier</w:t>
      </w:r>
      <w:r>
        <w:t xml:space="preserve"> </w:t>
      </w:r>
      <w:r>
        <w:t xml:space="preserve">value.</w:t>
      </w:r>
    </w:p>
    <w:p>
      <w:pPr>
        <w:pStyle w:val="BodyText"/>
      </w:pPr>
      <w:r>
        <w:t xml:space="preserve">All</w:t>
      </w:r>
      <w:r>
        <w:t xml:space="preserve"> </w:t>
      </w:r>
      <w:r>
        <w:t xml:space="preserve">identifiers</w:t>
      </w:r>
      <w:r>
        <w:t xml:space="preserve">, excluding those used in the deprecated Cyber Observable Container,</w:t>
      </w:r>
      <w:r>
        <w:t xml:space="preserve"> </w:t>
      </w:r>
      <w:r>
        <w:rPr>
          <w:b/>
          <w:bCs/>
        </w:rPr>
        <w:t xml:space="preserve">MUST</w:t>
      </w:r>
      <w:r>
        <w:t xml:space="preserve"> </w:t>
      </w:r>
      <w:r>
        <w:t xml:space="preserve">follow the form</w:t>
      </w:r>
      <w:r>
        <w:t xml:space="preserve"> </w:t>
      </w:r>
      <w:r>
        <w:rPr>
          <w:i/>
          <w:iCs/>
        </w:rPr>
        <w:t xml:space="preserve">object-type</w:t>
      </w:r>
      <w:r>
        <w:t xml:space="preserve">--</w:t>
      </w:r>
      <w:r>
        <w:rPr>
          <w:i/>
          <w:iCs/>
        </w:rPr>
        <w:t xml:space="preserve">UUID</w:t>
      </w:r>
      <w:r>
        <w:t xml:space="preserve">, where</w:t>
      </w:r>
      <w:r>
        <w:t xml:space="preserve"> </w:t>
      </w:r>
      <w:r>
        <w:rPr>
          <w:i/>
          <w:iCs/>
        </w:rPr>
        <w:t xml:space="preserve">object-type</w:t>
      </w:r>
      <w:r>
        <w:t xml:space="preserve"> </w:t>
      </w:r>
      <w:r>
        <w:t xml:space="preserve">is the exact value (all type names are lowercase strings, by definition) from the</w:t>
      </w:r>
      <w:r>
        <w:t xml:space="preserve"> </w:t>
      </w:r>
      <w:r>
        <w:t xml:space="preserve">type</w:t>
      </w:r>
      <w:r>
        <w:t xml:space="preserve"> </w:t>
      </w:r>
      <w:r>
        <w:t xml:space="preserve">property of the object being identified or referenced and where the</w:t>
      </w:r>
      <w:r>
        <w:t xml:space="preserve"> </w:t>
      </w:r>
      <w:r>
        <w:rPr>
          <w:i/>
          <w:iCs/>
        </w:rPr>
        <w:t xml:space="preserve">UUID</w:t>
      </w:r>
      <w:r>
        <w:t xml:space="preserve"> </w:t>
      </w:r>
      <w:r>
        <w:rPr>
          <w:b/>
          <w:bCs/>
        </w:rPr>
        <w:t xml:space="preserve">MUST</w:t>
      </w:r>
      <w:r>
        <w:t xml:space="preserve"> </w:t>
      </w:r>
      <w:r>
        <w:t xml:space="preserve">be an RFC 4122-compliant UUID</w:t>
      </w:r>
      <w:r>
        <w:t xml:space="preserve"> </w:t>
      </w:r>
      <w:hyperlink w:anchor="RFC4122">
        <w:r>
          <w:rPr>
            <w:rStyle w:val="Hyperlink"/>
          </w:rPr>
          <w:t xml:space="preserve">[RFC4122]</w:t>
        </w:r>
      </w:hyperlink>
      <w:r>
        <w:t xml:space="preserve">.</w:t>
      </w:r>
    </w:p>
    <w:p>
      <w:pPr>
        <w:pStyle w:val="BodyText"/>
      </w:pPr>
      <w:r>
        <w:t xml:space="preserve">The</w:t>
      </w:r>
      <w:r>
        <w:t xml:space="preserve"> </w:t>
      </w:r>
      <w:r>
        <w:rPr>
          <w:i/>
          <w:iCs/>
        </w:rPr>
        <w:t xml:space="preserve">UUID</w:t>
      </w:r>
      <w:r>
        <w:t xml:space="preserve"> </w:t>
      </w:r>
      <w:r>
        <w:t xml:space="preserve">part of the</w:t>
      </w:r>
      <w:r>
        <w:t xml:space="preserve"> </w:t>
      </w:r>
      <w:r>
        <w:t xml:space="preserve">identifier</w:t>
      </w:r>
      <w:r>
        <w:t xml:space="preserve"> </w:t>
      </w:r>
      <w:r>
        <w:rPr>
          <w:b/>
          <w:bCs/>
        </w:rPr>
        <w:t xml:space="preserve">MUST</w:t>
      </w:r>
      <w:r>
        <w:t xml:space="preserve"> </w:t>
      </w:r>
      <w:r>
        <w:t xml:space="preserve">be unique across all objects produced by a given producer regardless of the type identified by the</w:t>
      </w:r>
      <w:r>
        <w:t xml:space="preserve"> </w:t>
      </w:r>
      <w:r>
        <w:rPr>
          <w:i/>
          <w:iCs/>
        </w:rPr>
        <w:t xml:space="preserve">object-type</w:t>
      </w:r>
      <w:r>
        <w:t xml:space="preserve"> </w:t>
      </w:r>
      <w:r>
        <w:t xml:space="preserve">prefix.</w:t>
      </w:r>
      <w:r>
        <w:t xml:space="preserve"> </w:t>
      </w:r>
      <w:r>
        <w:t xml:space="preserve">Meaning, a producer</w:t>
      </w:r>
      <w:r>
        <w:t xml:space="preserve"> </w:t>
      </w:r>
      <w:r>
        <w:rPr>
          <w:b/>
          <w:bCs/>
        </w:rPr>
        <w:t xml:space="preserve">MUST NOT</w:t>
      </w:r>
      <w:r>
        <w:t xml:space="preserve"> </w:t>
      </w:r>
      <w:r>
        <w:t xml:space="preserve">reuse the</w:t>
      </w:r>
      <w:r>
        <w:t xml:space="preserve"> </w:t>
      </w:r>
      <w:r>
        <w:rPr>
          <w:i/>
          <w:iCs/>
        </w:rPr>
        <w:t xml:space="preserve">UUID</w:t>
      </w:r>
      <w:r>
        <w:t xml:space="preserve"> </w:t>
      </w:r>
      <w:r>
        <w:t xml:space="preserve">portion of the</w:t>
      </w:r>
      <w:r>
        <w:t xml:space="preserve"> </w:t>
      </w:r>
      <w:r>
        <w:t xml:space="preserve">identifier</w:t>
      </w:r>
      <w:r>
        <w:t xml:space="preserve"> </w:t>
      </w:r>
      <w:r>
        <w:t xml:space="preserve">for objects of different types.</w:t>
      </w:r>
    </w:p>
    <w:p>
      <w:pPr>
        <w:pStyle w:val="BodyText"/>
      </w:pPr>
      <w:r>
        <w:t xml:space="preserve">STIX Domain Objects, STIX Relationship Objects, STIX Meta Objects, and STIX Bundle Object</w:t>
      </w:r>
      <w:r>
        <w:t xml:space="preserve"> </w:t>
      </w:r>
      <w:r>
        <w:rPr>
          <w:b/>
          <w:bCs/>
        </w:rPr>
        <w:t xml:space="preserve">SHOULD</w:t>
      </w:r>
      <w:r>
        <w:t xml:space="preserve"> </w:t>
      </w:r>
      <w:r>
        <w:t xml:space="preserve">use UUIDv4 for the</w:t>
      </w:r>
      <w:r>
        <w:t xml:space="preserve"> </w:t>
      </w:r>
      <w:r>
        <w:rPr>
          <w:i/>
          <w:iCs/>
        </w:rPr>
        <w:t xml:space="preserve">UUID</w:t>
      </w:r>
      <w:r>
        <w:t xml:space="preserve"> </w:t>
      </w:r>
      <w:r>
        <w:t xml:space="preserve">portion of the</w:t>
      </w:r>
      <w:r>
        <w:t xml:space="preserve"> </w:t>
      </w:r>
      <w:r>
        <w:t xml:space="preserve">identifier</w:t>
      </w:r>
      <w:r>
        <w:t xml:space="preserve">.</w:t>
      </w:r>
      <w:r>
        <w:t xml:space="preserve"> </w:t>
      </w:r>
      <w:r>
        <w:t xml:space="preserve">Producers using something other than UUIDv4 need to be mindful of potential collisions and should use a namespace that guarantees uniqueness, however, they</w:t>
      </w:r>
      <w:r>
        <w:t xml:space="preserve"> </w:t>
      </w:r>
      <w:r>
        <w:rPr>
          <w:b/>
          <w:bCs/>
        </w:rPr>
        <w:t xml:space="preserve">MUST NOT</w:t>
      </w:r>
      <w:r>
        <w:t xml:space="preserve"> </w:t>
      </w:r>
      <w:r>
        <w:t xml:space="preserve">use a namespace of</w:t>
      </w:r>
      <w:r>
        <w:t xml:space="preserve"> </w:t>
      </w:r>
      <w:r>
        <w:t xml:space="preserve">00abedb4-aa42-466c-9c01-fed23315a9b7</w:t>
      </w:r>
      <w:r>
        <w:t xml:space="preserve"> </w:t>
      </w:r>
      <w:r>
        <w:t xml:space="preserve">if generating a UUIDv5.</w:t>
      </w:r>
    </w:p>
    <w:p>
      <w:pPr>
        <w:pStyle w:val="BodyText"/>
      </w:pPr>
      <w:r>
        <w:t xml:space="preserve">STIX Cyber-observable Objects</w:t>
      </w:r>
      <w:r>
        <w:t xml:space="preserve"> </w:t>
      </w:r>
      <w:r>
        <w:rPr>
          <w:b/>
          <w:bCs/>
        </w:rPr>
        <w:t xml:space="preserve">SHOULD</w:t>
      </w:r>
      <w:r>
        <w:t xml:space="preserve"> </w:t>
      </w:r>
      <w:r>
        <w:t xml:space="preserve">use UUIDv5 for the</w:t>
      </w:r>
      <w:r>
        <w:t xml:space="preserve"> </w:t>
      </w:r>
      <w:r>
        <w:rPr>
          <w:i/>
          <w:iCs/>
        </w:rPr>
        <w:t xml:space="preserve">UUID</w:t>
      </w:r>
      <w:r>
        <w:t xml:space="preserve"> </w:t>
      </w:r>
      <w:r>
        <w:t xml:space="preserve">portion of the</w:t>
      </w:r>
      <w:r>
        <w:t xml:space="preserve"> </w:t>
      </w:r>
      <w:r>
        <w:t xml:space="preserve">identifier</w:t>
      </w:r>
      <w:r>
        <w:t xml:space="preserve"> </w:t>
      </w:r>
      <w:r>
        <w:t xml:space="preserve">and the</w:t>
      </w:r>
      <w:r>
        <w:t xml:space="preserve"> </w:t>
      </w:r>
      <w:r>
        <w:rPr>
          <w:i/>
          <w:iCs/>
        </w:rPr>
        <w:t xml:space="preserve">UUID</w:t>
      </w:r>
      <w:r>
        <w:t xml:space="preserve"> </w:t>
      </w:r>
      <w:r>
        <w:t xml:space="preserve">portion of the UUIDv5-based</w:t>
      </w:r>
      <w:r>
        <w:t xml:space="preserve"> </w:t>
      </w:r>
      <w:r>
        <w:t xml:space="preserve">identifier</w:t>
      </w:r>
      <w:r>
        <w:t xml:space="preserve"> </w:t>
      </w:r>
      <w:r>
        <w:rPr>
          <w:b/>
          <w:bCs/>
        </w:rPr>
        <w:t xml:space="preserve">SHOULD</w:t>
      </w:r>
      <w:r>
        <w:t xml:space="preserve"> </w:t>
      </w:r>
      <w:r>
        <w:t xml:space="preserve">be generated according to the following rules:</w:t>
      </w:r>
    </w:p>
    <w:p>
      <w:pPr>
        <w:numPr>
          <w:ilvl w:val="0"/>
          <w:numId w:val="1007"/>
        </w:numPr>
      </w:pPr>
      <w:r>
        <w:t xml:space="preserve">The namespace</w:t>
      </w:r>
      <w:r>
        <w:t xml:space="preserve"> </w:t>
      </w:r>
      <w:r>
        <w:rPr>
          <w:b/>
          <w:bCs/>
        </w:rPr>
        <w:t xml:space="preserve">SHOULD</w:t>
      </w:r>
      <w:r>
        <w:t xml:space="preserve"> </w:t>
      </w:r>
      <w:r>
        <w:t xml:space="preserve">be</w:t>
      </w:r>
      <w:r>
        <w:t xml:space="preserve"> </w:t>
      </w:r>
      <w:r>
        <w:t xml:space="preserve">00abedb4-aa42-466c-9c01-fed23315a9b7</w:t>
      </w:r>
      <w:r>
        <w:t xml:space="preserve">. This defined namespace is necessary to support the goal of deduplication and semantic equivalence of some STIX objects in the community of producers.</w:t>
      </w:r>
    </w:p>
    <w:p>
      <w:pPr>
        <w:numPr>
          <w:ilvl w:val="0"/>
          <w:numId w:val="1007"/>
        </w:numPr>
      </w:pPr>
      <w:r>
        <w:t xml:space="preserve">The value of the name portion</w:t>
      </w:r>
      <w:r>
        <w:t xml:space="preserve"> </w:t>
      </w:r>
      <w:r>
        <w:rPr>
          <w:b/>
          <w:bCs/>
        </w:rPr>
        <w:t xml:space="preserve">SHOULD</w:t>
      </w:r>
      <w:r>
        <w:t xml:space="preserve"> </w:t>
      </w:r>
      <w:r>
        <w:t xml:space="preserve">be the list of "ID Contributing Properties" (property-name and property value pairs) as defined on each SCO object and</w:t>
      </w:r>
      <w:r>
        <w:t xml:space="preserve"> </w:t>
      </w:r>
      <w:r>
        <w:rPr>
          <w:b/>
          <w:bCs/>
        </w:rPr>
        <w:t xml:space="preserve">SHOULD</w:t>
      </w:r>
      <w:r>
        <w:t xml:space="preserve"> </w:t>
      </w:r>
      <w:r>
        <w:t xml:space="preserve">be represented as a JSON object that is then serialized / stringified according to</w:t>
      </w:r>
      <w:r>
        <w:t xml:space="preserve"> </w:t>
      </w:r>
      <w:hyperlink w:anchor="RFC8785">
        <w:r>
          <w:rPr>
            <w:rStyle w:val="Hyperlink"/>
          </w:rPr>
          <w:t xml:space="preserve">[RFC8785]</w:t>
        </w:r>
      </w:hyperlink>
      <w:r>
        <w:t xml:space="preserve"> </w:t>
      </w:r>
      <w:r>
        <w:t xml:space="preserve">to ensure a canonical representation of the JSON data.</w:t>
      </w:r>
    </w:p>
    <w:p>
      <w:pPr>
        <w:numPr>
          <w:ilvl w:val="0"/>
          <w:numId w:val="1007"/>
        </w:numPr>
      </w:pPr>
      <w:r>
        <w:t xml:space="preserve">If the contributing properties are all optional, and none are present on the SCO, then a UUIDv4</w:t>
      </w:r>
      <w:r>
        <w:t xml:space="preserve"> </w:t>
      </w:r>
      <w:r>
        <w:rPr>
          <w:b/>
          <w:bCs/>
        </w:rPr>
        <w:t xml:space="preserve">MUST</w:t>
      </w:r>
      <w:r>
        <w:t xml:space="preserve"> </w:t>
      </w:r>
      <w:r>
        <w:t xml:space="preserve">be used.</w:t>
      </w:r>
    </w:p>
    <w:p>
      <w:pPr>
        <w:numPr>
          <w:ilvl w:val="0"/>
          <w:numId w:val="1007"/>
        </w:numPr>
      </w:pPr>
      <w:r>
        <w:t xml:space="preserve">Producers not following these rules</w:t>
      </w:r>
      <w:r>
        <w:t xml:space="preserve"> </w:t>
      </w:r>
      <w:r>
        <w:rPr>
          <w:b/>
          <w:bCs/>
        </w:rPr>
        <w:t xml:space="preserve">MUST NOT</w:t>
      </w:r>
      <w:r>
        <w:t xml:space="preserve"> </w:t>
      </w:r>
      <w:r>
        <w:t xml:space="preserve">use a namespace of</w:t>
      </w:r>
      <w:r>
        <w:t xml:space="preserve"> </w:t>
      </w:r>
      <w:r>
        <w:t xml:space="preserve">00abedb4-aa42-466c-9c01-fed23315a9b7</w:t>
      </w:r>
      <w:r>
        <w:t xml:space="preserve"> </w:t>
      </w:r>
      <w:r>
        <w:t xml:space="preserve">and</w:t>
      </w:r>
      <w:r>
        <w:t xml:space="preserve"> </w:t>
      </w:r>
      <w:r>
        <w:rPr>
          <w:b/>
          <w:bCs/>
        </w:rPr>
        <w:t xml:space="preserve">SHOULD</w:t>
      </w:r>
      <w:r>
        <w:t xml:space="preserve"> </w:t>
      </w:r>
      <w:r>
        <w:t xml:space="preserve">use UUIDv4 in cases where the id would not be unique.</w:t>
      </w:r>
    </w:p>
    <w:p>
      <w:pPr>
        <w:pStyle w:val="FirstParagraph"/>
      </w:pPr>
      <w:r>
        <w:t xml:space="preserve">STIX Cyber-observable Objects that are used in the deprecated Cyber Observable Container</w:t>
      </w:r>
      <w:r>
        <w:t xml:space="preserve"> </w:t>
      </w:r>
      <w:r>
        <w:rPr>
          <w:b/>
          <w:bCs/>
        </w:rPr>
        <w:t xml:space="preserve">MAY</w:t>
      </w:r>
      <w:r>
        <w:t xml:space="preserve"> </w:t>
      </w:r>
      <w:r>
        <w:t xml:space="preserve">use any</w:t>
      </w:r>
      <w:r>
        <w:t xml:space="preserve"> </w:t>
      </w:r>
      <w:r>
        <w:t xml:space="preserve">string</w:t>
      </w:r>
      <w:r>
        <w:t xml:space="preserve"> </w:t>
      </w:r>
      <w:r>
        <w:t xml:space="preserve">value for the</w:t>
      </w:r>
      <w:r>
        <w:t xml:space="preserve"> </w:t>
      </w:r>
      <w:r>
        <w:t xml:space="preserve">identifier</w:t>
      </w:r>
      <w:r>
        <w:t xml:space="preserve">.</w:t>
      </w:r>
      <w:r>
        <w:t xml:space="preserve"> </w:t>
      </w:r>
      <w:r>
        <w:t xml:space="preserve">For the deprecated Cyber Observable Container, it is common for implementers to use simple numerical strings for these</w:t>
      </w:r>
      <w:r>
        <w:t xml:space="preserve"> </w:t>
      </w:r>
      <w:r>
        <w:t xml:space="preserve">identifiers</w:t>
      </w:r>
      <w:r>
        <w:t xml:space="preserve"> </w:t>
      </w:r>
      <w:r>
        <w:t xml:space="preserve">(e.g., "0", "1", "2", etc.).</w:t>
      </w:r>
      <w:r>
        <w:t xml:space="preserve"> </w:t>
      </w:r>
      <w:r>
        <w:t xml:space="preserve">See</w:t>
      </w:r>
      <w:r>
        <w:t xml:space="preserve"> </w:t>
      </w:r>
      <w:hyperlink w:anchor="X1b66520bbabf14cbcf765bbb21f350d2d422768">
        <w:r>
          <w:rPr>
            <w:rStyle w:val="Hyperlink"/>
          </w:rPr>
          <w:t xml:space="preserve">Observable Container (deprecated)</w:t>
        </w:r>
      </w:hyperlink>
      <w:r>
        <w:t xml:space="preserve"> </w:t>
      </w:r>
      <w:r>
        <w:t xml:space="preserve">for more information.</w:t>
      </w:r>
    </w:p>
    <w:p>
      <w:pPr>
        <w:numPr>
          <w:ilvl w:val="0"/>
          <w:numId w:val="1008"/>
        </w:numPr>
      </w:pPr>
      <w:r>
        <w:t xml:space="preserve">These identifiers, when used inside the deprecated Cyber-observable Objects Container specify a local reference to a Cyber-observable Object. These references</w:t>
      </w:r>
      <w:r>
        <w:t xml:space="preserve"> </w:t>
      </w:r>
      <w:r>
        <w:rPr>
          <w:b/>
          <w:bCs/>
        </w:rPr>
        <w:t xml:space="preserve">MUST</w:t>
      </w:r>
      <w:r>
        <w:t xml:space="preserve"> </w:t>
      </w:r>
      <w:r>
        <w:t xml:space="preserve">be valid within the local scope of the Cyber Observable Container (</w:t>
      </w:r>
      <w:r>
        <w:t xml:space="preserve">observable-container</w:t>
      </w:r>
      <w:r>
        <w:t xml:space="preserve">) that holds both the source Cyber-observable Object and the Cyber-observable Object that it references.</w:t>
      </w:r>
    </w:p>
    <w:p>
      <w:pPr>
        <w:numPr>
          <w:ilvl w:val="0"/>
          <w:numId w:val="1008"/>
        </w:numPr>
      </w:pPr>
      <w:r>
        <w:t xml:space="preserve">These identifiers</w:t>
      </w:r>
      <w:r>
        <w:t xml:space="preserve"> </w:t>
      </w:r>
      <w:r>
        <w:rPr>
          <w:b/>
          <w:bCs/>
        </w:rPr>
        <w:t xml:space="preserve">SHOULD</w:t>
      </w:r>
      <w:r>
        <w:t xml:space="preserve"> </w:t>
      </w:r>
      <w:r>
        <w:t xml:space="preserve">be a non-negative monotonically increasing integer, incrementing by 1 from a starting value of 0, and represented as a string within the JSON MTI serialization. However, implementers</w:t>
      </w:r>
      <w:r>
        <w:t xml:space="preserve"> </w:t>
      </w:r>
      <w:r>
        <w:rPr>
          <w:b/>
          <w:bCs/>
        </w:rPr>
        <w:t xml:space="preserve">MAY</w:t>
      </w:r>
      <w:r>
        <w:t xml:space="preserve"> </w:t>
      </w:r>
      <w:r>
        <w:t xml:space="preserve">elect to use an alternate key format if necessary.</w:t>
      </w:r>
    </w:p>
    <w:p>
      <w:pPr>
        <w:pStyle w:val="FirstParagraph"/>
      </w:pPr>
      <w:r>
        <w:t xml:space="preserve">Using Identifiers:</w:t>
      </w:r>
      <w:r>
        <w:br/>
      </w:r>
      <w:r>
        <w:t xml:space="preserve">Consumers of STIX Cyber Threat Intelligence that are processing the</w:t>
      </w:r>
      <w:r>
        <w:t xml:space="preserve"> </w:t>
      </w:r>
      <w:r>
        <w:rPr>
          <w:b/>
          <w:bCs/>
        </w:rPr>
        <w:t xml:space="preserve">objects</w:t>
      </w:r>
      <w:r>
        <w:t xml:space="preserve"> </w:t>
      </w:r>
      <w:r>
        <w:t xml:space="preserve">property of an</w:t>
      </w:r>
      <w:r>
        <w:t xml:space="preserve"> </w:t>
      </w:r>
      <w:r>
        <w:t xml:space="preserve">Observed-Data</w:t>
      </w:r>
      <w:r>
        <w:t xml:space="preserve"> </w:t>
      </w:r>
      <w:r>
        <w:t xml:space="preserve">object can assume that the</w:t>
      </w:r>
      <w:r>
        <w:t xml:space="preserve"> </w:t>
      </w:r>
      <w:r>
        <w:t xml:space="preserve">identifier</w:t>
      </w:r>
      <w:r>
        <w:t xml:space="preserve"> </w:t>
      </w:r>
      <w:r>
        <w:t xml:space="preserve">is an old deprecated Cyber Observable Container</w:t>
      </w:r>
      <w:r>
        <w:t xml:space="preserve"> </w:t>
      </w:r>
      <w:r>
        <w:t xml:space="preserve">identifier</w:t>
      </w:r>
      <w:r>
        <w:t xml:space="preserve">.</w:t>
      </w:r>
      <w:r>
        <w:t xml:space="preserve"> </w:t>
      </w:r>
      <w:r>
        <w:t xml:space="preserve">Consumers can also inspect the</w:t>
      </w:r>
      <w:r>
        <w:t xml:space="preserve"> </w:t>
      </w:r>
      <w:r>
        <w:t xml:space="preserve">identifier</w:t>
      </w:r>
      <w:r>
        <w:t xml:space="preserve"> </w:t>
      </w:r>
      <w:r>
        <w:t xml:space="preserve">to see if it contains an</w:t>
      </w:r>
      <w:r>
        <w:t xml:space="preserve"> </w:t>
      </w:r>
      <w:r>
        <w:rPr>
          <w:i/>
          <w:iCs/>
        </w:rPr>
        <w:t xml:space="preserve">object-type</w:t>
      </w:r>
      <w:r>
        <w:t xml:space="preserve">, if not, they can assume that it is a deprecated Cyber Observable Container</w:t>
      </w:r>
      <w:r>
        <w:t xml:space="preserve"> </w:t>
      </w:r>
      <w:r>
        <w:t xml:space="preserve">identifier</w:t>
      </w:r>
      <w:r>
        <w:t xml:space="preserve">.</w:t>
      </w:r>
      <w:r>
        <w:t xml:space="preserve"> </w:t>
      </w:r>
      <w:r>
        <w:t xml:space="preserve">If it does have an</w:t>
      </w:r>
      <w:r>
        <w:t xml:space="preserve"> </w:t>
      </w:r>
      <w:r>
        <w:rPr>
          <w:i/>
          <w:iCs/>
        </w:rPr>
        <w:t xml:space="preserve">object-type</w:t>
      </w:r>
      <w:r>
        <w:t xml:space="preserve"> </w:t>
      </w:r>
      <w:r>
        <w:t xml:space="preserve">and it matches a SCO, then chances are it is a UUIDv5 deterministic</w:t>
      </w:r>
      <w:r>
        <w:t xml:space="preserve"> </w:t>
      </w:r>
      <w:r>
        <w:t xml:space="preserve">identifier</w:t>
      </w:r>
      <w:r>
        <w:t xml:space="preserve">, but this can be verified by inspecting the</w:t>
      </w:r>
      <w:r>
        <w:t xml:space="preserve"> </w:t>
      </w:r>
      <w:r>
        <w:rPr>
          <w:i/>
          <w:iCs/>
        </w:rPr>
        <w:t xml:space="preserve">UUID</w:t>
      </w:r>
      <w:r>
        <w:t xml:space="preserve"> </w:t>
      </w:r>
      <w:r>
        <w:t xml:space="preserve">portion of the identifier.</w:t>
      </w:r>
      <w:r>
        <w:t xml:space="preserve"> </w:t>
      </w:r>
      <w:hyperlink w:anchor="RFC4122">
        <w:r>
          <w:rPr>
            <w:rStyle w:val="Hyperlink"/>
          </w:rPr>
          <w:t xml:space="preserve">[RFC4122]</w:t>
        </w:r>
      </w:hyperlink>
      <w:r>
        <w:t xml:space="preserve"> </w:t>
      </w:r>
      <w:r>
        <w:t xml:space="preserve">defines how one can distinguish between a UUIDv4 and UUIDv5 value.</w:t>
      </w:r>
    </w:p>
    <w:p>
      <w:pPr>
        <w:pStyle w:val="BodyText"/>
      </w:pPr>
      <w:r>
        <w:t xml:space="preserve">Please see the security considerations section in</w:t>
      </w:r>
      <w:r>
        <w:t xml:space="preserve"> </w:t>
      </w:r>
      <w:hyperlink w:anchor="Xb888cdcac7685bb5e6c7cae9e19a0c237551241">
        <w:r>
          <w:rPr>
            <w:rStyle w:val="Hyperlink"/>
          </w:rPr>
          <w:t xml:space="preserve">appendix_title</w:t>
        </w:r>
      </w:hyperlink>
      <w:r>
        <w:t xml:space="preserve"> </w:t>
      </w:r>
      <w:r>
        <w:t xml:space="preserve">for information about using UUIDv5.</w:t>
      </w:r>
    </w:p>
    <w:p>
      <w:pPr>
        <w:pStyle w:val="BodyText"/>
      </w:pPr>
      <w:r>
        <w:t xml:space="preserve">The JSON MTI serialization uses the JSON String type</w:t>
      </w:r>
      <w:r>
        <w:t xml:space="preserve"> </w:t>
      </w:r>
      <w:hyperlink w:anchor="RFC8259">
        <w:r>
          <w:rPr>
            <w:rStyle w:val="Hyperlink"/>
          </w:rPr>
          <w:t xml:space="preserve">[RFC8259]</w:t>
        </w:r>
      </w:hyperlink>
      <w:r>
        <w:t xml:space="preserve"> </w:t>
      </w:r>
      <w:r>
        <w:t xml:space="preserve">when representing</w:t>
      </w:r>
      <w:r>
        <w:t xml:space="preserve"> </w:t>
      </w:r>
      <w:r>
        <w:t xml:space="preserve">identifier</w:t>
      </w:r>
      <w:r>
        <w:t xml:space="preserve">.</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"type": "indicator",</w:t>
      </w:r>
      <w:r>
        <w:br/>
      </w:r>
      <w:r>
        <w:rPr>
          <w:rStyle w:val="VerbatimChar"/>
        </w:rPr>
        <w:t xml:space="preserve">  "id": "indicator--e2e1a340-4415-4ba8-9671-f7343fbf0836",</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"type": "ipv4-addr",</w:t>
      </w:r>
      <w:r>
        <w:br/>
      </w:r>
      <w:r>
        <w:rPr>
          <w:rStyle w:val="VerbatimChar"/>
        </w:rPr>
        <w:t xml:space="preserve">  "id": "ipv4-addr--ff26c055-6336-5bc5-b98d-13d6226742dd",</w:t>
      </w:r>
      <w:r>
        <w:br/>
      </w:r>
      <w:r>
        <w:rPr>
          <w:rStyle w:val="VerbatimChar"/>
        </w:rPr>
        <w:t xml:space="preserve">  "value": "198.51.100.3"</w:t>
      </w:r>
      <w:r>
        <w:br/>
      </w:r>
      <w:r>
        <w:rPr>
          <w:rStyle w:val="VerbatimChar"/>
        </w:rPr>
        <w:t xml:space="preserve">}</w:t>
      </w:r>
    </w:p>
    <w:p>
      <w:pPr>
        <w:pStyle w:val="FirstParagraph"/>
      </w:pPr>
      <w:r>
        <w:t xml:space="preserve">Deprecated Cyber Observable Container Identifiers</w:t>
      </w:r>
    </w:p>
    <w:p>
      <w:pPr>
        <w:pStyle w:val="SourceCode"/>
      </w:pPr>
      <w:r>
        <w:rPr>
          <w:rStyle w:val="VerbatimChar"/>
        </w:rPr>
        <w:t xml:space="preserve">{</w:t>
      </w:r>
      <w:r>
        <w:br/>
      </w:r>
      <w:r>
        <w:rPr>
          <w:rStyle w:val="VerbatimChar"/>
        </w:rPr>
        <w:t xml:space="preserve">  "0": {</w:t>
      </w:r>
      <w:r>
        <w:br/>
      </w:r>
      <w:r>
        <w:rPr>
          <w:rStyle w:val="VerbatimChar"/>
        </w:rPr>
        <w:t xml:space="preserve">    "type": "ipv4-addr",</w:t>
      </w:r>
      <w:r>
        <w:br/>
      </w:r>
      <w:r>
        <w:rPr>
          <w:rStyle w:val="VerbatimChar"/>
        </w:rPr>
        <w:t xml:space="preserve">    "value": "198.51.100.2"</w:t>
      </w:r>
      <w:r>
        <w:br/>
      </w:r>
      <w:r>
        <w:rPr>
          <w:rStyle w:val="VerbatimChar"/>
        </w:rPr>
        <w:t xml:space="preserve">  },</w:t>
      </w:r>
      <w:r>
        <w:br/>
      </w:r>
      <w:r>
        <w:br/>
      </w:r>
      <w:r>
        <w:rPr>
          <w:rStyle w:val="VerbatimChar"/>
        </w:rPr>
        <w:t xml:space="preserve">  "1": {</w:t>
      </w:r>
      <w:r>
        <w:br/>
      </w:r>
      <w:r>
        <w:rPr>
          <w:rStyle w:val="VerbatimChar"/>
        </w:rPr>
        <w:t xml:space="preserve">    "type": "network-traffic",</w:t>
      </w:r>
      <w:r>
        <w:br/>
      </w:r>
      <w:r>
        <w:rPr>
          <w:rStyle w:val="VerbatimChar"/>
        </w:rPr>
        <w:t xml:space="preserve">    "dst_ref": "0"</w:t>
      </w:r>
      <w:r>
        <w:br/>
      </w:r>
      <w:r>
        <w:rPr>
          <w:rStyle w:val="VerbatimChar"/>
        </w:rPr>
        <w:t xml:space="preserve">  }</w:t>
      </w:r>
      <w:r>
        <w:br/>
      </w:r>
      <w:r>
        <w:rPr>
          <w:rStyle w:val="VerbatimChar"/>
        </w:rPr>
        <w:t xml:space="preserve">}</w:t>
      </w:r>
    </w:p>
    <w:bookmarkEnd w:id="79"/>
    <w:bookmarkStart w:id="80" w:name="X05761f214549c26280ab89427388ea6f9b693a4"/>
    <w:p>
      <w:pPr>
        <w:pStyle w:val="Heading2"/>
      </w:pPr>
      <w:r>
        <w:t xml:space="preserve">Integer</w:t>
      </w:r>
    </w:p>
    <w:p>
      <w:pPr>
        <w:pStyle w:val="FirstParagraph"/>
      </w:pPr>
      <w:r>
        <w:rPr>
          <w:b/>
          <w:bCs/>
        </w:rPr>
        <w:t xml:space="preserve">Type Name:</w:t>
      </w:r>
      <w:r>
        <w:t xml:space="preserve"> </w:t>
      </w:r>
      <w:r>
        <w:t xml:space="preserve">integer</w:t>
      </w:r>
    </w:p>
    <w:p>
      <w:pPr>
        <w:pStyle w:val="BodyText"/>
      </w:pPr>
      <w:r>
        <w:t xml:space="preserve">The integer data type represents a whole number.</w:t>
      </w:r>
      <w:r>
        <w:t xml:space="preserve"> </w:t>
      </w:r>
      <w:r>
        <w:t xml:space="preserve">Unless otherwise specified, all integers</w:t>
      </w:r>
      <w:r>
        <w:t xml:space="preserve"> </w:t>
      </w:r>
      <w:r>
        <w:rPr>
          <w:b/>
          <w:bCs/>
        </w:rPr>
        <w:t xml:space="preserve">MUST</w:t>
      </w:r>
      <w:r>
        <w:t xml:space="preserve"> </w:t>
      </w:r>
      <w:r>
        <w:t xml:space="preserve">be capable of being represented as a signed 54-bit value ([-(2**53)+1, (2**53)-1]) as defined in</w:t>
      </w:r>
      <w:r>
        <w:t xml:space="preserve"> </w:t>
      </w:r>
      <w:hyperlink w:anchor="RFC7493">
        <w:r>
          <w:rPr>
            <w:rStyle w:val="Hyperlink"/>
          </w:rPr>
          <w:t xml:space="preserve">[RFC7493]</w:t>
        </w:r>
      </w:hyperlink>
      <w:r>
        <w:t xml:space="preserve">.</w:t>
      </w:r>
      <w:r>
        <w:t xml:space="preserve"> </w:t>
      </w:r>
      <w:r>
        <w:t xml:space="preserve">Additional restrictions</w:t>
      </w:r>
      <w:r>
        <w:t xml:space="preserve"> </w:t>
      </w:r>
      <w:r>
        <w:rPr>
          <w:b/>
          <w:bCs/>
        </w:rPr>
        <w:t xml:space="preserve">MAY</w:t>
      </w:r>
      <w:r>
        <w:t xml:space="preserve"> </w:t>
      </w:r>
      <w:r>
        <w:t xml:space="preserve">be placed on the type as described where it is used.</w:t>
      </w:r>
      <w:r>
        <w:t xml:space="preserve"> </w:t>
      </w:r>
      <w:r>
        <w:t xml:space="preserve">The integer size is limited to a 54-bit value not a 64-bit value as per the RFC.</w:t>
      </w:r>
    </w:p>
    <w:p>
      <w:pPr>
        <w:pStyle w:val="BodyText"/>
      </w:pPr>
      <w:r>
        <w:t xml:space="preserve">In the JSON MTI serialization, integers are represented by the JSON Number type</w:t>
      </w:r>
      <w:r>
        <w:t xml:space="preserve"> </w:t>
      </w:r>
      <w:hyperlink w:anchor="RFC7493">
        <w:r>
          <w:rPr>
            <w:rStyle w:val="Hyperlink"/>
          </w:rPr>
          <w:t xml:space="preserve">[RFC7493]</w:t>
        </w:r>
      </w:hyperlink>
      <w:r>
        <w:t xml:space="preserve">.</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"count": 8,</w:t>
      </w:r>
      <w:r>
        <w:br/>
      </w:r>
      <w:r>
        <w:rPr>
          <w:rStyle w:val="VerbatimChar"/>
        </w:rPr>
        <w:t xml:space="preserve">  ...</w:t>
      </w:r>
      <w:r>
        <w:br/>
      </w:r>
      <w:r>
        <w:rPr>
          <w:rStyle w:val="VerbatimChar"/>
        </w:rPr>
        <w:t xml:space="preserve">}</w:t>
      </w:r>
    </w:p>
    <w:bookmarkEnd w:id="80"/>
    <w:bookmarkStart w:id="81" w:name="X0d3d535119ba21b9cb55cff32aaabbb4d21d783"/>
    <w:p>
      <w:pPr>
        <w:pStyle w:val="Heading2"/>
      </w:pPr>
      <w:r>
        <w:t xml:space="preserve">Kill Chain Phase</w:t>
      </w:r>
    </w:p>
    <w:p>
      <w:pPr>
        <w:pStyle w:val="FirstParagraph"/>
      </w:pPr>
      <w:r>
        <w:rPr>
          <w:b/>
          <w:bCs/>
        </w:rPr>
        <w:t xml:space="preserve">Type Name:</w:t>
      </w:r>
      <w:r>
        <w:t xml:space="preserve"> </w:t>
      </w:r>
      <w:r>
        <w:t xml:space="preserve">kill-chain-phase</w:t>
      </w:r>
    </w:p>
    <w:p>
      <w:pPr>
        <w:pStyle w:val="BodyText"/>
      </w:pPr>
      <w:r>
        <w:t xml:space="preserve">The</w:t>
      </w:r>
      <w:r>
        <w:t xml:space="preserve"> </w:t>
      </w:r>
      <w:r>
        <w:t xml:space="preserve">kill-chain-phase</w:t>
      </w:r>
      <w:r>
        <w:t xml:space="preserve"> </w:t>
      </w:r>
      <w:r>
        <w:t xml:space="preserve">represents a phase in a kill chain, which describes the various phases an attacker may undertake in order to achieve their objectives.</w:t>
      </w:r>
    </w:p>
    <w:p>
      <w:pPr>
        <w:pStyle w:val="BodyText"/>
      </w:pPr>
      <w:r>
        <w:t xml:space="preserve">The JSON MTI serialization uses the JSON Object type</w:t>
      </w:r>
      <w:r>
        <w:t xml:space="preserve"> </w:t>
      </w:r>
      <w:hyperlink w:anchor="RFC8259">
        <w:r>
          <w:rPr>
            <w:rStyle w:val="Hyperlink"/>
          </w:rPr>
          <w:t xml:space="preserve">[RFC8259]</w:t>
        </w:r>
      </w:hyperlink>
      <w:r>
        <w:t xml:space="preserve"> </w:t>
      </w:r>
      <w:r>
        <w:t xml:space="preserve">when representing</w:t>
      </w:r>
      <w:r>
        <w:t xml:space="preserve"> </w:t>
      </w:r>
      <w:r>
        <w:t xml:space="preserve">kill-chain-phase</w:t>
      </w:r>
      <w:r>
        <w:t xml:space="preserve">.</w:t>
      </w:r>
    </w:p>
    <w:tbl>
      <w:tblPr>
        <w:tblStyle w:val="Table"/>
        <w:tblW w:type="pct" w:w="5000"/>
        <w:tblLayout w:type="fixed"/>
        <w:tblLook w:firstRow="1" w:lastRow="0" w:firstColumn="0" w:lastColumn="0" w:noHBand="0" w:noVBand="0" w:val="0020"/>
      </w:tblPr>
      <w:tblGrid>
        <w:gridCol w:w="2930"/>
        <w:gridCol w:w="1821"/>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kill_chain_name</w:t>
            </w:r>
            <w:r>
              <w:t xml:space="preserve"> </w:t>
            </w:r>
            <w:r>
              <w:t xml:space="preserve">(required)</w:t>
            </w:r>
          </w:p>
        </w:tc>
        <w:tc>
          <w:tcPr/>
          <w:p>
            <w:pPr>
              <w:jc w:val="left"/>
            </w:pPr>
            <w:r>
              <w:t xml:space="preserve">string</w:t>
            </w:r>
          </w:p>
        </w:tc>
        <w:tc>
          <w:tcPr/>
          <w:p>
            <w:pPr>
              <w:jc w:val="left"/>
            </w:pPr>
            <w:r>
              <w:t xml:space="preserve">The name of the kill chain.</w:t>
            </w:r>
            <w:r>
              <w:t xml:space="preserve"> </w:t>
            </w:r>
            <w:r>
              <w:t xml:space="preserve">The value of this property</w:t>
            </w:r>
            <w:r>
              <w:t xml:space="preserve"> </w:t>
            </w:r>
            <w:r>
              <w:rPr>
                <w:b/>
                <w:bCs/>
              </w:rPr>
              <w:t xml:space="preserve">SHOULD</w:t>
            </w:r>
            <w:r>
              <w:t xml:space="preserve"> </w:t>
            </w:r>
            <w:r>
              <w:t xml:space="preserve">be all lowercase and</w:t>
            </w:r>
            <w:r>
              <w:t xml:space="preserve"> </w:t>
            </w:r>
            <w:r>
              <w:rPr>
                <w:b/>
                <w:bCs/>
              </w:rPr>
              <w:t xml:space="preserve">SHOULD</w:t>
            </w:r>
            <w:r>
              <w:t xml:space="preserve"> </w:t>
            </w:r>
            <w:r>
              <w:t xml:space="preserve">use hyphens instead of spaces or underscores as word separators.</w:t>
            </w:r>
          </w:p>
        </w:tc>
      </w:tr>
      <w:tr>
        <w:tc>
          <w:tcPr/>
          <w:p>
            <w:pPr>
              <w:jc w:val="left"/>
            </w:pPr>
            <w:r>
              <w:rPr>
                <w:b/>
                <w:bCs/>
              </w:rPr>
              <w:t xml:space="preserve">phase_name</w:t>
            </w:r>
            <w:r>
              <w:t xml:space="preserve"> </w:t>
            </w:r>
            <w:r>
              <w:t xml:space="preserve">(required)#</w:t>
            </w:r>
          </w:p>
        </w:tc>
        <w:tc>
          <w:tcPr/>
          <w:p>
            <w:pPr>
              <w:jc w:val="left"/>
            </w:pPr>
            <w:r>
              <w:t xml:space="preserve">string</w:t>
            </w:r>
          </w:p>
        </w:tc>
        <w:tc>
          <w:tcPr/>
          <w:p>
            <w:pPr>
              <w:jc w:val="left"/>
            </w:pPr>
            <w:r>
              <w:t xml:space="preserve">The name of the phase in the kill chain.</w:t>
            </w:r>
            <w:r>
              <w:t xml:space="preserve"> </w:t>
            </w:r>
            <w:r>
              <w:t xml:space="preserve">The value of this property</w:t>
            </w:r>
            <w:r>
              <w:t xml:space="preserve"> </w:t>
            </w:r>
            <w:r>
              <w:rPr>
                <w:b/>
                <w:bCs/>
              </w:rPr>
              <w:t xml:space="preserve">SHOULD</w:t>
            </w:r>
            <w:r>
              <w:t xml:space="preserve"> </w:t>
            </w:r>
            <w:r>
              <w:t xml:space="preserve">be all lowercase and</w:t>
            </w:r>
            <w:r>
              <w:t xml:space="preserve"> </w:t>
            </w:r>
            <w:r>
              <w:rPr>
                <w:b/>
                <w:bCs/>
              </w:rPr>
              <w:t xml:space="preserve">SHOULD</w:t>
            </w:r>
            <w:r>
              <w:t xml:space="preserve"> </w:t>
            </w:r>
            <w:r>
              <w:t xml:space="preserve">use hyphens instead of spaces or underscores as word separators.</w:t>
            </w:r>
          </w:p>
        </w:tc>
      </w:tr>
    </w:tbl>
    <w:p>
      <w:pPr>
        <w:pStyle w:val="BodyText"/>
      </w:pPr>
      <w:r>
        <w:t xml:space="preserve">When referencing a kill chain, the</w:t>
      </w:r>
      <w:r>
        <w:t xml:space="preserve"> </w:t>
      </w:r>
      <w:r>
        <w:rPr>
          <w:b/>
          <w:bCs/>
        </w:rPr>
        <w:t xml:space="preserve">kill_chain_name</w:t>
      </w:r>
      <w:r>
        <w:t xml:space="preserve"> </w:t>
      </w:r>
      <w:r>
        <w:t xml:space="preserve">property</w:t>
      </w:r>
      <w:r>
        <w:t xml:space="preserve"> </w:t>
      </w:r>
      <w:r>
        <w:rPr>
          <w:b/>
          <w:bCs/>
        </w:rPr>
        <w:t xml:space="preserve">MUST</w:t>
      </w:r>
      <w:r>
        <w:t xml:space="preserve"> </w:t>
      </w:r>
      <w:r>
        <w:t xml:space="preserve">be the name of that kill chain.</w:t>
      </w:r>
    </w:p>
    <w:p>
      <w:pPr>
        <w:pStyle w:val="BodyText"/>
      </w:pPr>
      <w:r>
        <w:rPr>
          <w:b/>
          <w:bCs/>
        </w:rPr>
        <w:t xml:space="preserve">Examples</w:t>
      </w:r>
    </w:p>
    <w:p>
      <w:pPr>
        <w:pStyle w:val="BodyText"/>
      </w:pPr>
      <w:r>
        <w:t xml:space="preserve">Example specifying the "pre-attack" phase from the "foo" kill chain</w:t>
      </w:r>
    </w:p>
    <w:p>
      <w:pPr>
        <w:pStyle w:val="SourceCode"/>
      </w:pPr>
      <w:r>
        <w:rPr>
          <w:rStyle w:val="VerbatimChar"/>
        </w:rPr>
        <w:t xml:space="preserve">{</w:t>
      </w:r>
      <w:r>
        <w:br/>
      </w:r>
      <w:r>
        <w:rPr>
          <w:rStyle w:val="VerbatimChar"/>
        </w:rPr>
        <w:t xml:space="preserve">  ...</w:t>
      </w:r>
      <w:r>
        <w:br/>
      </w:r>
      <w:r>
        <w:rPr>
          <w:rStyle w:val="VerbatimChar"/>
        </w:rPr>
        <w:t xml:space="preserve">  "kill_chain_phases": [</w:t>
      </w:r>
      <w:r>
        <w:br/>
      </w:r>
      <w:r>
        <w:rPr>
          <w:rStyle w:val="VerbatimChar"/>
        </w:rPr>
        <w:t xml:space="preserve">    {</w:t>
      </w:r>
      <w:r>
        <w:br/>
      </w:r>
      <w:r>
        <w:rPr>
          <w:rStyle w:val="VerbatimChar"/>
        </w:rPr>
        <w:t xml:space="preserve">      "kill_chain_name": "foo",</w:t>
      </w:r>
      <w:r>
        <w:br/>
      </w:r>
      <w:r>
        <w:rPr>
          <w:rStyle w:val="VerbatimChar"/>
        </w:rPr>
        <w:t xml:space="preserve">      "phase_name": "pre-attack"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Example specifying the "pre-attack" phase from the "foo" kill-chain</w:t>
      </w:r>
    </w:p>
    <w:p>
      <w:pPr>
        <w:pStyle w:val="SourceCode"/>
      </w:pPr>
      <w:r>
        <w:rPr>
          <w:rStyle w:val="VerbatimChar"/>
        </w:rPr>
        <w:t xml:space="preserve">{</w:t>
      </w:r>
      <w:r>
        <w:br/>
      </w:r>
      <w:r>
        <w:rPr>
          <w:rStyle w:val="VerbatimChar"/>
        </w:rPr>
        <w:t xml:space="preserve">  ...</w:t>
      </w:r>
      <w:r>
        <w:br/>
      </w:r>
      <w:r>
        <w:rPr>
          <w:rStyle w:val="VerbatimChar"/>
        </w:rPr>
        <w:t xml:space="preserve">  "kill_chain_phases": [</w:t>
      </w:r>
      <w:r>
        <w:br/>
      </w:r>
      <w:r>
        <w:rPr>
          <w:rStyle w:val="VerbatimChar"/>
        </w:rPr>
        <w:t xml:space="preserve">    {</w:t>
      </w:r>
      <w:r>
        <w:br/>
      </w:r>
      <w:r>
        <w:rPr>
          <w:rStyle w:val="VerbatimChar"/>
        </w:rPr>
        <w:t xml:space="preserve">      "kill_chain_name": "foo",</w:t>
      </w:r>
      <w:r>
        <w:br/>
      </w:r>
      <w:r>
        <w:rPr>
          <w:rStyle w:val="VerbatimChar"/>
        </w:rPr>
        <w:t xml:space="preserve">      "phase_name": "pre-attack"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81"/>
    <w:bookmarkStart w:id="82" w:name="X84d5719bfc544cbf7f806c4b21a844111b35595"/>
    <w:p>
      <w:pPr>
        <w:pStyle w:val="Heading2"/>
      </w:pPr>
      <w:r>
        <w:t xml:space="preserve">List</w:t>
      </w:r>
    </w:p>
    <w:p>
      <w:pPr>
        <w:pStyle w:val="FirstParagraph"/>
      </w:pPr>
      <w:r>
        <w:rPr>
          <w:b/>
          <w:bCs/>
        </w:rPr>
        <w:t xml:space="preserve">Type Name:</w:t>
      </w:r>
      <w:r>
        <w:t xml:space="preserve"> </w:t>
      </w:r>
      <w:r>
        <w:t xml:space="preserve">list</w:t>
      </w:r>
    </w:p>
    <w:p>
      <w:pPr>
        <w:pStyle w:val="BodyText"/>
      </w:pPr>
      <w:r>
        <w:t xml:space="preserve">The</w:t>
      </w:r>
      <w:r>
        <w:t xml:space="preserve"> </w:t>
      </w:r>
      <w:r>
        <w:t xml:space="preserve">list</w:t>
      </w:r>
      <w:r>
        <w:t xml:space="preserve"> </w:t>
      </w:r>
      <w:r>
        <w:t xml:space="preserve">type defines a sequence of values ordered based on how they appear in the list.</w:t>
      </w:r>
      <w:r>
        <w:t xml:space="preserve"> </w:t>
      </w:r>
      <w:r>
        <w:t xml:space="preserve">The phrasing "</w:t>
      </w:r>
      <w:r>
        <w:t xml:space="preserve">list</w:t>
      </w:r>
      <w:r>
        <w:t xml:space="preserve"> </w:t>
      </w:r>
      <w:r>
        <w:t xml:space="preserve">of type</w:t>
      </w:r>
      <w:r>
        <w:t xml:space="preserve"> </w:t>
      </w:r>
      <w:r>
        <w:t xml:space="preserve">&lt;type&gt;</w:t>
      </w:r>
      <w:r>
        <w:t xml:space="preserve">" is used to indicate that all values within the list</w:t>
      </w:r>
      <w:r>
        <w:t xml:space="preserve"> </w:t>
      </w:r>
      <w:r>
        <w:rPr>
          <w:b/>
          <w:bCs/>
        </w:rPr>
        <w:t xml:space="preserve">MUST</w:t>
      </w:r>
      <w:r>
        <w:t xml:space="preserve"> </w:t>
      </w:r>
      <w:r>
        <w:t xml:space="preserve">conform to the specified type.</w:t>
      </w:r>
      <w:r>
        <w:t xml:space="preserve"> </w:t>
      </w:r>
      <w:r>
        <w:t xml:space="preserve">For instance,</w:t>
      </w:r>
      <w:r>
        <w:t xml:space="preserve"> </w:t>
      </w:r>
      <w:r>
        <w:t xml:space="preserve">list</w:t>
      </w:r>
      <w:r>
        <w:t xml:space="preserve"> </w:t>
      </w:r>
      <w:r>
        <w:t xml:space="preserve">of type</w:t>
      </w:r>
      <w:r>
        <w:t xml:space="preserve"> </w:t>
      </w:r>
      <w:r>
        <w:t xml:space="preserve">integer</w:t>
      </w:r>
      <w:r>
        <w:t xml:space="preserve"> </w:t>
      </w:r>
      <w:r>
        <w:t xml:space="preserve">means that all values of the list must be of the</w:t>
      </w:r>
      <w:r>
        <w:t xml:space="preserve"> </w:t>
      </w:r>
      <w:r>
        <w:t xml:space="preserve">integer</w:t>
      </w:r>
      <w:r>
        <w:t xml:space="preserve"> </w:t>
      </w:r>
      <w:r>
        <w:t xml:space="preserve">type.</w:t>
      </w:r>
      <w:r>
        <w:t xml:space="preserve"> </w:t>
      </w:r>
      <w:r>
        <w:t xml:space="preserve">This specification does not specify the maximum number of allowed values in a</w:t>
      </w:r>
      <w:r>
        <w:t xml:space="preserve"> </w:t>
      </w:r>
      <w:r>
        <w:t xml:space="preserve">list</w:t>
      </w:r>
      <w:r>
        <w:t xml:space="preserve">; however, every instance of a</w:t>
      </w:r>
      <w:r>
        <w:t xml:space="preserve"> </w:t>
      </w:r>
      <w:r>
        <w:t xml:space="preserve">list</w:t>
      </w:r>
      <w:r>
        <w:t xml:space="preserve"> </w:t>
      </w:r>
      <w:r>
        <w:rPr>
          <w:b/>
          <w:bCs/>
        </w:rPr>
        <w:t xml:space="preserve">MUST</w:t>
      </w:r>
      <w:r>
        <w:t xml:space="preserve"> </w:t>
      </w:r>
      <w:r>
        <w:t xml:space="preserve">have at least one value.</w:t>
      </w:r>
      <w:r>
        <w:t xml:space="preserve"> </w:t>
      </w:r>
      <w:r>
        <w:t xml:space="preserve">Specific STIX Object properties may define more restrictive upper and/or lower bounds for the length of the list.</w:t>
      </w:r>
    </w:p>
    <w:p>
      <w:pPr>
        <w:pStyle w:val="BodyText"/>
      </w:pPr>
      <w:r>
        <w:t xml:space="preserve">Empty lists are prohibited in STIX and</w:t>
      </w:r>
      <w:r>
        <w:t xml:space="preserve"> </w:t>
      </w:r>
      <w:r>
        <w:rPr>
          <w:b/>
          <w:bCs/>
        </w:rPr>
        <w:t xml:space="preserve">MUST NOT</w:t>
      </w:r>
      <w:r>
        <w:t xml:space="preserve"> </w:t>
      </w:r>
      <w:r>
        <w:t xml:space="preserve">be used as a substitute for omitting the property if it is optional.</w:t>
      </w:r>
      <w:r>
        <w:t xml:space="preserve"> </w:t>
      </w:r>
      <w:r>
        <w:t xml:space="preserve">If the property is required, the list</w:t>
      </w:r>
      <w:r>
        <w:t xml:space="preserve"> </w:t>
      </w:r>
      <w:r>
        <w:rPr>
          <w:b/>
          <w:bCs/>
        </w:rPr>
        <w:t xml:space="preserve">MUST</w:t>
      </w:r>
      <w:r>
        <w:t xml:space="preserve"> </w:t>
      </w:r>
      <w:r>
        <w:t xml:space="preserve">be present and</w:t>
      </w:r>
      <w:r>
        <w:t xml:space="preserve"> </w:t>
      </w:r>
      <w:r>
        <w:rPr>
          <w:b/>
          <w:bCs/>
        </w:rPr>
        <w:t xml:space="preserve">MUST</w:t>
      </w:r>
      <w:r>
        <w:t xml:space="preserve"> </w:t>
      </w:r>
      <w:r>
        <w:t xml:space="preserve">have at least one value.</w:t>
      </w:r>
    </w:p>
    <w:p>
      <w:pPr>
        <w:pStyle w:val="BodyText"/>
      </w:pPr>
      <w:r>
        <w:t xml:space="preserve">The JSON MTI serialization uses the JSON Array type</w:t>
      </w:r>
      <w:r>
        <w:t xml:space="preserve"> </w:t>
      </w:r>
      <w:hyperlink w:anchor="RFC8259">
        <w:r>
          <w:rPr>
            <w:rStyle w:val="Hyperlink"/>
          </w:rPr>
          <w:t xml:space="preserve">[RFC8259]</w:t>
        </w:r>
      </w:hyperlink>
      <w:r>
        <w:t xml:space="preserve">, which is an ordered list of zero or more values.</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"observed_data_refs": [</w:t>
      </w:r>
      <w:r>
        <w:br/>
      </w:r>
      <w:r>
        <w:rPr>
          <w:rStyle w:val="VerbatimChar"/>
        </w:rPr>
        <w:t xml:space="preserve">    "observed-data--b67d30ff-02ac-498a-92f9-32f845f448cf",</w:t>
      </w:r>
      <w:r>
        <w:br/>
      </w:r>
      <w:r>
        <w:rPr>
          <w:rStyle w:val="VerbatimChar"/>
        </w:rPr>
        <w:t xml:space="preserve">    "observed-data--c96f4120-2b4b-47c3-b61f-eceaa54bd9c6",</w:t>
      </w:r>
      <w:r>
        <w:br/>
      </w:r>
      <w:r>
        <w:rPr>
          <w:rStyle w:val="VerbatimChar"/>
        </w:rPr>
        <w:t xml:space="preserve">    "observed-data--787710c9-1988-4a1b-9761-a2de5e19c62f"</w:t>
      </w:r>
      <w:r>
        <w:br/>
      </w:r>
      <w:r>
        <w:rPr>
          <w:rStyle w:val="VerbatimChar"/>
        </w:rPr>
        <w:t xml:space="preserve">  ],</w:t>
      </w:r>
      <w:r>
        <w:br/>
      </w:r>
      <w:r>
        <w:rPr>
          <w:rStyle w:val="VerbatimChar"/>
        </w:rPr>
        <w:t xml:space="preserve">  ...</w:t>
      </w:r>
      <w:r>
        <w:br/>
      </w:r>
      <w:r>
        <w:rPr>
          <w:rStyle w:val="VerbatimChar"/>
        </w:rPr>
        <w:t xml:space="preserve">}</w:t>
      </w:r>
    </w:p>
    <w:bookmarkEnd w:id="82"/>
    <w:bookmarkStart w:id="83" w:name="X1b66520bbabf14cbcf765bbb21f350d2d422768"/>
    <w:p>
      <w:pPr>
        <w:pStyle w:val="Heading2"/>
      </w:pPr>
      <w:r>
        <w:t xml:space="preserve">Observable Container (deprecated)</w:t>
      </w:r>
    </w:p>
    <w:p>
      <w:pPr>
        <w:pStyle w:val="FirstParagraph"/>
      </w:pPr>
      <w:r>
        <w:rPr>
          <w:b/>
          <w:bCs/>
        </w:rPr>
        <w:t xml:space="preserve">Type Name:</w:t>
      </w:r>
      <w:r>
        <w:t xml:space="preserve"> </w:t>
      </w:r>
      <w:r>
        <w:t xml:space="preserve">observable-container</w:t>
      </w:r>
    </w:p>
    <w:p>
      <w:pPr>
        <w:pStyle w:val="BodyText"/>
      </w:pPr>
      <w:r>
        <w:t xml:space="preserve">Representing Cyber-observable Objects in an Observable Container has been deprecated and</w:t>
      </w:r>
      <w:r>
        <w:t xml:space="preserve"> </w:t>
      </w:r>
      <w:r>
        <w:rPr>
          <w:b/>
          <w:bCs/>
        </w:rPr>
        <w:t xml:space="preserve">SHOULD NOT</w:t>
      </w:r>
      <w:r>
        <w:t xml:space="preserve"> </w:t>
      </w:r>
      <w:r>
        <w:t xml:space="preserve">be used when creating new content.</w:t>
      </w:r>
      <w:r>
        <w:t xml:space="preserve"> </w:t>
      </w:r>
      <w:r>
        <w:t xml:space="preserve">Existing Observable Data objects using Observable Containers may contain SCOs as defined in this specification, but also may contain Cyber-observable Objects as described in version 2.0 of STIX (</w:t>
      </w:r>
      <w:hyperlink w:anchor="RelatedWork">
        <w:r>
          <w:rPr>
            <w:rStyle w:val="Hyperlink"/>
            <w:i/>
            <w:iCs/>
          </w:rPr>
          <w:t xml:space="preserve">STIX Version 2.0. Part 3: STIX Objects</w:t>
        </w:r>
      </w:hyperlink>
      <w:r>
        <w:t xml:space="preserve">).</w:t>
      </w:r>
    </w:p>
    <w:p>
      <w:pPr>
        <w:pStyle w:val="BodyText"/>
      </w:pPr>
      <w:r>
        <w:t xml:space="preserve">The Observable Container type can contain one or more STIX Cyber-observable Objects as a special set of key/value pairs.</w:t>
      </w:r>
      <w:r>
        <w:t xml:space="preserve"> </w:t>
      </w:r>
      <w:r>
        <w:t xml:space="preserve">The keys in the dictionary are the references used to refer to an object which is located in the observable container as a value to some key.</w:t>
      </w:r>
      <w:r>
        <w:t xml:space="preserve"> </w:t>
      </w:r>
      <w:r>
        <w:t xml:space="preserve">The value of this "key" is a reference that can be used in the embedded relationship properties in other objects, which</w:t>
      </w:r>
      <w:r>
        <w:t xml:space="preserve"> </w:t>
      </w:r>
      <w:r>
        <w:rPr>
          <w:b/>
          <w:bCs/>
        </w:rPr>
        <w:t xml:space="preserve">MUST</w:t>
      </w:r>
      <w:r>
        <w:t xml:space="preserve"> </w:t>
      </w:r>
      <w:r>
        <w:t xml:space="preserve">be in the same container (such as the src_ref property on the Network Traffic object).</w:t>
      </w:r>
    </w:p>
    <w:p>
      <w:pPr>
        <w:pStyle w:val="BodyText"/>
      </w:pPr>
      <w:r>
        <w:t xml:space="preserve">Resolving a reference is the process of identifying all of the objects in an observable container by their "key" reference value.</w:t>
      </w:r>
      <w:r>
        <w:t xml:space="preserve"> </w:t>
      </w:r>
      <w:r>
        <w:t xml:space="preserve">References resolve to an object when the value of the property (e.g., src_ref) is an exact match with the key of another object that resides in the same container as the object that specifies the reference.</w:t>
      </w:r>
      <w:r>
        <w:t xml:space="preserve"> </w:t>
      </w:r>
      <w:r>
        <w:t xml:space="preserve">All such references are local to the container and the referenced object</w:t>
      </w:r>
      <w:r>
        <w:t xml:space="preserve"> </w:t>
      </w:r>
      <w:r>
        <w:rPr>
          <w:b/>
          <w:bCs/>
        </w:rPr>
        <w:t xml:space="preserve">MUST</w:t>
      </w:r>
      <w:r>
        <w:t xml:space="preserve"> </w:t>
      </w:r>
      <w:r>
        <w:t xml:space="preserve">be provided within the same container.</w:t>
      </w:r>
      <w:r>
        <w:t xml:space="preserve"> </w:t>
      </w:r>
      <w:r>
        <w:t xml:space="preserve">This specification does not address the implementation of reference resolution. Each key in the observable container dictionary is an identifier.</w:t>
      </w:r>
    </w:p>
    <w:p>
      <w:pPr>
        <w:pStyle w:val="BodyText"/>
      </w:pPr>
      <w:r>
        <w:rPr>
          <w:b/>
          <w:bCs/>
        </w:rPr>
        <w:t xml:space="preserve">STIX 2.0 Examples</w:t>
      </w:r>
    </w:p>
    <w:p>
      <w:pPr>
        <w:pStyle w:val="BodyText"/>
      </w:pPr>
      <w:r>
        <w:rPr>
          <w:i/>
          <w:iCs/>
        </w:rPr>
        <w:t xml:space="preserve">Network Traffic with Source/Destination IPv4 Addresses and AS</w:t>
      </w:r>
    </w:p>
    <w:p>
      <w:pPr>
        <w:pStyle w:val="SourceCode"/>
      </w:pPr>
      <w:r>
        <w:rPr>
          <w:rStyle w:val="VerbatimChar"/>
        </w:rPr>
        <w:t xml:space="preserve">{</w:t>
      </w:r>
      <w:r>
        <w:br/>
      </w:r>
      <w:r>
        <w:rPr>
          <w:rStyle w:val="VerbatimChar"/>
        </w:rPr>
        <w:t xml:space="preserve">  "0": {</w:t>
      </w:r>
      <w:r>
        <w:br/>
      </w:r>
      <w:r>
        <w:rPr>
          <w:rStyle w:val="VerbatimChar"/>
        </w:rPr>
        <w:t xml:space="preserve">    "type": "ipv4-addr",</w:t>
      </w:r>
      <w:r>
        <w:br/>
      </w:r>
      <w:r>
        <w:rPr>
          <w:rStyle w:val="VerbatimChar"/>
        </w:rPr>
        <w:t xml:space="preserve">    "value": "1.2.3.4",</w:t>
      </w:r>
      <w:r>
        <w:br/>
      </w:r>
      <w:r>
        <w:rPr>
          <w:rStyle w:val="VerbatimChar"/>
        </w:rPr>
        <w:t xml:space="preserve">    "belongs_to_refs": ["3"]</w:t>
      </w:r>
      <w:r>
        <w:br/>
      </w:r>
      <w:r>
        <w:rPr>
          <w:rStyle w:val="VerbatimChar"/>
        </w:rPr>
        <w:t xml:space="preserve">  },</w:t>
      </w:r>
      <w:r>
        <w:br/>
      </w:r>
      <w:r>
        <w:rPr>
          <w:rStyle w:val="VerbatimChar"/>
        </w:rPr>
        <w:t xml:space="preserve">  "1": {</w:t>
      </w:r>
      <w:r>
        <w:br/>
      </w:r>
      <w:r>
        <w:rPr>
          <w:rStyle w:val="VerbatimChar"/>
        </w:rPr>
        <w:t xml:space="preserve">    "type": "ipv4-addr",</w:t>
      </w:r>
      <w:r>
        <w:br/>
      </w:r>
      <w:r>
        <w:rPr>
          <w:rStyle w:val="VerbatimChar"/>
        </w:rPr>
        <w:t xml:space="preserve">    "value": "2.3.4.5"</w:t>
      </w:r>
      <w:r>
        <w:br/>
      </w:r>
      <w:r>
        <w:rPr>
          <w:rStyle w:val="VerbatimChar"/>
        </w:rPr>
        <w:t xml:space="preserve">  },</w:t>
      </w:r>
      <w:r>
        <w:br/>
      </w:r>
      <w:r>
        <w:rPr>
          <w:rStyle w:val="VerbatimChar"/>
        </w:rPr>
        <w:t xml:space="preserve">  "2": {</w:t>
      </w:r>
      <w:r>
        <w:br/>
      </w:r>
      <w:r>
        <w:rPr>
          <w:rStyle w:val="VerbatimChar"/>
        </w:rPr>
        <w:t xml:space="preserve">    "type": "network-traffic",</w:t>
      </w:r>
      <w:r>
        <w:br/>
      </w:r>
      <w:r>
        <w:rPr>
          <w:rStyle w:val="VerbatimChar"/>
        </w:rPr>
        <w:t xml:space="preserve">    "src_ref": "0",</w:t>
      </w:r>
      <w:r>
        <w:br/>
      </w:r>
      <w:r>
        <w:rPr>
          <w:rStyle w:val="VerbatimChar"/>
        </w:rPr>
        <w:t xml:space="preserve">    "dst_ref": "1",</w:t>
      </w:r>
      <w:r>
        <w:br/>
      </w:r>
      <w:r>
        <w:rPr>
          <w:rStyle w:val="VerbatimChar"/>
        </w:rPr>
        <w:t xml:space="preserve">  }</w:t>
      </w:r>
      <w:r>
        <w:br/>
      </w:r>
      <w:r>
        <w:rPr>
          <w:rStyle w:val="VerbatimChar"/>
        </w:rPr>
        <w:t xml:space="preserve">  "3": {</w:t>
      </w:r>
      <w:r>
        <w:br/>
      </w:r>
      <w:r>
        <w:rPr>
          <w:rStyle w:val="VerbatimChar"/>
        </w:rPr>
        <w:t xml:space="preserve">    "type": "as"</w:t>
      </w:r>
      <w:r>
        <w:br/>
      </w:r>
      <w:r>
        <w:rPr>
          <w:rStyle w:val="VerbatimChar"/>
        </w:rPr>
        <w:t xml:space="preserve">    "number": 42</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"0": {</w:t>
      </w:r>
      <w:r>
        <w:br/>
      </w:r>
      <w:r>
        <w:rPr>
          <w:rStyle w:val="VerbatimChar"/>
        </w:rPr>
        <w:t xml:space="preserve">    "type": "email-addr",</w:t>
      </w:r>
      <w:r>
        <w:br/>
      </w:r>
      <w:r>
        <w:rPr>
          <w:rStyle w:val="VerbatimChar"/>
        </w:rPr>
        <w:t xml:space="preserve">    "value": "jdoe@example.com",</w:t>
      </w:r>
      <w:r>
        <w:br/>
      </w:r>
      <w:r>
        <w:rPr>
          <w:rStyle w:val="VerbatimChar"/>
        </w:rPr>
        <w:t xml:space="preserve">    "display_name": "John Doe"</w:t>
      </w:r>
      <w:r>
        <w:br/>
      </w:r>
      <w:r>
        <w:rPr>
          <w:rStyle w:val="VerbatimChar"/>
        </w:rPr>
        <w:t xml:space="preserve">  },</w:t>
      </w:r>
      <w:r>
        <w:br/>
      </w:r>
      <w:r>
        <w:rPr>
          <w:rStyle w:val="VerbatimChar"/>
        </w:rPr>
        <w:t xml:space="preserve">  "1": {</w:t>
      </w:r>
      <w:r>
        <w:br/>
      </w:r>
      <w:r>
        <w:rPr>
          <w:rStyle w:val="VerbatimChar"/>
        </w:rPr>
        <w:t xml:space="preserve">    "type": "email-addr",</w:t>
      </w:r>
      <w:r>
        <w:br/>
      </w:r>
      <w:r>
        <w:rPr>
          <w:rStyle w:val="VerbatimChar"/>
        </w:rPr>
        <w:t xml:space="preserve">    "value": "mary@example.com",</w:t>
      </w:r>
      <w:r>
        <w:br/>
      </w:r>
      <w:r>
        <w:rPr>
          <w:rStyle w:val="VerbatimChar"/>
        </w:rPr>
        <w:t xml:space="preserve">    "display_name": "Mary Smith"</w:t>
      </w:r>
      <w:r>
        <w:br/>
      </w:r>
      <w:r>
        <w:rPr>
          <w:rStyle w:val="VerbatimChar"/>
        </w:rPr>
        <w:t xml:space="preserve">  },</w:t>
      </w:r>
      <w:r>
        <w:br/>
      </w:r>
      <w:r>
        <w:rPr>
          <w:rStyle w:val="VerbatimChar"/>
        </w:rPr>
        <w:t xml:space="preserve">  "2": {</w:t>
      </w:r>
      <w:r>
        <w:br/>
      </w:r>
      <w:r>
        <w:rPr>
          <w:rStyle w:val="VerbatimChar"/>
        </w:rPr>
        <w:t xml:space="preserve">    "type": "email-message",</w:t>
      </w:r>
      <w:r>
        <w:br/>
      </w:r>
      <w:r>
        <w:rPr>
          <w:rStyle w:val="VerbatimChar"/>
        </w:rPr>
        <w:t xml:space="preserve">    "from_ref": "0",</w:t>
      </w:r>
      <w:r>
        <w:br/>
      </w:r>
      <w:r>
        <w:rPr>
          <w:rStyle w:val="VerbatimChar"/>
        </w:rPr>
        <w:t xml:space="preserve">    "to_refs": ["1"],</w:t>
      </w:r>
      <w:r>
        <w:br/>
      </w:r>
      <w:r>
        <w:rPr>
          <w:rStyle w:val="VerbatimChar"/>
        </w:rPr>
        <w:t xml:space="preserve">    "date": "1997-11-21T15:55:06Z",</w:t>
      </w:r>
      <w:r>
        <w:br/>
      </w:r>
      <w:r>
        <w:rPr>
          <w:rStyle w:val="VerbatimChar"/>
        </w:rPr>
        <w:t xml:space="preserve">    "subject": "Saying Hello"</w:t>
      </w:r>
      <w:r>
        <w:br/>
      </w:r>
      <w:r>
        <w:rPr>
          <w:rStyle w:val="VerbatimChar"/>
        </w:rPr>
        <w:t xml:space="preserve">  }</w:t>
      </w:r>
      <w:r>
        <w:br/>
      </w:r>
      <w:r>
        <w:rPr>
          <w:rStyle w:val="VerbatimChar"/>
        </w:rPr>
        <w:t xml:space="preserve">}</w:t>
      </w:r>
    </w:p>
    <w:bookmarkEnd w:id="83"/>
    <w:bookmarkStart w:id="84" w:name="X64051b344b11541d087b55f25fc4532a6078ff5"/>
    <w:p>
      <w:pPr>
        <w:pStyle w:val="Heading2"/>
      </w:pPr>
      <w:r>
        <w:t xml:space="preserve">Open Vocabulary</w:t>
      </w:r>
    </w:p>
    <w:p>
      <w:pPr>
        <w:pStyle w:val="FirstParagraph"/>
      </w:pPr>
      <w:r>
        <w:rPr>
          <w:b/>
          <w:bCs/>
        </w:rPr>
        <w:t xml:space="preserve">Type Name:</w:t>
      </w:r>
      <w:r>
        <w:t xml:space="preserve"> </w:t>
      </w:r>
      <w:r>
        <w:t xml:space="preserve">open-vocab</w:t>
      </w:r>
    </w:p>
    <w:p>
      <w:pPr>
        <w:pStyle w:val="BodyText"/>
      </w:pPr>
      <w:r>
        <w:t xml:space="preserve">The</w:t>
      </w:r>
      <w:r>
        <w:t xml:space="preserve"> </w:t>
      </w:r>
      <w:r>
        <w:t xml:space="preserve">open-vocab</w:t>
      </w:r>
      <w:r>
        <w:t xml:space="preserve"> </w:t>
      </w:r>
      <w:r>
        <w:t xml:space="preserve">type is represented as a</w:t>
      </w:r>
      <w:r>
        <w:t xml:space="preserve"> </w:t>
      </w:r>
      <w:r>
        <w:t xml:space="preserve">string</w:t>
      </w:r>
      <w:r>
        <w:t xml:space="preserve">.</w:t>
      </w:r>
      <w:r>
        <w:t xml:space="preserve"> </w:t>
      </w:r>
      <w:r>
        <w:t xml:space="preserve">For properties that use this type there will be a list of suggested values, known as the suggested vocabulary, that is identified in the definition for that property.</w:t>
      </w:r>
      <w:r>
        <w:t xml:space="preserve"> </w:t>
      </w:r>
      <w:r>
        <w:t xml:space="preserve">The suggested vocabularies are defined in</w:t>
      </w:r>
      <w:r>
        <w:t xml:space="preserve"> </w:t>
      </w:r>
      <w:hyperlink w:anchor="X1381a438f9ecd94c82d54f6319eccfede93cf6c">
        <w:r>
          <w:rPr>
            <w:rStyle w:val="Hyperlink"/>
          </w:rPr>
          <w:t xml:space="preserve">STIX Vocabularies</w:t>
        </w:r>
      </w:hyperlink>
      <w:r>
        <w:t xml:space="preserve">.</w:t>
      </w:r>
      <w:r>
        <w:t xml:space="preserve"> </w:t>
      </w:r>
      <w:r>
        <w:t xml:space="preserve">The value of the property</w:t>
      </w:r>
      <w:r>
        <w:t xml:space="preserve"> </w:t>
      </w:r>
      <w:r>
        <w:rPr>
          <w:b/>
          <w:bCs/>
        </w:rPr>
        <w:t xml:space="preserve">SHOULD</w:t>
      </w:r>
      <w:r>
        <w:t xml:space="preserve"> </w:t>
      </w:r>
      <w:r>
        <w:t xml:space="preserve">be chosen from the suggested vocabulary, but</w:t>
      </w:r>
      <w:r>
        <w:t xml:space="preserve"> </w:t>
      </w:r>
      <w:r>
        <w:rPr>
          <w:b/>
          <w:bCs/>
        </w:rPr>
        <w:t xml:space="preserve">MAY</w:t>
      </w:r>
      <w:r>
        <w:t xml:space="preserve"> </w:t>
      </w:r>
      <w:r>
        <w:t xml:space="preserve">be any other</w:t>
      </w:r>
      <w:r>
        <w:t xml:space="preserve"> </w:t>
      </w:r>
      <w:r>
        <w:t xml:space="preserve">string</w:t>
      </w:r>
      <w:r>
        <w:t xml:space="preserve"> </w:t>
      </w:r>
      <w:r>
        <w:t xml:space="preserve">value.</w:t>
      </w:r>
      <w:r>
        <w:t xml:space="preserve"> </w:t>
      </w:r>
      <w:r>
        <w:t xml:space="preserve">Values that are not from the suggested vocabulary</w:t>
      </w:r>
      <w:r>
        <w:t xml:space="preserve"> </w:t>
      </w:r>
      <w:r>
        <w:rPr>
          <w:b/>
          <w:bCs/>
        </w:rPr>
        <w:t xml:space="preserve">SHOULD</w:t>
      </w:r>
      <w:r>
        <w:t xml:space="preserve"> </w:t>
      </w:r>
      <w:r>
        <w:t xml:space="preserve">be all lowercase and</w:t>
      </w:r>
      <w:r>
        <w:t xml:space="preserve"> </w:t>
      </w:r>
      <w:r>
        <w:rPr>
          <w:b/>
          <w:bCs/>
        </w:rPr>
        <w:t xml:space="preserve">SHOULD</w:t>
      </w:r>
      <w:r>
        <w:t xml:space="preserve"> </w:t>
      </w:r>
      <w:r>
        <w:t xml:space="preserve">use hyphens instead of spaces or underscores as word separators.</w:t>
      </w:r>
    </w:p>
    <w:p>
      <w:pPr>
        <w:pStyle w:val="BodyText"/>
      </w:pPr>
      <w:r>
        <w:t xml:space="preserve">A consumer that receives STIX content with one or more</w:t>
      </w:r>
      <w:r>
        <w:t xml:space="preserve"> </w:t>
      </w:r>
      <w:r>
        <w:t xml:space="preserve">open-vocab</w:t>
      </w:r>
      <w:r>
        <w:t xml:space="preserve"> </w:t>
      </w:r>
      <w:r>
        <w:t xml:space="preserve">terms not defined in the suggested vocabulary</w:t>
      </w:r>
      <w:r>
        <w:t xml:space="preserve"> </w:t>
      </w:r>
      <w:r>
        <w:rPr>
          <w:b/>
          <w:bCs/>
        </w:rPr>
        <w:t xml:space="preserve">MAY</w:t>
      </w:r>
      <w:r>
        <w:t xml:space="preserve"> </w:t>
      </w:r>
      <w:r>
        <w:t xml:space="preserve">ignore those values.</w:t>
      </w:r>
    </w:p>
    <w:p>
      <w:pPr>
        <w:pStyle w:val="BodyText"/>
      </w:pPr>
      <w:r>
        <w:t xml:space="preserve">The JSON MTI serialization uses the JSON String type</w:t>
      </w:r>
      <w:r>
        <w:t xml:space="preserve"> </w:t>
      </w:r>
      <w:hyperlink w:anchor="RFC8259">
        <w:r>
          <w:rPr>
            <w:rStyle w:val="Hyperlink"/>
          </w:rPr>
          <w:t xml:space="preserve">[RFC8259]</w:t>
        </w:r>
      </w:hyperlink>
      <w:r>
        <w:t xml:space="preserve"> </w:t>
      </w:r>
      <w:r>
        <w:t xml:space="preserve">when representing</w:t>
      </w:r>
      <w:r>
        <w:t xml:space="preserve"> </w:t>
      </w:r>
      <w:r>
        <w:t xml:space="preserve">open-vocab</w:t>
      </w:r>
      <w:r>
        <w:t xml:space="preserve">.</w:t>
      </w:r>
    </w:p>
    <w:p>
      <w:pPr>
        <w:pStyle w:val="BodyText"/>
      </w:pPr>
      <w:r>
        <w:rPr>
          <w:b/>
          <w:bCs/>
        </w:rPr>
        <w:t xml:space="preserve">Examples</w:t>
      </w:r>
    </w:p>
    <w:p>
      <w:pPr>
        <w:pStyle w:val="BodyText"/>
      </w:pPr>
      <w:r>
        <w:t xml:space="preserve">Example using value from the suggested vocabulary.</w:t>
      </w:r>
      <w:r>
        <w:t xml:space="preserve"> </w:t>
      </w:r>
      <w:r>
        <w:t xml:space="preserve">In this example the Threat Actor</w:t>
      </w:r>
      <w:r>
        <w:t xml:space="preserve"> </w:t>
      </w:r>
      <w:r>
        <w:rPr>
          <w:b/>
          <w:bCs/>
        </w:rPr>
        <w:t xml:space="preserve">sophistication</w:t>
      </w:r>
      <w:r>
        <w:t xml:space="preserve"> </w:t>
      </w:r>
      <w:r>
        <w:t xml:space="preserve">property is an open vocabulary and we are using one of the suggested vocabulary values.</w:t>
      </w:r>
    </w:p>
    <w:p>
      <w:pPr>
        <w:pStyle w:val="SourceCode"/>
      </w:pPr>
      <w:r>
        <w:rPr>
          <w:rStyle w:val="VerbatimChar"/>
        </w:rPr>
        <w:t xml:space="preserve">{</w:t>
      </w:r>
      <w:r>
        <w:br/>
      </w:r>
      <w:r>
        <w:rPr>
          <w:rStyle w:val="VerbatimChar"/>
        </w:rPr>
        <w:t xml:space="preserve">  ...</w:t>
      </w:r>
      <w:r>
        <w:br/>
      </w:r>
      <w:r>
        <w:rPr>
          <w:rStyle w:val="VerbatimChar"/>
        </w:rPr>
        <w:t xml:space="preserve">  "sophistication": "intermediate",</w:t>
      </w:r>
      <w:r>
        <w:br/>
      </w:r>
      <w:r>
        <w:rPr>
          <w:rStyle w:val="VerbatimChar"/>
        </w:rPr>
        <w:t xml:space="preserve">  ...</w:t>
      </w:r>
      <w:r>
        <w:br/>
      </w:r>
      <w:r>
        <w:rPr>
          <w:rStyle w:val="VerbatimChar"/>
        </w:rPr>
        <w:t xml:space="preserve">}</w:t>
      </w:r>
    </w:p>
    <w:p>
      <w:pPr>
        <w:pStyle w:val="FirstParagraph"/>
      </w:pPr>
      <w:r>
        <w:t xml:space="preserve">Example using a user-defined value.</w:t>
      </w:r>
      <w:r>
        <w:t xml:space="preserve"> </w:t>
      </w:r>
      <w:r>
        <w:t xml:space="preserve">In this example, for the same Threat Actor</w:t>
      </w:r>
      <w:r>
        <w:t xml:space="preserve"> </w:t>
      </w:r>
      <w:r>
        <w:rPr>
          <w:b/>
          <w:bCs/>
        </w:rPr>
        <w:t xml:space="preserve">sophistication</w:t>
      </w:r>
      <w:r>
        <w:t xml:space="preserve"> </w:t>
      </w:r>
      <w:r>
        <w:t xml:space="preserve">property, we are not using a value in the suggested vocabulary.</w:t>
      </w:r>
    </w:p>
    <w:p>
      <w:pPr>
        <w:pStyle w:val="SourceCode"/>
      </w:pPr>
      <w:r>
        <w:rPr>
          <w:rStyle w:val="VerbatimChar"/>
        </w:rPr>
        <w:t xml:space="preserve">{</w:t>
      </w:r>
      <w:r>
        <w:br/>
      </w:r>
      <w:r>
        <w:rPr>
          <w:rStyle w:val="VerbatimChar"/>
        </w:rPr>
        <w:t xml:space="preserve">  ...</w:t>
      </w:r>
      <w:r>
        <w:br/>
      </w:r>
      <w:r>
        <w:rPr>
          <w:rStyle w:val="VerbatimChar"/>
        </w:rPr>
        <w:t xml:space="preserve">  "sophistication": "pbx-advanced-activity",</w:t>
      </w:r>
      <w:r>
        <w:br/>
      </w:r>
      <w:r>
        <w:rPr>
          <w:rStyle w:val="VerbatimChar"/>
        </w:rPr>
        <w:t xml:space="preserve">  ...</w:t>
      </w:r>
      <w:r>
        <w:br/>
      </w:r>
      <w:r>
        <w:rPr>
          <w:rStyle w:val="VerbatimChar"/>
        </w:rPr>
        <w:t xml:space="preserve">}</w:t>
      </w:r>
    </w:p>
    <w:bookmarkEnd w:id="84"/>
    <w:bookmarkStart w:id="85" w:name="X8eeab4aaf90783fd14fd0ebf2148f0cee4b5344"/>
    <w:p>
      <w:pPr>
        <w:pStyle w:val="Heading2"/>
      </w:pPr>
      <w:r>
        <w:t xml:space="preserve">String</w:t>
      </w:r>
    </w:p>
    <w:p>
      <w:pPr>
        <w:pStyle w:val="FirstParagraph"/>
      </w:pPr>
      <w:r>
        <w:rPr>
          <w:b/>
          <w:bCs/>
        </w:rPr>
        <w:t xml:space="preserve">Type Name:</w:t>
      </w:r>
      <w:r>
        <w:t xml:space="preserve"> </w:t>
      </w:r>
      <w:r>
        <w:t xml:space="preserve">string</w:t>
      </w:r>
    </w:p>
    <w:p>
      <w:pPr>
        <w:pStyle w:val="BodyText"/>
      </w:pPr>
      <w:r>
        <w:t xml:space="preserve">The</w:t>
      </w:r>
      <w:r>
        <w:t xml:space="preserve"> </w:t>
      </w:r>
      <w:r>
        <w:t xml:space="preserve">string</w:t>
      </w:r>
      <w:r>
        <w:t xml:space="preserve"> </w:t>
      </w:r>
      <w:r>
        <w:t xml:space="preserve">data type represents a finite-length string of valid characters from the Unicode coded character set</w:t>
      </w:r>
      <w:r>
        <w:t xml:space="preserve"> </w:t>
      </w:r>
      <w:hyperlink w:anchor="ISO10646">
        <w:r>
          <w:rPr>
            <w:rStyle w:val="Hyperlink"/>
          </w:rPr>
          <w:t xml:space="preserve">[ISO10646]</w:t>
        </w:r>
      </w:hyperlink>
      <w:r>
        <w:t xml:space="preserve">.</w:t>
      </w:r>
      <w:r>
        <w:t xml:space="preserve"> </w:t>
      </w:r>
      <w:r>
        <w:t xml:space="preserve">Unicode incorporates ASCII and the characters of many other international character sets.</w:t>
      </w:r>
    </w:p>
    <w:p>
      <w:pPr>
        <w:pStyle w:val="BodyText"/>
      </w:pPr>
      <w:r>
        <w:t xml:space="preserve">The JSON MTI serialization uses the JSON String type</w:t>
      </w:r>
      <w:r>
        <w:t xml:space="preserve"> </w:t>
      </w:r>
      <w:hyperlink w:anchor="RFC8259">
        <w:r>
          <w:rPr>
            <w:rStyle w:val="Hyperlink"/>
          </w:rPr>
          <w:t xml:space="preserve">[RFC8259]</w:t>
        </w:r>
      </w:hyperlink>
      <w:r>
        <w:t xml:space="preserve">, which mandates the UTF-8 encoding for supporting Unicode.</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"name": "The Black Vine Cyberespionage Group",</w:t>
      </w:r>
      <w:r>
        <w:br/>
      </w:r>
      <w:r>
        <w:rPr>
          <w:rStyle w:val="VerbatimChar"/>
        </w:rPr>
        <w:t xml:space="preserve">  ...</w:t>
      </w:r>
      <w:r>
        <w:br/>
      </w:r>
      <w:r>
        <w:rPr>
          <w:rStyle w:val="VerbatimChar"/>
        </w:rPr>
        <w:t xml:space="preserve">}</w:t>
      </w:r>
    </w:p>
    <w:bookmarkEnd w:id="85"/>
    <w:bookmarkStart w:id="87" w:name="X7704b48cf5d3851addce02354c7634227d7dee1"/>
    <w:p>
      <w:pPr>
        <w:pStyle w:val="Heading2"/>
      </w:pPr>
      <w:r>
        <w:t xml:space="preserve">Timestamp</w:t>
      </w:r>
    </w:p>
    <w:p>
      <w:pPr>
        <w:pStyle w:val="FirstParagraph"/>
      </w:pPr>
      <w:r>
        <w:rPr>
          <w:b/>
          <w:bCs/>
        </w:rPr>
        <w:t xml:space="preserve">Type Name:</w:t>
      </w:r>
      <w:r>
        <w:t xml:space="preserve"> </w:t>
      </w:r>
      <w:r>
        <w:t xml:space="preserve">timestamp</w:t>
      </w:r>
    </w:p>
    <w:p>
      <w:pPr>
        <w:pStyle w:val="BodyText"/>
      </w:pPr>
      <w:r>
        <w:t xml:space="preserve">The</w:t>
      </w:r>
      <w:r>
        <w:t xml:space="preserve"> </w:t>
      </w:r>
      <w:r>
        <w:t xml:space="preserve">timestamp</w:t>
      </w:r>
      <w:r>
        <w:t xml:space="preserve"> </w:t>
      </w:r>
      <w:r>
        <w:t xml:space="preserve">type defines how dates and times are represented in STIX.</w:t>
      </w:r>
    </w:p>
    <w:p>
      <w:pPr>
        <w:pStyle w:val="BodyText"/>
      </w:pPr>
      <w:r>
        <w:t xml:space="preserve">The JSON MTI serialization uses the JSON String type</w:t>
      </w:r>
      <w:r>
        <w:t xml:space="preserve"> </w:t>
      </w:r>
      <w:hyperlink w:anchor="RFC8259">
        <w:r>
          <w:rPr>
            <w:rStyle w:val="Hyperlink"/>
          </w:rPr>
          <w:t xml:space="preserve">[RFC8259]</w:t>
        </w:r>
      </w:hyperlink>
      <w:r>
        <w:t xml:space="preserve"> </w:t>
      </w:r>
      <w:r>
        <w:t xml:space="preserve">when representing</w:t>
      </w:r>
      <w:r>
        <w:t xml:space="preserve"> </w:t>
      </w:r>
      <w:r>
        <w:t xml:space="preserve">timestamp</w:t>
      </w:r>
      <w:r>
        <w:t xml:space="preserve">.</w:t>
      </w:r>
    </w:p>
    <w:bookmarkStart w:id="86" w:name="X44c34f78f3010903e0cad9ff24651292b63a4f6"/>
    <w:p>
      <w:pPr>
        <w:pStyle w:val="Heading3"/>
      </w:pPr>
      <w:r>
        <w:t xml:space="preserve">Requirements</w:t>
      </w:r>
    </w:p>
    <w:p>
      <w:pPr>
        <w:numPr>
          <w:ilvl w:val="0"/>
          <w:numId w:val="1009"/>
        </w:numPr>
      </w:pPr>
      <w:r>
        <w:t xml:space="preserve">The</w:t>
      </w:r>
      <w:r>
        <w:t xml:space="preserve"> </w:t>
      </w:r>
      <w:r>
        <w:t xml:space="preserve">timestamp</w:t>
      </w:r>
      <w:r>
        <w:t xml:space="preserve"> </w:t>
      </w:r>
      <w:r>
        <w:t xml:space="preserve">property</w:t>
      </w:r>
      <w:r>
        <w:t xml:space="preserve"> </w:t>
      </w:r>
      <w:r>
        <w:rPr>
          <w:b/>
          <w:bCs/>
        </w:rPr>
        <w:t xml:space="preserve">MUST</w:t>
      </w:r>
      <w:r>
        <w:t xml:space="preserve"> </w:t>
      </w:r>
      <w:r>
        <w:t xml:space="preserve">be a valid RFC 3339-formatted timestamp</w:t>
      </w:r>
      <w:r>
        <w:t xml:space="preserve"> </w:t>
      </w:r>
      <w:hyperlink w:anchor="RFC3339">
        <w:r>
          <w:rPr>
            <w:rStyle w:val="Hyperlink"/>
          </w:rPr>
          <w:t xml:space="preserve">[RFC3339]</w:t>
        </w:r>
      </w:hyperlink>
      <w:r>
        <w:t xml:space="preserve"> </w:t>
      </w:r>
      <w:r>
        <w:t xml:space="preserve">using the format</w:t>
      </w:r>
      <w:r>
        <w:t xml:space="preserve"> </w:t>
      </w:r>
      <w:r>
        <w:t xml:space="preserve">YYYY-MM-DDTHH:mm:ss[.s+]Z</w:t>
      </w:r>
      <w:r>
        <w:t xml:space="preserve"> </w:t>
      </w:r>
      <w:r>
        <w:t xml:space="preserve">where the "s+" represents 1 or more sub-second values.</w:t>
      </w:r>
      <w:r>
        <w:t xml:space="preserve"> </w:t>
      </w:r>
      <w:r>
        <w:t xml:space="preserve">The brackets denote that sub-second precision is optional, and that if no digits are provided, the decimal place</w:t>
      </w:r>
      <w:r>
        <w:t xml:space="preserve"> </w:t>
      </w:r>
      <w:r>
        <w:rPr>
          <w:b/>
          <w:bCs/>
        </w:rPr>
        <w:t xml:space="preserve">MUST NOT</w:t>
      </w:r>
      <w:r>
        <w:t xml:space="preserve"> </w:t>
      </w:r>
      <w:r>
        <w:t xml:space="preserve">be present.</w:t>
      </w:r>
    </w:p>
    <w:p>
      <w:pPr>
        <w:numPr>
          <w:ilvl w:val="0"/>
          <w:numId w:val="1009"/>
        </w:numPr>
      </w:pPr>
      <w:r>
        <w:t xml:space="preserve">The timestamp</w:t>
      </w:r>
      <w:r>
        <w:t xml:space="preserve"> </w:t>
      </w:r>
      <w:r>
        <w:rPr>
          <w:b/>
          <w:bCs/>
        </w:rPr>
        <w:t xml:space="preserve">MUST</w:t>
      </w:r>
      <w:r>
        <w:t xml:space="preserve"> </w:t>
      </w:r>
      <w:r>
        <w:t xml:space="preserve">be represented in the UTC timezone and</w:t>
      </w:r>
      <w:r>
        <w:t xml:space="preserve"> </w:t>
      </w:r>
      <w:r>
        <w:rPr>
          <w:b/>
          <w:bCs/>
        </w:rPr>
        <w:t xml:space="preserve">MUST</w:t>
      </w:r>
      <w:r>
        <w:t xml:space="preserve"> </w:t>
      </w:r>
      <w:r>
        <w:t xml:space="preserve">use the "Z" designation to indicate this.</w:t>
      </w:r>
    </w:p>
    <w:p>
      <w:pPr>
        <w:pStyle w:val="FirstParagraph"/>
      </w:pPr>
      <w:r>
        <w:t xml:space="preserve">Note when using precisions greater than nanoseconds there may be implications for interoperability as they may be truncated when stored as a UNIX timestamp or floating point number due to the fundamental precision of those formats.</w:t>
      </w:r>
    </w:p>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"created": "2016-01-20T12:31:12.123Z",</w:t>
      </w:r>
      <w:r>
        <w:br/>
      </w:r>
      <w:r>
        <w:rPr>
          <w:rStyle w:val="VerbatimChar"/>
        </w:rPr>
        <w:t xml:space="preserve">  ...</w:t>
      </w:r>
      <w:r>
        <w:br/>
      </w:r>
      <w:r>
        <w:rPr>
          <w:rStyle w:val="VerbatimChar"/>
        </w:rPr>
        <w:t xml:space="preserve">}</w:t>
      </w:r>
    </w:p>
    <w:bookmarkEnd w:id="86"/>
    <w:bookmarkEnd w:id="87"/>
    <w:bookmarkEnd w:id="88"/>
    <w:bookmarkStart w:id="102" w:name="X7538dfbc53b2ab16d65e965a9f3b0d99743c87c"/>
    <w:p>
      <w:pPr>
        <w:pStyle w:val="Heading1"/>
      </w:pPr>
      <w:r>
        <w:t xml:space="preserve">STIX General Concepts</w:t>
      </w:r>
    </w:p>
    <w:bookmarkStart w:id="89" w:name="X20b4682a456c2a9b6b36a55013d6f314ed1121c"/>
    <w:p>
      <w:pPr>
        <w:pStyle w:val="Heading2"/>
      </w:pPr>
      <w:r>
        <w:t xml:space="preserve">Property Names and String Literals</w:t>
      </w:r>
    </w:p>
    <w:p>
      <w:pPr>
        <w:pStyle w:val="FirstParagraph"/>
      </w:pPr>
      <w:r>
        <w:t xml:space="preserve">All type names, property names, and literals</w:t>
      </w:r>
      <w:r>
        <w:t xml:space="preserve"> </w:t>
      </w:r>
      <w:r>
        <w:rPr>
          <w:b/>
          <w:bCs/>
        </w:rPr>
        <w:t xml:space="preserve">MUST</w:t>
      </w:r>
      <w:r>
        <w:t xml:space="preserve"> </w:t>
      </w:r>
      <w:r>
        <w:t xml:space="preserve">be in lowercase, except when referencing canonical names defined in another standard (e.g., literal values from an IANA registry).</w:t>
      </w:r>
      <w:r>
        <w:t xml:space="preserve"> </w:t>
      </w:r>
      <w:r>
        <w:t xml:space="preserve">Lowercase is defined by the locality conventions.</w:t>
      </w:r>
      <w:r>
        <w:t xml:space="preserve"> </w:t>
      </w:r>
      <w:r>
        <w:t xml:space="preserve">Type names and property names</w:t>
      </w:r>
      <w:r>
        <w:t xml:space="preserve"> </w:t>
      </w:r>
      <w:r>
        <w:rPr>
          <w:b/>
          <w:bCs/>
        </w:rPr>
        <w:t xml:space="preserve">MUST</w:t>
      </w:r>
      <w:r>
        <w:t xml:space="preserve"> </w:t>
      </w:r>
      <w:r>
        <w:t xml:space="preserve">begin with a letter character (for example - in ASCII that would be a through z).</w:t>
      </w:r>
      <w:r>
        <w:t xml:space="preserve"> </w:t>
      </w:r>
      <w:r>
        <w:t xml:space="preserve">Words in property names</w:t>
      </w:r>
      <w:r>
        <w:t xml:space="preserve"> </w:t>
      </w:r>
      <w:r>
        <w:rPr>
          <w:b/>
          <w:bCs/>
        </w:rPr>
        <w:t xml:space="preserve">MUST</w:t>
      </w:r>
      <w:r>
        <w:t xml:space="preserve"> </w:t>
      </w:r>
      <w:r>
        <w:t xml:space="preserve">be separated with an underscore (_), while words in type names and string enumerations</w:t>
      </w:r>
      <w:r>
        <w:t xml:space="preserve"> </w:t>
      </w:r>
      <w:r>
        <w:rPr>
          <w:b/>
          <w:bCs/>
        </w:rPr>
        <w:t xml:space="preserve">MUST</w:t>
      </w:r>
      <w:r>
        <w:t xml:space="preserve"> </w:t>
      </w:r>
      <w:r>
        <w:t xml:space="preserve">be separated with a hyphen (-).</w:t>
      </w:r>
      <w:r>
        <w:t xml:space="preserve"> </w:t>
      </w:r>
      <w:r>
        <w:t xml:space="preserve">Dictionary key and hash algorithm names</w:t>
      </w:r>
      <w:r>
        <w:t xml:space="preserve"> </w:t>
      </w:r>
      <w:r>
        <w:rPr>
          <w:b/>
          <w:bCs/>
        </w:rPr>
        <w:t xml:space="preserve">MAY</w:t>
      </w:r>
      <w:r>
        <w:t xml:space="preserve"> </w:t>
      </w:r>
      <w:r>
        <w:t xml:space="preserve">have underscores (_) or hyphens (-).</w:t>
      </w:r>
      <w:r>
        <w:t xml:space="preserve"> </w:t>
      </w:r>
      <w:r>
        <w:t xml:space="preserve">All type names, property names, object names, and vocabulary terms</w:t>
      </w:r>
      <w:r>
        <w:t xml:space="preserve"> </w:t>
      </w:r>
      <w:r>
        <w:rPr>
          <w:b/>
          <w:bCs/>
        </w:rPr>
        <w:t xml:space="preserve">MUST</w:t>
      </w:r>
      <w:r>
        <w:t xml:space="preserve"> </w:t>
      </w:r>
      <w:r>
        <w:t xml:space="preserve">be between three and 250 characters long.</w:t>
      </w:r>
    </w:p>
    <w:p>
      <w:pPr>
        <w:pStyle w:val="BodyText"/>
      </w:pPr>
      <w:r>
        <w:t xml:space="preserve">Certain names of properties</w:t>
      </w:r>
      <w:r>
        <w:t xml:space="preserve"> </w:t>
      </w:r>
      <w:r>
        <w:rPr>
          <w:b/>
          <w:bCs/>
        </w:rPr>
        <w:t xml:space="preserve">MUST</w:t>
      </w:r>
      <w:r>
        <w:t xml:space="preserve"> </w:t>
      </w:r>
      <w:r>
        <w:t xml:space="preserve">have specific suffixes.</w:t>
      </w:r>
    </w:p>
    <w:p>
      <w:pPr>
        <w:numPr>
          <w:ilvl w:val="0"/>
          <w:numId w:val="1010"/>
        </w:numPr>
      </w:pPr>
      <w:r>
        <w:t xml:space="preserve">If the value of the property contains an ID reference for embedded relationships it</w:t>
      </w:r>
      <w:r>
        <w:t xml:space="preserve"> </w:t>
      </w:r>
      <w:r>
        <w:rPr>
          <w:b/>
          <w:bCs/>
        </w:rPr>
        <w:t xml:space="preserve">MUST</w:t>
      </w:r>
      <w:r>
        <w:t xml:space="preserve"> </w:t>
      </w:r>
      <w:r>
        <w:t xml:space="preserve">end in</w:t>
      </w:r>
      <w:r>
        <w:t xml:space="preserve"> </w:t>
      </w:r>
      <w:r>
        <w:rPr>
          <w:b/>
          <w:bCs/>
        </w:rPr>
        <w:t xml:space="preserve">_ref</w:t>
      </w:r>
    </w:p>
    <w:p>
      <w:pPr>
        <w:numPr>
          <w:ilvl w:val="0"/>
          <w:numId w:val="1010"/>
        </w:numPr>
      </w:pPr>
      <w:r>
        <w:t xml:space="preserve">If the value of the property contains a list of embedded relationships it</w:t>
      </w:r>
      <w:r>
        <w:t xml:space="preserve"> </w:t>
      </w:r>
      <w:r>
        <w:rPr>
          <w:b/>
          <w:bCs/>
        </w:rPr>
        <w:t xml:space="preserve">MUST</w:t>
      </w:r>
      <w:r>
        <w:t xml:space="preserve"> </w:t>
      </w:r>
      <w:r>
        <w:t xml:space="preserve">end in</w:t>
      </w:r>
      <w:r>
        <w:t xml:space="preserve"> </w:t>
      </w:r>
      <w:r>
        <w:rPr>
          <w:b/>
          <w:bCs/>
        </w:rPr>
        <w:t xml:space="preserve">_refs</w:t>
      </w:r>
      <w:r>
        <w:t xml:space="preserve">.</w:t>
      </w:r>
    </w:p>
    <w:p>
      <w:pPr>
        <w:numPr>
          <w:ilvl w:val="0"/>
          <w:numId w:val="1010"/>
        </w:numPr>
      </w:pPr>
      <w:r>
        <w:t xml:space="preserve">If the value of the property contains a binary value, it</w:t>
      </w:r>
      <w:r>
        <w:t xml:space="preserve"> </w:t>
      </w:r>
      <w:r>
        <w:rPr>
          <w:b/>
          <w:bCs/>
        </w:rPr>
        <w:t xml:space="preserve">MUST</w:t>
      </w:r>
      <w:r>
        <w:t xml:space="preserve"> </w:t>
      </w:r>
      <w:r>
        <w:t xml:space="preserve">end in</w:t>
      </w:r>
      <w:r>
        <w:t xml:space="preserve"> </w:t>
      </w:r>
      <w:r>
        <w:rPr>
          <w:b/>
          <w:bCs/>
        </w:rPr>
        <w:t xml:space="preserve">_bin</w:t>
      </w:r>
      <w:r>
        <w:t xml:space="preserve">.</w:t>
      </w:r>
    </w:p>
    <w:p>
      <w:pPr>
        <w:numPr>
          <w:ilvl w:val="0"/>
          <w:numId w:val="1010"/>
        </w:numPr>
      </w:pPr>
      <w:r>
        <w:t xml:space="preserve">If the value of the property contains a hexadecimal value, it</w:t>
      </w:r>
      <w:r>
        <w:t xml:space="preserve"> </w:t>
      </w:r>
      <w:r>
        <w:rPr>
          <w:b/>
          <w:bCs/>
        </w:rPr>
        <w:t xml:space="preserve">MUST</w:t>
      </w:r>
      <w:r>
        <w:t xml:space="preserve"> </w:t>
      </w:r>
      <w:r>
        <w:t xml:space="preserve">end in</w:t>
      </w:r>
      <w:r>
        <w:t xml:space="preserve"> </w:t>
      </w:r>
      <w:r>
        <w:rPr>
          <w:b/>
          <w:bCs/>
        </w:rPr>
        <w:t xml:space="preserve">_hex</w:t>
      </w:r>
      <w:r>
        <w:t xml:space="preserve">.</w:t>
      </w:r>
    </w:p>
    <w:p>
      <w:pPr>
        <w:numPr>
          <w:ilvl w:val="0"/>
          <w:numId w:val="1010"/>
        </w:numPr>
      </w:pPr>
      <w:r>
        <w:t xml:space="preserve">A property might contain a string with an alternative encoding.</w:t>
      </w:r>
      <w:r>
        <w:t xml:space="preserve"> </w:t>
      </w:r>
      <w:r>
        <w:t xml:space="preserve">Some object types will define an additional optional property to specify this encoding. The name of the additional property</w:t>
      </w:r>
      <w:r>
        <w:t xml:space="preserve"> </w:t>
      </w:r>
      <w:r>
        <w:rPr>
          <w:b/>
          <w:bCs/>
        </w:rPr>
        <w:t xml:space="preserve">MUST</w:t>
      </w:r>
      <w:r>
        <w:t xml:space="preserve"> </w:t>
      </w:r>
      <w:r>
        <w:t xml:space="preserve">end in</w:t>
      </w:r>
      <w:r>
        <w:t xml:space="preserve"> </w:t>
      </w:r>
      <w:r>
        <w:rPr>
          <w:b/>
          <w:bCs/>
        </w:rPr>
        <w:t xml:space="preserve">_enc</w:t>
      </w:r>
      <w:r>
        <w:t xml:space="preserve">.</w:t>
      </w:r>
      <w:r>
        <w:t xml:space="preserve"> </w:t>
      </w:r>
      <w:r>
        <w:t xml:space="preserve">For example, the</w:t>
      </w:r>
      <w:r>
        <w:t xml:space="preserve"> </w:t>
      </w:r>
      <w:r>
        <w:rPr>
          <w:b/>
          <w:bCs/>
        </w:rPr>
        <w:t xml:space="preserve">name</w:t>
      </w:r>
      <w:r>
        <w:t xml:space="preserve"> </w:t>
      </w:r>
      <w:r>
        <w:t xml:space="preserve">property might contain text in an alternative encoding, and the</w:t>
      </w:r>
      <w:r>
        <w:t xml:space="preserve"> </w:t>
      </w:r>
      <w:r>
        <w:rPr>
          <w:b/>
          <w:bCs/>
        </w:rPr>
        <w:t xml:space="preserve">name_enc</w:t>
      </w:r>
      <w:r>
        <w:t xml:space="preserve"> </w:t>
      </w:r>
      <w:r>
        <w:t xml:space="preserve">property would be used to specify which encoding is used.</w:t>
      </w:r>
      <w:r>
        <w:t xml:space="preserve"> </w:t>
      </w:r>
      <w:r>
        <w:t xml:space="preserve">The encoding property</w:t>
      </w:r>
      <w:r>
        <w:t xml:space="preserve"> </w:t>
      </w:r>
      <w:r>
        <w:rPr>
          <w:b/>
          <w:bCs/>
        </w:rPr>
        <w:t xml:space="preserve">MUST NOT</w:t>
      </w:r>
      <w:r>
        <w:t xml:space="preserve"> </w:t>
      </w:r>
      <w:r>
        <w:t xml:space="preserve">be present when the original property is not present.</w:t>
      </w:r>
    </w:p>
    <w:p>
      <w:pPr>
        <w:pStyle w:val="FirstParagraph"/>
      </w:pPr>
      <w:r>
        <w:t xml:space="preserve">In the JSON serialization all property names and string literals</w:t>
      </w:r>
      <w:r>
        <w:t xml:space="preserve"> </w:t>
      </w:r>
      <w:r>
        <w:rPr>
          <w:b/>
          <w:bCs/>
        </w:rPr>
        <w:t xml:space="preserve">MUST</w:t>
      </w:r>
      <w:r>
        <w:t xml:space="preserve"> </w:t>
      </w:r>
      <w:r>
        <w:t xml:space="preserve">be exactly the same, including case, as the names listed in the property tables in this specification.</w:t>
      </w:r>
      <w:r>
        <w:t xml:space="preserve"> </w:t>
      </w:r>
      <w:r>
        <w:t xml:space="preserve">For example, the SDO common property</w:t>
      </w:r>
      <w:r>
        <w:t xml:space="preserve"> </w:t>
      </w:r>
      <w:r>
        <w:rPr>
          <w:b/>
          <w:bCs/>
        </w:rPr>
        <w:t xml:space="preserve">created_by_ref</w:t>
      </w:r>
      <w:r>
        <w:t xml:space="preserve"> </w:t>
      </w:r>
      <w:r>
        <w:t xml:space="preserve">must result in the JSON key name "created_by_ref".</w:t>
      </w:r>
      <w:r>
        <w:t xml:space="preserve"> </w:t>
      </w:r>
      <w:r>
        <w:t xml:space="preserve">Properties marked required in the property tables</w:t>
      </w:r>
      <w:r>
        <w:t xml:space="preserve"> </w:t>
      </w:r>
      <w:r>
        <w:rPr>
          <w:b/>
          <w:bCs/>
        </w:rPr>
        <w:t xml:space="preserve">MUST</w:t>
      </w:r>
      <w:r>
        <w:t xml:space="preserve"> </w:t>
      </w:r>
      <w:r>
        <w:t xml:space="preserve">be present in the JSON serialization.</w:t>
      </w:r>
    </w:p>
    <w:p>
      <w:pPr>
        <w:pStyle w:val="BodyText"/>
      </w:pPr>
      <w:r>
        <w:t xml:space="preserve">Some properties may be designated as "deprecated".</w:t>
      </w:r>
      <w:r>
        <w:t xml:space="preserve"> </w:t>
      </w:r>
      <w:r>
        <w:t xml:space="preserve">These properties are in the process of being removed or replaced and implementers should consider using the newer designs.</w:t>
      </w:r>
    </w:p>
    <w:bookmarkEnd w:id="89"/>
    <w:bookmarkStart w:id="90" w:name="Xdd255b97924482ecd26ca0221e3ad00c4c302b2"/>
    <w:p>
      <w:pPr>
        <w:pStyle w:val="Heading2"/>
      </w:pPr>
      <w:r>
        <w:t xml:space="preserve">Common Properties</w:t>
      </w:r>
    </w:p>
    <w:p>
      <w:pPr>
        <w:pStyle w:val="FirstParagraph"/>
      </w:pPr>
      <w:r>
        <w:t xml:space="preserve">This section defines the common properties that</w:t>
      </w:r>
      <w:r>
        <w:t xml:space="preserve"> </w:t>
      </w:r>
      <w:r>
        <w:rPr>
          <w:b/>
          <w:bCs/>
        </w:rPr>
        <w:t xml:space="preserve">MAY</w:t>
      </w:r>
      <w:r>
        <w:t xml:space="preserve"> </w:t>
      </w:r>
      <w:r>
        <w:t xml:space="preserve">exist on a STIX Objects.</w:t>
      </w:r>
      <w:r>
        <w:t xml:space="preserve"> </w:t>
      </w:r>
      <w:r>
        <w:t xml:space="preserve">While some STIX Objects use all of these common properties, not all object types do.</w:t>
      </w:r>
      <w:r>
        <w:t xml:space="preserve"> </w:t>
      </w:r>
      <w:r>
        <w:t xml:space="preserve">Each type of STIX Object defines which common properties are required, which are optional, and which are not in use.</w:t>
      </w:r>
      <w:r>
        <w:t xml:space="preserve"> </w:t>
      </w:r>
      <w:r>
        <w:t xml:space="preserve">A comparison summary table is provided below in this section. This information can also be found at the start of the properties table for each object.</w:t>
      </w:r>
    </w:p>
    <w:tbl>
      <w:tblPr>
        <w:tblStyle w:val="Table"/>
        <w:tblW w:type="pct" w:w="5000"/>
        <w:tblLayout w:type="fixed"/>
        <w:tblLook w:firstRow="1" w:lastRow="0" w:firstColumn="0" w:lastColumn="0" w:noHBand="0" w:noVBand="0" w:val="0020"/>
      </w:tblPr>
      <w:tblGrid>
        <w:gridCol w:w="2059"/>
        <w:gridCol w:w="1821"/>
        <w:gridCol w:w="403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p>
        </w:tc>
        <w:tc>
          <w:tcPr/>
          <w:p>
            <w:pPr>
              <w:jc w:val="left"/>
            </w:pPr>
            <w:r>
              <w:t xml:space="preserve">string</w:t>
            </w:r>
          </w:p>
        </w:tc>
        <w:tc>
          <w:tcPr/>
          <w:p>
            <w:pPr>
              <w:jc w:val="left"/>
            </w:pPr>
            <w:r>
              <w:t xml:space="preserve">The</w:t>
            </w:r>
            <w:r>
              <w:t xml:space="preserve"> </w:t>
            </w:r>
            <w:r>
              <w:rPr>
                <w:b/>
                <w:bCs/>
              </w:rPr>
              <w:t xml:space="preserve">type</w:t>
            </w:r>
            <w:r>
              <w:t xml:space="preserve"> </w:t>
            </w:r>
            <w:r>
              <w:t xml:space="preserve">property identifies the type of STIX Object.</w:t>
            </w:r>
            <w:r>
              <w:t xml:space="preserve"> </w:t>
            </w:r>
            <w:r>
              <w:t xml:space="preserve">The value of the</w:t>
            </w:r>
            <w:r>
              <w:t xml:space="preserve"> </w:t>
            </w:r>
            <w:r>
              <w:rPr>
                <w:b/>
                <w:bCs/>
              </w:rPr>
              <w:t xml:space="preserve">type</w:t>
            </w:r>
            <w:r>
              <w:t xml:space="preserve"> </w:t>
            </w:r>
            <w:r>
              <w:t xml:space="preserve">property</w:t>
            </w:r>
            <w:r>
              <w:t xml:space="preserve"> </w:t>
            </w:r>
            <w:r>
              <w:rPr>
                <w:b/>
                <w:bCs/>
              </w:rPr>
              <w:t xml:space="preserve">MUST</w:t>
            </w:r>
            <w:r>
              <w:t xml:space="preserve"> </w:t>
            </w:r>
            <w:r>
              <w:t xml:space="preserve">be the name of one of the types of STIX Objects defined in</w:t>
            </w:r>
            <w:r>
              <w:t xml:space="preserve"> </w:t>
            </w:r>
            <w:hyperlink w:anchor="X3b29ba7d8a42c67fe2aeb5432115544b4eb5b95">
              <w:r>
                <w:rPr>
                  <w:rStyle w:val="Hyperlink"/>
                </w:rPr>
                <w:t xml:space="preserve">STIX Domain Objects</w:t>
              </w:r>
            </w:hyperlink>
            <w:r>
              <w:t xml:space="preserve">,</w:t>
            </w:r>
            <w:r>
              <w:t xml:space="preserve"> </w:t>
            </w:r>
            <w:hyperlink w:anchor="X414d0d72dd83ac25a68827f32467d67fd3f2594">
              <w:r>
                <w:rPr>
                  <w:rStyle w:val="Hyperlink"/>
                </w:rPr>
                <w:t xml:space="preserve">STIX Relationship Objects</w:t>
              </w:r>
            </w:hyperlink>
            <w:r>
              <w:t xml:space="preserve">,</w:t>
            </w:r>
            <w:r>
              <w:t xml:space="preserve"> </w:t>
            </w:r>
            <w:hyperlink w:anchor="X494142a8af9603812e36ca0861ca303a424c5b4">
              <w:r>
                <w:rPr>
                  <w:rStyle w:val="Hyperlink"/>
                </w:rPr>
                <w:t xml:space="preserve">STIX Cyber-observable Objects</w:t>
              </w:r>
            </w:hyperlink>
            <w:r>
              <w:t xml:space="preserve">, and</w:t>
            </w:r>
            <w:r>
              <w:t xml:space="preserve"> </w:t>
            </w:r>
            <w:hyperlink w:anchor="X692b2a5e0f25e3cd2f830ffe51db7f509c37725">
              <w:r>
                <w:rPr>
                  <w:rStyle w:val="Hyperlink"/>
                </w:rPr>
                <w:t xml:space="preserve">STIX Meta Objects</w:t>
              </w:r>
            </w:hyperlink>
            <w:r>
              <w:t xml:space="preserve"> </w:t>
            </w:r>
            <w:r>
              <w:t xml:space="preserve">(e.g.,</w:t>
            </w:r>
            <w:r>
              <w:t xml:space="preserve"> </w:t>
            </w:r>
            <w:r>
              <w:t xml:space="preserve">indicator</w:t>
            </w:r>
            <w:r>
              <w:t xml:space="preserve">) or the name of a Custom Object as defined by section</w:t>
            </w:r>
            <w:r>
              <w:t xml:space="preserve"> </w:t>
            </w:r>
            <w:hyperlink w:anchor="X04144e7b81c492e0d29d67cfc102242742237c1">
              <w:r>
                <w:rPr>
                  <w:rStyle w:val="Hyperlink"/>
                </w:rPr>
                <w:t xml:space="preserve">Custom Objects (Deprecated)</w:t>
              </w:r>
            </w:hyperlink>
            <w:r>
              <w:t xml:space="preserve">.</w:t>
            </w:r>
          </w:p>
        </w:tc>
      </w:tr>
      <w:tr>
        <w:tc>
          <w:tcPr/>
          <w:p>
            <w:pPr>
              <w:jc w:val="left"/>
            </w:pPr>
            <w:r>
              <w:rPr>
                <w:b/>
                <w:bCs/>
              </w:rPr>
              <w:t xml:space="preserve">spec_version</w:t>
            </w:r>
          </w:p>
        </w:tc>
        <w:tc>
          <w:tcPr/>
          <w:p>
            <w:pPr>
              <w:jc w:val="left"/>
            </w:pPr>
            <w:r>
              <w:t xml:space="preserve">string</w:t>
            </w:r>
          </w:p>
        </w:tc>
        <w:tc>
          <w:tcPr/>
          <w:p>
            <w:pPr>
              <w:jc w:val="left"/>
            </w:pPr>
            <w:r>
              <w:t xml:space="preserve">The version of the STIX specification used to represent this object.</w:t>
            </w:r>
          </w:p>
          <w:p>
            <w:pPr>
              <w:jc w:val="left"/>
            </w:pPr>
            <w:r>
              <w:t xml:space="preserve">The value of this property</w:t>
            </w:r>
            <w:r>
              <w:t xml:space="preserve"> </w:t>
            </w:r>
            <w:r>
              <w:rPr>
                <w:b/>
                <w:bCs/>
              </w:rPr>
              <w:t xml:space="preserve">MUST</w:t>
            </w:r>
            <w:r>
              <w:t xml:space="preserve"> </w:t>
            </w:r>
            <w:r>
              <w:t xml:space="preserve">be</w:t>
            </w:r>
            <w:r>
              <w:t xml:space="preserve"> </w:t>
            </w:r>
            <w:r>
              <w:t xml:space="preserve">2.1</w:t>
            </w:r>
            <w:r>
              <w:t xml:space="preserve"> </w:t>
            </w:r>
            <w:r>
              <w:t xml:space="preserve">for STIX Objects defined according to this specification.</w:t>
            </w:r>
          </w:p>
          <w:p>
            <w:pPr>
              <w:jc w:val="left"/>
            </w:pPr>
            <w:r>
              <w:t xml:space="preserve">Since SCOs are now top-level objects in STIX 2.1, the default value for SCOs is</w:t>
            </w:r>
            <w:r>
              <w:t xml:space="preserve"> </w:t>
            </w:r>
            <w:r>
              <w:t xml:space="preserve">2.1</w:t>
            </w:r>
            <w:r>
              <w:t xml:space="preserve">.</w:t>
            </w:r>
          </w:p>
        </w:tc>
      </w:tr>
      <w:tr>
        <w:tc>
          <w:tcPr/>
          <w:p>
            <w:pPr>
              <w:jc w:val="left"/>
            </w:pPr>
            <w:r>
              <w:rPr>
                <w:b/>
                <w:bCs/>
              </w:rPr>
              <w:t xml:space="preserve">id</w:t>
            </w:r>
          </w:p>
        </w:tc>
        <w:tc>
          <w:tcPr/>
          <w:p>
            <w:pPr>
              <w:jc w:val="left"/>
            </w:pPr>
            <w:r>
              <w:t xml:space="preserve">identifier</w:t>
            </w:r>
          </w:p>
        </w:tc>
        <w:tc>
          <w:tcPr/>
          <w:p>
            <w:pPr>
              <w:jc w:val="left"/>
            </w:pPr>
            <w:r>
              <w:t xml:space="preserve">The</w:t>
            </w:r>
            <w:r>
              <w:t xml:space="preserve"> </w:t>
            </w:r>
            <w:r>
              <w:rPr>
                <w:b/>
                <w:bCs/>
              </w:rPr>
              <w:t xml:space="preserve">id</w:t>
            </w:r>
            <w:r>
              <w:t xml:space="preserve"> </w:t>
            </w:r>
            <w:r>
              <w:t xml:space="preserve">property uniquely identifies this object.</w:t>
            </w:r>
          </w:p>
          <w:p>
            <w:pPr>
              <w:jc w:val="left"/>
            </w:pPr>
            <w:r>
              <w:t xml:space="preserve">For objects that support versioning, all objects with the same</w:t>
            </w:r>
            <w:r>
              <w:t xml:space="preserve"> </w:t>
            </w:r>
            <w:r>
              <w:rPr>
                <w:b/>
                <w:bCs/>
              </w:rPr>
              <w:t xml:space="preserve">id</w:t>
            </w:r>
            <w:r>
              <w:t xml:space="preserve"> </w:t>
            </w:r>
            <w:r>
              <w:t xml:space="preserve">are considered different versions of the same object and the version of the object is identified by its</w:t>
            </w:r>
            <w:r>
              <w:t xml:space="preserve"> </w:t>
            </w:r>
            <w:r>
              <w:rPr>
                <w:b/>
                <w:bCs/>
              </w:rPr>
              <w:t xml:space="preserve">modified</w:t>
            </w:r>
            <w:r>
              <w:t xml:space="preserve"> </w:t>
            </w:r>
            <w:r>
              <w:t xml:space="preserve">property.</w:t>
            </w:r>
          </w:p>
        </w:tc>
      </w:tr>
      <w:tr>
        <w:tc>
          <w:tcPr/>
          <w:p>
            <w:pPr>
              <w:jc w:val="left"/>
            </w:pPr>
            <w:r>
              <w:rPr>
                <w:b/>
                <w:bCs/>
              </w:rPr>
              <w:t xml:space="preserve">created_by_ref</w:t>
            </w:r>
          </w:p>
        </w:tc>
        <w:tc>
          <w:tcPr/>
          <w:p>
            <w:pPr>
              <w:jc w:val="left"/>
            </w:pPr>
            <w:r>
              <w:t xml:space="preserve">identifier</w:t>
            </w:r>
          </w:p>
        </w:tc>
        <w:tc>
          <w:tcPr/>
          <w:p>
            <w:pPr>
              <w:jc w:val="left"/>
            </w:pPr>
            <w:r>
              <w:t xml:space="preserve">The</w:t>
            </w:r>
            <w:r>
              <w:t xml:space="preserve"> </w:t>
            </w:r>
            <w:r>
              <w:rPr>
                <w:b/>
                <w:bCs/>
              </w:rPr>
              <w:t xml:space="preserve">created_by_ref</w:t>
            </w:r>
            <w:r>
              <w:t xml:space="preserve"> </w:t>
            </w:r>
            <w:r>
              <w:t xml:space="preserve">property specifies the</w:t>
            </w:r>
            <w:r>
              <w:t xml:space="preserve"> </w:t>
            </w:r>
            <w:r>
              <w:rPr>
                <w:b/>
                <w:bCs/>
              </w:rPr>
              <w:t xml:space="preserve">id</w:t>
            </w:r>
            <w:r>
              <w:t xml:space="preserve"> </w:t>
            </w:r>
            <w:r>
              <w:t xml:space="preserve">property of the</w:t>
            </w:r>
            <w:r>
              <w:t xml:space="preserve"> </w:t>
            </w:r>
            <w:r>
              <w:t xml:space="preserve">identity</w:t>
            </w:r>
            <w:r>
              <w:t xml:space="preserve"> </w:t>
            </w:r>
            <w:r>
              <w:t xml:space="preserve">object that describes the entity that created this object.</w:t>
            </w:r>
          </w:p>
          <w:p>
            <w:pPr>
              <w:jc w:val="left"/>
            </w:pPr>
            <w:r>
              <w:t xml:space="preserve">If this attribute is omitted, the source of this information is undefined.</w:t>
            </w:r>
            <w:r>
              <w:t xml:space="preserve"> </w:t>
            </w:r>
            <w:r>
              <w:t xml:space="preserve">This may be used by object creators who wish to remain anonymous.</w:t>
            </w:r>
          </w:p>
        </w:tc>
      </w:tr>
      <w:tr>
        <w:tc>
          <w:tcPr/>
          <w:p>
            <w:pPr>
              <w:jc w:val="left"/>
            </w:pPr>
            <w:r>
              <w:rPr>
                <w:b/>
                <w:bCs/>
              </w:rPr>
              <w:t xml:space="preserve">created</w:t>
            </w:r>
          </w:p>
        </w:tc>
        <w:tc>
          <w:tcPr/>
          <w:p>
            <w:pPr>
              <w:jc w:val="left"/>
            </w:pPr>
            <w:r>
              <w:t xml:space="preserve">timestamp</w:t>
            </w:r>
          </w:p>
        </w:tc>
        <w:tc>
          <w:tcPr/>
          <w:p>
            <w:pPr>
              <w:jc w:val="left"/>
            </w:pPr>
            <w:r>
              <w:t xml:space="preserve">The</w:t>
            </w:r>
            <w:r>
              <w:t xml:space="preserve"> </w:t>
            </w:r>
            <w:r>
              <w:rPr>
                <w:b/>
                <w:bCs/>
              </w:rPr>
              <w:t xml:space="preserve">created</w:t>
            </w:r>
            <w:r>
              <w:t xml:space="preserve"> </w:t>
            </w:r>
            <w:r>
              <w:t xml:space="preserve">property represents the time at which the object was originally created.</w:t>
            </w:r>
          </w:p>
          <w:p>
            <w:pPr>
              <w:jc w:val="left"/>
            </w:pPr>
            <w:r>
              <w:t xml:space="preserve">The object creator can use the time it deems most appropriate as the time the object was created.</w:t>
            </w:r>
            <w:r>
              <w:t xml:space="preserve"> </w:t>
            </w:r>
            <w:r>
              <w:t xml:space="preserve">The minimum precision</w:t>
            </w:r>
            <w:r>
              <w:t xml:space="preserve"> </w:t>
            </w:r>
            <w:r>
              <w:rPr>
                <w:b/>
                <w:bCs/>
              </w:rPr>
              <w:t xml:space="preserve">MUST</w:t>
            </w:r>
            <w:r>
              <w:t xml:space="preserve"> </w:t>
            </w:r>
            <w:r>
              <w:t xml:space="preserve">be milliseconds (three digits after the decimal place in seconds), but</w:t>
            </w:r>
            <w:r>
              <w:t xml:space="preserve"> </w:t>
            </w:r>
            <w:r>
              <w:rPr>
                <w:b/>
                <w:bCs/>
              </w:rPr>
              <w:t xml:space="preserve">MAY</w:t>
            </w:r>
            <w:r>
              <w:t xml:space="preserve"> </w:t>
            </w:r>
            <w:r>
              <w:t xml:space="preserve">be more precise.</w:t>
            </w:r>
          </w:p>
          <w:p>
            <w:pPr>
              <w:jc w:val="left"/>
            </w:pPr>
            <w:r>
              <w:t xml:space="preserve">The</w:t>
            </w:r>
            <w:r>
              <w:t xml:space="preserve"> </w:t>
            </w:r>
            <w:r>
              <w:rPr>
                <w:b/>
                <w:bCs/>
              </w:rPr>
              <w:t xml:space="preserve">created</w:t>
            </w:r>
            <w:r>
              <w:t xml:space="preserve"> </w:t>
            </w:r>
            <w:r>
              <w:t xml:space="preserve">property</w:t>
            </w:r>
            <w:r>
              <w:t xml:space="preserve"> </w:t>
            </w:r>
            <w:r>
              <w:rPr>
                <w:b/>
                <w:bCs/>
              </w:rPr>
              <w:t xml:space="preserve">MUST NOT</w:t>
            </w:r>
            <w:r>
              <w:t xml:space="preserve"> </w:t>
            </w:r>
            <w:r>
              <w:t xml:space="preserve">be changed when creating a new version of the object.</w:t>
            </w:r>
          </w:p>
          <w:p>
            <w:pPr>
              <w:jc w:val="left"/>
            </w:pPr>
            <w:r>
              <w:t xml:space="preserve">See</w:t>
            </w:r>
            <w:r>
              <w:t xml:space="preserve"> </w:t>
            </w:r>
            <w:hyperlink w:anchor="X3f596c2a9b37176c0cac1294658bee0fb0ce144">
              <w:r>
                <w:rPr>
                  <w:rStyle w:val="Hyperlink"/>
                </w:rPr>
                <w:t xml:space="preserve">Versioning</w:t>
              </w:r>
            </w:hyperlink>
            <w:r>
              <w:t xml:space="preserve"> </w:t>
            </w:r>
            <w:r>
              <w:t xml:space="preserve">for further definition of versioning.</w:t>
            </w:r>
          </w:p>
        </w:tc>
      </w:tr>
      <w:tr>
        <w:tc>
          <w:tcPr/>
          <w:p>
            <w:pPr>
              <w:jc w:val="left"/>
            </w:pPr>
            <w:r>
              <w:rPr>
                <w:b/>
                <w:bCs/>
              </w:rPr>
              <w:t xml:space="preserve">modified</w:t>
            </w:r>
          </w:p>
        </w:tc>
        <w:tc>
          <w:tcPr/>
          <w:p>
            <w:pPr>
              <w:jc w:val="left"/>
            </w:pPr>
            <w:r>
              <w:t xml:space="preserve">timestamp</w:t>
            </w:r>
          </w:p>
        </w:tc>
        <w:tc>
          <w:tcPr/>
          <w:p>
            <w:pPr>
              <w:jc w:val="left"/>
            </w:pPr>
            <w:r>
              <w:t xml:space="preserve">The</w:t>
            </w:r>
            <w:r>
              <w:t xml:space="preserve"> </w:t>
            </w:r>
            <w:r>
              <w:rPr>
                <w:b/>
                <w:bCs/>
              </w:rPr>
              <w:t xml:space="preserve">modified</w:t>
            </w:r>
            <w:r>
              <w:t xml:space="preserve"> </w:t>
            </w:r>
            <w:r>
              <w:t xml:space="preserve">property is only used by STIX Objects that support versioning and represents the time that this particular version of the object was last modified.</w:t>
            </w:r>
          </w:p>
          <w:p>
            <w:pPr>
              <w:jc w:val="left"/>
            </w:pPr>
            <w:r>
              <w:t xml:space="preserve">The object creator can use the time it deems most appropriate as the time this version of the object was modified.</w:t>
            </w:r>
            <w:r>
              <w:t xml:space="preserve"> </w:t>
            </w:r>
            <w:r>
              <w:t xml:space="preserve">The minimum precision</w:t>
            </w:r>
            <w:r>
              <w:t xml:space="preserve"> </w:t>
            </w:r>
            <w:r>
              <w:rPr>
                <w:b/>
                <w:bCs/>
              </w:rPr>
              <w:t xml:space="preserve">MUST</w:t>
            </w:r>
            <w:r>
              <w:t xml:space="preserve"> </w:t>
            </w:r>
            <w:r>
              <w:t xml:space="preserve">be milliseconds (three digits after the decimal place in seconds), but</w:t>
            </w:r>
            <w:r>
              <w:t xml:space="preserve"> </w:t>
            </w:r>
            <w:r>
              <w:rPr>
                <w:b/>
                <w:bCs/>
              </w:rPr>
              <w:t xml:space="preserve">MAY</w:t>
            </w:r>
            <w:r>
              <w:t xml:space="preserve"> </w:t>
            </w:r>
            <w:r>
              <w:t xml:space="preserve">be more precise.</w:t>
            </w:r>
          </w:p>
          <w:p>
            <w:pPr>
              <w:jc w:val="left"/>
            </w:pPr>
            <w:r>
              <w:t xml:space="preserve">If the</w:t>
            </w:r>
            <w:r>
              <w:t xml:space="preserve"> </w:t>
            </w:r>
            <w:r>
              <w:rPr>
                <w:b/>
                <w:bCs/>
              </w:rPr>
              <w:t xml:space="preserve">created</w:t>
            </w:r>
            <w:r>
              <w:t xml:space="preserve"> </w:t>
            </w:r>
            <w:r>
              <w:t xml:space="preserve">property is defined, then the value of the</w:t>
            </w:r>
            <w:r>
              <w:t xml:space="preserve"> </w:t>
            </w:r>
            <w:r>
              <w:rPr>
                <w:b/>
                <w:bCs/>
              </w:rPr>
              <w:t xml:space="preserve">modified</w:t>
            </w:r>
            <w:r>
              <w:t xml:space="preserve"> </w:t>
            </w:r>
            <w:r>
              <w:t xml:space="preserve">property for a given object version</w:t>
            </w:r>
            <w:r>
              <w:t xml:space="preserve"> </w:t>
            </w:r>
            <w:r>
              <w:rPr>
                <w:b/>
                <w:bCs/>
              </w:rPr>
              <w:t xml:space="preserve">MUST</w:t>
            </w:r>
            <w:r>
              <w:t xml:space="preserve"> </w:t>
            </w:r>
            <w:r>
              <w:t xml:space="preserve">be later than or equal to the value of the</w:t>
            </w:r>
            <w:r>
              <w:t xml:space="preserve"> </w:t>
            </w:r>
            <w:r>
              <w:rPr>
                <w:b/>
                <w:bCs/>
              </w:rPr>
              <w:t xml:space="preserve">created</w:t>
            </w:r>
            <w:r>
              <w:t xml:space="preserve"> </w:t>
            </w:r>
            <w:r>
              <w:t xml:space="preserve">property.</w:t>
            </w:r>
          </w:p>
          <w:p>
            <w:pPr>
              <w:jc w:val="left"/>
            </w:pPr>
            <w:r>
              <w:t xml:space="preserve">Object creators</w:t>
            </w:r>
            <w:r>
              <w:t xml:space="preserve"> </w:t>
            </w:r>
            <w:r>
              <w:rPr>
                <w:b/>
                <w:bCs/>
              </w:rPr>
              <w:t xml:space="preserve">MUST</w:t>
            </w:r>
            <w:r>
              <w:t xml:space="preserve"> </w:t>
            </w:r>
            <w:r>
              <w:t xml:space="preserve">set the</w:t>
            </w:r>
            <w:r>
              <w:t xml:space="preserve"> </w:t>
            </w:r>
            <w:r>
              <w:rPr>
                <w:b/>
                <w:bCs/>
              </w:rPr>
              <w:t xml:space="preserve">modified</w:t>
            </w:r>
            <w:r>
              <w:t xml:space="preserve"> </w:t>
            </w:r>
            <w:r>
              <w:t xml:space="preserve">property when creating a new version of an object if the</w:t>
            </w:r>
            <w:r>
              <w:t xml:space="preserve"> </w:t>
            </w:r>
            <w:r>
              <w:rPr>
                <w:b/>
                <w:bCs/>
              </w:rPr>
              <w:t xml:space="preserve">created</w:t>
            </w:r>
            <w:r>
              <w:t xml:space="preserve"> </w:t>
            </w:r>
            <w:r>
              <w:t xml:space="preserve">property was set.</w:t>
            </w:r>
          </w:p>
          <w:p>
            <w:pPr>
              <w:jc w:val="left"/>
            </w:pPr>
            <w:r>
              <w:t xml:space="preserve">See</w:t>
            </w:r>
            <w:r>
              <w:t xml:space="preserve"> </w:t>
            </w:r>
            <w:hyperlink w:anchor="X3f596c2a9b37176c0cac1294658bee0fb0ce144">
              <w:r>
                <w:rPr>
                  <w:rStyle w:val="Hyperlink"/>
                </w:rPr>
                <w:t xml:space="preserve">Versioning</w:t>
              </w:r>
            </w:hyperlink>
            <w:r>
              <w:t xml:space="preserve"> </w:t>
            </w:r>
            <w:r>
              <w:t xml:space="preserve">for further definition of versioning.</w:t>
            </w:r>
          </w:p>
        </w:tc>
      </w:tr>
      <w:tr>
        <w:tc>
          <w:tcPr/>
          <w:p>
            <w:pPr>
              <w:jc w:val="left"/>
            </w:pPr>
            <w:r>
              <w:rPr>
                <w:b/>
                <w:bCs/>
              </w:rPr>
              <w:t xml:space="preserve">revoked</w:t>
            </w:r>
          </w:p>
        </w:tc>
        <w:tc>
          <w:tcPr/>
          <w:p>
            <w:pPr>
              <w:jc w:val="left"/>
            </w:pPr>
            <w:r>
              <w:t xml:space="preserve">boolean</w:t>
            </w:r>
          </w:p>
        </w:tc>
        <w:tc>
          <w:tcPr/>
          <w:p>
            <w:pPr>
              <w:jc w:val="left"/>
            </w:pPr>
            <w:r>
              <w:t xml:space="preserve">The</w:t>
            </w:r>
            <w:r>
              <w:t xml:space="preserve"> </w:t>
            </w:r>
            <w:r>
              <w:rPr>
                <w:b/>
                <w:bCs/>
              </w:rPr>
              <w:t xml:space="preserve">revoked</w:t>
            </w:r>
            <w:r>
              <w:t xml:space="preserve"> </w:t>
            </w:r>
            <w:r>
              <w:t xml:space="preserve">property is only used by STIX Objects that support versioning and indicates whether the object has been revoked.</w:t>
            </w:r>
          </w:p>
          <w:p>
            <w:pPr>
              <w:jc w:val="left"/>
            </w:pPr>
            <w:r>
              <w:t xml:space="preserve">Revoked objects are no longer considered valid by the object creator.</w:t>
            </w:r>
            <w:r>
              <w:t xml:space="preserve"> </w:t>
            </w:r>
            <w:r>
              <w:t xml:space="preserve">Revoking an object is permanent; future versions of the object with this</w:t>
            </w:r>
            <w:r>
              <w:t xml:space="preserve"> </w:t>
            </w:r>
            <w:r>
              <w:rPr>
                <w:b/>
                <w:bCs/>
              </w:rPr>
              <w:t xml:space="preserve">id</w:t>
            </w:r>
            <w:r>
              <w:t xml:space="preserve"> </w:t>
            </w:r>
            <w:r>
              <w:rPr>
                <w:b/>
                <w:bCs/>
              </w:rPr>
              <w:t xml:space="preserve">MUST NOT</w:t>
            </w:r>
            <w:r>
              <w:t xml:space="preserve"> </w:t>
            </w:r>
            <w:r>
              <w:t xml:space="preserve">be created.</w:t>
            </w:r>
          </w:p>
          <w:p>
            <w:pPr>
              <w:jc w:val="left"/>
            </w:pPr>
            <w:r>
              <w:t xml:space="preserve">The default value of this property is</w:t>
            </w:r>
            <w:r>
              <w:t xml:space="preserve"> </w:t>
            </w:r>
            <w:r>
              <w:t xml:space="preserve">false</w:t>
            </w:r>
            <w:r>
              <w:t xml:space="preserve">.</w:t>
            </w:r>
          </w:p>
          <w:p>
            <w:pPr>
              <w:jc w:val="left"/>
            </w:pPr>
            <w:r>
              <w:t xml:space="preserve">See</w:t>
            </w:r>
            <w:r>
              <w:t xml:space="preserve"> </w:t>
            </w:r>
            <w:hyperlink w:anchor="X3f596c2a9b37176c0cac1294658bee0fb0ce144">
              <w:r>
                <w:rPr>
                  <w:rStyle w:val="Hyperlink"/>
                </w:rPr>
                <w:t xml:space="preserve">Versioning</w:t>
              </w:r>
            </w:hyperlink>
            <w:r>
              <w:t xml:space="preserve"> </w:t>
            </w:r>
            <w:r>
              <w:t xml:space="preserve">for further definition of versioning.</w:t>
            </w:r>
          </w:p>
        </w:tc>
      </w:tr>
      <w:tr>
        <w:tc>
          <w:tcPr/>
          <w:p>
            <w:pPr>
              <w:jc w:val="left"/>
            </w:pPr>
            <w:r>
              <w:rPr>
                <w:b/>
                <w:bCs/>
              </w:rPr>
              <w:t xml:space="preserve">labels</w:t>
            </w:r>
          </w:p>
        </w:tc>
        <w:tc>
          <w:tcPr/>
          <w:p>
            <w:pPr>
              <w:jc w:val="left"/>
            </w:pPr>
            <w:r>
              <w:t xml:space="preserve">list</w:t>
            </w:r>
            <w:r>
              <w:t xml:space="preserve"> </w:t>
            </w:r>
            <w:r>
              <w:t xml:space="preserve">of type</w:t>
            </w:r>
            <w:r>
              <w:t xml:space="preserve"> </w:t>
            </w:r>
            <w:r>
              <w:t xml:space="preserve">string</w:t>
            </w:r>
          </w:p>
        </w:tc>
        <w:tc>
          <w:tcPr/>
          <w:p>
            <w:pPr>
              <w:jc w:val="left"/>
            </w:pPr>
            <w:r>
              <w:t xml:space="preserve">The</w:t>
            </w:r>
            <w:r>
              <w:t xml:space="preserve"> </w:t>
            </w:r>
            <w:r>
              <w:rPr>
                <w:b/>
                <w:bCs/>
              </w:rPr>
              <w:t xml:space="preserve">labels</w:t>
            </w:r>
            <w:r>
              <w:t xml:space="preserve"> </w:t>
            </w:r>
            <w:r>
              <w:t xml:space="preserve">property specifies a set of terms used to describe this object.</w:t>
            </w:r>
            <w:r>
              <w:t xml:space="preserve"> </w:t>
            </w:r>
            <w:r>
              <w:t xml:space="preserve">The terms are user-defined or trust-group defined and their meaning is outside the scope of this specification and</w:t>
            </w:r>
            <w:r>
              <w:t xml:space="preserve"> </w:t>
            </w:r>
            <w:r>
              <w:rPr>
                <w:b/>
                <w:bCs/>
              </w:rPr>
              <w:t xml:space="preserve">MAY</w:t>
            </w:r>
            <w:r>
              <w:t xml:space="preserve"> </w:t>
            </w:r>
            <w:r>
              <w:t xml:space="preserve">be ignored.</w:t>
            </w:r>
          </w:p>
          <w:p>
            <w:pPr>
              <w:jc w:val="left"/>
            </w:pPr>
            <w:r>
              <w:t xml:space="preserve">Where an object has a specific property defined in the specification for characterizing subtypes of that object, the labels property</w:t>
            </w:r>
            <w:r>
              <w:t xml:space="preserve"> </w:t>
            </w:r>
            <w:r>
              <w:rPr>
                <w:b/>
                <w:bCs/>
              </w:rPr>
              <w:t xml:space="preserve">MUST NOT</w:t>
            </w:r>
            <w:r>
              <w:t xml:space="preserve"> </w:t>
            </w:r>
            <w:r>
              <w:t xml:space="preserve">be used for that purpose.</w:t>
            </w:r>
          </w:p>
          <w:p>
            <w:pPr>
              <w:jc w:val="left"/>
            </w:pPr>
            <w:r>
              <w:t xml:space="preserve">For example, the Malware SDO has a property</w:t>
            </w:r>
            <w:r>
              <w:t xml:space="preserve"> </w:t>
            </w:r>
            <w:r>
              <w:rPr>
                <w:b/>
                <w:bCs/>
              </w:rPr>
              <w:t xml:space="preserve">malware_types</w:t>
            </w:r>
            <w:r>
              <w:t xml:space="preserve"> </w:t>
            </w:r>
            <w:r>
              <w:t xml:space="preserve">that contains a list of Malware subtypes (dropper, RAT, etc.).</w:t>
            </w:r>
            <w:r>
              <w:t xml:space="preserve"> </w:t>
            </w:r>
            <w:r>
              <w:t xml:space="preserve">In this example, the labels property cannot be used to describe these Malware subtypes.</w:t>
            </w:r>
          </w:p>
        </w:tc>
      </w:tr>
      <w:tr>
        <w:tc>
          <w:tcPr/>
          <w:p>
            <w:pPr>
              <w:jc w:val="left"/>
            </w:pPr>
            <w:r>
              <w:rPr>
                <w:b/>
                <w:bCs/>
              </w:rPr>
              <w:t xml:space="preserve">confidence</w:t>
            </w:r>
          </w:p>
        </w:tc>
        <w:tc>
          <w:tcPr/>
          <w:p>
            <w:pPr>
              <w:jc w:val="left"/>
            </w:pPr>
            <w:r>
              <w:t xml:space="preserve">integer</w:t>
            </w:r>
          </w:p>
        </w:tc>
        <w:tc>
          <w:tcPr/>
          <w:p>
            <w:pPr>
              <w:jc w:val="left"/>
            </w:pPr>
            <w:r>
              <w:t xml:space="preserve">The</w:t>
            </w:r>
            <w:r>
              <w:t xml:space="preserve"> </w:t>
            </w:r>
            <w:r>
              <w:rPr>
                <w:b/>
                <w:bCs/>
              </w:rPr>
              <w:t xml:space="preserve">confidence</w:t>
            </w:r>
            <w:r>
              <w:t xml:space="preserve"> </w:t>
            </w:r>
            <w:r>
              <w:t xml:space="preserve">property identifies the confidence that the creator has in the correctness of their data.</w:t>
            </w:r>
            <w:r>
              <w:t xml:space="preserve"> </w:t>
            </w:r>
            <w:r>
              <w:t xml:space="preserve">The confidence value</w:t>
            </w:r>
            <w:r>
              <w:t xml:space="preserve"> </w:t>
            </w:r>
            <w:r>
              <w:rPr>
                <w:b/>
                <w:bCs/>
              </w:rPr>
              <w:t xml:space="preserve">MUST</w:t>
            </w:r>
            <w:r>
              <w:t xml:space="preserve"> </w:t>
            </w:r>
            <w:r>
              <w:t xml:space="preserve">be a number in the range of 0-100.</w:t>
            </w:r>
          </w:p>
          <w:p>
            <w:pPr>
              <w:jc w:val="left"/>
            </w:pPr>
            <w:hyperlink w:anchor="X938b89f9e87ab7f2cb0be6178dfae3735529e4f">
              <w:r>
                <w:rPr>
                  <w:rStyle w:val="Hyperlink"/>
                </w:rPr>
                <w:t xml:space="preserve">appendix_title</w:t>
              </w:r>
            </w:hyperlink>
            <w:r>
              <w:t xml:space="preserve"> </w:t>
            </w:r>
            <w:r>
              <w:t xml:space="preserve">contains a table of normative mappings to other confidence scales that</w:t>
            </w:r>
            <w:r>
              <w:t xml:space="preserve"> </w:t>
            </w:r>
            <w:r>
              <w:rPr>
                <w:b/>
                <w:bCs/>
              </w:rPr>
              <w:t xml:space="preserve">MUST</w:t>
            </w:r>
            <w:r>
              <w:t xml:space="preserve"> </w:t>
            </w:r>
            <w:r>
              <w:t xml:space="preserve">be used when presenting the confidence value in one of those scales.</w:t>
            </w:r>
          </w:p>
          <w:p>
            <w:pPr>
              <w:jc w:val="left"/>
            </w:pPr>
            <w:r>
              <w:t xml:space="preserve">If the confidence property is not present, then the confidence of the content is unspecified.</w:t>
            </w:r>
          </w:p>
        </w:tc>
      </w:tr>
      <w:tr>
        <w:tc>
          <w:tcPr/>
          <w:p>
            <w:pPr>
              <w:jc w:val="left"/>
            </w:pPr>
            <w:r>
              <w:rPr>
                <w:b/>
                <w:bCs/>
              </w:rPr>
              <w:t xml:space="preserve">lang</w:t>
            </w:r>
          </w:p>
        </w:tc>
        <w:tc>
          <w:tcPr/>
          <w:p>
            <w:pPr>
              <w:jc w:val="left"/>
            </w:pPr>
            <w:r>
              <w:t xml:space="preserve">string</w:t>
            </w:r>
          </w:p>
        </w:tc>
        <w:tc>
          <w:tcPr/>
          <w:p>
            <w:pPr>
              <w:jc w:val="left"/>
            </w:pPr>
            <w:r>
              <w:t xml:space="preserve">The</w:t>
            </w:r>
            <w:r>
              <w:t xml:space="preserve"> </w:t>
            </w:r>
            <w:r>
              <w:rPr>
                <w:b/>
                <w:bCs/>
              </w:rPr>
              <w:t xml:space="preserve">lang</w:t>
            </w:r>
            <w:r>
              <w:t xml:space="preserve"> </w:t>
            </w:r>
            <w:r>
              <w:t xml:space="preserve">property identifies the language of the text content in this object.</w:t>
            </w:r>
            <w:r>
              <w:t xml:space="preserve"> </w:t>
            </w:r>
            <w:r>
              <w:t xml:space="preserve">When present, it</w:t>
            </w:r>
            <w:r>
              <w:t xml:space="preserve"> </w:t>
            </w:r>
            <w:r>
              <w:rPr>
                <w:b/>
                <w:bCs/>
              </w:rPr>
              <w:t xml:space="preserve">MUST</w:t>
            </w:r>
            <w:r>
              <w:t xml:space="preserve"> </w:t>
            </w:r>
            <w:r>
              <w:t xml:space="preserve">be a language code conformant to</w:t>
            </w:r>
            <w:r>
              <w:t xml:space="preserve"> </w:t>
            </w:r>
            <w:hyperlink w:anchor="RFC5646">
              <w:r>
                <w:rPr>
                  <w:rStyle w:val="Hyperlink"/>
                </w:rPr>
                <w:t xml:space="preserve">[RFC5646]</w:t>
              </w:r>
            </w:hyperlink>
            <w:r>
              <w:t xml:space="preserve">.</w:t>
            </w:r>
            <w:r>
              <w:t xml:space="preserve"> </w:t>
            </w:r>
            <w:r>
              <w:t xml:space="preserve">If the property is not present, then the language of the content is</w:t>
            </w:r>
            <w:r>
              <w:t xml:space="preserve"> </w:t>
            </w:r>
            <w:r>
              <w:t xml:space="preserve">en</w:t>
            </w:r>
            <w:r>
              <w:t xml:space="preserve"> </w:t>
            </w:r>
            <w:r>
              <w:t xml:space="preserve">(English).</w:t>
            </w:r>
          </w:p>
          <w:p>
            <w:pPr>
              <w:jc w:val="left"/>
            </w:pPr>
            <w:r>
              <w:t xml:space="preserve">This property</w:t>
            </w:r>
            <w:r>
              <w:t xml:space="preserve"> </w:t>
            </w:r>
            <w:r>
              <w:rPr>
                <w:b/>
                <w:bCs/>
              </w:rPr>
              <w:t xml:space="preserve">SHOULD</w:t>
            </w:r>
            <w:r>
              <w:t xml:space="preserve"> </w:t>
            </w:r>
            <w:r>
              <w:t xml:space="preserve">be present if the object type contains translatable text properties (e.g. name, description).</w:t>
            </w:r>
          </w:p>
          <w:p>
            <w:pPr>
              <w:jc w:val="left"/>
            </w:pPr>
            <w:r>
              <w:t xml:space="preserve">The language of individual fields in this object</w:t>
            </w:r>
            <w:r>
              <w:t xml:space="preserve"> </w:t>
            </w:r>
            <w:r>
              <w:rPr>
                <w:b/>
                <w:bCs/>
              </w:rPr>
              <w:t xml:space="preserve">MAY</w:t>
            </w:r>
            <w:r>
              <w:t xml:space="preserve"> </w:t>
            </w:r>
            <w:r>
              <w:t xml:space="preserve">be overridden by the</w:t>
            </w:r>
            <w:r>
              <w:t xml:space="preserve"> </w:t>
            </w:r>
            <w:r>
              <w:rPr>
                <w:b/>
                <w:bCs/>
              </w:rPr>
              <w:t xml:space="preserve">lang</w:t>
            </w:r>
            <w:r>
              <w:t xml:space="preserve"> </w:t>
            </w:r>
            <w:r>
              <w:t xml:space="preserve">property in granular markings (see</w:t>
            </w:r>
            <w:r>
              <w:t xml:space="preserve"> </w:t>
            </w:r>
            <w:hyperlink w:anchor="Xa0bd042c7bc454d3c3889124a47d20ea20752f1">
              <w:r>
                <w:rPr>
                  <w:rStyle w:val="Hyperlink"/>
                </w:rPr>
                <w:t xml:space="preserve">Granular Markings</w:t>
              </w:r>
            </w:hyperlink>
            <w:r>
              <w:t xml:space="preserve">).</w:t>
            </w:r>
          </w:p>
        </w:tc>
      </w:tr>
      <w:tr>
        <w:tc>
          <w:tcPr/>
          <w:p>
            <w:pPr>
              <w:jc w:val="left"/>
            </w:pPr>
            <w:r>
              <w:rPr>
                <w:b/>
                <w:bCs/>
              </w:rPr>
              <w:t xml:space="preserve">external_references</w:t>
            </w:r>
          </w:p>
        </w:tc>
        <w:tc>
          <w:tcPr/>
          <w:p>
            <w:pPr>
              <w:jc w:val="left"/>
            </w:pPr>
            <w:r>
              <w:t xml:space="preserve">list</w:t>
            </w:r>
            <w:r>
              <w:t xml:space="preserve"> </w:t>
            </w:r>
            <w:r>
              <w:t xml:space="preserve">of type</w:t>
            </w:r>
            <w:r>
              <w:t xml:space="preserve"> </w:t>
            </w:r>
            <w:r>
              <w:t xml:space="preserve">external-reference</w:t>
            </w:r>
          </w:p>
        </w:tc>
        <w:tc>
          <w:tcPr/>
          <w:p>
            <w:pPr>
              <w:jc w:val="left"/>
            </w:pPr>
            <w:r>
              <w:t xml:space="preserve">The</w:t>
            </w:r>
            <w:r>
              <w:t xml:space="preserve"> </w:t>
            </w:r>
            <w:r>
              <w:rPr>
                <w:b/>
                <w:bCs/>
              </w:rPr>
              <w:t xml:space="preserve">external_references</w:t>
            </w:r>
            <w:r>
              <w:t xml:space="preserve"> </w:t>
            </w:r>
            <w:r>
              <w:t xml:space="preserve">property specifies a list of external references which refers to non-STIX information.</w:t>
            </w:r>
            <w:r>
              <w:t xml:space="preserve"> </w:t>
            </w:r>
            <w:r>
              <w:t xml:space="preserve">This property is used to provide one or more URLs, descriptions, or IDs to records in other systems.</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p>
        </w:tc>
        <w:tc>
          <w:tcPr/>
          <w:p>
            <w:pPr>
              <w:jc w:val="left"/>
            </w:pPr>
            <w:r>
              <w:t xml:space="preserve">The</w:t>
            </w:r>
            <w:r>
              <w:t xml:space="preserve"> </w:t>
            </w:r>
            <w:r>
              <w:rPr>
                <w:b/>
                <w:bCs/>
              </w:rPr>
              <w:t xml:space="preserve">object_marking_refs</w:t>
            </w:r>
            <w:r>
              <w:t xml:space="preserve"> </w:t>
            </w:r>
            <w:r>
              <w:t xml:space="preserve">property specifies a list of</w:t>
            </w:r>
            <w:r>
              <w:t xml:space="preserve"> </w:t>
            </w:r>
            <w:r>
              <w:rPr>
                <w:b/>
                <w:bCs/>
              </w:rPr>
              <w:t xml:space="preserve">id</w:t>
            </w:r>
            <w:r>
              <w:t xml:space="preserve"> </w:t>
            </w:r>
            <w:r>
              <w:t xml:space="preserve">properties of</w:t>
            </w:r>
            <w:r>
              <w:t xml:space="preserve"> </w:t>
            </w:r>
            <w:r>
              <w:t xml:space="preserve">marking-definition</w:t>
            </w:r>
            <w:r>
              <w:t xml:space="preserve"> </w:t>
            </w:r>
            <w:r>
              <w:t xml:space="preserve">objects that apply to this object.</w:t>
            </w:r>
          </w:p>
          <w:p>
            <w:pPr>
              <w:jc w:val="left"/>
            </w:pPr>
            <w:r>
              <w:t xml:space="preserve">In some cases, though uncommon, marking definitions themselves may be marked with sharing or handling guidance. In this case, this property</w:t>
            </w:r>
            <w:r>
              <w:t xml:space="preserve"> </w:t>
            </w:r>
            <w:r>
              <w:rPr>
                <w:b/>
                <w:bCs/>
              </w:rPr>
              <w:t xml:space="preserve">MUST NOT</w:t>
            </w:r>
            <w:r>
              <w:t xml:space="preserve"> </w:t>
            </w:r>
            <w:r>
              <w:t xml:space="preserve">contain any references to the same Marking Definition object (i.e., it cannot contain any circular references).</w:t>
            </w:r>
          </w:p>
          <w:p>
            <w:pPr>
              <w:jc w:val="left"/>
            </w:pPr>
            <w:r>
              <w:t xml:space="preserve">See</w:t>
            </w:r>
            <w:r>
              <w:t xml:space="preserve"> </w:t>
            </w:r>
            <w:hyperlink w:anchor="X2afd73e6e84b038602439b1f331a761f0f831bd">
              <w:r>
                <w:rPr>
                  <w:rStyle w:val="Hyperlink"/>
                </w:rPr>
                <w:t xml:space="preserve">Data Markings</w:t>
              </w:r>
            </w:hyperlink>
            <w:r>
              <w:t xml:space="preserve"> </w:t>
            </w:r>
            <w:r>
              <w:t xml:space="preserve">for further definition of data markings.</w:t>
            </w:r>
          </w:p>
        </w:tc>
      </w:tr>
      <w:tr>
        <w:tc>
          <w:tcPr/>
          <w:p>
            <w:pPr>
              <w:jc w:val="left"/>
            </w:pPr>
            <w:r>
              <w:rPr>
                <w:b/>
                <w:bCs/>
              </w:rPr>
              <w:t xml:space="preserve">granular_markings</w:t>
            </w:r>
          </w:p>
        </w:tc>
        <w:tc>
          <w:tcPr/>
          <w:p>
            <w:pPr>
              <w:jc w:val="left"/>
            </w:pPr>
            <w:r>
              <w:t xml:space="preserve">list</w:t>
            </w:r>
            <w:r>
              <w:t xml:space="preserve"> </w:t>
            </w:r>
            <w:r>
              <w:t xml:space="preserve">of type</w:t>
            </w:r>
            <w:r>
              <w:t xml:space="preserve"> </w:t>
            </w:r>
            <w:r>
              <w:t xml:space="preserve">granular-marking</w:t>
            </w:r>
          </w:p>
        </w:tc>
        <w:tc>
          <w:tcPr/>
          <w:p>
            <w:pPr>
              <w:jc w:val="left"/>
            </w:pPr>
            <w:r>
              <w:t xml:space="preserve">The</w:t>
            </w:r>
            <w:r>
              <w:t xml:space="preserve"> </w:t>
            </w:r>
            <w:r>
              <w:rPr>
                <w:b/>
                <w:bCs/>
              </w:rPr>
              <w:t xml:space="preserve">granular_markings</w:t>
            </w:r>
            <w:r>
              <w:t xml:space="preserve"> </w:t>
            </w:r>
            <w:r>
              <w:t xml:space="preserve">property specifies a list of granular markings applied to this object.</w:t>
            </w:r>
          </w:p>
          <w:p>
            <w:pPr>
              <w:jc w:val="left"/>
            </w:pPr>
            <w:r>
              <w:t xml:space="preserve">In some cases, though uncommon, marking definitions themselves may be marked with sharing or handling guidance.</w:t>
            </w:r>
            <w:r>
              <w:t xml:space="preserve"> </w:t>
            </w:r>
            <w:r>
              <w:t xml:space="preserve">In this case, this property</w:t>
            </w:r>
            <w:r>
              <w:t xml:space="preserve"> </w:t>
            </w:r>
            <w:r>
              <w:rPr>
                <w:b/>
                <w:bCs/>
              </w:rPr>
              <w:t xml:space="preserve">MUST NOT</w:t>
            </w:r>
            <w:r>
              <w:t xml:space="preserve"> </w:t>
            </w:r>
            <w:r>
              <w:t xml:space="preserve">contain any references to the same Marking Definition object (i.e., it cannot contain any circular references).</w:t>
            </w:r>
          </w:p>
          <w:p>
            <w:pPr>
              <w:jc w:val="left"/>
            </w:pPr>
            <w:r>
              <w:t xml:space="preserve">See</w:t>
            </w:r>
            <w:r>
              <w:t xml:space="preserve"> </w:t>
            </w:r>
            <w:hyperlink w:anchor="X2afd73e6e84b038602439b1f331a761f0f831bd">
              <w:r>
                <w:rPr>
                  <w:rStyle w:val="Hyperlink"/>
                </w:rPr>
                <w:t xml:space="preserve">Data Markings</w:t>
              </w:r>
            </w:hyperlink>
            <w:r>
              <w:t xml:space="preserve"> </w:t>
            </w:r>
            <w:r>
              <w:t xml:space="preserve">for further definition of data markings.</w:t>
            </w:r>
          </w:p>
        </w:tc>
      </w:tr>
      <w:tr>
        <w:tc>
          <w:tcPr/>
          <w:p>
            <w:pPr>
              <w:jc w:val="left"/>
            </w:pPr>
            <w:r>
              <w:rPr>
                <w:b/>
                <w:bCs/>
              </w:rPr>
              <w:t xml:space="preserve">defanged</w:t>
            </w:r>
          </w:p>
        </w:tc>
        <w:tc>
          <w:tcPr/>
          <w:p>
            <w:pPr>
              <w:jc w:val="left"/>
            </w:pPr>
            <w:r>
              <w:t xml:space="preserve">boolean</w:t>
            </w:r>
          </w:p>
        </w:tc>
        <w:tc>
          <w:tcPr/>
          <w:p>
            <w:pPr>
              <w:jc w:val="left"/>
            </w:pPr>
            <w:r>
              <w:t xml:space="preserve">This property defines whether or not the data contained within the object has been defanged.</w:t>
            </w:r>
          </w:p>
          <w:p>
            <w:pPr>
              <w:jc w:val="left"/>
            </w:pPr>
            <w:r>
              <w:t xml:space="preserve">The default value for this property is</w:t>
            </w:r>
            <w:r>
              <w:t xml:space="preserve"> </w:t>
            </w:r>
            <w:r>
              <w:t xml:space="preserve">false</w:t>
            </w:r>
            <w:r>
              <w:t xml:space="preserve">.</w:t>
            </w:r>
          </w:p>
          <w:p>
            <w:pPr>
              <w:jc w:val="left"/>
            </w:pPr>
            <w:r>
              <w:t xml:space="preserve">This property</w:t>
            </w:r>
            <w:r>
              <w:t xml:space="preserve"> </w:t>
            </w:r>
            <w:r>
              <w:rPr>
                <w:b/>
                <w:bCs/>
              </w:rPr>
              <w:t xml:space="preserve">MUST NOT</w:t>
            </w:r>
            <w:r>
              <w:t xml:space="preserve"> </w:t>
            </w:r>
            <w:r>
              <w:t xml:space="preserve">be used on any STIX Objects other than SCOs.</w:t>
            </w:r>
          </w:p>
        </w:tc>
      </w:tr>
      <w:tr>
        <w:tc>
          <w:tcPr/>
          <w:p>
            <w:pPr>
              <w:jc w:val="left"/>
            </w:pPr>
            <w:r>
              <w:rPr>
                <w:b/>
                <w:bCs/>
              </w:rPr>
              <w:t xml:space="preserve">extensions</w:t>
            </w:r>
          </w:p>
        </w:tc>
        <w:tc>
          <w:tcPr/>
          <w:p>
            <w:pPr>
              <w:jc w:val="left"/>
            </w:pPr>
            <w:r>
              <w:t xml:space="preserve">dictionary</w:t>
            </w:r>
          </w:p>
        </w:tc>
        <w:tc>
          <w:tcPr/>
          <w:p>
            <w:pPr>
              <w:jc w:val="left"/>
            </w:pPr>
            <w:r>
              <w:t xml:space="preserve">Specifies any extensions of the object, as a dictionary.</w:t>
            </w:r>
          </w:p>
          <w:p>
            <w:pPr>
              <w:jc w:val="left"/>
            </w:pPr>
            <w:r>
              <w:t xml:space="preserve">Dictionary keys</w:t>
            </w:r>
            <w:r>
              <w:t xml:space="preserve"> </w:t>
            </w:r>
            <w:r>
              <w:rPr>
                <w:b/>
                <w:bCs/>
              </w:rPr>
              <w:t xml:space="preserve">SHOULD</w:t>
            </w:r>
            <w:r>
              <w:t xml:space="preserve"> </w:t>
            </w:r>
            <w:r>
              <w:t xml:space="preserve">be the id of a STIX Extension object or the name of a predefined object extension found in this specification, depending on the type of extension being used.</w:t>
            </w:r>
          </w:p>
          <w:p>
            <w:pPr>
              <w:jc w:val="left"/>
            </w:pPr>
            <w:r>
              <w:t xml:space="preserve">The corresponding dictionary values</w:t>
            </w:r>
            <w:r>
              <w:t xml:space="preserve"> </w:t>
            </w:r>
            <w:r>
              <w:rPr>
                <w:b/>
                <w:bCs/>
              </w:rPr>
              <w:t xml:space="preserve">MUST</w:t>
            </w:r>
            <w:r>
              <w:t xml:space="preserve"> </w:t>
            </w:r>
            <w:r>
              <w:t xml:space="preserve">contain the contents of the extension instance.</w:t>
            </w:r>
          </w:p>
          <w:p>
            <w:pPr>
              <w:jc w:val="left"/>
            </w:pPr>
            <w:r>
              <w:t xml:space="preserve">Each extension dictionary</w:t>
            </w:r>
            <w:r>
              <w:t xml:space="preserve"> </w:t>
            </w:r>
            <w:r>
              <w:rPr>
                <w:b/>
                <w:bCs/>
              </w:rPr>
              <w:t xml:space="preserve">MAY</w:t>
            </w:r>
            <w:r>
              <w:t xml:space="preserve"> </w:t>
            </w:r>
            <w:r>
              <w:t xml:space="preserve">contain the property</w:t>
            </w:r>
            <w:r>
              <w:t xml:space="preserve"> </w:t>
            </w:r>
            <w:r>
              <w:rPr>
                <w:b/>
                <w:bCs/>
              </w:rPr>
              <w:t xml:space="preserve">extension_type</w:t>
            </w:r>
            <w:r>
              <w:t xml:space="preserve">.</w:t>
            </w:r>
            <w:r>
              <w:t xml:space="preserve"> </w:t>
            </w:r>
            <w:r>
              <w:t xml:space="preserve">The value of this property</w:t>
            </w:r>
            <w:r>
              <w:t xml:space="preserve"> </w:t>
            </w:r>
            <w:r>
              <w:rPr>
                <w:b/>
                <w:bCs/>
              </w:rPr>
              <w:t xml:space="preserve">MUST</w:t>
            </w:r>
            <w:r>
              <w:t xml:space="preserve"> </w:t>
            </w:r>
            <w:r>
              <w:t xml:space="preserve">come from the</w:t>
            </w:r>
            <w:r>
              <w:t xml:space="preserve"> </w:t>
            </w:r>
            <w:r>
              <w:t xml:space="preserve">extension-type-enum</w:t>
            </w:r>
            <w:r>
              <w:t xml:space="preserve"> </w:t>
            </w:r>
            <w:r>
              <w:t xml:space="preserve">enumeration.</w:t>
            </w:r>
            <w:r>
              <w:t xml:space="preserve"> </w:t>
            </w:r>
            <w:r>
              <w:t xml:space="preserve">If the</w:t>
            </w:r>
            <w:r>
              <w:t xml:space="preserve"> </w:t>
            </w:r>
            <w:r>
              <w:rPr>
                <w:b/>
                <w:bCs/>
              </w:rPr>
              <w:t xml:space="preserve">extension_type</w:t>
            </w:r>
            <w:r>
              <w:t xml:space="preserve"> </w:t>
            </w:r>
            <w:r>
              <w:t xml:space="preserve">property is not present, then this is a predefined extension which does not use the extension facility described in</w:t>
            </w:r>
            <w:r>
              <w:t xml:space="preserve"> </w:t>
            </w:r>
            <w:hyperlink w:anchor="X87f5a0d9a4ef71922bc4e206203eddbcb7c6a72">
              <w:r>
                <w:rPr>
                  <w:rStyle w:val="Hyperlink"/>
                </w:rPr>
                <w:t xml:space="preserve">Extension Definition</w:t>
              </w:r>
            </w:hyperlink>
            <w:r>
              <w:t xml:space="preserve">.</w:t>
            </w:r>
            <w:r>
              <w:t xml:space="preserve"> </w:t>
            </w:r>
            <w:r>
              <w:t xml:space="preserve">When this extension facility is used the</w:t>
            </w:r>
            <w:r>
              <w:t xml:space="preserve"> </w:t>
            </w:r>
            <w:r>
              <w:rPr>
                <w:b/>
                <w:bCs/>
              </w:rPr>
              <w:t xml:space="preserve">extension_type</w:t>
            </w:r>
            <w:r>
              <w:t xml:space="preserve"> </w:t>
            </w:r>
            <w:r>
              <w:t xml:space="preserve">property</w:t>
            </w:r>
            <w:r>
              <w:t xml:space="preserve"> </w:t>
            </w:r>
            <w:r>
              <w:rPr>
                <w:b/>
                <w:bCs/>
              </w:rPr>
              <w:t xml:space="preserve">MUST</w:t>
            </w:r>
            <w:r>
              <w:t xml:space="preserve"> </w:t>
            </w:r>
            <w:r>
              <w:t xml:space="preserve">be present.</w:t>
            </w:r>
          </w:p>
        </w:tc>
      </w:tr>
    </w:tbl>
    <w:p>
      <w:pPr>
        <w:pStyle w:val="BodyText"/>
      </w:pPr>
      <w:r>
        <w:t xml:space="preserve">This table lists all common properties and how they are used for each type of STIX Object. The following table is informational, and the body of the spec is normative and the definitive reference.</w:t>
      </w:r>
    </w:p>
    <w:tbl>
      <w:tblPr>
        <w:tblStyle w:val="Table"/>
        <w:tblW w:type="pct" w:w="5000"/>
        <w:tblLayout w:type="fixed"/>
        <w:tblLook w:firstRow="0" w:lastRow="0" w:firstColumn="0" w:lastColumn="0" w:noHBand="0" w:noVBand="0" w:val="0000"/>
      </w:tblPr>
      <w:tblGrid>
        <w:gridCol w:w="1821"/>
        <w:gridCol w:w="712"/>
        <w:gridCol w:w="712"/>
        <w:gridCol w:w="712"/>
        <w:gridCol w:w="950"/>
        <w:gridCol w:w="950"/>
        <w:gridCol w:w="871"/>
        <w:gridCol w:w="1188"/>
      </w:tblGrid>
      <w:tr>
        <w:tc>
          <w:tcPr/>
          <w:p>
            <w:pPr>
              <w:pStyle w:val="Compact"/>
            </w:pPr>
          </w:p>
        </w:tc>
        <w:tc>
          <w:tcPr>
            <w:gridSpan w:val="3"/>
          </w:tcPr>
          <w:p>
            <w:pPr>
              <w:jc w:val="left"/>
            </w:pPr>
            <w:r>
              <w:rPr>
                <w:b/>
                <w:bCs/>
              </w:rPr>
              <w:t xml:space="preserve">STIX Core Objects</w:t>
            </w:r>
          </w:p>
        </w:tc>
        <w:tc>
          <w:tcPr>
            <w:gridSpan w:val="3"/>
          </w:tcPr>
          <w:p>
            <w:pPr>
              <w:jc w:val="left"/>
            </w:pPr>
            <w:r>
              <w:rPr>
                <w:b/>
                <w:bCs/>
              </w:rPr>
              <w:t xml:space="preserve">STIX Meta Objects</w:t>
            </w:r>
          </w:p>
        </w:tc>
        <w:tc>
          <w:tcPr/>
          <w:p>
            <w:pPr>
              <w:pStyle w:val="Compact"/>
            </w:pPr>
          </w:p>
        </w:tc>
      </w:tr>
      <w:tr>
        <w:tc>
          <w:tcPr/>
          <w:p>
            <w:pPr>
              <w:jc w:val="left"/>
            </w:pPr>
            <w:r>
              <w:rPr>
                <w:b/>
                <w:bCs/>
              </w:rPr>
              <w:t xml:space="preserve">Property Name</w:t>
            </w:r>
          </w:p>
        </w:tc>
        <w:tc>
          <w:tcPr/>
          <w:p>
            <w:pPr>
              <w:jc w:val="left"/>
            </w:pPr>
            <w:r>
              <w:rPr>
                <w:b/>
                <w:bCs/>
              </w:rPr>
              <w:t xml:space="preserve">SDOs</w:t>
            </w:r>
          </w:p>
        </w:tc>
        <w:tc>
          <w:tcPr/>
          <w:p>
            <w:pPr>
              <w:jc w:val="left"/>
            </w:pPr>
            <w:r>
              <w:rPr>
                <w:b/>
                <w:bCs/>
              </w:rPr>
              <w:t xml:space="preserve">SROs</w:t>
            </w:r>
          </w:p>
        </w:tc>
        <w:tc>
          <w:tcPr/>
          <w:p>
            <w:pPr>
              <w:jc w:val="left"/>
            </w:pPr>
            <w:r>
              <w:rPr>
                <w:b/>
                <w:bCs/>
              </w:rPr>
              <w:t xml:space="preserve">SCOs</w:t>
            </w:r>
          </w:p>
        </w:tc>
        <w:tc>
          <w:tcPr/>
          <w:p>
            <w:pPr>
              <w:jc w:val="left"/>
            </w:pPr>
            <w:r>
              <w:rPr>
                <w:b/>
                <w:bCs/>
              </w:rPr>
              <w:t xml:space="preserve">Extension</w:t>
            </w:r>
          </w:p>
        </w:tc>
        <w:tc>
          <w:tcPr/>
          <w:p>
            <w:pPr>
              <w:jc w:val="left"/>
            </w:pPr>
            <w:r>
              <w:rPr>
                <w:b/>
                <w:bCs/>
              </w:rPr>
              <w:t xml:space="preserve">Language</w:t>
            </w:r>
          </w:p>
        </w:tc>
        <w:tc>
          <w:tcPr/>
          <w:p>
            <w:pPr>
              <w:jc w:val="left"/>
            </w:pPr>
            <w:r>
              <w:rPr>
                <w:b/>
                <w:bCs/>
              </w:rPr>
              <w:t xml:space="preserve">Markings</w:t>
            </w:r>
          </w:p>
        </w:tc>
        <w:tc>
          <w:tcPr/>
          <w:p>
            <w:pPr>
              <w:jc w:val="left"/>
            </w:pPr>
            <w:r>
              <w:rPr>
                <w:b/>
                <w:bCs/>
              </w:rPr>
              <w:t xml:space="preserve">Bundle</w:t>
            </w:r>
          </w:p>
        </w:tc>
      </w:tr>
      <w:tr>
        <w:tc>
          <w:tcPr/>
          <w:p>
            <w:pPr>
              <w:jc w:val="left"/>
            </w:pPr>
            <w:r>
              <w:rPr>
                <w:b/>
                <w:bCs/>
              </w:rPr>
              <w:t xml:space="preserve">type</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r>
      <w:tr>
        <w:tc>
          <w:tcPr/>
          <w:p>
            <w:pPr>
              <w:jc w:val="left"/>
            </w:pPr>
            <w:r>
              <w:rPr>
                <w:b/>
                <w:bCs/>
              </w:rPr>
              <w:t xml:space="preserve">spec_version</w:t>
            </w:r>
          </w:p>
        </w:tc>
        <w:tc>
          <w:tcPr/>
          <w:p>
            <w:pPr>
              <w:jc w:val="left"/>
            </w:pPr>
            <w:r>
              <w:t xml:space="preserve">Required</w:t>
            </w:r>
          </w:p>
        </w:tc>
        <w:tc>
          <w:tcPr/>
          <w:p>
            <w:pPr>
              <w:jc w:val="left"/>
            </w:pPr>
            <w:r>
              <w:t xml:space="preserve">Required</w:t>
            </w:r>
          </w:p>
        </w:tc>
        <w:tc>
          <w:tcPr/>
          <w:p>
            <w:pPr>
              <w:jc w:val="left"/>
            </w:pPr>
            <w:r>
              <w:t xml:space="preserve">Optional</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N/A</w:t>
            </w:r>
          </w:p>
        </w:tc>
      </w:tr>
      <w:tr>
        <w:tc>
          <w:tcPr/>
          <w:p>
            <w:pPr>
              <w:jc w:val="left"/>
            </w:pPr>
            <w:r>
              <w:rPr>
                <w:b/>
                <w:bCs/>
              </w:rPr>
              <w:t xml:space="preserve">id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Required</w:t>
            </w:r>
          </w:p>
        </w:tc>
      </w:tr>
      <w:tr>
        <w:tc>
          <w:tcPr/>
          <w:p>
            <w:pPr>
              <w:jc w:val="left"/>
            </w:pPr>
            <w:r>
              <w:rPr>
                <w:b/>
                <w:bCs/>
              </w:rPr>
              <w:t xml:space="preserve">created_by_ref</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Required</w:t>
            </w:r>
          </w:p>
        </w:tc>
        <w:tc>
          <w:tcPr/>
          <w:p>
            <w:pPr>
              <w:jc w:val="left"/>
            </w:pPr>
            <w:r>
              <w:t xml:space="preserve">Optional</w:t>
            </w:r>
          </w:p>
        </w:tc>
        <w:tc>
          <w:tcPr/>
          <w:p>
            <w:pPr>
              <w:jc w:val="left"/>
            </w:pPr>
            <w:r>
              <w:t xml:space="preserve">Optional</w:t>
            </w:r>
          </w:p>
        </w:tc>
        <w:tc>
          <w:tcPr/>
          <w:p>
            <w:pPr>
              <w:jc w:val="left"/>
            </w:pPr>
            <w:r>
              <w:t xml:space="preserve">N/A</w:t>
            </w:r>
          </w:p>
        </w:tc>
      </w:tr>
      <w:tr>
        <w:tc>
          <w:tcPr/>
          <w:p>
            <w:pPr>
              <w:jc w:val="left"/>
            </w:pPr>
            <w:r>
              <w:rPr>
                <w:b/>
                <w:bCs/>
              </w:rPr>
              <w:t xml:space="preserve">created</w:t>
            </w:r>
          </w:p>
        </w:tc>
        <w:tc>
          <w:tcPr/>
          <w:p>
            <w:pPr>
              <w:jc w:val="left"/>
            </w:pPr>
            <w:r>
              <w:t xml:space="preserve">Required</w:t>
            </w:r>
          </w:p>
        </w:tc>
        <w:tc>
          <w:tcPr/>
          <w:p>
            <w:pPr>
              <w:jc w:val="left"/>
            </w:pPr>
            <w:r>
              <w:t xml:space="preserve">Required</w:t>
            </w:r>
          </w:p>
        </w:tc>
        <w:tc>
          <w:tcPr/>
          <w:p>
            <w:pPr>
              <w:jc w:val="left"/>
            </w:pPr>
            <w:r>
              <w:t xml:space="preserve">N/A</w:t>
            </w:r>
          </w:p>
        </w:tc>
        <w:tc>
          <w:tcPr/>
          <w:p>
            <w:pPr>
              <w:jc w:val="left"/>
            </w:pPr>
            <w:r>
              <w:t xml:space="preserve">Required</w:t>
            </w:r>
          </w:p>
        </w:tc>
        <w:tc>
          <w:tcPr/>
          <w:p>
            <w:pPr>
              <w:jc w:val="left"/>
            </w:pPr>
            <w:r>
              <w:t xml:space="preserve">Required</w:t>
            </w:r>
          </w:p>
        </w:tc>
        <w:tc>
          <w:tcPr/>
          <w:p>
            <w:pPr>
              <w:jc w:val="left"/>
            </w:pPr>
            <w:r>
              <w:t xml:space="preserve">Required</w:t>
            </w:r>
          </w:p>
        </w:tc>
        <w:tc>
          <w:tcPr/>
          <w:p>
            <w:pPr>
              <w:jc w:val="left"/>
            </w:pPr>
            <w:r>
              <w:t xml:space="preserve">N/A</w:t>
            </w:r>
          </w:p>
        </w:tc>
      </w:tr>
      <w:tr>
        <w:tc>
          <w:tcPr/>
          <w:p>
            <w:pPr>
              <w:jc w:val="left"/>
            </w:pPr>
            <w:r>
              <w:rPr>
                <w:b/>
                <w:bCs/>
              </w:rPr>
              <w:t xml:space="preserve">modified</w:t>
            </w:r>
          </w:p>
        </w:tc>
        <w:tc>
          <w:tcPr/>
          <w:p>
            <w:pPr>
              <w:jc w:val="left"/>
            </w:pPr>
            <w:r>
              <w:t xml:space="preserve">Required</w:t>
            </w:r>
          </w:p>
        </w:tc>
        <w:tc>
          <w:tcPr/>
          <w:p>
            <w:pPr>
              <w:jc w:val="left"/>
            </w:pPr>
            <w:r>
              <w:t xml:space="preserve">Required</w:t>
            </w:r>
          </w:p>
        </w:tc>
        <w:tc>
          <w:tcPr/>
          <w:p>
            <w:pPr>
              <w:jc w:val="left"/>
            </w:pPr>
            <w:r>
              <w:t xml:space="preserve">N/A</w:t>
            </w:r>
          </w:p>
        </w:tc>
        <w:tc>
          <w:tcPr/>
          <w:p>
            <w:pPr>
              <w:jc w:val="left"/>
            </w:pPr>
            <w:r>
              <w:t xml:space="preserve">Required</w:t>
            </w:r>
          </w:p>
        </w:tc>
        <w:tc>
          <w:tcPr/>
          <w:p>
            <w:pPr>
              <w:jc w:val="left"/>
            </w:pPr>
            <w:r>
              <w:t xml:space="preserve">Required</w:t>
            </w:r>
          </w:p>
        </w:tc>
        <w:tc>
          <w:tcPr/>
          <w:p>
            <w:pPr>
              <w:jc w:val="left"/>
            </w:pPr>
            <w:r>
              <w:t xml:space="preserve">N/A</w:t>
            </w:r>
          </w:p>
        </w:tc>
        <w:tc>
          <w:tcPr/>
          <w:p>
            <w:pPr>
              <w:jc w:val="left"/>
            </w:pPr>
            <w:r>
              <w:t xml:space="preserve">N/A</w:t>
            </w:r>
          </w:p>
        </w:tc>
      </w:tr>
      <w:tr>
        <w:tc>
          <w:tcPr/>
          <w:p>
            <w:pPr>
              <w:jc w:val="left"/>
            </w:pPr>
            <w:r>
              <w:rPr>
                <w:b/>
                <w:bCs/>
              </w:rPr>
              <w:t xml:space="preserve">revoked</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N/A</w:t>
            </w:r>
          </w:p>
        </w:tc>
      </w:tr>
      <w:tr>
        <w:tc>
          <w:tcPr/>
          <w:p>
            <w:pPr>
              <w:jc w:val="left"/>
            </w:pPr>
            <w:r>
              <w:rPr>
                <w:b/>
                <w:bCs/>
              </w:rPr>
              <w:t xml:space="preserve">labels</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N/A</w:t>
            </w:r>
          </w:p>
        </w:tc>
      </w:tr>
      <w:tr>
        <w:tc>
          <w:tcPr/>
          <w:p>
            <w:pPr>
              <w:jc w:val="left"/>
            </w:pPr>
            <w:r>
              <w:rPr>
                <w:b/>
                <w:bCs/>
              </w:rPr>
              <w:t xml:space="preserve">confidence</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N/A</w:t>
            </w:r>
          </w:p>
        </w:tc>
        <w:tc>
          <w:tcPr/>
          <w:p>
            <w:pPr>
              <w:jc w:val="left"/>
            </w:pPr>
            <w:r>
              <w:t xml:space="preserve">Optional</w:t>
            </w:r>
          </w:p>
        </w:tc>
        <w:tc>
          <w:tcPr/>
          <w:p>
            <w:pPr>
              <w:jc w:val="left"/>
            </w:pPr>
            <w:r>
              <w:t xml:space="preserve">N/A</w:t>
            </w:r>
          </w:p>
        </w:tc>
        <w:tc>
          <w:tcPr/>
          <w:p>
            <w:pPr>
              <w:jc w:val="left"/>
            </w:pPr>
            <w:r>
              <w:t xml:space="preserve">N/A</w:t>
            </w:r>
          </w:p>
        </w:tc>
      </w:tr>
      <w:tr>
        <w:tc>
          <w:tcPr/>
          <w:p>
            <w:pPr>
              <w:jc w:val="left"/>
            </w:pPr>
            <w:r>
              <w:rPr>
                <w:b/>
                <w:bCs/>
              </w:rPr>
              <w:t xml:space="preserve">lang</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N/A</w:t>
            </w:r>
          </w:p>
        </w:tc>
        <w:tc>
          <w:tcPr/>
          <w:p>
            <w:pPr>
              <w:jc w:val="left"/>
            </w:pPr>
            <w:r>
              <w:t xml:space="preserve">N/A</w:t>
            </w:r>
          </w:p>
        </w:tc>
        <w:tc>
          <w:tcPr/>
          <w:p>
            <w:pPr>
              <w:jc w:val="left"/>
            </w:pPr>
            <w:r>
              <w:t xml:space="preserve">N/A</w:t>
            </w:r>
          </w:p>
        </w:tc>
        <w:tc>
          <w:tcPr/>
          <w:p>
            <w:pPr>
              <w:jc w:val="left"/>
            </w:pPr>
            <w:r>
              <w:t xml:space="preserve">N/A</w:t>
            </w:r>
          </w:p>
        </w:tc>
      </w:tr>
      <w:tr>
        <w:tc>
          <w:tcPr/>
          <w:p>
            <w:pPr>
              <w:jc w:val="left"/>
            </w:pPr>
            <w:r>
              <w:rPr>
                <w:b/>
                <w:bCs/>
              </w:rPr>
              <w:t xml:space="preserve">external_references</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N/A</w:t>
            </w:r>
          </w:p>
        </w:tc>
      </w:tr>
      <w:tr>
        <w:tc>
          <w:tcPr/>
          <w:p>
            <w:pPr>
              <w:jc w:val="left"/>
            </w:pPr>
            <w:r>
              <w:rPr>
                <w:b/>
                <w:bCs/>
              </w:rPr>
              <w:t xml:space="preserve">object_marking_refs</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N/A</w:t>
            </w:r>
          </w:p>
        </w:tc>
      </w:tr>
      <w:tr>
        <w:tc>
          <w:tcPr/>
          <w:p>
            <w:pPr>
              <w:jc w:val="left"/>
            </w:pPr>
            <w:r>
              <w:rPr>
                <w:b/>
                <w:bCs/>
              </w:rPr>
              <w:t xml:space="preserve">granular_markings</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N/A</w:t>
            </w:r>
          </w:p>
        </w:tc>
      </w:tr>
      <w:tr>
        <w:tc>
          <w:tcPr/>
          <w:p>
            <w:pPr>
              <w:jc w:val="left"/>
            </w:pPr>
            <w:r>
              <w:rPr>
                <w:b/>
                <w:bCs/>
              </w:rPr>
              <w:t xml:space="preserve">defanged</w:t>
            </w:r>
          </w:p>
        </w:tc>
        <w:tc>
          <w:tcPr/>
          <w:p>
            <w:pPr>
              <w:jc w:val="left"/>
            </w:pPr>
            <w:r>
              <w:t xml:space="preserve">N/A</w:t>
            </w:r>
          </w:p>
        </w:tc>
        <w:tc>
          <w:tcPr/>
          <w:p>
            <w:pPr>
              <w:jc w:val="left"/>
            </w:pPr>
            <w:r>
              <w:t xml:space="preserve">N/A</w:t>
            </w:r>
          </w:p>
        </w:tc>
        <w:tc>
          <w:tcPr/>
          <w:p>
            <w:pPr>
              <w:jc w:val="left"/>
            </w:pPr>
            <w:r>
              <w:t xml:space="preserve">Optional</w:t>
            </w:r>
          </w:p>
        </w:tc>
        <w:tc>
          <w:tcPr/>
          <w:p>
            <w:pPr>
              <w:jc w:val="left"/>
            </w:pPr>
            <w:r>
              <w:t xml:space="preserve">N/A</w:t>
            </w:r>
          </w:p>
        </w:tc>
        <w:tc>
          <w:tcPr/>
          <w:p>
            <w:pPr>
              <w:jc w:val="left"/>
            </w:pPr>
            <w:r>
              <w:t xml:space="preserve">N/A</w:t>
            </w:r>
          </w:p>
        </w:tc>
        <w:tc>
          <w:tcPr/>
          <w:p>
            <w:pPr>
              <w:jc w:val="left"/>
            </w:pPr>
            <w:r>
              <w:t xml:space="preserve">N/A</w:t>
            </w:r>
          </w:p>
        </w:tc>
        <w:tc>
          <w:tcPr/>
          <w:p>
            <w:pPr>
              <w:jc w:val="left"/>
            </w:pPr>
            <w:r>
              <w:t xml:space="preserve">N/A</w:t>
            </w:r>
          </w:p>
        </w:tc>
      </w:tr>
      <w:tr>
        <w:tc>
          <w:tcPr/>
          <w:p>
            <w:pPr>
              <w:jc w:val="left"/>
            </w:pPr>
            <w:r>
              <w:rPr>
                <w:b/>
                <w:bCs/>
              </w:rPr>
              <w:t xml:space="preserve">extensions</w:t>
            </w:r>
          </w:p>
        </w:tc>
        <w:tc>
          <w:tcPr/>
          <w:p>
            <w:pPr>
              <w:jc w:val="left"/>
            </w:pPr>
            <w:r>
              <w:t xml:space="preserve">Optional</w:t>
            </w:r>
          </w:p>
        </w:tc>
        <w:tc>
          <w:tcPr/>
          <w:p>
            <w:pPr>
              <w:jc w:val="left"/>
            </w:pPr>
            <w:r>
              <w:t xml:space="preserve">Optional</w:t>
            </w:r>
          </w:p>
        </w:tc>
        <w:tc>
          <w:tcPr/>
          <w:p>
            <w:pPr>
              <w:jc w:val="left"/>
            </w:pPr>
            <w:r>
              <w:t xml:space="preserve">Optional</w:t>
            </w:r>
          </w:p>
        </w:tc>
        <w:tc>
          <w:tcPr/>
          <w:p>
            <w:pPr>
              <w:jc w:val="left"/>
            </w:pPr>
            <w:r>
              <w:t xml:space="preserve">N/A</w:t>
            </w:r>
          </w:p>
        </w:tc>
        <w:tc>
          <w:tcPr/>
          <w:p>
            <w:pPr>
              <w:jc w:val="left"/>
            </w:pPr>
            <w:r>
              <w:t xml:space="preserve">Optional</w:t>
            </w:r>
          </w:p>
        </w:tc>
        <w:tc>
          <w:tcPr/>
          <w:p>
            <w:pPr>
              <w:jc w:val="left"/>
            </w:pPr>
            <w:r>
              <w:t xml:space="preserve">Optional</w:t>
            </w:r>
          </w:p>
        </w:tc>
        <w:tc>
          <w:tcPr/>
          <w:p>
            <w:pPr>
              <w:jc w:val="left"/>
            </w:pPr>
            <w:r>
              <w:t xml:space="preserve">N/A</w:t>
            </w:r>
          </w:p>
        </w:tc>
      </w:tr>
    </w:tbl>
    <w:bookmarkEnd w:id="90"/>
    <w:bookmarkStart w:id="91" w:name="Xb9c6ff4c835c730424cd784df1ca31be0636517"/>
    <w:p>
      <w:pPr>
        <w:pStyle w:val="Heading2"/>
      </w:pPr>
      <w:r>
        <w:t xml:space="preserve">Object IDs and References</w:t>
      </w:r>
    </w:p>
    <w:p>
      <w:pPr>
        <w:pStyle w:val="FirstParagraph"/>
      </w:pPr>
      <w:r>
        <w:t xml:space="preserve">All STIX Objects and the STIX Bundle Object have an</w:t>
      </w:r>
      <w:r>
        <w:t xml:space="preserve"> </w:t>
      </w:r>
      <w:r>
        <w:rPr>
          <w:b/>
          <w:bCs/>
        </w:rPr>
        <w:t xml:space="preserve">id</w:t>
      </w:r>
      <w:r>
        <w:t xml:space="preserve"> </w:t>
      </w:r>
      <w:r>
        <w:t xml:space="preserve">property that uniquely identifies each instance of the object.</w:t>
      </w:r>
      <w:r>
        <w:t xml:space="preserve"> </w:t>
      </w:r>
      <w:r>
        <w:t xml:space="preserve">This</w:t>
      </w:r>
      <w:r>
        <w:t xml:space="preserve"> </w:t>
      </w:r>
      <w:r>
        <w:rPr>
          <w:b/>
          <w:bCs/>
        </w:rPr>
        <w:t xml:space="preserve">id</w:t>
      </w:r>
      <w:r>
        <w:t xml:space="preserve"> </w:t>
      </w:r>
      <w:r>
        <w:rPr>
          <w:b/>
          <w:bCs/>
        </w:rPr>
        <w:t xml:space="preserve">MUST</w:t>
      </w:r>
      <w:r>
        <w:t xml:space="preserve"> </w:t>
      </w:r>
      <w:r>
        <w:t xml:space="preserve">meet the requirements of the</w:t>
      </w:r>
      <w:r>
        <w:t xml:space="preserve"> </w:t>
      </w:r>
      <w:r>
        <w:t xml:space="preserve">identifier</w:t>
      </w:r>
      <w:r>
        <w:t xml:space="preserve"> </w:t>
      </w:r>
      <w:r>
        <w:t xml:space="preserve">type (see</w:t>
      </w:r>
      <w:r>
        <w:t xml:space="preserve"> </w:t>
      </w:r>
      <w:hyperlink w:anchor="X308bfe473ee20a8b70bcf19a3157dd310a3e83c">
        <w:r>
          <w:rPr>
            <w:rStyle w:val="Hyperlink"/>
          </w:rPr>
          <w:t xml:space="preserve">Identifier</w:t>
        </w:r>
      </w:hyperlink>
      <w:r>
        <w:t xml:space="preserve">).</w:t>
      </w:r>
    </w:p>
    <w:p>
      <w:pPr>
        <w:pStyle w:val="BodyText"/>
      </w:pPr>
      <w:r>
        <w:t xml:space="preserve">The</w:t>
      </w:r>
      <w:r>
        <w:t xml:space="preserve"> </w:t>
      </w:r>
      <w:r>
        <w:t xml:space="preserve">identifier</w:t>
      </w:r>
      <w:r>
        <w:t xml:space="preserve"> </w:t>
      </w:r>
      <w:r>
        <w:t xml:space="preserve">type is also used as an ID reference to define a relationship to other STIX Objects.</w:t>
      </w:r>
      <w:r>
        <w:t xml:space="preserve"> </w:t>
      </w:r>
      <w:r>
        <w:t xml:space="preserve">Resolving an ID reference is the process of identifying and obtaining the actual object referred to by the ID reference property.</w:t>
      </w:r>
      <w:r>
        <w:t xml:space="preserve"> </w:t>
      </w:r>
      <w:r>
        <w:t xml:space="preserve">ID references resolve to an object when the value of the ID reference property (e.g.,</w:t>
      </w:r>
      <w:r>
        <w:t xml:space="preserve"> </w:t>
      </w:r>
      <w:r>
        <w:rPr>
          <w:b/>
          <w:bCs/>
        </w:rPr>
        <w:t xml:space="preserve">created_by_ref</w:t>
      </w:r>
      <w:r>
        <w:t xml:space="preserve">) is an exact match with the</w:t>
      </w:r>
      <w:r>
        <w:t xml:space="preserve"> </w:t>
      </w:r>
      <w:r>
        <w:rPr>
          <w:b/>
          <w:bCs/>
        </w:rPr>
        <w:t xml:space="preserve">id</w:t>
      </w:r>
      <w:r>
        <w:t xml:space="preserve"> </w:t>
      </w:r>
      <w:r>
        <w:t xml:space="preserve">property of another object.</w:t>
      </w:r>
      <w:r>
        <w:t xml:space="preserve"> </w:t>
      </w:r>
      <w:r>
        <w:t xml:space="preserve">If a consumer has access to multiple versions of an object, the consumer</w:t>
      </w:r>
      <w:r>
        <w:t xml:space="preserve"> </w:t>
      </w:r>
      <w:r>
        <w:rPr>
          <w:b/>
          <w:bCs/>
        </w:rPr>
        <w:t xml:space="preserve">SHOULD</w:t>
      </w:r>
      <w:r>
        <w:t xml:space="preserve"> </w:t>
      </w:r>
      <w:r>
        <w:t xml:space="preserve">interpret any references to that object as referring to the latest version as defined in</w:t>
      </w:r>
      <w:r>
        <w:t xml:space="preserve"> </w:t>
      </w:r>
      <w:hyperlink w:anchor="X3f596c2a9b37176c0cac1294658bee0fb0ce144">
        <w:r>
          <w:rPr>
            <w:rStyle w:val="Hyperlink"/>
          </w:rPr>
          <w:t xml:space="preserve">Versioning</w:t>
        </w:r>
      </w:hyperlink>
      <w:r>
        <w:t xml:space="preserve">.</w:t>
      </w:r>
      <w:r>
        <w:t xml:space="preserve"> </w:t>
      </w:r>
      <w:r>
        <w:t xml:space="preserve">ID references can refer to objects to which the consumer/producer may not currently have. This specification does not address the implementation of ID reference resolution.</w:t>
      </w:r>
    </w:p>
    <w:p>
      <w:pPr>
        <w:pStyle w:val="BodyText"/>
      </w:pPr>
      <w:r>
        <w:t xml:space="preserve">Some ID references (embedded relationships) may be restricted to a subset of object types, as specified in the description of the property that defines the relationship. For example, the</w:t>
      </w:r>
      <w:r>
        <w:t xml:space="preserve"> </w:t>
      </w:r>
      <w:r>
        <w:rPr>
          <w:b/>
          <w:bCs/>
        </w:rPr>
        <w:t xml:space="preserve">object_marking_refs</w:t>
      </w:r>
      <w:r>
        <w:t xml:space="preserve"> </w:t>
      </w:r>
      <w:r>
        <w:t xml:space="preserve">common property specifies that the only valid target of the relationship is one or more</w:t>
      </w:r>
      <w:r>
        <w:t xml:space="preserve"> </w:t>
      </w:r>
      <w:r>
        <w:t xml:space="preserve">marking-definition</w:t>
      </w:r>
      <w:r>
        <w:t xml:space="preserve"> </w:t>
      </w:r>
      <w:r>
        <w:t xml:space="preserve">objects.</w:t>
      </w:r>
    </w:p>
    <w:bookmarkEnd w:id="91"/>
    <w:bookmarkStart w:id="92" w:name="X89cec7a269fdfc172d2fcb6f6dc1e307c75a714"/>
    <w:p>
      <w:pPr>
        <w:pStyle w:val="Heading2"/>
      </w:pPr>
      <w:r>
        <w:t xml:space="preserve">SCO Deterministic ID Creation</w:t>
      </w:r>
    </w:p>
    <w:p>
      <w:pPr>
        <w:pStyle w:val="FirstParagraph"/>
      </w:pPr>
      <w:r>
        <w:t xml:space="preserve">To enable deterministic IDs for STIX Cyber-observable Objects (SCOs), each SCO defines a set of one or more properties named "ID Contributing Properties".</w:t>
      </w:r>
      <w:r>
        <w:t xml:space="preserve"> </w:t>
      </w:r>
      <w:r>
        <w:t xml:space="preserve">These properties</w:t>
      </w:r>
      <w:r>
        <w:t xml:space="preserve"> </w:t>
      </w:r>
      <w:r>
        <w:rPr>
          <w:b/>
          <w:bCs/>
        </w:rPr>
        <w:t xml:space="preserve">MAY</w:t>
      </w:r>
      <w:r>
        <w:t xml:space="preserve"> </w:t>
      </w:r>
      <w:r>
        <w:t xml:space="preserve">be used in the default calculation of the</w:t>
      </w:r>
      <w:r>
        <w:t xml:space="preserve"> </w:t>
      </w:r>
      <w:r>
        <w:rPr>
          <w:b/>
          <w:bCs/>
        </w:rPr>
        <w:t xml:space="preserve">id</w:t>
      </w:r>
      <w:r>
        <w:t xml:space="preserve"> </w:t>
      </w:r>
      <w:r>
        <w:t xml:space="preserve">when creating a SCO.</w:t>
      </w:r>
      <w:r>
        <w:t xml:space="preserve"> </w:t>
      </w:r>
      <w:r>
        <w:t xml:space="preserve">In some cases, additional selection of extension properties that contribute to the ID may be described in the ID Contributing Properties section listed on each SCO.</w:t>
      </w:r>
      <w:r>
        <w:t xml:space="preserve"> </w:t>
      </w:r>
      <w:r>
        <w:t xml:space="preserve">The default algorithm that creates the SCO ID based on those named properties is a UUIDv5 as defined in</w:t>
      </w:r>
      <w:r>
        <w:t xml:space="preserve"> </w:t>
      </w:r>
      <w:hyperlink w:anchor="X308bfe473ee20a8b70bcf19a3157dd310a3e83c">
        <w:r>
          <w:rPr>
            <w:rStyle w:val="Hyperlink"/>
          </w:rPr>
          <w:t xml:space="preserve">Identifier</w:t>
        </w:r>
      </w:hyperlink>
      <w:r>
        <w:t xml:space="preserve">, however, other algorithms for creating the SCO ID</w:t>
      </w:r>
      <w:r>
        <w:t xml:space="preserve"> </w:t>
      </w:r>
      <w:r>
        <w:rPr>
          <w:b/>
          <w:bCs/>
        </w:rPr>
        <w:t xml:space="preserve">MAY</w:t>
      </w:r>
      <w:r>
        <w:t xml:space="preserve"> </w:t>
      </w:r>
      <w:r>
        <w:t xml:space="preserve">be used.</w:t>
      </w:r>
    </w:p>
    <w:p>
      <w:pPr>
        <w:pStyle w:val="BodyText"/>
      </w:pPr>
      <w:r>
        <w:t xml:space="preserve">Deterministic IDs (UUIDv5) in the example SCOs contained in this specification were computed using the algorithm defined in</w:t>
      </w:r>
      <w:r>
        <w:t xml:space="preserve"> </w:t>
      </w:r>
      <w:hyperlink w:anchor="X308bfe473ee20a8b70bcf19a3157dd310a3e83c">
        <w:r>
          <w:rPr>
            <w:rStyle w:val="Hyperlink"/>
          </w:rPr>
          <w:t xml:space="preserve">Identifier</w:t>
        </w:r>
      </w:hyperlink>
      <w:r>
        <w:t xml:space="preserve">.</w:t>
      </w:r>
      <w:r>
        <w:t xml:space="preserve"> </w:t>
      </w:r>
      <w:r>
        <w:t xml:space="preserve">Every attempt was made for these IDs to be accurate.</w:t>
      </w:r>
      <w:r>
        <w:t xml:space="preserve"> </w:t>
      </w:r>
      <w:r>
        <w:t xml:space="preserve">Certain IDs which were used in reference properties of the examples did not include the actual object, and therefore it was impossible to accurately compute the appropriate UUIDv5.</w:t>
      </w:r>
      <w:r>
        <w:t xml:space="preserve"> </w:t>
      </w:r>
      <w:r>
        <w:t xml:space="preserve">In these cases, a UUIDv4 was generated.</w:t>
      </w:r>
    </w:p>
    <w:bookmarkEnd w:id="92"/>
    <w:bookmarkStart w:id="93" w:name="X25bc53e13ae76d75bfd40a40bfc4fc52c420001"/>
    <w:p>
      <w:pPr>
        <w:pStyle w:val="Heading2"/>
      </w:pPr>
      <w:r>
        <w:t xml:space="preserve">Object Creator</w:t>
      </w:r>
    </w:p>
    <w:p>
      <w:pPr>
        <w:pStyle w:val="FirstParagraph"/>
      </w:pPr>
      <w:r>
        <w:t xml:space="preserve">The object creator is the entity (e.g., system, organization, instance of a tool) that generates the</w:t>
      </w:r>
      <w:r>
        <w:t xml:space="preserve"> </w:t>
      </w:r>
      <w:r>
        <w:rPr>
          <w:b/>
          <w:bCs/>
        </w:rPr>
        <w:t xml:space="preserve">id</w:t>
      </w:r>
      <w:r>
        <w:t xml:space="preserve"> </w:t>
      </w:r>
      <w:r>
        <w:t xml:space="preserve">property for a given object.</w:t>
      </w:r>
      <w:r>
        <w:t xml:space="preserve"> </w:t>
      </w:r>
      <w:r>
        <w:t xml:space="preserve">Object creators are represented as Identity objects.</w:t>
      </w:r>
      <w:r>
        <w:t xml:space="preserve"> </w:t>
      </w:r>
      <w:r>
        <w:t xml:space="preserve">Some STIX Objects allow this designation (see</w:t>
      </w:r>
      <w:r>
        <w:t xml:space="preserve"> </w:t>
      </w:r>
      <w:hyperlink w:anchor="Xdd255b97924482ecd26ca0221e3ad00c4c302b2">
        <w:r>
          <w:rPr>
            <w:rStyle w:val="Hyperlink"/>
          </w:rPr>
          <w:t xml:space="preserve">Common Properties</w:t>
        </w:r>
      </w:hyperlink>
      <w:r>
        <w:t xml:space="preserve">).</w:t>
      </w:r>
      <w:r>
        <w:t xml:space="preserve"> </w:t>
      </w:r>
      <w:r>
        <w:t xml:space="preserve">An embedded relationship to the Identity object representing the object creator</w:t>
      </w:r>
      <w:r>
        <w:t xml:space="preserve"> </w:t>
      </w:r>
      <w:r>
        <w:rPr>
          <w:b/>
          <w:bCs/>
        </w:rPr>
        <w:t xml:space="preserve">SHOULD</w:t>
      </w:r>
      <w:r>
        <w:t xml:space="preserve"> </w:t>
      </w:r>
      <w:r>
        <w:t xml:space="preserve">be captured in the</w:t>
      </w:r>
      <w:r>
        <w:t xml:space="preserve"> </w:t>
      </w:r>
      <w:r>
        <w:rPr>
          <w:b/>
          <w:bCs/>
        </w:rPr>
        <w:t xml:space="preserve">created_by_ref</w:t>
      </w:r>
      <w:r>
        <w:t xml:space="preserve"> </w:t>
      </w:r>
      <w:r>
        <w:t xml:space="preserve">property (or that property can be omitted, meaning the object creator is anonymous).</w:t>
      </w:r>
    </w:p>
    <w:p>
      <w:pPr>
        <w:pStyle w:val="BodyText"/>
      </w:pPr>
      <w:r>
        <w:t xml:space="preserve">Entities that re-publish an object from another entity without making any changes to the object, and thus maintaining the original</w:t>
      </w:r>
      <w:r>
        <w:t xml:space="preserve"> </w:t>
      </w:r>
      <w:r>
        <w:rPr>
          <w:b/>
          <w:bCs/>
        </w:rPr>
        <w:t xml:space="preserve">id</w:t>
      </w:r>
      <w:r>
        <w:t xml:space="preserve">, are not considered the object creator and</w:t>
      </w:r>
      <w:r>
        <w:t xml:space="preserve"> </w:t>
      </w:r>
      <w:r>
        <w:rPr>
          <w:b/>
          <w:bCs/>
        </w:rPr>
        <w:t xml:space="preserve">MUST NOT</w:t>
      </w:r>
      <w:r>
        <w:t xml:space="preserve"> </w:t>
      </w:r>
      <w:r>
        <w:t xml:space="preserve">change the</w:t>
      </w:r>
      <w:r>
        <w:t xml:space="preserve"> </w:t>
      </w:r>
      <w:r>
        <w:rPr>
          <w:b/>
          <w:bCs/>
        </w:rPr>
        <w:t xml:space="preserve">created_by_ref</w:t>
      </w:r>
      <w:r>
        <w:t xml:space="preserve"> </w:t>
      </w:r>
      <w:r>
        <w:t xml:space="preserve">property.</w:t>
      </w:r>
      <w:r>
        <w:t xml:space="preserve"> </w:t>
      </w:r>
      <w:r>
        <w:t xml:space="preserve">An entity that accepts objects and republishes them with modifications, additions, or omissions</w:t>
      </w:r>
      <w:r>
        <w:t xml:space="preserve"> </w:t>
      </w:r>
      <w:r>
        <w:rPr>
          <w:b/>
          <w:bCs/>
        </w:rPr>
        <w:t xml:space="preserve">MUST</w:t>
      </w:r>
      <w:r>
        <w:t xml:space="preserve"> </w:t>
      </w:r>
      <w:r>
        <w:t xml:space="preserve">create a new</w:t>
      </w:r>
      <w:r>
        <w:t xml:space="preserve"> </w:t>
      </w:r>
      <w:r>
        <w:rPr>
          <w:b/>
          <w:bCs/>
        </w:rPr>
        <w:t xml:space="preserve">id</w:t>
      </w:r>
      <w:r>
        <w:t xml:space="preserve"> </w:t>
      </w:r>
      <w:r>
        <w:t xml:space="preserve">for the object.</w:t>
      </w:r>
      <w:r>
        <w:t xml:space="preserve"> </w:t>
      </w:r>
      <w:r>
        <w:t xml:space="preserve">They are considered the object creator of the new object for purposes of versioning.</w:t>
      </w:r>
    </w:p>
    <w:bookmarkEnd w:id="93"/>
    <w:bookmarkStart w:id="96" w:name="X3f596c2a9b37176c0cac1294658bee0fb0ce144"/>
    <w:p>
      <w:pPr>
        <w:pStyle w:val="Heading2"/>
      </w:pPr>
      <w:r>
        <w:t xml:space="preserve">Versioning</w:t>
      </w:r>
    </w:p>
    <w:p>
      <w:pPr>
        <w:pStyle w:val="FirstParagraph"/>
      </w:pPr>
      <w:r>
        <w:t xml:space="preserve">Versioning is the mechanism that object creators use to update and revoke the STIX Objects that they create.</w:t>
      </w:r>
      <w:r>
        <w:t xml:space="preserve"> </w:t>
      </w:r>
      <w:r>
        <w:t xml:space="preserve">This section describes the versioning process and normative rules for performing versioning and revocation.</w:t>
      </w:r>
      <w:r>
        <w:t xml:space="preserve"> </w:t>
      </w:r>
      <w:r>
        <w:t xml:space="preserve">STIX Objects that are versioned</w:t>
      </w:r>
      <w:r>
        <w:t xml:space="preserve"> </w:t>
      </w:r>
      <w:r>
        <w:rPr>
          <w:b/>
          <w:bCs/>
        </w:rPr>
        <w:t xml:space="preserve">MUST</w:t>
      </w:r>
      <w:r>
        <w:t xml:space="preserve"> </w:t>
      </w:r>
      <w:r>
        <w:t xml:space="preserve">use the property names</w:t>
      </w:r>
      <w:r>
        <w:t xml:space="preserve"> </w:t>
      </w:r>
      <w:r>
        <w:rPr>
          <w:b/>
          <w:bCs/>
        </w:rPr>
        <w:t xml:space="preserve">created_by_ref</w:t>
      </w:r>
      <w:r>
        <w:t xml:space="preserve">,</w:t>
      </w:r>
      <w:r>
        <w:t xml:space="preserve"> </w:t>
      </w:r>
      <w:r>
        <w:rPr>
          <w:b/>
          <w:bCs/>
        </w:rPr>
        <w:t xml:space="preserve">created</w:t>
      </w:r>
      <w:r>
        <w:t xml:space="preserve">,</w:t>
      </w:r>
      <w:r>
        <w:t xml:space="preserve"> </w:t>
      </w:r>
      <w:r>
        <w:rPr>
          <w:b/>
          <w:bCs/>
        </w:rPr>
        <w:t xml:space="preserve">modified</w:t>
      </w:r>
      <w:r>
        <w:t xml:space="preserve">, and</w:t>
      </w:r>
      <w:r>
        <w:t xml:space="preserve"> </w:t>
      </w:r>
      <w:r>
        <w:rPr>
          <w:b/>
          <w:bCs/>
        </w:rPr>
        <w:t xml:space="preserve">revoked</w:t>
      </w:r>
      <w:r>
        <w:t xml:space="preserve">.</w:t>
      </w:r>
      <w:r>
        <w:t xml:space="preserve"> </w:t>
      </w:r>
      <w:r>
        <w:t xml:space="preserve">SCOs are not versioned and thus do not have the four versioning properties. See the properties table in</w:t>
      </w:r>
      <w:r>
        <w:t xml:space="preserve"> </w:t>
      </w:r>
      <w:hyperlink w:anchor="Xdd255b97924482ecd26ca0221e3ad00c4c302b2">
        <w:r>
          <w:rPr>
            <w:rStyle w:val="Hyperlink"/>
          </w:rPr>
          <w:t xml:space="preserve">Common Properties</w:t>
        </w:r>
      </w:hyperlink>
      <w:r>
        <w:t xml:space="preserve"> </w:t>
      </w:r>
      <w:r>
        <w:t xml:space="preserve">for full definitions and normative usage of those properties.</w:t>
      </w:r>
    </w:p>
    <w:p>
      <w:pPr>
        <w:pStyle w:val="BodyText"/>
      </w:pPr>
      <w:r>
        <w:t xml:space="preserve">STIX Objects</w:t>
      </w:r>
      <w:r>
        <w:t xml:space="preserve"> </w:t>
      </w:r>
      <w:r>
        <w:rPr>
          <w:b/>
          <w:bCs/>
        </w:rPr>
        <w:t xml:space="preserve">MAY</w:t>
      </w:r>
      <w:r>
        <w:t xml:space="preserve"> </w:t>
      </w:r>
      <w:r>
        <w:t xml:space="preserve">be versioned in order to update, add, or remove information.</w:t>
      </w:r>
      <w:r>
        <w:t xml:space="preserve"> </w:t>
      </w:r>
      <w:r>
        <w:t xml:space="preserve">A version of a STIX Object is identified uniquely by the combination of its</w:t>
      </w:r>
      <w:r>
        <w:t xml:space="preserve"> </w:t>
      </w:r>
      <w:r>
        <w:rPr>
          <w:b/>
          <w:bCs/>
        </w:rPr>
        <w:t xml:space="preserve">id</w:t>
      </w:r>
      <w:r>
        <w:t xml:space="preserve"> </w:t>
      </w:r>
      <w:r>
        <w:t xml:space="preserve">and</w:t>
      </w:r>
      <w:r>
        <w:t xml:space="preserve"> </w:t>
      </w:r>
      <w:r>
        <w:rPr>
          <w:b/>
          <w:bCs/>
        </w:rPr>
        <w:t xml:space="preserve">modified</w:t>
      </w:r>
      <w:r>
        <w:t xml:space="preserve"> </w:t>
      </w:r>
      <w:r>
        <w:t xml:space="preserve">properties.</w:t>
      </w:r>
      <w:r>
        <w:t xml:space="preserve"> </w:t>
      </w:r>
      <w:r>
        <w:t xml:space="preserve">The first version of the object</w:t>
      </w:r>
      <w:r>
        <w:t xml:space="preserve"> </w:t>
      </w:r>
      <w:r>
        <w:rPr>
          <w:b/>
          <w:bCs/>
        </w:rPr>
        <w:t xml:space="preserve">MUST</w:t>
      </w:r>
      <w:r>
        <w:t xml:space="preserve"> </w:t>
      </w:r>
      <w:r>
        <w:t xml:space="preserve">have the same timestamp for the</w:t>
      </w:r>
      <w:r>
        <w:t xml:space="preserve"> </w:t>
      </w:r>
      <w:r>
        <w:rPr>
          <w:b/>
          <w:bCs/>
        </w:rPr>
        <w:t xml:space="preserve">created</w:t>
      </w:r>
      <w:r>
        <w:t xml:space="preserve"> </w:t>
      </w:r>
      <w:r>
        <w:t xml:space="preserve">and</w:t>
      </w:r>
      <w:r>
        <w:t xml:space="preserve"> </w:t>
      </w:r>
      <w:r>
        <w:rPr>
          <w:b/>
          <w:bCs/>
        </w:rPr>
        <w:t xml:space="preserve">modified</w:t>
      </w:r>
      <w:r>
        <w:t xml:space="preserve"> </w:t>
      </w:r>
      <w:r>
        <w:t xml:space="preserve">properties.</w:t>
      </w:r>
      <w:r>
        <w:t xml:space="preserve"> </w:t>
      </w:r>
      <w:r>
        <w:t xml:space="preserve">More recent values of the</w:t>
      </w:r>
      <w:r>
        <w:t xml:space="preserve"> </w:t>
      </w:r>
      <w:r>
        <w:rPr>
          <w:b/>
          <w:bCs/>
        </w:rPr>
        <w:t xml:space="preserve">modified</w:t>
      </w:r>
      <w:r>
        <w:t xml:space="preserve"> </w:t>
      </w:r>
      <w:r>
        <w:t xml:space="preserve">property indicate later versions of the object.</w:t>
      </w:r>
      <w:r>
        <w:t xml:space="preserve"> </w:t>
      </w:r>
      <w:r>
        <w:t xml:space="preserve">Implementations</w:t>
      </w:r>
      <w:r>
        <w:t xml:space="preserve"> </w:t>
      </w:r>
      <w:r>
        <w:rPr>
          <w:b/>
          <w:bCs/>
        </w:rPr>
        <w:t xml:space="preserve">MUST</w:t>
      </w:r>
      <w:r>
        <w:t xml:space="preserve"> </w:t>
      </w:r>
      <w:r>
        <w:t xml:space="preserve">consider the version of the STIX Object with the most recent</w:t>
      </w:r>
      <w:r>
        <w:t xml:space="preserve"> </w:t>
      </w:r>
      <w:r>
        <w:rPr>
          <w:b/>
          <w:bCs/>
        </w:rPr>
        <w:t xml:space="preserve">modified</w:t>
      </w:r>
      <w:r>
        <w:t xml:space="preserve"> </w:t>
      </w:r>
      <w:r>
        <w:t xml:space="preserve">value to be the most recent state of the object.</w:t>
      </w:r>
      <w:r>
        <w:t xml:space="preserve"> </w:t>
      </w:r>
      <w:r>
        <w:t xml:space="preserve">For every new version of an object, the</w:t>
      </w:r>
      <w:r>
        <w:t xml:space="preserve"> </w:t>
      </w:r>
      <w:r>
        <w:rPr>
          <w:b/>
          <w:bCs/>
        </w:rPr>
        <w:t xml:space="preserve">modified</w:t>
      </w:r>
      <w:r>
        <w:t xml:space="preserve"> </w:t>
      </w:r>
      <w:r>
        <w:t xml:space="preserve">property</w:t>
      </w:r>
      <w:r>
        <w:t xml:space="preserve"> </w:t>
      </w:r>
      <w:r>
        <w:rPr>
          <w:b/>
          <w:bCs/>
        </w:rPr>
        <w:t xml:space="preserve">MUST</w:t>
      </w:r>
      <w:r>
        <w:t xml:space="preserve"> </w:t>
      </w:r>
      <w:r>
        <w:t xml:space="preserve">be updated to represent the time that the new version was created.</w:t>
      </w:r>
      <w:r>
        <w:t xml:space="preserve"> </w:t>
      </w:r>
      <w:r>
        <w:t xml:space="preserve">If a consumer receives two objects that are different, but have the same</w:t>
      </w:r>
      <w:r>
        <w:t xml:space="preserve"> </w:t>
      </w:r>
      <w:r>
        <w:rPr>
          <w:b/>
          <w:bCs/>
        </w:rPr>
        <w:t xml:space="preserve">id</w:t>
      </w:r>
      <w:r>
        <w:t xml:space="preserve"> </w:t>
      </w:r>
      <w:r>
        <w:t xml:space="preserve">and</w:t>
      </w:r>
      <w:r>
        <w:t xml:space="preserve"> </w:t>
      </w:r>
      <w:r>
        <w:rPr>
          <w:b/>
          <w:bCs/>
        </w:rPr>
        <w:t xml:space="preserve">modified</w:t>
      </w:r>
      <w:r>
        <w:t xml:space="preserve"> </w:t>
      </w:r>
      <w:r>
        <w:t xml:space="preserve">timestamp, it is not defined how the consumer handles the objects.</w:t>
      </w:r>
      <w:r>
        <w:t xml:space="preserve"> </w:t>
      </w:r>
      <w:r>
        <w:t xml:space="preserve">This specification does not address how implementations should handle versions of the object that are not current.</w:t>
      </w:r>
    </w:p>
    <w:p>
      <w:pPr>
        <w:pStyle w:val="BodyText"/>
      </w:pPr>
      <w:r>
        <w:t xml:space="preserve">STIX Objects have a single</w:t>
      </w:r>
      <w:r>
        <w:t xml:space="preserve"> </w:t>
      </w:r>
      <w:r>
        <w:rPr>
          <w:i/>
          <w:iCs/>
        </w:rPr>
        <w:t xml:space="preserve">object creator</w:t>
      </w:r>
      <w:r>
        <w:t xml:space="preserve">, the entity that generates the</w:t>
      </w:r>
      <w:r>
        <w:t xml:space="preserve"> </w:t>
      </w:r>
      <w:r>
        <w:rPr>
          <w:b/>
          <w:bCs/>
        </w:rPr>
        <w:t xml:space="preserve">id</w:t>
      </w:r>
      <w:r>
        <w:t xml:space="preserve"> </w:t>
      </w:r>
      <w:r>
        <w:t xml:space="preserve">for the object and creates the first version.</w:t>
      </w:r>
      <w:r>
        <w:t xml:space="preserve"> </w:t>
      </w:r>
      <w:r>
        <w:t xml:space="preserve">The object creator</w:t>
      </w:r>
      <w:r>
        <w:t xml:space="preserve"> </w:t>
      </w:r>
      <w:r>
        <w:rPr>
          <w:b/>
          <w:bCs/>
        </w:rPr>
        <w:t xml:space="preserve">MAY</w:t>
      </w:r>
      <w:r>
        <w:t xml:space="preserve"> </w:t>
      </w:r>
      <w:r>
        <w:t xml:space="preserve">(but not necessarily will) be identified in the</w:t>
      </w:r>
      <w:r>
        <w:t xml:space="preserve"> </w:t>
      </w:r>
      <w:r>
        <w:rPr>
          <w:b/>
          <w:bCs/>
        </w:rPr>
        <w:t xml:space="preserve">created_by_ref</w:t>
      </w:r>
      <w:r>
        <w:t xml:space="preserve"> </w:t>
      </w:r>
      <w:r>
        <w:t xml:space="preserve">property of the object.</w:t>
      </w:r>
      <w:r>
        <w:t xml:space="preserve"> </w:t>
      </w:r>
      <w:r>
        <w:t xml:space="preserve">Only the object creator is permitted to create new versions of a STIX Object.</w:t>
      </w:r>
      <w:r>
        <w:t xml:space="preserve"> </w:t>
      </w:r>
      <w:r>
        <w:t xml:space="preserve">Producers other than the object creator</w:t>
      </w:r>
      <w:r>
        <w:t xml:space="preserve"> </w:t>
      </w:r>
      <w:r>
        <w:rPr>
          <w:b/>
          <w:bCs/>
        </w:rPr>
        <w:t xml:space="preserve">MUST NOT</w:t>
      </w:r>
      <w:r>
        <w:t xml:space="preserve"> </w:t>
      </w:r>
      <w:r>
        <w:t xml:space="preserve">create new versions of that object.</w:t>
      </w:r>
      <w:r>
        <w:t xml:space="preserve"> </w:t>
      </w:r>
      <w:r>
        <w:t xml:space="preserve">If a producer other than the object creator wishes to create a new version, they</w:t>
      </w:r>
      <w:r>
        <w:t xml:space="preserve"> </w:t>
      </w:r>
      <w:r>
        <w:rPr>
          <w:b/>
          <w:bCs/>
        </w:rPr>
        <w:t xml:space="preserve">MUST</w:t>
      </w:r>
      <w:r>
        <w:t xml:space="preserve"> </w:t>
      </w:r>
      <w:r>
        <w:t xml:space="preserve">instead create a new object with a new</w:t>
      </w:r>
      <w:r>
        <w:t xml:space="preserve"> </w:t>
      </w:r>
      <w:r>
        <w:rPr>
          <w:b/>
          <w:bCs/>
        </w:rPr>
        <w:t xml:space="preserve">id</w:t>
      </w:r>
      <w:r>
        <w:t xml:space="preserve">.</w:t>
      </w:r>
      <w:r>
        <w:t xml:space="preserve"> </w:t>
      </w:r>
      <w:r>
        <w:t xml:space="preserve">They</w:t>
      </w:r>
      <w:r>
        <w:t xml:space="preserve"> </w:t>
      </w:r>
      <w:r>
        <w:rPr>
          <w:b/>
          <w:bCs/>
        </w:rPr>
        <w:t xml:space="preserve">SHOULD</w:t>
      </w:r>
      <w:r>
        <w:t xml:space="preserve"> </w:t>
      </w:r>
      <w:r>
        <w:t xml:space="preserve">additionally create a</w:t>
      </w:r>
      <w:r>
        <w:t xml:space="preserve"> </w:t>
      </w:r>
      <w:r>
        <w:t xml:space="preserve">derived-from</w:t>
      </w:r>
      <w:r>
        <w:t xml:space="preserve"> </w:t>
      </w:r>
      <w:r>
        <w:t xml:space="preserve">Relationship object to relate their new object to the original object that it was derived from.</w:t>
      </w:r>
    </w:p>
    <w:p>
      <w:pPr>
        <w:pStyle w:val="BodyText"/>
      </w:pPr>
      <w:r>
        <w:t xml:space="preserve">Every representation (each time the object version is serialized and shared) of a version of an object (identified by the object’s</w:t>
      </w:r>
      <w:r>
        <w:t xml:space="preserve"> </w:t>
      </w:r>
      <w:r>
        <w:rPr>
          <w:b/>
          <w:bCs/>
        </w:rPr>
        <w:t xml:space="preserve">id</w:t>
      </w:r>
      <w:r>
        <w:t xml:space="preserve"> </w:t>
      </w:r>
      <w:r>
        <w:t xml:space="preserve">and</w:t>
      </w:r>
      <w:r>
        <w:t xml:space="preserve"> </w:t>
      </w:r>
      <w:r>
        <w:rPr>
          <w:b/>
          <w:bCs/>
        </w:rPr>
        <w:t xml:space="preserve">modified</w:t>
      </w:r>
      <w:r>
        <w:t xml:space="preserve"> </w:t>
      </w:r>
      <w:r>
        <w:t xml:space="preserve">properties)</w:t>
      </w:r>
      <w:r>
        <w:t xml:space="preserve"> </w:t>
      </w:r>
      <w:r>
        <w:rPr>
          <w:b/>
          <w:bCs/>
        </w:rPr>
        <w:t xml:space="preserve">MUST</w:t>
      </w:r>
      <w:r>
        <w:t xml:space="preserve"> </w:t>
      </w:r>
      <w:r>
        <w:t xml:space="preserve">always have the same set of properties and the same values for each property.</w:t>
      </w:r>
      <w:r>
        <w:t xml:space="preserve"> </w:t>
      </w:r>
      <w:r>
        <w:t xml:space="preserve">If a property has the same value as the default, it</w:t>
      </w:r>
      <w:r>
        <w:t xml:space="preserve"> </w:t>
      </w:r>
      <w:r>
        <w:rPr>
          <w:b/>
          <w:bCs/>
        </w:rPr>
        <w:t xml:space="preserve">MAY</w:t>
      </w:r>
      <w:r>
        <w:t xml:space="preserve"> </w:t>
      </w:r>
      <w:r>
        <w:t xml:space="preserve">be omitted from a representation, and this does not represent a change to the object.</w:t>
      </w:r>
      <w:r>
        <w:t xml:space="preserve"> </w:t>
      </w:r>
      <w:r>
        <w:t xml:space="preserve">In order to change the value of any property, or to add or remove properties, the</w:t>
      </w:r>
      <w:r>
        <w:t xml:space="preserve"> </w:t>
      </w:r>
      <w:r>
        <w:rPr>
          <w:b/>
          <w:bCs/>
        </w:rPr>
        <w:t xml:space="preserve">modified</w:t>
      </w:r>
      <w:r>
        <w:t xml:space="preserve"> </w:t>
      </w:r>
      <w:r>
        <w:t xml:space="preserve">property</w:t>
      </w:r>
      <w:r>
        <w:t xml:space="preserve"> </w:t>
      </w:r>
      <w:r>
        <w:rPr>
          <w:b/>
          <w:bCs/>
        </w:rPr>
        <w:t xml:space="preserve">MUST</w:t>
      </w:r>
      <w:r>
        <w:t xml:space="preserve"> </w:t>
      </w:r>
      <w:r>
        <w:t xml:space="preserve">be updated with the time of the change to indicate a new version.</w:t>
      </w:r>
    </w:p>
    <w:p>
      <w:pPr>
        <w:pStyle w:val="BodyText"/>
      </w:pPr>
      <w:r>
        <w:t xml:space="preserve">Objects can also be revoked, which means that they are no longer considered valid by the object creator.</w:t>
      </w:r>
      <w:r>
        <w:t xml:space="preserve"> </w:t>
      </w:r>
      <w:r>
        <w:t xml:space="preserve">As with issuing a new version, only the object creator is permitted to revoke a STIX Object.</w:t>
      </w:r>
      <w:r>
        <w:t xml:space="preserve"> </w:t>
      </w:r>
      <w:r>
        <w:t xml:space="preserve">A value of</w:t>
      </w:r>
      <w:r>
        <w:t xml:space="preserve"> </w:t>
      </w:r>
      <w:r>
        <w:t xml:space="preserve">true</w:t>
      </w:r>
      <w:r>
        <w:t xml:space="preserve"> </w:t>
      </w:r>
      <w:r>
        <w:t xml:space="preserve">in the</w:t>
      </w:r>
      <w:r>
        <w:t xml:space="preserve"> </w:t>
      </w:r>
      <w:r>
        <w:rPr>
          <w:b/>
          <w:bCs/>
        </w:rPr>
        <w:t xml:space="preserve">revoked</w:t>
      </w:r>
      <w:r>
        <w:t xml:space="preserve"> </w:t>
      </w:r>
      <w:r>
        <w:t xml:space="preserve">property indicates that an object (including the current version and all past versions) has been revoked.</w:t>
      </w:r>
      <w:r>
        <w:t xml:space="preserve"> </w:t>
      </w:r>
      <w:r>
        <w:t xml:space="preserve">Revocation is permanent: once an object is marked as revoked, later versions of that object</w:t>
      </w:r>
      <w:r>
        <w:t xml:space="preserve"> </w:t>
      </w:r>
      <w:r>
        <w:rPr>
          <w:b/>
          <w:bCs/>
        </w:rPr>
        <w:t xml:space="preserve">MUST NOT</w:t>
      </w:r>
      <w:r>
        <w:t xml:space="preserve"> </w:t>
      </w:r>
      <w:r>
        <w:t xml:space="preserve">be created.</w:t>
      </w:r>
      <w:r>
        <w:t xml:space="preserve"> </w:t>
      </w:r>
      <w:r>
        <w:t xml:space="preserve">Changing the</w:t>
      </w:r>
      <w:r>
        <w:t xml:space="preserve"> </w:t>
      </w:r>
      <w:r>
        <w:rPr>
          <w:b/>
          <w:bCs/>
        </w:rPr>
        <w:t xml:space="preserve">revoked</w:t>
      </w:r>
      <w:r>
        <w:t xml:space="preserve"> </w:t>
      </w:r>
      <w:r>
        <w:t xml:space="preserve">property to indicate that an object is revoked is an update to the object, and therefore its</w:t>
      </w:r>
      <w:r>
        <w:t xml:space="preserve"> </w:t>
      </w:r>
      <w:r>
        <w:rPr>
          <w:b/>
          <w:bCs/>
        </w:rPr>
        <w:t xml:space="preserve">modified</w:t>
      </w:r>
      <w:r>
        <w:t xml:space="preserve"> </w:t>
      </w:r>
      <w:r>
        <w:t xml:space="preserve">property</w:t>
      </w:r>
      <w:r>
        <w:t xml:space="preserve"> </w:t>
      </w:r>
      <w:r>
        <w:rPr>
          <w:b/>
          <w:bCs/>
        </w:rPr>
        <w:t xml:space="preserve">MUST</w:t>
      </w:r>
      <w:r>
        <w:t xml:space="preserve"> </w:t>
      </w:r>
      <w:r>
        <w:t xml:space="preserve">be updated at the same time.</w:t>
      </w:r>
      <w:r>
        <w:t xml:space="preserve"> </w:t>
      </w:r>
      <w:r>
        <w:t xml:space="preserve">This specification does not address how implementations should handle revoked data.</w:t>
      </w:r>
    </w:p>
    <w:p>
      <w:pPr>
        <w:pStyle w:val="BodyText"/>
      </w:pPr>
      <w:r>
        <w:t xml:space="preserve">It should be noted that if a producer versions a SCO (assigns value to these four properties) that no other producer would be allowed to create or modify the same SCO with an equivalent deterministic</w:t>
      </w:r>
      <w:r>
        <w:t xml:space="preserve"> </w:t>
      </w:r>
      <w:r>
        <w:rPr>
          <w:b/>
          <w:bCs/>
        </w:rPr>
        <w:t xml:space="preserve">id</w:t>
      </w:r>
      <w:r>
        <w:t xml:space="preserve">, as that would conflict with the strict versioning rules defined in STIX2.</w:t>
      </w:r>
      <w:r>
        <w:t xml:space="preserve"> </w:t>
      </w:r>
      <w:r>
        <w:t xml:space="preserve">Therefore, for interoperability and sharing, producers versioning SCOs</w:t>
      </w:r>
      <w:r>
        <w:t xml:space="preserve"> </w:t>
      </w:r>
      <w:r>
        <w:rPr>
          <w:b/>
          <w:bCs/>
        </w:rPr>
        <w:t xml:space="preserve">MUST NOT</w:t>
      </w:r>
      <w:r>
        <w:t xml:space="preserve"> </w:t>
      </w:r>
      <w:r>
        <w:t xml:space="preserve">use the default namespace for deterministic ID creation.</w:t>
      </w:r>
      <w:r>
        <w:t xml:space="preserve"> </w:t>
      </w:r>
      <w:r>
        <w:t xml:space="preserve">Otherwise multiple different producers will conflict with each other if producing the same SCO intelligence.</w:t>
      </w:r>
    </w:p>
    <w:bookmarkStart w:id="94" w:name="X73e76aabc0246c062496d61dfb7c78f9ea23b34"/>
    <w:p>
      <w:pPr>
        <w:pStyle w:val="Heading3"/>
      </w:pPr>
      <w:r>
        <w:t xml:space="preserve">Versioning Timestamps</w:t>
      </w:r>
    </w:p>
    <w:p>
      <w:pPr>
        <w:pStyle w:val="FirstParagraph"/>
      </w:pPr>
      <w:r>
        <w:t xml:space="preserve">There are two timestamp properties used to indicate when STIX Objects were created and modified:</w:t>
      </w:r>
      <w:r>
        <w:t xml:space="preserve"> </w:t>
      </w:r>
      <w:r>
        <w:rPr>
          <w:b/>
          <w:bCs/>
        </w:rPr>
        <w:t xml:space="preserve">created</w:t>
      </w:r>
      <w:r>
        <w:t xml:space="preserve"> </w:t>
      </w:r>
      <w:r>
        <w:t xml:space="preserve">and</w:t>
      </w:r>
      <w:r>
        <w:t xml:space="preserve"> </w:t>
      </w:r>
      <w:r>
        <w:rPr>
          <w:b/>
          <w:bCs/>
        </w:rPr>
        <w:t xml:space="preserve">modified</w:t>
      </w:r>
      <w:r>
        <w:t xml:space="preserve">.</w:t>
      </w:r>
      <w:r>
        <w:t xml:space="preserve"> </w:t>
      </w:r>
      <w:r>
        <w:t xml:space="preserve">The</w:t>
      </w:r>
      <w:r>
        <w:t xml:space="preserve"> </w:t>
      </w:r>
      <w:r>
        <w:rPr>
          <w:b/>
          <w:bCs/>
        </w:rPr>
        <w:t xml:space="preserve">created</w:t>
      </w:r>
      <w:r>
        <w:t xml:space="preserve"> </w:t>
      </w:r>
      <w:r>
        <w:t xml:space="preserve">property indicates the time the first version of the object was created.</w:t>
      </w:r>
      <w:r>
        <w:t xml:space="preserve"> </w:t>
      </w:r>
      <w:r>
        <w:t xml:space="preserve">The</w:t>
      </w:r>
      <w:r>
        <w:t xml:space="preserve"> </w:t>
      </w:r>
      <w:r>
        <w:rPr>
          <w:b/>
          <w:bCs/>
        </w:rPr>
        <w:t xml:space="preserve">modified</w:t>
      </w:r>
      <w:r>
        <w:t xml:space="preserve"> </w:t>
      </w:r>
      <w:r>
        <w:t xml:space="preserve">property indicates the time the specific version of the object was created.</w:t>
      </w:r>
      <w:r>
        <w:t xml:space="preserve"> </w:t>
      </w:r>
      <w:r>
        <w:t xml:space="preserve">The</w:t>
      </w:r>
      <w:r>
        <w:t xml:space="preserve"> </w:t>
      </w:r>
      <w:r>
        <w:rPr>
          <w:b/>
          <w:bCs/>
        </w:rPr>
        <w:t xml:space="preserve">modified</w:t>
      </w:r>
      <w:r>
        <w:t xml:space="preserve"> </w:t>
      </w:r>
      <w:r>
        <w:t xml:space="preserve">time</w:t>
      </w:r>
      <w:r>
        <w:t xml:space="preserve"> </w:t>
      </w:r>
      <w:r>
        <w:rPr>
          <w:b/>
          <w:bCs/>
        </w:rPr>
        <w:t xml:space="preserve">MUST NOT</w:t>
      </w:r>
      <w:r>
        <w:t xml:space="preserve"> </w:t>
      </w:r>
      <w:r>
        <w:t xml:space="preserve">be earlier than the</w:t>
      </w:r>
      <w:r>
        <w:t xml:space="preserve"> </w:t>
      </w:r>
      <w:r>
        <w:rPr>
          <w:b/>
          <w:bCs/>
        </w:rPr>
        <w:t xml:space="preserve">created</w:t>
      </w:r>
      <w:r>
        <w:t xml:space="preserve"> </w:t>
      </w:r>
      <w:r>
        <w:t xml:space="preserve">time.</w:t>
      </w:r>
      <w:r>
        <w:t xml:space="preserve"> </w:t>
      </w:r>
      <w:r>
        <w:t xml:space="preserve">This specification does not address the specifics of how implementations should determine the value of the creation and modification times for use in the</w:t>
      </w:r>
      <w:r>
        <w:t xml:space="preserve"> </w:t>
      </w:r>
      <w:r>
        <w:rPr>
          <w:b/>
          <w:bCs/>
        </w:rPr>
        <w:t xml:space="preserve">created</w:t>
      </w:r>
      <w:r>
        <w:t xml:space="preserve"> </w:t>
      </w:r>
      <w:r>
        <w:t xml:space="preserve">and</w:t>
      </w:r>
      <w:r>
        <w:t xml:space="preserve"> </w:t>
      </w:r>
      <w:r>
        <w:rPr>
          <w:b/>
          <w:bCs/>
        </w:rPr>
        <w:t xml:space="preserve">modified</w:t>
      </w:r>
      <w:r>
        <w:t xml:space="preserve"> </w:t>
      </w:r>
      <w:r>
        <w:t xml:space="preserve">properties (e.g., one system might use when the object is first added to the local database as the creation time, while another might use the time when the object is first distributed as STIX).</w:t>
      </w:r>
    </w:p>
    <w:bookmarkEnd w:id="94"/>
    <w:bookmarkStart w:id="95" w:name="Xd01eebee81021e572e336a69b109f762de80583"/>
    <w:p>
      <w:pPr>
        <w:pStyle w:val="Heading3"/>
      </w:pPr>
      <w:r>
        <w:t xml:space="preserve">New Version or New Object?</w:t>
      </w:r>
    </w:p>
    <w:p>
      <w:pPr>
        <w:pStyle w:val="FirstParagraph"/>
      </w:pPr>
      <w:r>
        <w:t xml:space="preserve">Eventually an implementation will encounter a case where a decision must be made regarding whether a change is a new version of an existing object or is different enough that it is a new object.</w:t>
      </w:r>
      <w:r>
        <w:t xml:space="preserve"> </w:t>
      </w:r>
      <w:r>
        <w:t xml:space="preserve">This is generally considered a data quality problem and therefore this specification does not provide any normative text.</w:t>
      </w:r>
    </w:p>
    <w:p>
      <w:pPr>
        <w:pStyle w:val="BodyText"/>
      </w:pPr>
      <w:r>
        <w:t xml:space="preserve">However, to assist implementers and promote consistency across implementations, some rules of thumb are provided.</w:t>
      </w:r>
      <w:r>
        <w:t xml:space="preserve"> </w:t>
      </w:r>
      <w:r>
        <w:t xml:space="preserve">Any time a change indicates a</w:t>
      </w:r>
      <w:r>
        <w:t xml:space="preserve"> </w:t>
      </w:r>
      <w:r>
        <w:rPr>
          <w:i/>
          <w:iCs/>
        </w:rPr>
        <w:t xml:space="preserve">material change</w:t>
      </w:r>
      <w:r>
        <w:t xml:space="preserve"> </w:t>
      </w:r>
      <w:r>
        <w:t xml:space="preserve">to the meaning of the object, a new object with a different</w:t>
      </w:r>
      <w:r>
        <w:t xml:space="preserve"> </w:t>
      </w:r>
      <w:r>
        <w:rPr>
          <w:b/>
          <w:bCs/>
        </w:rPr>
        <w:t xml:space="preserve">id</w:t>
      </w:r>
      <w:r>
        <w:t xml:space="preserve"> </w:t>
      </w:r>
      <w:r>
        <w:t xml:space="preserve">should be used.</w:t>
      </w:r>
      <w:r>
        <w:t xml:space="preserve"> </w:t>
      </w:r>
      <w:r>
        <w:t xml:space="preserve">A material change is any change that the object creator believes substantively changes the meaning of the object.</w:t>
      </w:r>
      <w:r>
        <w:t xml:space="preserve"> </w:t>
      </w:r>
      <w:r>
        <w:t xml:space="preserve">As an example, an object creator might consider changing a Threat Actor from one country to another is a material change.</w:t>
      </w:r>
      <w:r>
        <w:t xml:space="preserve"> </w:t>
      </w:r>
      <w:r>
        <w:t xml:space="preserve">These decisions are always made by the object creator.</w:t>
      </w:r>
      <w:r>
        <w:t xml:space="preserve"> </w:t>
      </w:r>
      <w:r>
        <w:t xml:space="preserve">The object creator should also think about relationships to the object when deciding if a change is material.</w:t>
      </w:r>
      <w:r>
        <w:t xml:space="preserve"> </w:t>
      </w:r>
      <w:r>
        <w:t xml:space="preserve">If the change would invalidate the usefulness of relationships to the object, then the change is considered material and a new object</w:t>
      </w:r>
      <w:r>
        <w:t xml:space="preserve"> </w:t>
      </w:r>
      <w:r>
        <w:rPr>
          <w:b/>
          <w:bCs/>
        </w:rPr>
        <w:t xml:space="preserve">id</w:t>
      </w:r>
      <w:r>
        <w:t xml:space="preserve"> </w:t>
      </w:r>
      <w:r>
        <w:t xml:space="preserve">should be used.</w:t>
      </w:r>
    </w:p>
    <w:p>
      <w:pPr>
        <w:pStyle w:val="BodyText"/>
      </w:pPr>
      <w:r>
        <w:rPr>
          <w:b/>
          <w:bCs/>
        </w:rPr>
        <w:t xml:space="preserve">Examples</w:t>
      </w:r>
    </w:p>
    <w:p>
      <w:pPr>
        <w:pStyle w:val="BodyText"/>
      </w:pPr>
      <w:r>
        <w:rPr>
          <w:i/>
          <w:iCs/>
        </w:rPr>
        <w:t xml:space="preserve">Example of a new version</w:t>
      </w:r>
    </w:p>
    <w:p>
      <w:pPr>
        <w:pStyle w:val="BodyText"/>
      </w:pPr>
      <w:r>
        <w:t xml:space="preserve">One object creator has decided that the previous name they used for an SDO is incorrect.</w:t>
      </w:r>
      <w:r>
        <w:t xml:space="preserve"> </w:t>
      </w:r>
      <w:r>
        <w:t xml:space="preserve">They consider that change as an update to the object.</w:t>
      </w:r>
    </w:p>
    <w:p>
      <w:pPr>
        <w:pStyle w:val="BodyText"/>
      </w:pPr>
      <w:r>
        <w:rPr>
          <w:i/>
          <w:iCs/>
        </w:rPr>
        <w:t xml:space="preserve">Note: the IDs in the example below use a simplified format to help illustrate the changing IDs more clearly.</w:t>
      </w:r>
    </w:p>
    <w:tbl>
      <w:tblPr>
        <w:tblStyle w:val="Table"/>
        <w:tblW w:type="pct" w:w="5000"/>
        <w:tblLayout w:type="fixed"/>
        <w:tblLook w:firstRow="1" w:lastRow="0" w:firstColumn="0" w:lastColumn="0" w:noHBand="0" w:noVBand="0" w:val="0020"/>
      </w:tblPr>
      <w:tblGrid>
        <w:gridCol w:w="871"/>
        <w:gridCol w:w="4435"/>
        <w:gridCol w:w="2613"/>
      </w:tblGrid>
      <w:tr>
        <w:trPr>
          <w:tblHeader w:val="on"/>
        </w:trPr>
        <w:tc>
          <w:tcPr/>
          <w:p>
            <w:pPr>
              <w:pStyle w:val="Compact"/>
              <w:jc w:val="left"/>
            </w:pPr>
            <w:r>
              <w:rPr>
                <w:b/>
                <w:bCs/>
              </w:rPr>
              <w:t xml:space="preserve">Step #</w:t>
            </w:r>
          </w:p>
        </w:tc>
        <w:tc>
          <w:tcPr/>
          <w:p>
            <w:pPr>
              <w:pStyle w:val="Compact"/>
              <w:jc w:val="left"/>
            </w:pPr>
            <w:r>
              <w:rPr>
                <w:b/>
                <w:bCs/>
              </w:rPr>
              <w:t xml:space="preserve">STIX Object</w:t>
            </w:r>
          </w:p>
        </w:tc>
        <w:tc>
          <w:tcPr/>
          <w:p>
            <w:pPr>
              <w:pStyle w:val="Compact"/>
              <w:jc w:val="left"/>
            </w:pPr>
            <w:r>
              <w:rPr>
                <w:b/>
                <w:bCs/>
              </w:rPr>
              <w:t xml:space="preserve">Object Creator Action</w:t>
            </w:r>
          </w:p>
        </w:tc>
      </w:tr>
      <w:tr>
        <w:tc>
          <w:tcPr/>
          <w:p>
            <w:pPr>
              <w:jc w:val="left"/>
            </w:pPr>
            <w:r>
              <w:t xml:space="preserve">1</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"example--1",</w:t>
            </w:r>
            <w:r>
              <w:br/>
            </w:r>
            <w:r>
              <w:rPr>
                <w:rStyle w:val="VerbatimChar"/>
              </w:rPr>
              <w:t xml:space="preserve">  "created": "2016-05-01T06:13:14.000Z",</w:t>
            </w:r>
            <w:r>
              <w:br/>
            </w:r>
            <w:r>
              <w:rPr>
                <w:rStyle w:val="VerbatimChar"/>
              </w:rPr>
              <w:t xml:space="preserve">  "modified": "2016-05-01T06:13:14.000Z",</w:t>
            </w:r>
            <w:r>
              <w:br/>
            </w:r>
            <w:r>
              <w:rPr>
                <w:rStyle w:val="VerbatimChar"/>
              </w:rPr>
              <w:t xml:space="preserve">  "name": "attention",</w:t>
            </w:r>
            <w:r>
              <w:br/>
            </w:r>
            <w:r>
              <w:rPr>
                <w:rStyle w:val="VerbatimChar"/>
              </w:rPr>
              <w:t xml:space="preserve">  "description": "this is the description"</w:t>
            </w:r>
            <w:r>
              <w:br/>
            </w:r>
            <w:r>
              <w:rPr>
                <w:rStyle w:val="VerbatimChar"/>
              </w:rPr>
              <w:t xml:space="preserve">}</w:t>
            </w:r>
          </w:p>
        </w:tc>
        <w:tc>
          <w:tcPr/>
          <w:p>
            <w:pPr>
              <w:jc w:val="left"/>
            </w:pPr>
            <w:r>
              <w:t xml:space="preserve">Original version of an object is created.</w:t>
            </w:r>
          </w:p>
        </w:tc>
      </w:tr>
      <w:tr>
        <w:tc>
          <w:tcPr/>
          <w:p>
            <w:pPr>
              <w:jc w:val="left"/>
            </w:pPr>
            <w:r>
              <w:t xml:space="preserve">2</w:t>
            </w:r>
          </w:p>
        </w:tc>
        <w:tc>
          <w:tcPr/>
          <w:p>
            <w:pPr>
              <w:jc w:val="left"/>
            </w:pPr>
            <w:r>
              <w:t xml:space="preserve">N/A, STIX is not involved in this step</w:t>
            </w:r>
          </w:p>
        </w:tc>
        <w:tc>
          <w:tcPr/>
          <w:p>
            <w:pPr>
              <w:jc w:val="left"/>
            </w:pPr>
            <w:r>
              <w:t xml:space="preserve">Object creator changes the name in their internal database.</w:t>
            </w:r>
          </w:p>
        </w:tc>
      </w:tr>
      <w:tr>
        <w:tc>
          <w:tcPr/>
          <w:p>
            <w:pPr>
              <w:jc w:val="left"/>
            </w:pPr>
            <w:r>
              <w:t xml:space="preserve">3</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"example--1",</w:t>
            </w:r>
            <w:r>
              <w:br/>
            </w:r>
            <w:r>
              <w:rPr>
                <w:rStyle w:val="VerbatimChar"/>
              </w:rPr>
              <w:t xml:space="preserve">  "created": "2016-05-01T06:13:14.000Z",</w:t>
            </w:r>
            <w:r>
              <w:br/>
            </w:r>
            <w:r>
              <w:rPr>
                <w:rStyle w:val="VerbatimChar"/>
              </w:rPr>
              <w:t xml:space="preserve">  "modified": "2016-05-08T03:43:44.000Z",</w:t>
            </w:r>
            <w:r>
              <w:br/>
            </w:r>
            <w:r>
              <w:rPr>
                <w:rStyle w:val="VerbatimChar"/>
              </w:rPr>
              <w:t xml:space="preserve">  "name": "Attention!",</w:t>
            </w:r>
            <w:r>
              <w:br/>
            </w:r>
            <w:r>
              <w:rPr>
                <w:rStyle w:val="VerbatimChar"/>
              </w:rPr>
              <w:t xml:space="preserve">  "description": "this is the description"</w:t>
            </w:r>
            <w:r>
              <w:br/>
            </w:r>
            <w:r>
              <w:rPr>
                <w:rStyle w:val="VerbatimChar"/>
              </w:rPr>
              <w:t xml:space="preserve">}</w:t>
            </w:r>
          </w:p>
        </w:tc>
        <w:tc>
          <w:tcPr/>
          <w:p>
            <w:pPr>
              <w:jc w:val="left"/>
            </w:pPr>
            <w:r>
              <w:t xml:space="preserve">Object creator updates the</w:t>
            </w:r>
            <w:r>
              <w:t xml:space="preserve"> </w:t>
            </w:r>
            <w:r>
              <w:rPr>
                <w:b/>
                <w:bCs/>
              </w:rPr>
              <w:t xml:space="preserve">modified</w:t>
            </w:r>
            <w:r>
              <w:t xml:space="preserve"> </w:t>
            </w:r>
            <w:r>
              <w:t xml:space="preserve">property.</w:t>
            </w:r>
          </w:p>
        </w:tc>
      </w:tr>
    </w:tbl>
    <w:p>
      <w:pPr>
        <w:pStyle w:val="BodyText"/>
      </w:pPr>
      <w:r>
        <w:rPr>
          <w:i/>
          <w:iCs/>
        </w:rPr>
        <w:t xml:space="preserve">Example of derived object</w:t>
      </w:r>
    </w:p>
    <w:p>
      <w:pPr>
        <w:pStyle w:val="BodyText"/>
      </w:pPr>
      <w:r>
        <w:t xml:space="preserve">One object creator has decided that the previous name they used for an SDO is incorrect.</w:t>
      </w:r>
      <w:r>
        <w:t xml:space="preserve"> </w:t>
      </w:r>
      <w:r>
        <w:t xml:space="preserve">They consider that change fundamental to the meaning of the object and therefore revoke the object and issue a new one.</w:t>
      </w:r>
    </w:p>
    <w:tbl>
      <w:tblPr>
        <w:tblStyle w:val="Table"/>
        <w:tblW w:type="pct" w:w="5000"/>
        <w:tblLayout w:type="fixed"/>
        <w:tblLook w:firstRow="1" w:lastRow="0" w:firstColumn="0" w:lastColumn="0" w:noHBand="0" w:noVBand="0" w:val="0020"/>
      </w:tblPr>
      <w:tblGrid>
        <w:gridCol w:w="871"/>
        <w:gridCol w:w="4356"/>
        <w:gridCol w:w="2692"/>
      </w:tblGrid>
      <w:tr>
        <w:trPr>
          <w:tblHeader w:val="on"/>
        </w:trPr>
        <w:tc>
          <w:tcPr/>
          <w:p>
            <w:pPr>
              <w:pStyle w:val="Compact"/>
              <w:jc w:val="left"/>
            </w:pPr>
            <w:r>
              <w:rPr>
                <w:b/>
                <w:bCs/>
              </w:rPr>
              <w:t xml:space="preserve">Step #</w:t>
            </w:r>
          </w:p>
        </w:tc>
        <w:tc>
          <w:tcPr/>
          <w:p>
            <w:pPr>
              <w:pStyle w:val="Compact"/>
              <w:jc w:val="left"/>
            </w:pPr>
            <w:r>
              <w:rPr>
                <w:b/>
                <w:bCs/>
              </w:rPr>
              <w:t xml:space="preserve">STIX Object</w:t>
            </w:r>
          </w:p>
        </w:tc>
        <w:tc>
          <w:tcPr/>
          <w:p>
            <w:pPr>
              <w:pStyle w:val="Compact"/>
              <w:jc w:val="left"/>
            </w:pPr>
            <w:r>
              <w:rPr>
                <w:b/>
                <w:bCs/>
              </w:rPr>
              <w:t xml:space="preserve">Object Creator Action</w:t>
            </w:r>
          </w:p>
        </w:tc>
      </w:tr>
      <w:tr>
        <w:tc>
          <w:tcPr/>
          <w:p>
            <w:pPr>
              <w:jc w:val="left"/>
            </w:pPr>
            <w:r>
              <w:t xml:space="preserve">1</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"example--2",</w:t>
            </w:r>
            <w:r>
              <w:br/>
            </w:r>
            <w:r>
              <w:rPr>
                <w:rStyle w:val="VerbatimChar"/>
              </w:rPr>
              <w:t xml:space="preserve">  "created": "2016-05-01T06:13:14.000Z",</w:t>
            </w:r>
            <w:r>
              <w:br/>
            </w:r>
            <w:r>
              <w:rPr>
                <w:rStyle w:val="VerbatimChar"/>
              </w:rPr>
              <w:t xml:space="preserve">  "modified": "2016-05-01T06:13:14.000Z",</w:t>
            </w:r>
            <w:r>
              <w:br/>
            </w:r>
            <w:r>
              <w:rPr>
                <w:rStyle w:val="VerbatimChar"/>
              </w:rPr>
              <w:t xml:space="preserve">  "name": "attention",</w:t>
            </w:r>
            <w:r>
              <w:br/>
            </w:r>
            <w:r>
              <w:rPr>
                <w:rStyle w:val="VerbatimChar"/>
              </w:rPr>
              <w:t xml:space="preserve">  "description": "this is the description"</w:t>
            </w:r>
            <w:r>
              <w:br/>
            </w:r>
            <w:r>
              <w:rPr>
                <w:rStyle w:val="VerbatimChar"/>
              </w:rPr>
              <w:t xml:space="preserve">}</w:t>
            </w:r>
          </w:p>
        </w:tc>
        <w:tc>
          <w:tcPr/>
          <w:p>
            <w:pPr>
              <w:jc w:val="left"/>
            </w:pPr>
            <w:r>
              <w:t xml:space="preserve">Original object created (via new id and setting</w:t>
            </w:r>
            <w:r>
              <w:t xml:space="preserve"> </w:t>
            </w:r>
            <w:r>
              <w:rPr>
                <w:b/>
                <w:bCs/>
              </w:rPr>
              <w:t xml:space="preserve">created</w:t>
            </w:r>
            <w:r>
              <w:t xml:space="preserve"> </w:t>
            </w:r>
            <w:r>
              <w:t xml:space="preserve">and</w:t>
            </w:r>
            <w:r>
              <w:t xml:space="preserve"> </w:t>
            </w:r>
            <w:r>
              <w:rPr>
                <w:b/>
                <w:bCs/>
              </w:rPr>
              <w:t xml:space="preserve">modified</w:t>
            </w:r>
            <w:r>
              <w:t xml:space="preserve"> </w:t>
            </w:r>
            <w:r>
              <w:t xml:space="preserve">to the same value).</w:t>
            </w:r>
          </w:p>
        </w:tc>
      </w:tr>
      <w:tr>
        <w:tc>
          <w:tcPr/>
          <w:p>
            <w:pPr>
              <w:jc w:val="left"/>
            </w:pPr>
            <w:r>
              <w:t xml:space="preserve">2</w:t>
            </w:r>
          </w:p>
        </w:tc>
        <w:tc>
          <w:tcPr/>
          <w:p>
            <w:pPr>
              <w:jc w:val="left"/>
            </w:pPr>
            <w:r>
              <w:t xml:space="preserve">N/A, STIX is not involved in this step</w:t>
            </w:r>
          </w:p>
        </w:tc>
        <w:tc>
          <w:tcPr/>
          <w:p>
            <w:pPr>
              <w:jc w:val="left"/>
            </w:pPr>
            <w:r>
              <w:t xml:space="preserve">Object creator changes the name in their internal database.</w:t>
            </w:r>
          </w:p>
        </w:tc>
      </w:tr>
      <w:tr>
        <w:tc>
          <w:tcPr/>
          <w:p>
            <w:pPr>
              <w:jc w:val="left"/>
            </w:pPr>
            <w:r>
              <w:t xml:space="preserve">3</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"example--2",</w:t>
            </w:r>
            <w:r>
              <w:br/>
            </w:r>
            <w:r>
              <w:rPr>
                <w:rStyle w:val="VerbatimChar"/>
              </w:rPr>
              <w:t xml:space="preserve">  "created": "2016-05-01T06:13:14.000Z",</w:t>
            </w:r>
            <w:r>
              <w:br/>
            </w:r>
            <w:r>
              <w:rPr>
                <w:rStyle w:val="VerbatimChar"/>
              </w:rPr>
              <w:t xml:space="preserve">  "modified": "2016-05-08T03:43:44.000Z",</w:t>
            </w:r>
            <w:r>
              <w:br/>
            </w:r>
            <w:r>
              <w:rPr>
                <w:rStyle w:val="VerbatimChar"/>
              </w:rPr>
              <w:t xml:space="preserve">  "name": "attention",</w:t>
            </w:r>
            <w:r>
              <w:br/>
            </w:r>
            <w:r>
              <w:rPr>
                <w:rStyle w:val="VerbatimChar"/>
              </w:rPr>
              <w:t xml:space="preserve">  "description": "this is the description",</w:t>
            </w:r>
            <w:r>
              <w:br/>
            </w:r>
            <w:r>
              <w:rPr>
                <w:rStyle w:val="VerbatimChar"/>
              </w:rPr>
              <w:t xml:space="preserve">  "revoked": true</w:t>
            </w:r>
            <w:r>
              <w:br/>
            </w:r>
            <w:r>
              <w:rPr>
                <w:rStyle w:val="VerbatimChar"/>
              </w:rPr>
              <w:t xml:space="preserve">}</w:t>
            </w:r>
          </w:p>
        </w:tc>
        <w:tc>
          <w:tcPr/>
          <w:p>
            <w:pPr>
              <w:jc w:val="left"/>
            </w:pPr>
            <w:r>
              <w:t xml:space="preserve">Object creator revokes the existing object by setting</w:t>
            </w:r>
            <w:r>
              <w:t xml:space="preserve"> </w:t>
            </w:r>
            <w:r>
              <w:rPr>
                <w:b/>
                <w:bCs/>
              </w:rPr>
              <w:t xml:space="preserve">revoked</w:t>
            </w:r>
            <w:r>
              <w:t xml:space="preserve"> </w:t>
            </w:r>
            <w:r>
              <w:t xml:space="preserve">to</w:t>
            </w:r>
            <w:r>
              <w:t xml:space="preserve"> </w:t>
            </w:r>
            <w:r>
              <w:t xml:space="preserve">true</w:t>
            </w:r>
            <w:r>
              <w:t xml:space="preserve">. The</w:t>
            </w:r>
            <w:r>
              <w:t xml:space="preserve"> </w:t>
            </w:r>
            <w:r>
              <w:rPr>
                <w:b/>
                <w:bCs/>
              </w:rPr>
              <w:t xml:space="preserve">modified</w:t>
            </w:r>
            <w:r>
              <w:t xml:space="preserve"> </w:t>
            </w:r>
            <w:r>
              <w:t xml:space="preserve">property is updated.</w:t>
            </w:r>
          </w:p>
        </w:tc>
      </w:tr>
      <w:tr>
        <w:tc>
          <w:tcPr/>
          <w:p>
            <w:pPr>
              <w:jc w:val="left"/>
            </w:pPr>
            <w:r>
              <w:t xml:space="preserve">4</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"example--3",</w:t>
            </w:r>
            <w:r>
              <w:br/>
            </w:r>
            <w:r>
              <w:rPr>
                <w:rStyle w:val="VerbatimChar"/>
              </w:rPr>
              <w:t xml:space="preserve">  "created": "2016-05-08T03:43:44.000Z",</w:t>
            </w:r>
            <w:r>
              <w:br/>
            </w:r>
            <w:r>
              <w:rPr>
                <w:rStyle w:val="VerbatimChar"/>
              </w:rPr>
              <w:t xml:space="preserve">  "modified": "2016-05-08T03:43:44.000Z",</w:t>
            </w:r>
            <w:r>
              <w:br/>
            </w:r>
            <w:r>
              <w:rPr>
                <w:rStyle w:val="VerbatimChar"/>
              </w:rPr>
              <w:t xml:space="preserve">  "name": "Something completely different",</w:t>
            </w:r>
            <w:r>
              <w:br/>
            </w:r>
            <w:r>
              <w:rPr>
                <w:rStyle w:val="VerbatimChar"/>
              </w:rPr>
              <w:t xml:space="preserve">  "description": "this is the description"</w:t>
            </w:r>
            <w:r>
              <w:br/>
            </w:r>
            <w:r>
              <w:rPr>
                <w:rStyle w:val="VerbatimChar"/>
              </w:rPr>
              <w:t xml:space="preserve">}</w:t>
            </w:r>
          </w:p>
        </w:tc>
        <w:tc>
          <w:tcPr/>
          <w:p>
            <w:pPr>
              <w:jc w:val="left"/>
            </w:pPr>
            <w:r>
              <w:t xml:space="preserve">Object creator creates a new object (with a new</w:t>
            </w:r>
            <w:r>
              <w:t xml:space="preserve"> </w:t>
            </w:r>
            <w:r>
              <w:rPr>
                <w:b/>
                <w:bCs/>
              </w:rPr>
              <w:t xml:space="preserve">id</w:t>
            </w:r>
            <w:r>
              <w:t xml:space="preserve"> </w:t>
            </w:r>
            <w:r>
              <w:t xml:space="preserve">and setting</w:t>
            </w:r>
            <w:r>
              <w:t xml:space="preserve"> </w:t>
            </w:r>
            <w:r>
              <w:rPr>
                <w:b/>
                <w:bCs/>
              </w:rPr>
              <w:t xml:space="preserve">created</w:t>
            </w:r>
            <w:r>
              <w:t xml:space="preserve"> </w:t>
            </w:r>
            <w:r>
              <w:t xml:space="preserve">and</w:t>
            </w:r>
            <w:r>
              <w:t xml:space="preserve"> </w:t>
            </w:r>
            <w:r>
              <w:rPr>
                <w:b/>
                <w:bCs/>
              </w:rPr>
              <w:t xml:space="preserve">modified</w:t>
            </w:r>
            <w:r>
              <w:t xml:space="preserve"> </w:t>
            </w:r>
            <w:r>
              <w:t xml:space="preserve">to the same value).</w:t>
            </w:r>
          </w:p>
        </w:tc>
      </w:tr>
      <w:tr>
        <w:tc>
          <w:tcPr/>
          <w:p>
            <w:pPr>
              <w:jc w:val="left"/>
            </w:pPr>
            <w:r>
              <w:t xml:space="preserve">5</w:t>
            </w:r>
          </w:p>
        </w:tc>
        <w:tc>
          <w:tcPr/>
          <w:p>
            <w:pPr>
              <w:pStyle w:val="SourceCode"/>
              <w:jc w:val="left"/>
            </w:pPr>
            <w:r>
              <w:rPr>
                <w:rStyle w:val="VerbatimChar"/>
              </w:rPr>
              <w:t xml:space="preserve">{</w:t>
            </w:r>
            <w:r>
              <w:br/>
            </w:r>
            <w:r>
              <w:rPr>
                <w:rStyle w:val="VerbatimChar"/>
              </w:rPr>
              <w:t xml:space="preserve">  "type": "relationship",</w:t>
            </w:r>
            <w:r>
              <w:br/>
            </w:r>
            <w:r>
              <w:rPr>
                <w:rStyle w:val="VerbatimChar"/>
              </w:rPr>
              <w:t xml:space="preserve">  "id": "relationship--4",</w:t>
            </w:r>
            <w:r>
              <w:br/>
            </w:r>
            <w:r>
              <w:rPr>
                <w:rStyle w:val="VerbatimChar"/>
              </w:rPr>
              <w:t xml:space="preserve">  "created": "2016-05-08T03:43:44.000Z",</w:t>
            </w:r>
            <w:r>
              <w:br/>
            </w:r>
            <w:r>
              <w:rPr>
                <w:rStyle w:val="VerbatimChar"/>
              </w:rPr>
              <w:t xml:space="preserve">  "modified": "2016-05-08T03:43:44.000Z",</w:t>
            </w:r>
            <w:r>
              <w:br/>
            </w:r>
            <w:r>
              <w:rPr>
                <w:rStyle w:val="VerbatimChar"/>
              </w:rPr>
              <w:t xml:space="preserve">  "relationship_type": "derived-from",</w:t>
            </w:r>
            <w:r>
              <w:br/>
            </w:r>
            <w:r>
              <w:rPr>
                <w:rStyle w:val="VerbatimChar"/>
              </w:rPr>
              <w:t xml:space="preserve">  "source_ref": "example--2",</w:t>
            </w:r>
            <w:r>
              <w:br/>
            </w:r>
            <w:r>
              <w:rPr>
                <w:rStyle w:val="VerbatimChar"/>
              </w:rPr>
              <w:t xml:space="preserve">  "target_ref": "example--3"</w:t>
            </w:r>
            <w:r>
              <w:br/>
            </w:r>
            <w:r>
              <w:rPr>
                <w:rStyle w:val="VerbatimChar"/>
              </w:rPr>
              <w:t xml:space="preserve">}</w:t>
            </w:r>
          </w:p>
        </w:tc>
        <w:tc>
          <w:tcPr/>
          <w:p>
            <w:pPr>
              <w:jc w:val="left"/>
            </w:pPr>
            <w:r>
              <w:t xml:space="preserve">(Optional) Object creator creates a new Relationship indicating that the new object is derived from the old object.</w:t>
            </w:r>
          </w:p>
        </w:tc>
      </w:tr>
    </w:tbl>
    <w:p>
      <w:pPr>
        <w:pStyle w:val="BodyText"/>
      </w:pPr>
      <w:r>
        <w:rPr>
          <w:i/>
          <w:iCs/>
        </w:rPr>
        <w:t xml:space="preserve">Example of consumer workflow</w:t>
      </w:r>
    </w:p>
    <w:p>
      <w:pPr>
        <w:pStyle w:val="BodyText"/>
      </w:pPr>
      <w:r>
        <w:t xml:space="preserve">This section describes an example workflow where a consumer receives multiple updates to a particular object.</w:t>
      </w:r>
      <w:r>
        <w:t xml:space="preserve"> </w:t>
      </w:r>
      <w:r>
        <w:t xml:space="preserve">(In this example, the STIX Objects have been truncated for brevity.)</w:t>
      </w:r>
    </w:p>
    <w:tbl>
      <w:tblPr>
        <w:tblStyle w:val="Table"/>
        <w:tblW w:type="pct" w:w="4950"/>
        <w:tblLayout w:type="fixed"/>
        <w:tblLook w:firstRow="1" w:lastRow="0" w:firstColumn="0" w:lastColumn="0" w:noHBand="0" w:noVBand="0" w:val="0020"/>
      </w:tblPr>
      <w:tblGrid>
        <w:gridCol w:w="940"/>
        <w:gridCol w:w="4234"/>
        <w:gridCol w:w="2665"/>
      </w:tblGrid>
      <w:tr>
        <w:trPr>
          <w:tblHeader w:val="on"/>
        </w:trPr>
        <w:tc>
          <w:tcPr/>
          <w:p>
            <w:pPr>
              <w:pStyle w:val="Compact"/>
              <w:jc w:val="left"/>
            </w:pPr>
            <w:r>
              <w:rPr>
                <w:b/>
                <w:bCs/>
              </w:rPr>
              <w:t xml:space="preserve">Step #</w:t>
            </w:r>
          </w:p>
        </w:tc>
        <w:tc>
          <w:tcPr/>
          <w:p>
            <w:pPr>
              <w:pStyle w:val="Compact"/>
              <w:jc w:val="left"/>
            </w:pPr>
            <w:r>
              <w:rPr>
                <w:b/>
                <w:bCs/>
              </w:rPr>
              <w:t xml:space="preserve">Received STIX Object</w:t>
            </w:r>
          </w:p>
        </w:tc>
        <w:tc>
          <w:tcPr/>
          <w:p>
            <w:pPr>
              <w:pStyle w:val="Compact"/>
              <w:jc w:val="left"/>
            </w:pPr>
            <w:r>
              <w:rPr>
                <w:b/>
                <w:bCs/>
              </w:rPr>
              <w:t xml:space="preserve">Recipient Action</w:t>
            </w:r>
          </w:p>
        </w:tc>
      </w:tr>
      <w:tr>
        <w:tc>
          <w:tcPr/>
          <w:p>
            <w:pPr>
              <w:jc w:val="left"/>
            </w:pPr>
            <w:r>
              <w:t xml:space="preserve">1</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"example--5",</w:t>
            </w:r>
            <w:r>
              <w:br/>
            </w:r>
            <w:r>
              <w:rPr>
                <w:rStyle w:val="VerbatimChar"/>
              </w:rPr>
              <w:t xml:space="preserve">  "created": "2016-05-01T06:13:14.000Z",</w:t>
            </w:r>
            <w:r>
              <w:br/>
            </w:r>
            <w:r>
              <w:rPr>
                <w:rStyle w:val="VerbatimChar"/>
              </w:rPr>
              <w:t xml:space="preserve">  "modified": "2016-05-01T06:13:14.000Z"</w:t>
            </w:r>
            <w:r>
              <w:br/>
            </w:r>
            <w:r>
              <w:rPr>
                <w:rStyle w:val="VerbatimChar"/>
              </w:rPr>
              <w:t xml:space="preserve">}</w:t>
            </w:r>
          </w:p>
        </w:tc>
        <w:tc>
          <w:tcPr/>
          <w:p>
            <w:pPr>
              <w:jc w:val="left"/>
            </w:pPr>
            <w:r>
              <w:t xml:space="preserve">Consumer stores example object because this is the first time they have seen the object.</w:t>
            </w:r>
          </w:p>
        </w:tc>
      </w:tr>
      <w:tr>
        <w:tc>
          <w:tcPr/>
          <w:p>
            <w:pPr>
              <w:jc w:val="left"/>
            </w:pPr>
            <w:r>
              <w:t xml:space="preserve">2</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"example--5",</w:t>
            </w:r>
            <w:r>
              <w:br/>
            </w:r>
            <w:r>
              <w:rPr>
                <w:rStyle w:val="VerbatimChar"/>
              </w:rPr>
              <w:t xml:space="preserve">  "created": "2016-05-01T06:13:14.000Z",</w:t>
            </w:r>
            <w:r>
              <w:br/>
            </w:r>
            <w:r>
              <w:rPr>
                <w:rStyle w:val="VerbatimChar"/>
              </w:rPr>
              <w:t xml:space="preserve">  "modified": "2016-05-08T03:43:44.000Z"</w:t>
            </w:r>
            <w:r>
              <w:br/>
            </w:r>
            <w:r>
              <w:rPr>
                <w:rStyle w:val="VerbatimChar"/>
              </w:rPr>
              <w:t xml:space="preserve">}</w:t>
            </w:r>
          </w:p>
        </w:tc>
        <w:tc>
          <w:tcPr/>
          <w:p>
            <w:pPr>
              <w:jc w:val="left"/>
            </w:pPr>
            <w:r>
              <w:t xml:space="preserve">Consumer updates example object because the received</w:t>
            </w:r>
            <w:r>
              <w:t xml:space="preserve"> </w:t>
            </w:r>
            <w:r>
              <w:rPr>
                <w:b/>
                <w:bCs/>
              </w:rPr>
              <w:t xml:space="preserve">modified</w:t>
            </w:r>
            <w:r>
              <w:t xml:space="preserve"> </w:t>
            </w:r>
            <w:r>
              <w:t xml:space="preserve">property is later than the object that is currently stored.</w:t>
            </w:r>
          </w:p>
        </w:tc>
      </w:tr>
      <w:tr>
        <w:tc>
          <w:tcPr/>
          <w:p>
            <w:pPr>
              <w:jc w:val="left"/>
            </w:pPr>
            <w:r>
              <w:t xml:space="preserve">3</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"example--5",</w:t>
            </w:r>
            <w:r>
              <w:br/>
            </w:r>
            <w:r>
              <w:rPr>
                <w:rStyle w:val="VerbatimChar"/>
              </w:rPr>
              <w:t xml:space="preserve">  "created": "2016-05-01T06:13:14.000Z",</w:t>
            </w:r>
            <w:r>
              <w:br/>
            </w:r>
            <w:r>
              <w:rPr>
                <w:rStyle w:val="VerbatimChar"/>
              </w:rPr>
              <w:t xml:space="preserve">  "modified": "2016-05-06T06:23:45.000Z"</w:t>
            </w:r>
            <w:r>
              <w:br/>
            </w:r>
            <w:r>
              <w:rPr>
                <w:rStyle w:val="VerbatimChar"/>
              </w:rPr>
              <w:t xml:space="preserve">}</w:t>
            </w:r>
          </w:p>
        </w:tc>
        <w:tc>
          <w:tcPr/>
          <w:p>
            <w:pPr>
              <w:jc w:val="left"/>
            </w:pPr>
            <w:r>
              <w:t xml:space="preserve">Consumer ignores this object because they already have a newer version of the object.</w:t>
            </w:r>
          </w:p>
          <w:p>
            <w:pPr>
              <w:jc w:val="left"/>
            </w:pPr>
            <w:r>
              <w:t xml:space="preserve">Note: consumer might choose to store meta-information about received objects, including versions that were received out-of-order.</w:t>
            </w:r>
            <w:r>
              <w:t xml:space="preserve"> </w:t>
            </w:r>
            <w:r>
              <w:t xml:space="preserve">The consumer also may choose to store a copy for reference.</w:t>
            </w:r>
          </w:p>
        </w:tc>
      </w:tr>
      <w:tr>
        <w:tc>
          <w:tcPr/>
          <w:p>
            <w:pPr>
              <w:jc w:val="left"/>
            </w:pPr>
            <w:r>
              <w:t xml:space="preserve">4</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"example--5",</w:t>
            </w:r>
            <w:r>
              <w:br/>
            </w:r>
            <w:r>
              <w:rPr>
                <w:rStyle w:val="VerbatimChar"/>
              </w:rPr>
              <w:t xml:space="preserve">  "created": "2016-05-01T06:13:14.000Z",</w:t>
            </w:r>
            <w:r>
              <w:br/>
            </w:r>
            <w:r>
              <w:rPr>
                <w:rStyle w:val="VerbatimChar"/>
              </w:rPr>
              <w:t xml:space="preserve">  "modified": "2016-05-11T06:41:21.000Z",</w:t>
            </w:r>
            <w:r>
              <w:br/>
            </w:r>
            <w:r>
              <w:rPr>
                <w:rStyle w:val="VerbatimChar"/>
              </w:rPr>
              <w:t xml:space="preserve">  "revoked": true</w:t>
            </w:r>
            <w:r>
              <w:br/>
            </w:r>
            <w:r>
              <w:rPr>
                <w:rStyle w:val="VerbatimChar"/>
              </w:rPr>
              <w:t xml:space="preserve">}</w:t>
            </w:r>
          </w:p>
        </w:tc>
        <w:tc>
          <w:tcPr/>
          <w:p>
            <w:pPr>
              <w:jc w:val="left"/>
            </w:pPr>
            <w:r>
              <w:t xml:space="preserve">Consumer receives revoked version and decides to delete example object but keeps some metadata regarding the object.</w:t>
            </w:r>
          </w:p>
        </w:tc>
      </w:tr>
      <w:tr>
        <w:tc>
          <w:tcPr/>
          <w:p>
            <w:pPr>
              <w:jc w:val="left"/>
            </w:pPr>
            <w:r>
              <w:t xml:space="preserve">5</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"example--5",</w:t>
            </w:r>
            <w:r>
              <w:br/>
            </w:r>
            <w:r>
              <w:rPr>
                <w:rStyle w:val="VerbatimChar"/>
              </w:rPr>
              <w:t xml:space="preserve">  "created": "2016-05-01T06:13:14.000Z",</w:t>
            </w:r>
            <w:r>
              <w:br/>
            </w:r>
            <w:r>
              <w:rPr>
                <w:rStyle w:val="VerbatimChar"/>
              </w:rPr>
              <w:t xml:space="preserve">  "modified": "2016-05-10T17:28:54.000Z"</w:t>
            </w:r>
            <w:r>
              <w:br/>
            </w:r>
            <w:r>
              <w:rPr>
                <w:rStyle w:val="VerbatimChar"/>
              </w:rPr>
              <w:t xml:space="preserve">}</w:t>
            </w:r>
          </w:p>
        </w:tc>
        <w:tc>
          <w:tcPr/>
          <w:p>
            <w:pPr>
              <w:jc w:val="left"/>
            </w:pPr>
            <w:r>
              <w:t xml:space="preserve">Consumer ignores this object because they already have a newer version of the object (the revoked version).</w:t>
            </w:r>
          </w:p>
        </w:tc>
      </w:tr>
    </w:tbl>
    <w:p>
      <w:pPr>
        <w:pStyle w:val="BodyText"/>
      </w:pPr>
      <w:r>
        <w:rPr>
          <w:i/>
          <w:iCs/>
        </w:rPr>
        <w:t xml:space="preserve">Example of object creator workflow</w:t>
      </w:r>
    </w:p>
    <w:p>
      <w:pPr>
        <w:pStyle w:val="BodyText"/>
      </w:pPr>
      <w:r>
        <w:t xml:space="preserve">This section describes an example workflow where an object creator publishes multiple updates to a particular object.</w:t>
      </w:r>
      <w:r>
        <w:t xml:space="preserve"> </w:t>
      </w:r>
      <w:r>
        <w:t xml:space="preserve">This scenario assumes a human using a STIX implementation.</w:t>
      </w:r>
      <w:r>
        <w:t xml:space="preserve"> </w:t>
      </w:r>
      <w:r>
        <w:t xml:space="preserve">(In this example, the STIX Objects have been truncated for brevity.)</w:t>
      </w:r>
    </w:p>
    <w:tbl>
      <w:tblPr>
        <w:tblStyle w:val="Table"/>
        <w:tblW w:type="pct" w:w="5000"/>
        <w:tblLayout w:type="fixed"/>
        <w:tblLook w:firstRow="1" w:lastRow="0" w:firstColumn="0" w:lastColumn="0" w:noHBand="0" w:noVBand="0" w:val="0020"/>
      </w:tblPr>
      <w:tblGrid>
        <w:gridCol w:w="950"/>
        <w:gridCol w:w="4593"/>
        <w:gridCol w:w="2376"/>
      </w:tblGrid>
      <w:tr>
        <w:trPr>
          <w:tblHeader w:val="on"/>
        </w:trPr>
        <w:tc>
          <w:tcPr/>
          <w:p>
            <w:pPr>
              <w:pStyle w:val="Compact"/>
              <w:jc w:val="left"/>
            </w:pPr>
            <w:r>
              <w:rPr>
                <w:b/>
                <w:bCs/>
              </w:rPr>
              <w:t xml:space="preserve">Step #</w:t>
            </w:r>
          </w:p>
        </w:tc>
        <w:tc>
          <w:tcPr/>
          <w:p>
            <w:pPr>
              <w:pStyle w:val="Compact"/>
              <w:jc w:val="left"/>
            </w:pPr>
            <w:r>
              <w:rPr>
                <w:b/>
                <w:bCs/>
              </w:rPr>
              <w:t xml:space="preserve">STIX Object</w:t>
            </w:r>
          </w:p>
        </w:tc>
        <w:tc>
          <w:tcPr/>
          <w:p>
            <w:pPr>
              <w:pStyle w:val="Compact"/>
              <w:jc w:val="left"/>
            </w:pPr>
            <w:r>
              <w:rPr>
                <w:b/>
                <w:bCs/>
              </w:rPr>
              <w:t xml:space="preserve">User Action</w:t>
            </w:r>
          </w:p>
        </w:tc>
      </w:tr>
      <w:tr>
        <w:tc>
          <w:tcPr/>
          <w:p>
            <w:pPr>
              <w:jc w:val="left"/>
            </w:pPr>
            <w:r>
              <w:t xml:space="preserve">1</w:t>
            </w:r>
          </w:p>
        </w:tc>
        <w:tc>
          <w:tcPr/>
          <w:p>
            <w:pPr>
              <w:jc w:val="left"/>
            </w:pPr>
            <w:r>
              <w:t xml:space="preserve">N/A - STIX is not involved in this scenario.</w:t>
            </w:r>
          </w:p>
          <w:p>
            <w:pPr>
              <w:jc w:val="left"/>
            </w:pPr>
            <w:r>
              <w:t xml:space="preserve">(Tools</w:t>
            </w:r>
            <w:r>
              <w:t xml:space="preserve"> </w:t>
            </w:r>
            <w:r>
              <w:rPr>
                <w:i/>
                <w:iCs/>
              </w:rPr>
              <w:t xml:space="preserve">could</w:t>
            </w:r>
            <w:r>
              <w:t xml:space="preserve"> </w:t>
            </w:r>
            <w:r>
              <w:t xml:space="preserve">choose to create and track STIX versions for internal changes, but it is not required by the specification.)</w:t>
            </w:r>
          </w:p>
        </w:tc>
        <w:tc>
          <w:tcPr/>
          <w:p>
            <w:pPr>
              <w:jc w:val="left"/>
            </w:pPr>
            <w:r>
              <w:t xml:space="preserve">User clicks a create button in the user interface, creates an SDO, then clicks save. This action causes information to be stored in the product’s database.</w:t>
            </w:r>
          </w:p>
        </w:tc>
      </w:tr>
      <w:tr>
        <w:tc>
          <w:tcPr/>
          <w:p>
            <w:pPr>
              <w:jc w:val="left"/>
            </w:pPr>
            <w:r>
              <w:t xml:space="preserve">2</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"example--6",</w:t>
            </w:r>
            <w:r>
              <w:br/>
            </w:r>
            <w:r>
              <w:rPr>
                <w:rStyle w:val="VerbatimChar"/>
              </w:rPr>
              <w:t xml:space="preserve">  "created": "2016-05-01T06:13:14.000Z",</w:t>
            </w:r>
            <w:r>
              <w:br/>
            </w:r>
            <w:r>
              <w:rPr>
                <w:rStyle w:val="VerbatimChar"/>
              </w:rPr>
              <w:t xml:space="preserve">  "modified": "2016-05-01T06:13:14.000Z"</w:t>
            </w:r>
            <w:r>
              <w:br/>
            </w:r>
            <w:r>
              <w:rPr>
                <w:rStyle w:val="VerbatimChar"/>
              </w:rPr>
              <w:t xml:space="preserve">}</w:t>
            </w:r>
          </w:p>
        </w:tc>
        <w:tc>
          <w:tcPr/>
          <w:p>
            <w:pPr>
              <w:jc w:val="left"/>
            </w:pPr>
            <w:r>
              <w:t xml:space="preserve">The user clicks the "share" button, delivering the intelligence to sharing partners.</w:t>
            </w:r>
          </w:p>
        </w:tc>
      </w:tr>
      <w:tr>
        <w:tc>
          <w:tcPr/>
          <w:p>
            <w:pPr>
              <w:jc w:val="left"/>
            </w:pPr>
            <w:r>
              <w:t xml:space="preserve">3</w:t>
            </w:r>
          </w:p>
        </w:tc>
        <w:tc>
          <w:tcPr/>
          <w:p>
            <w:pPr>
              <w:jc w:val="left"/>
            </w:pPr>
            <w:r>
              <w:t xml:space="preserve">N/A - STIX is not involved in this scenario.</w:t>
            </w:r>
          </w:p>
          <w:p>
            <w:pPr>
              <w:jc w:val="left"/>
            </w:pPr>
            <w:r>
              <w:t xml:space="preserve">(Tools</w:t>
            </w:r>
            <w:r>
              <w:t xml:space="preserve"> </w:t>
            </w:r>
            <w:r>
              <w:rPr>
                <w:i/>
                <w:iCs/>
              </w:rPr>
              <w:t xml:space="preserve">could</w:t>
            </w:r>
            <w:r>
              <w:t xml:space="preserve"> </w:t>
            </w:r>
            <w:r>
              <w:t xml:space="preserve">choose to create and track STIX versions for internal changes, but it is not required by the specification.)</w:t>
            </w:r>
          </w:p>
        </w:tc>
        <w:tc>
          <w:tcPr/>
          <w:p>
            <w:pPr>
              <w:jc w:val="left"/>
            </w:pPr>
            <w:r>
              <w:t xml:space="preserve">The user performs additional analysis within the STIX implementation, performing multiple modifications and saving their work multiple times.</w:t>
            </w:r>
          </w:p>
        </w:tc>
      </w:tr>
      <w:tr>
        <w:tc>
          <w:tcPr/>
          <w:p>
            <w:pPr>
              <w:jc w:val="left"/>
            </w:pPr>
            <w:r>
              <w:t xml:space="preserve">4</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"example--6",</w:t>
            </w:r>
            <w:r>
              <w:br/>
            </w:r>
            <w:r>
              <w:rPr>
                <w:rStyle w:val="VerbatimChar"/>
              </w:rPr>
              <w:t xml:space="preserve">  "created": "2016-05-01T06:13:14.000Z",</w:t>
            </w:r>
            <w:r>
              <w:br/>
            </w:r>
            <w:r>
              <w:rPr>
                <w:rStyle w:val="VerbatimChar"/>
              </w:rPr>
              <w:t xml:space="preserve">  "modified": "2016-05-03T16:33:51.000Z"</w:t>
            </w:r>
            <w:r>
              <w:br/>
            </w:r>
            <w:r>
              <w:rPr>
                <w:rStyle w:val="VerbatimChar"/>
              </w:rPr>
              <w:t xml:space="preserve">}</w:t>
            </w:r>
          </w:p>
        </w:tc>
        <w:tc>
          <w:tcPr/>
          <w:p>
            <w:pPr>
              <w:jc w:val="left"/>
            </w:pPr>
            <w:r>
              <w:t xml:space="preserve">The user, happy with the status of their work, decides to provide an update to some properties of the previously published object (not shown).</w:t>
            </w:r>
          </w:p>
        </w:tc>
      </w:tr>
      <w:tr>
        <w:tc>
          <w:tcPr/>
          <w:p>
            <w:pPr>
              <w:jc w:val="left"/>
            </w:pPr>
            <w:r>
              <w:t xml:space="preserve">5</w:t>
            </w:r>
          </w:p>
        </w:tc>
        <w:tc>
          <w:tcPr/>
          <w:p>
            <w:pPr>
              <w:pStyle w:val="SourceCode"/>
              <w:jc w:val="left"/>
            </w:pPr>
            <w:r>
              <w:rPr>
                <w:rStyle w:val="VerbatimChar"/>
              </w:rPr>
              <w:t xml:space="preserve">{</w:t>
            </w:r>
            <w:r>
              <w:br/>
            </w:r>
            <w:r>
              <w:rPr>
                <w:rStyle w:val="VerbatimChar"/>
              </w:rPr>
              <w:t xml:space="preserve">  "type": "example",</w:t>
            </w:r>
            <w:r>
              <w:br/>
            </w:r>
            <w:r>
              <w:rPr>
                <w:rStyle w:val="VerbatimChar"/>
              </w:rPr>
              <w:t xml:space="preserve">  "id": "example--6",</w:t>
            </w:r>
            <w:r>
              <w:br/>
            </w:r>
            <w:r>
              <w:rPr>
                <w:rStyle w:val="VerbatimChar"/>
              </w:rPr>
              <w:t xml:space="preserve">  "created": "2016-05-01T06:13:14.000Z",</w:t>
            </w:r>
            <w:r>
              <w:br/>
            </w:r>
            <w:r>
              <w:rPr>
                <w:rStyle w:val="VerbatimChar"/>
              </w:rPr>
              <w:t xml:space="preserve">  "modified": "2016-05-08T13:35:12.000Z",</w:t>
            </w:r>
            <w:r>
              <w:br/>
            </w:r>
            <w:r>
              <w:rPr>
                <w:rStyle w:val="VerbatimChar"/>
              </w:rPr>
              <w:t xml:space="preserve">  "revoked": true</w:t>
            </w:r>
            <w:r>
              <w:br/>
            </w:r>
            <w:r>
              <w:rPr>
                <w:rStyle w:val="VerbatimChar"/>
              </w:rPr>
              <w:t xml:space="preserve">}</w:t>
            </w:r>
          </w:p>
        </w:tc>
        <w:tc>
          <w:tcPr/>
          <w:p>
            <w:pPr>
              <w:jc w:val="left"/>
            </w:pPr>
            <w:r>
              <w:t xml:space="preserve">The user receives lots of negative feedback regarding the quality of their work and decides to retract the object by pressing the "revoke" button.</w:t>
            </w:r>
          </w:p>
        </w:tc>
      </w:tr>
    </w:tbl>
    <w:bookmarkEnd w:id="95"/>
    <w:bookmarkEnd w:id="96"/>
    <w:bookmarkStart w:id="97" w:name="X787f028bf8017acff5feffd91047abc39c8162c"/>
    <w:p>
      <w:pPr>
        <w:pStyle w:val="Heading2"/>
      </w:pPr>
      <w:r>
        <w:t xml:space="preserve">Common Relationships</w:t>
      </w:r>
    </w:p>
    <w:p>
      <w:pPr>
        <w:pStyle w:val="FirstParagraph"/>
      </w:pPr>
      <w:r>
        <w:t xml:space="preserve">Each SDO and SCO has its own set of relationship types that are specified in the definition of that SDO or SCO.</w:t>
      </w:r>
      <w:r>
        <w:t xml:space="preserve"> </w:t>
      </w:r>
      <w:r>
        <w:t xml:space="preserve">The following common relationship types are defined for all SDOs and SCOs.</w:t>
      </w:r>
      <w:r>
        <w:t xml:space="preserve"> </w:t>
      </w:r>
      <w:r>
        <w:t xml:space="preserve">See</w:t>
      </w:r>
      <w:r>
        <w:t xml:space="preserve"> </w:t>
      </w:r>
      <w:hyperlink w:anchor="X4368cdf06ab197c42dc1009ba89e79959c5266f">
        <w:r>
          <w:rPr>
            <w:rStyle w:val="Hyperlink"/>
          </w:rPr>
          <w:t xml:space="preserve">STIX Relationships</w:t>
        </w:r>
      </w:hyperlink>
      <w:r>
        <w:t xml:space="preserve"> </w:t>
      </w:r>
      <w:r>
        <w:t xml:space="preserve">for more information about relationships.</w:t>
      </w:r>
    </w:p>
    <w:tbl>
      <w:tblPr>
        <w:tblStyle w:val="Table"/>
        <w:tblW w:type="pct" w:w="5000"/>
        <w:tblLayout w:type="fixed"/>
        <w:tblLook w:firstRow="1" w:lastRow="0" w:firstColumn="0" w:lastColumn="0" w:noHBand="0" w:noVBand="0" w:val="0020"/>
      </w:tblPr>
      <w:tblGrid>
        <w:gridCol w:w="1504"/>
        <w:gridCol w:w="1584"/>
        <w:gridCol w:w="1663"/>
        <w:gridCol w:w="3168"/>
      </w:tblGrid>
      <w:tr>
        <w:trPr>
          <w:tblHeader w:val="on"/>
        </w:trPr>
        <w:tc>
          <w:tcPr/>
          <w:p>
            <w:pPr>
              <w:pStyle w:val="Compact"/>
              <w:jc w:val="left"/>
            </w:pPr>
            <w:r>
              <w:rPr>
                <w:b/>
                <w:bCs/>
              </w:rPr>
              <w:t xml:space="preserve">Relationship Type</w:t>
            </w:r>
          </w:p>
        </w:tc>
        <w:tc>
          <w:tcPr/>
          <w:p>
            <w:pPr>
              <w:pStyle w:val="Compact"/>
              <w:jc w:val="left"/>
            </w:pPr>
            <w:r>
              <w:rPr>
                <w:b/>
                <w:bCs/>
              </w:rPr>
              <w:t xml:space="preserve">Source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derived-from</w:t>
            </w:r>
          </w:p>
        </w:tc>
        <w:tc>
          <w:tcPr/>
          <w:p>
            <w:pPr>
              <w:jc w:val="left"/>
            </w:pPr>
            <w:r>
              <w:rPr>
                <w:i/>
                <w:iCs/>
              </w:rPr>
              <w:t xml:space="preserve">&lt;SDO or SCO of same type as target&gt;</w:t>
            </w:r>
          </w:p>
        </w:tc>
        <w:tc>
          <w:tcPr/>
          <w:p>
            <w:pPr>
              <w:jc w:val="left"/>
            </w:pPr>
            <w:r>
              <w:rPr>
                <w:i/>
                <w:iCs/>
              </w:rPr>
              <w:t xml:space="preserve">&lt;SDO or SCO of same type as source&gt;</w:t>
            </w:r>
          </w:p>
        </w:tc>
        <w:tc>
          <w:tcPr/>
          <w:p>
            <w:pPr>
              <w:jc w:val="left"/>
            </w:pPr>
            <w:r>
              <w:t xml:space="preserve">The information in the target object is based on information from the source object.</w:t>
            </w:r>
          </w:p>
          <w:p>
            <w:pPr>
              <w:jc w:val="left"/>
            </w:pPr>
            <w:r>
              <w:t xml:space="preserve">derived-from</w:t>
            </w:r>
            <w:r>
              <w:t xml:space="preserve"> </w:t>
            </w:r>
            <w:r>
              <w:t xml:space="preserve">is an explicit relationship between two separate objects and</w:t>
            </w:r>
            <w:r>
              <w:t xml:space="preserve"> </w:t>
            </w:r>
            <w:r>
              <w:rPr>
                <w:b/>
                <w:bCs/>
              </w:rPr>
              <w:t xml:space="preserve">MUST NOT</w:t>
            </w:r>
            <w:r>
              <w:t xml:space="preserve"> </w:t>
            </w:r>
            <w:r>
              <w:t xml:space="preserve">be used as a substitute for the versioning process defined in</w:t>
            </w:r>
            <w:r>
              <w:t xml:space="preserve"> </w:t>
            </w:r>
            <w:hyperlink w:anchor="X3f596c2a9b37176c0cac1294658bee0fb0ce144">
              <w:r>
                <w:rPr>
                  <w:rStyle w:val="Hyperlink"/>
                </w:rPr>
                <w:t xml:space="preserve">Versioning</w:t>
              </w:r>
            </w:hyperlink>
            <w:r>
              <w:t xml:space="preserve">.</w:t>
            </w:r>
          </w:p>
        </w:tc>
      </w:tr>
      <w:tr>
        <w:tc>
          <w:tcPr/>
          <w:p>
            <w:pPr>
              <w:jc w:val="left"/>
            </w:pPr>
            <w:r>
              <w:t xml:space="preserve">duplicate-of</w:t>
            </w:r>
          </w:p>
        </w:tc>
        <w:tc>
          <w:tcPr/>
          <w:p>
            <w:pPr>
              <w:jc w:val="left"/>
            </w:pPr>
            <w:r>
              <w:rPr>
                <w:i/>
                <w:iCs/>
              </w:rPr>
              <w:t xml:space="preserve">&lt;SDO or SCO of same type as target&gt;</w:t>
            </w:r>
          </w:p>
        </w:tc>
        <w:tc>
          <w:tcPr/>
          <w:p>
            <w:pPr>
              <w:jc w:val="left"/>
            </w:pPr>
            <w:r>
              <w:rPr>
                <w:i/>
                <w:iCs/>
              </w:rPr>
              <w:t xml:space="preserve">&lt;SDO or SCO of same type as source&gt;</w:t>
            </w:r>
          </w:p>
        </w:tc>
        <w:tc>
          <w:tcPr/>
          <w:p>
            <w:pPr>
              <w:jc w:val="left"/>
            </w:pPr>
            <w:r>
              <w:t xml:space="preserve">The referenced source and target objects are semantically duplicates of each other.</w:t>
            </w:r>
          </w:p>
          <w:p>
            <w:pPr>
              <w:jc w:val="left"/>
            </w:pPr>
            <w:r>
              <w:t xml:space="preserve">This specification does not address whether the source or the target object is the duplicate object or what action, if any, a consumer should take when receiving an instance of this relationship.</w:t>
            </w:r>
          </w:p>
          <w:p>
            <w:pPr>
              <w:jc w:val="left"/>
            </w:pPr>
            <w:r>
              <w:t xml:space="preserve">As an example, a Campaign object from one organization could be marked as a</w:t>
            </w:r>
            <w:r>
              <w:t xml:space="preserve"> </w:t>
            </w:r>
            <w:r>
              <w:t xml:space="preserve">duplicate-of</w:t>
            </w:r>
            <w:r>
              <w:t xml:space="preserve"> </w:t>
            </w:r>
            <w:r>
              <w:t xml:space="preserve">a Campaign object from another organization if they both described the same campaign.</w:t>
            </w:r>
          </w:p>
        </w:tc>
      </w:tr>
      <w:tr>
        <w:tc>
          <w:tcPr/>
          <w:p>
            <w:pPr>
              <w:jc w:val="left"/>
            </w:pPr>
            <w:r>
              <w:t xml:space="preserve">related-to</w:t>
            </w:r>
          </w:p>
        </w:tc>
        <w:tc>
          <w:tcPr/>
          <w:p>
            <w:pPr>
              <w:jc w:val="left"/>
            </w:pPr>
            <w:r>
              <w:rPr>
                <w:i/>
                <w:iCs/>
              </w:rPr>
              <w:t xml:space="preserve">&lt;SDO or SCO of any type&gt;</w:t>
            </w:r>
          </w:p>
        </w:tc>
        <w:tc>
          <w:tcPr/>
          <w:p>
            <w:pPr>
              <w:jc w:val="left"/>
            </w:pPr>
            <w:r>
              <w:rPr>
                <w:i/>
                <w:iCs/>
              </w:rPr>
              <w:t xml:space="preserve">&lt;SDO or SCO of any type&gt;</w:t>
            </w:r>
          </w:p>
        </w:tc>
        <w:tc>
          <w:tcPr/>
          <w:p>
            <w:pPr>
              <w:jc w:val="left"/>
            </w:pPr>
            <w:r>
              <w:t xml:space="preserve">Asserts a non-specific relationship between two SDOs.</w:t>
            </w:r>
            <w:r>
              <w:t xml:space="preserve"> </w:t>
            </w:r>
            <w:r>
              <w:t xml:space="preserve">This relationship can be used when none of the other predefined relationships are appropriate, and a user-defined one is not needed.</w:t>
            </w:r>
          </w:p>
          <w:p>
            <w:pPr>
              <w:jc w:val="left"/>
            </w:pPr>
            <w:r>
              <w:t xml:space="preserve">As an example, a Malware object describing a piece of malware could be marked as a</w:t>
            </w:r>
            <w:r>
              <w:t xml:space="preserve"> </w:t>
            </w:r>
            <w:r>
              <w:t xml:space="preserve">related-to</w:t>
            </w:r>
            <w:r>
              <w:t xml:space="preserve"> </w:t>
            </w:r>
            <w:r>
              <w:t xml:space="preserve">a Tool if they are commonly used together.</w:t>
            </w:r>
            <w:r>
              <w:t xml:space="preserve"> </w:t>
            </w:r>
            <w:r>
              <w:t xml:space="preserve">That relationship is not common enough to standardize but may be useful to some analysts.</w:t>
            </w:r>
          </w:p>
        </w:tc>
      </w:tr>
    </w:tbl>
    <w:bookmarkEnd w:id="97"/>
    <w:bookmarkStart w:id="98" w:name="X8e8e3ef05f18fa94ed9e98d885acc43345f3bb0"/>
    <w:p>
      <w:pPr>
        <w:pStyle w:val="Heading2"/>
      </w:pPr>
      <w:r>
        <w:t xml:space="preserve">Reserved Names</w:t>
      </w:r>
    </w:p>
    <w:p>
      <w:pPr>
        <w:pStyle w:val="FirstParagraph"/>
      </w:pPr>
      <w:r>
        <w:t xml:space="preserve">This section defines property names that are reserved for future revisions of this document.</w:t>
      </w:r>
      <w:r>
        <w:t xml:space="preserve"> </w:t>
      </w:r>
      <w:r>
        <w:t xml:space="preserve">The property names defined in this section and any property name that is marked as</w:t>
      </w:r>
      <w:r>
        <w:t xml:space="preserve"> </w:t>
      </w:r>
      <w:r>
        <w:t xml:space="preserve">RESERVED</w:t>
      </w:r>
      <w:r>
        <w:t xml:space="preserve"> </w:t>
      </w:r>
      <w:r>
        <w:rPr>
          <w:b/>
          <w:bCs/>
        </w:rPr>
        <w:t xml:space="preserve">MUST NOT</w:t>
      </w:r>
      <w:r>
        <w:t xml:space="preserve"> </w:t>
      </w:r>
      <w:r>
        <w:t xml:space="preserve">be used for the name of any Custom Property or be present in any STIX content conforming to this version of the specification.</w:t>
      </w:r>
    </w:p>
    <w:p>
      <w:pPr>
        <w:pStyle w:val="BodyText"/>
      </w:pPr>
      <w:r>
        <w:t xml:space="preserve">Properties that are currently reserved across all STIX Objects are:</w:t>
      </w:r>
    </w:p>
    <w:p>
      <w:pPr>
        <w:numPr>
          <w:ilvl w:val="0"/>
          <w:numId w:val="1011"/>
        </w:numPr>
      </w:pPr>
      <w:r>
        <w:t xml:space="preserve">severity</w:t>
      </w:r>
    </w:p>
    <w:p>
      <w:pPr>
        <w:numPr>
          <w:ilvl w:val="0"/>
          <w:numId w:val="1011"/>
        </w:numPr>
      </w:pPr>
      <w:r>
        <w:t xml:space="preserve">username</w:t>
      </w:r>
    </w:p>
    <w:p>
      <w:pPr>
        <w:numPr>
          <w:ilvl w:val="0"/>
          <w:numId w:val="1011"/>
        </w:numPr>
      </w:pPr>
      <w:r>
        <w:t xml:space="preserve">phone_number</w:t>
      </w:r>
    </w:p>
    <w:p>
      <w:pPr>
        <w:numPr>
          <w:ilvl w:val="0"/>
          <w:numId w:val="1011"/>
        </w:numPr>
      </w:pPr>
      <w:r>
        <w:t xml:space="preserve">action</w:t>
      </w:r>
    </w:p>
    <w:bookmarkEnd w:id="98"/>
    <w:bookmarkStart w:id="100" w:name="X36dd22729409c6c9bf5fc31728e7bb52555f2bc"/>
    <w:p>
      <w:pPr>
        <w:pStyle w:val="Heading2"/>
      </w:pPr>
      <w:r>
        <w:t xml:space="preserve">Object Property Metadata</w:t>
      </w:r>
    </w:p>
    <w:bookmarkStart w:id="99" w:name="X9d77bd11b3e7c4c6942a024fae475e6487f499c"/>
    <w:p>
      <w:pPr>
        <w:pStyle w:val="Heading3"/>
      </w:pPr>
      <w:r>
        <w:t xml:space="preserve">SCO String Encoding</w:t>
      </w:r>
    </w:p>
    <w:p>
      <w:pPr>
        <w:pStyle w:val="FirstParagraph"/>
      </w:pPr>
      <w:r>
        <w:t xml:space="preserve">Capturing the observed encoding of a particular STIX Cyber-observable Object (SCO) string is useful for attribution, the creation of indicators, and related use cases.</w:t>
      </w:r>
    </w:p>
    <w:p>
      <w:pPr>
        <w:pStyle w:val="BodyText"/>
      </w:pPr>
      <w:r>
        <w:t xml:space="preserve">Certain string properties in STIX Cyber-observable Objects may contain an additional sibling property with the same base name and a suffix of</w:t>
      </w:r>
      <w:r>
        <w:t xml:space="preserve"> </w:t>
      </w:r>
      <w:r>
        <w:rPr>
          <w:b/>
          <w:bCs/>
        </w:rPr>
        <w:t xml:space="preserve">_enc</w:t>
      </w:r>
      <w:r>
        <w:t xml:space="preserve"> </w:t>
      </w:r>
      <w:r>
        <w:t xml:space="preserve">that captures the name of the original observed encoding of the property value.</w:t>
      </w:r>
      <w:r>
        <w:t xml:space="preserve"> </w:t>
      </w:r>
      <w:r>
        <w:t xml:space="preserve">All</w:t>
      </w:r>
      <w:r>
        <w:t xml:space="preserve"> </w:t>
      </w:r>
      <w:r>
        <w:rPr>
          <w:b/>
          <w:bCs/>
        </w:rPr>
        <w:t xml:space="preserve">_enc</w:t>
      </w:r>
      <w:r>
        <w:t xml:space="preserve"> </w:t>
      </w:r>
      <w:r>
        <w:t xml:space="preserve">properties</w:t>
      </w:r>
      <w:r>
        <w:t xml:space="preserve"> </w:t>
      </w:r>
      <w:r>
        <w:rPr>
          <w:b/>
          <w:bCs/>
        </w:rPr>
        <w:t xml:space="preserve">MUST</w:t>
      </w:r>
      <w:r>
        <w:t xml:space="preserve"> </w:t>
      </w:r>
      <w:r>
        <w:t xml:space="preserve">specify their encoding using the corresponding name from the IANA character set registry</w:t>
      </w:r>
      <w:r>
        <w:t xml:space="preserve"> </w:t>
      </w:r>
      <w:hyperlink w:anchor="CharacterSets">
        <w:r>
          <w:rPr>
            <w:rStyle w:val="Hyperlink"/>
          </w:rPr>
          <w:t xml:space="preserve">[CharacterSets]</w:t>
        </w:r>
      </w:hyperlink>
      <w:r>
        <w:t xml:space="preserve">.</w:t>
      </w:r>
      <w:r>
        <w:t xml:space="preserve"> </w:t>
      </w:r>
      <w:r>
        <w:t xml:space="preserve">If the preferred MIME name for a character set is defined, this value</w:t>
      </w:r>
      <w:r>
        <w:t xml:space="preserve"> </w:t>
      </w:r>
      <w:r>
        <w:rPr>
          <w:b/>
          <w:bCs/>
        </w:rPr>
        <w:t xml:space="preserve">MUST</w:t>
      </w:r>
      <w:r>
        <w:t xml:space="preserve"> </w:t>
      </w:r>
      <w:r>
        <w:t xml:space="preserve">be used; if it is not defined, then the Name value from the registry</w:t>
      </w:r>
      <w:r>
        <w:t xml:space="preserve"> </w:t>
      </w:r>
      <w:r>
        <w:rPr>
          <w:b/>
          <w:bCs/>
        </w:rPr>
        <w:t xml:space="preserve">MUST</w:t>
      </w:r>
      <w:r>
        <w:t xml:space="preserve"> </w:t>
      </w:r>
      <w:r>
        <w:t xml:space="preserve">be used instead.</w:t>
      </w:r>
    </w:p>
    <w:p>
      <w:pPr>
        <w:pStyle w:val="BodyText"/>
      </w:pPr>
      <w:r>
        <w:rPr>
          <w:b/>
          <w:bCs/>
        </w:rPr>
        <w:t xml:space="preserve">Examples</w:t>
      </w:r>
    </w:p>
    <w:p>
      <w:pPr>
        <w:pStyle w:val="BodyText"/>
      </w:pPr>
      <w:r>
        <w:rPr>
          <w:i/>
          <w:iCs/>
        </w:rPr>
        <w:t xml:space="preserve">File with Unicode representation of the filename and a corresponding encoding specification</w:t>
      </w:r>
    </w:p>
    <w:p>
      <w:pPr>
        <w:pStyle w:val="SourceCode"/>
      </w:pPr>
      <w:r>
        <w:rPr>
          <w:rStyle w:val="VerbatimChar"/>
        </w:rPr>
        <w:t xml:space="preserve">{</w:t>
      </w:r>
      <w:r>
        <w:br/>
      </w:r>
      <w:r>
        <w:rPr>
          <w:rStyle w:val="VerbatimChar"/>
        </w:rPr>
        <w:t xml:space="preserve">  "type": "file",</w:t>
      </w:r>
      <w:r>
        <w:br/>
      </w:r>
      <w:r>
        <w:rPr>
          <w:rStyle w:val="VerbatimChar"/>
        </w:rPr>
        <w:t xml:space="preserve">  "id": "file-1389b98d-a3d3-5190-a996-716fd444059a",</w:t>
      </w:r>
      <w:r>
        <w:br/>
      </w:r>
      <w:r>
        <w:rPr>
          <w:rStyle w:val="VerbatimChar"/>
        </w:rPr>
        <w:t xml:space="preserve">  "hashes": {</w:t>
      </w:r>
      <w:r>
        <w:br/>
      </w:r>
      <w:r>
        <w:rPr>
          <w:rStyle w:val="VerbatimChar"/>
        </w:rPr>
        <w:t xml:space="preserve">    "SHA-256": "effb46bba03f6c8aea5c653f9cf984f170dcdd3bbbe2ff6843c3e5da0e698766"</w:t>
      </w:r>
      <w:r>
        <w:br/>
      </w:r>
      <w:r>
        <w:rPr>
          <w:rStyle w:val="VerbatimChar"/>
        </w:rPr>
        <w:t xml:space="preserve">  },</w:t>
      </w:r>
      <w:r>
        <w:br/>
      </w:r>
      <w:r>
        <w:rPr>
          <w:rStyle w:val="VerbatimChar"/>
        </w:rPr>
        <w:t xml:space="preserve">  "name": "quêry.dll",</w:t>
      </w:r>
      <w:r>
        <w:br/>
      </w:r>
      <w:r>
        <w:rPr>
          <w:rStyle w:val="VerbatimChar"/>
        </w:rPr>
        <w:t xml:space="preserve">  "name_enc": "windows-1252"</w:t>
      </w:r>
      <w:r>
        <w:br/>
      </w:r>
      <w:r>
        <w:rPr>
          <w:rStyle w:val="VerbatimChar"/>
        </w:rPr>
        <w:t xml:space="preserve">}</w:t>
      </w:r>
    </w:p>
    <w:bookmarkEnd w:id="99"/>
    <w:bookmarkEnd w:id="100"/>
    <w:bookmarkStart w:id="101" w:name="Xf85cacb9a23b057680f6a8fe83ae158e4941f0f"/>
    <w:p>
      <w:pPr>
        <w:pStyle w:val="Heading2"/>
      </w:pPr>
      <w:r>
        <w:t xml:space="preserve">Predefined Object Extensions</w:t>
      </w:r>
    </w:p>
    <w:p>
      <w:pPr>
        <w:pStyle w:val="FirstParagraph"/>
      </w:pPr>
      <w:r>
        <w:t xml:space="preserve">Predefined Object Extensions have a specific purpose in STIX Objects: defining coherent sets of properties beyond the base, e.g., HTTP request information for a Network Traffic object.</w:t>
      </w:r>
      <w:r>
        <w:t xml:space="preserve"> </w:t>
      </w:r>
      <w:r>
        <w:t xml:space="preserve">Accordingly, each object may include one or more Predefined Object Extensions.</w:t>
      </w:r>
    </w:p>
    <w:p>
      <w:pPr>
        <w:pStyle w:val="BodyText"/>
      </w:pPr>
      <w:r>
        <w:t xml:space="preserve">Each Predefined Object Extension can be defined at most once on a given STIX Object.</w:t>
      </w:r>
      <w:r>
        <w:t xml:space="preserve"> </w:t>
      </w:r>
      <w:r>
        <w:t xml:space="preserve">Each extension is specified under the</w:t>
      </w:r>
      <w:r>
        <w:t xml:space="preserve"> </w:t>
      </w:r>
      <w:r>
        <w:rPr>
          <w:b/>
          <w:bCs/>
        </w:rPr>
        <w:t xml:space="preserve">extensions</w:t>
      </w:r>
      <w:r>
        <w:t xml:space="preserve"> </w:t>
      </w:r>
      <w:r>
        <w:t xml:space="preserve">property, which is of type</w:t>
      </w:r>
      <w:r>
        <w:t xml:space="preserve"> </w:t>
      </w:r>
      <w:r>
        <w:t xml:space="preserve">dictionary</w:t>
      </w:r>
      <w:r>
        <w:t xml:space="preserve">.</w:t>
      </w:r>
      <w:r>
        <w:t xml:space="preserve"> </w:t>
      </w:r>
      <w:r>
        <w:t xml:space="preserve">Note that this means that each extension is specified through a corresponding key in the</w:t>
      </w:r>
      <w:r>
        <w:t xml:space="preserve"> </w:t>
      </w:r>
      <w:r>
        <w:t xml:space="preserve">extensions</w:t>
      </w:r>
      <w:r>
        <w:t xml:space="preserve"> </w:t>
      </w:r>
      <w:r>
        <w:t xml:space="preserve">property.</w:t>
      </w:r>
      <w:r>
        <w:t xml:space="preserve"> </w:t>
      </w:r>
      <w:r>
        <w:t xml:space="preserve">For example, when specified in a File object instance, the NTFS extension would be specified using the key value of</w:t>
      </w:r>
      <w:r>
        <w:t xml:space="preserve"> </w:t>
      </w:r>
      <w:r>
        <w:t xml:space="preserve">ntfs-ext</w:t>
      </w:r>
      <w:r>
        <w:t xml:space="preserve">.</w:t>
      </w:r>
    </w:p>
    <w:p>
      <w:pPr>
        <w:pStyle w:val="BodyText"/>
      </w:pPr>
      <w:r>
        <w:rPr>
          <w:b/>
          <w:bCs/>
        </w:rPr>
        <w:t xml:space="preserve">Examples</w:t>
      </w:r>
    </w:p>
    <w:p>
      <w:pPr>
        <w:pStyle w:val="BodyText"/>
      </w:pPr>
      <w:r>
        <w:rPr>
          <w:i/>
          <w:iCs/>
        </w:rPr>
        <w:t xml:space="preserve">Basic File with NTFS Extension</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"file--1b40e321-ae73-5637-bd97-33c35a86b80d",</w:t>
      </w:r>
      <w:r>
        <w:br/>
      </w:r>
      <w:r>
        <w:rPr>
          <w:rStyle w:val="VerbatimChar"/>
        </w:rPr>
        <w:t xml:space="preserve">  "hashes": {</w:t>
      </w:r>
      <w:r>
        <w:br/>
      </w:r>
      <w:r>
        <w:rPr>
          <w:rStyle w:val="VerbatimChar"/>
        </w:rPr>
        <w:t xml:space="preserve">    "MD5": "3773a88f65a5e780c8dff9cdc3a056f3"</w:t>
      </w:r>
      <w:r>
        <w:br/>
      </w:r>
      <w:r>
        <w:rPr>
          <w:rStyle w:val="VerbatimChar"/>
        </w:rPr>
        <w:t xml:space="preserve">  },</w:t>
      </w:r>
      <w:r>
        <w:br/>
      </w:r>
      <w:r>
        <w:rPr>
          <w:rStyle w:val="VerbatimChar"/>
        </w:rPr>
        <w:t xml:space="preserve">  "size": 25537,</w:t>
      </w:r>
      <w:r>
        <w:br/>
      </w:r>
      <w:r>
        <w:rPr>
          <w:rStyle w:val="VerbatimChar"/>
        </w:rPr>
        <w:t xml:space="preserve">  "extensions": {</w:t>
      </w:r>
      <w:r>
        <w:br/>
      </w:r>
      <w:r>
        <w:rPr>
          <w:rStyle w:val="VerbatimChar"/>
        </w:rPr>
        <w:t xml:space="preserve">    "ntfs-ext": {</w:t>
      </w:r>
      <w:r>
        <w:br/>
      </w:r>
      <w:r>
        <w:rPr>
          <w:rStyle w:val="VerbatimChar"/>
        </w:rPr>
        <w:t xml:space="preserve">      "sid": "1234567"</w:t>
      </w:r>
      <w:r>
        <w:br/>
      </w:r>
      <w:r>
        <w:rPr>
          <w:rStyle w:val="VerbatimChar"/>
        </w:rPr>
        <w:t xml:space="preserve">    }</w:t>
      </w:r>
      <w:r>
        <w:br/>
      </w:r>
      <w:r>
        <w:rPr>
          <w:rStyle w:val="VerbatimChar"/>
        </w:rPr>
        <w:t xml:space="preserve">  }</w:t>
      </w:r>
      <w:r>
        <w:br/>
      </w:r>
      <w:r>
        <w:rPr>
          <w:rStyle w:val="VerbatimChar"/>
        </w:rPr>
        <w:t xml:space="preserve">}</w:t>
      </w:r>
    </w:p>
    <w:bookmarkEnd w:id="101"/>
    <w:bookmarkEnd w:id="102"/>
    <w:bookmarkStart w:id="163" w:name="X3b29ba7d8a42c67fe2aeb5432115544b4eb5b95"/>
    <w:p>
      <w:pPr>
        <w:pStyle w:val="Heading1"/>
      </w:pPr>
      <w:r>
        <w:t xml:space="preserve">STIX Domain Objects</w:t>
      </w:r>
    </w:p>
    <w:p>
      <w:pPr>
        <w:pStyle w:val="FirstParagraph"/>
      </w:pPr>
      <w:r>
        <w:t xml:space="preserve">This specification defines the set of STIX Domain Objects (SDOs), each of which corresponds to a unique concept commonly represented in CTI.</w:t>
      </w:r>
      <w:r>
        <w:t xml:space="preserve"> </w:t>
      </w:r>
      <w:r>
        <w:t xml:space="preserve">Using SDOs, STIX Cyber-observable Objects (SCOs), and STIX Relationship Objects (SROs) as building blocks, individuals can create and share broad and comprehensive cyber threat intelligence.</w:t>
      </w:r>
    </w:p>
    <w:p>
      <w:pPr>
        <w:pStyle w:val="BodyText"/>
      </w:pPr>
      <w:r>
        <w:t xml:space="preserve">Property information, relationship information, and examples are provided for each SDO defined below.</w:t>
      </w:r>
      <w:r>
        <w:t xml:space="preserve"> </w:t>
      </w:r>
      <w:r>
        <w:t xml:space="preserve">Property information includes common properties as well as properties that are specific to each SDO.</w:t>
      </w:r>
      <w:r>
        <w:t xml:space="preserve"> </w:t>
      </w:r>
      <w:r>
        <w:t xml:space="preserve">Relationship information includes embedded relationships (e.g.,</w:t>
      </w:r>
      <w:r>
        <w:t xml:space="preserve"> </w:t>
      </w:r>
      <w:r>
        <w:rPr>
          <w:b/>
          <w:bCs/>
        </w:rPr>
        <w:t xml:space="preserve">created_by_ref</w:t>
      </w:r>
      <w:r>
        <w:t xml:space="preserve">), common relationships (e.g.,</w:t>
      </w:r>
      <w:r>
        <w:t xml:space="preserve"> </w:t>
      </w:r>
      <w:r>
        <w:t xml:space="preserve">related-to</w:t>
      </w:r>
      <w:r>
        <w:t xml:space="preserve">), and SDO-specific relationships.</w:t>
      </w:r>
      <w:r>
        <w:t xml:space="preserve"> </w:t>
      </w:r>
      <w:r>
        <w:t xml:space="preserve">Forward relationships (i.e., relationships</w:t>
      </w:r>
      <w:r>
        <w:t xml:space="preserve"> </w:t>
      </w:r>
      <w:r>
        <w:rPr>
          <w:i/>
          <w:iCs/>
        </w:rPr>
        <w:t xml:space="preserve">from</w:t>
      </w:r>
      <w:r>
        <w:t xml:space="preserve"> </w:t>
      </w:r>
      <w:r>
        <w:t xml:space="preserve">the SDO to other SDOs or SCOs) are fully defined, while reverse relationships (i.e., relationships</w:t>
      </w:r>
      <w:r>
        <w:t xml:space="preserve"> </w:t>
      </w:r>
      <w:r>
        <w:rPr>
          <w:i/>
          <w:iCs/>
        </w:rPr>
        <w:t xml:space="preserve">to</w:t>
      </w:r>
      <w:r>
        <w:t xml:space="preserve"> </w:t>
      </w:r>
      <w:r>
        <w:t xml:space="preserve">the SDO from other SDOs or SCOs) are duplicated for convenience.</w:t>
      </w:r>
    </w:p>
    <w:p>
      <w:pPr>
        <w:pStyle w:val="BodyText"/>
      </w:pPr>
      <w:r>
        <w:t xml:space="preserve">Some SDOs are similar and can be grouped together into categories.</w:t>
      </w:r>
      <w:r>
        <w:t xml:space="preserve"> </w:t>
      </w:r>
      <w:r>
        <w:t xml:space="preserve">Attack Pattern, Malware, and Tool can all be considered types of tactics, techniques, and procedures (TTPs): they describe behaviors and resources that attackers use to carry out their attacks.</w:t>
      </w:r>
      <w:r>
        <w:t xml:space="preserve"> </w:t>
      </w:r>
      <w:r>
        <w:t xml:space="preserve">Similarly, Campaign, Intrusion Set, and Threat Actor all describe information about why adversaries carry out attacks and how they organize themselves.</w:t>
      </w:r>
    </w:p>
    <w:bookmarkStart w:id="105" w:name="X2a1341080179f6602ce78f439accec365679916"/>
    <w:p>
      <w:pPr>
        <w:pStyle w:val="Heading2"/>
      </w:pPr>
      <w:r>
        <w:t xml:space="preserve">Attack Pattern</w:t>
      </w:r>
    </w:p>
    <w:p>
      <w:pPr>
        <w:pStyle w:val="FirstParagraph"/>
      </w:pPr>
      <w:r>
        <w:rPr>
          <w:b/>
          <w:bCs/>
        </w:rPr>
        <w:t xml:space="preserve">Type Name:</w:t>
      </w:r>
      <w:r>
        <w:t xml:space="preserve"> </w:t>
      </w:r>
      <w:r>
        <w:t xml:space="preserve">attack-pattern</w:t>
      </w:r>
    </w:p>
    <w:p>
      <w:pPr>
        <w:pStyle w:val="BodyText"/>
      </w:pPr>
      <w:r>
        <w:t xml:space="preserve">Attack Patterns are a type of TTP that describe ways that adversaries attempt to compromise targets.</w:t>
      </w:r>
      <w:r>
        <w:t xml:space="preserve"> </w:t>
      </w:r>
      <w:r>
        <w:t xml:space="preserve">Attack Patterns are used to help categorize attacks, generalize specific attacks to the patterns that they follow, and provide detailed information about how attacks are performed.</w:t>
      </w:r>
      <w:r>
        <w:t xml:space="preserve"> </w:t>
      </w:r>
      <w:r>
        <w:t xml:space="preserve">An example of an attack pattern is "spear phishing": a common type of attack where an attacker sends a carefully crafted e-mail message to a party with the intent of getting them to click a link or open an attachment to deliver malware.</w:t>
      </w:r>
      <w:r>
        <w:t xml:space="preserve"> </w:t>
      </w:r>
      <w:r>
        <w:t xml:space="preserve">Attack Patterns can also be more specific; spear phishing as practiced by a particular threat actor (e.g., they might generally say that the target won a contest) can also be an Attack Pattern.</w:t>
      </w:r>
    </w:p>
    <w:p>
      <w:pPr>
        <w:pStyle w:val="BodyText"/>
      </w:pPr>
      <w:r>
        <w:t xml:space="preserve">The Attack Pattern SDO contains textual descriptions of the pattern along with references to externally-defined taxonomies of attacks such as CAPEC</w:t>
      </w:r>
      <w:r>
        <w:t xml:space="preserve"> </w:t>
      </w:r>
      <w:hyperlink w:anchor="CAPEC">
        <w:r>
          <w:rPr>
            <w:rStyle w:val="Hyperlink"/>
          </w:rPr>
          <w:t xml:space="preserve">[CAPEC]</w:t>
        </w:r>
      </w:hyperlink>
      <w:r>
        <w:t xml:space="preserve">.</w:t>
      </w:r>
    </w:p>
    <w:bookmarkStart w:id="103" w:name="X6ee1337dd79a1720ff84ae1da87a03b2fca6ff9"/>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Attack Pattern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aliases</w:t>
            </w:r>
            <w:r>
              <w:t xml:space="preserve">,</w:t>
            </w:r>
            <w:r>
              <w:t xml:space="preserve"> </w:t>
            </w:r>
            <w:r>
              <w:rPr>
                <w:b/>
                <w:bCs/>
              </w:rPr>
              <w:t xml:space="preserve">kill_chain_phases</w:t>
            </w:r>
          </w:p>
        </w:tc>
      </w:tr>
    </w:tbl>
    <w:p/>
    <w:tbl>
      <w:tblPr>
        <w:tblStyle w:val="Table"/>
        <w:tblW w:type="pct" w:w="5000"/>
        <w:tblLayout w:type="fixed"/>
        <w:tblLook w:firstRow="1" w:lastRow="0" w:firstColumn="0" w:lastColumn="0" w:noHBand="0" w:noVBand="0" w:val="0020"/>
      </w:tblPr>
      <w:tblGrid>
        <w:gridCol w:w="2296"/>
        <w:gridCol w:w="2138"/>
        <w:gridCol w:w="348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attack-pattern</w:t>
            </w:r>
            <w:r>
              <w:t xml:space="preserve">.</w:t>
            </w:r>
          </w:p>
        </w:tc>
      </w:tr>
      <w:tr>
        <w:tc>
          <w:tcPr/>
          <w:p>
            <w:pPr>
              <w:jc w:val="left"/>
            </w:pPr>
            <w:r>
              <w:rPr>
                <w:b/>
                <w:bCs/>
              </w:rPr>
              <w:t xml:space="preserve">external_references</w:t>
            </w:r>
            <w:r>
              <w:t xml:space="preserve"> </w:t>
            </w:r>
            <w:r>
              <w:t xml:space="preserve">(optional)</w:t>
            </w:r>
          </w:p>
        </w:tc>
        <w:tc>
          <w:tcPr/>
          <w:p>
            <w:pPr>
              <w:jc w:val="left"/>
            </w:pPr>
            <w:r>
              <w:t xml:space="preserve">list</w:t>
            </w:r>
            <w:r>
              <w:t xml:space="preserve"> </w:t>
            </w:r>
            <w:r>
              <w:t xml:space="preserve">of type</w:t>
            </w:r>
            <w:r>
              <w:t xml:space="preserve"> </w:t>
            </w:r>
            <w:r>
              <w:t xml:space="preserve">external-reference</w:t>
            </w:r>
          </w:p>
        </w:tc>
        <w:tc>
          <w:tcPr/>
          <w:p>
            <w:pPr>
              <w:jc w:val="left"/>
            </w:pPr>
            <w:r>
              <w:t xml:space="preserve">A list of external references which refer to non-STIX information.</w:t>
            </w:r>
            <w:r>
              <w:t xml:space="preserve"> </w:t>
            </w:r>
            <w:r>
              <w:t xml:space="preserve">This property</w:t>
            </w:r>
            <w:r>
              <w:t xml:space="preserve"> </w:t>
            </w:r>
            <w:r>
              <w:rPr>
                <w:b/>
                <w:bCs/>
              </w:rPr>
              <w:t xml:space="preserve">MAY</w:t>
            </w:r>
            <w:r>
              <w:t xml:space="preserve"> </w:t>
            </w:r>
            <w:r>
              <w:t xml:space="preserve">be used to provide one or more Attack Pattern identifiers, such as a CAPEC ID.</w:t>
            </w:r>
            <w:r>
              <w:t xml:space="preserve"> </w:t>
            </w:r>
            <w:r>
              <w:t xml:space="preserve">When specifying a CAPEC ID, the</w:t>
            </w:r>
            <w:r>
              <w:t xml:space="preserve"> </w:t>
            </w:r>
            <w:r>
              <w:rPr>
                <w:b/>
                <w:bCs/>
              </w:rPr>
              <w:t xml:space="preserve">source_name</w:t>
            </w:r>
            <w:r>
              <w:t xml:space="preserve"> </w:t>
            </w:r>
            <w:r>
              <w:t xml:space="preserve">property of the external reference</w:t>
            </w:r>
            <w:r>
              <w:t xml:space="preserve"> </w:t>
            </w:r>
            <w:r>
              <w:rPr>
                <w:b/>
                <w:bCs/>
              </w:rPr>
              <w:t xml:space="preserve">MUST</w:t>
            </w:r>
            <w:r>
              <w:t xml:space="preserve"> </w:t>
            </w:r>
            <w:r>
              <w:t xml:space="preserve">be set to</w:t>
            </w:r>
            <w:r>
              <w:t xml:space="preserve"> </w:t>
            </w:r>
            <w:r>
              <w:t xml:space="preserve">capec</w:t>
            </w:r>
            <w:r>
              <w:t xml:space="preserve"> </w:t>
            </w:r>
            <w:r>
              <w:t xml:space="preserve">and the</w:t>
            </w:r>
            <w:r>
              <w:t xml:space="preserve"> </w:t>
            </w:r>
            <w:r>
              <w:rPr>
                <w:b/>
                <w:bCs/>
              </w:rPr>
              <w:t xml:space="preserve">external_id</w:t>
            </w:r>
            <w:r>
              <w:t xml:space="preserve"> </w:t>
            </w:r>
            <w:r>
              <w:t xml:space="preserve">property</w:t>
            </w:r>
            <w:r>
              <w:t xml:space="preserve"> </w:t>
            </w:r>
            <w:r>
              <w:rPr>
                <w:b/>
                <w:bCs/>
              </w:rPr>
              <w:t xml:space="preserve">MUST</w:t>
            </w:r>
            <w:r>
              <w:t xml:space="preserve"> </w:t>
            </w:r>
            <w:r>
              <w:t xml:space="preserve">be formatted as</w:t>
            </w:r>
            <w:r>
              <w:t xml:space="preserve"> </w:t>
            </w:r>
            <w:r>
              <w:t xml:space="preserve">CAPEC-[id]</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Attack Pattern.</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Attack Pattern, potentially including its purpose and its key characteristics.</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Attack Pattern.</w:t>
            </w:r>
          </w:p>
        </w:tc>
      </w:tr>
      <w:tr>
        <w:tc>
          <w:tcPr/>
          <w:p>
            <w:pPr>
              <w:jc w:val="left"/>
            </w:pPr>
            <w:r>
              <w:rPr>
                <w:b/>
                <w:bCs/>
              </w:rPr>
              <w:t xml:space="preserve">kill_chain_phases</w:t>
            </w:r>
            <w:r>
              <w:t xml:space="preserve"> </w:t>
            </w:r>
            <w:r>
              <w:t xml:space="preserve">(optional)</w:t>
            </w:r>
          </w:p>
        </w:tc>
        <w:tc>
          <w:tcPr/>
          <w:p>
            <w:pPr>
              <w:jc w:val="left"/>
            </w:pPr>
            <w:r>
              <w:t xml:space="preserve">list</w:t>
            </w:r>
            <w:r>
              <w:t xml:space="preserve"> </w:t>
            </w:r>
            <w:r>
              <w:t xml:space="preserve">of type</w:t>
            </w:r>
            <w:r>
              <w:t xml:space="preserve"> </w:t>
            </w:r>
            <w:r>
              <w:t xml:space="preserve">kill-chain-phase</w:t>
            </w:r>
          </w:p>
        </w:tc>
        <w:tc>
          <w:tcPr/>
          <w:p>
            <w:pPr>
              <w:jc w:val="left"/>
            </w:pPr>
            <w:r>
              <w:t xml:space="preserve">The list of Kill Chain Phases for which this Attack Pattern is used.</w:t>
            </w:r>
          </w:p>
        </w:tc>
      </w:tr>
    </w:tbl>
    <w:bookmarkEnd w:id="103"/>
    <w:bookmarkStart w:id="104" w:name="X709e3fe91debec2d775928ad7913b0dc5034fd5"/>
    <w:p>
      <w:pPr>
        <w:pStyle w:val="Heading3"/>
      </w:pPr>
      <w:r>
        <w:t xml:space="preserve">Relationships</w:t>
      </w:r>
    </w:p>
    <w:p>
      <w:pPr>
        <w:pStyle w:val="FirstParagraph"/>
      </w:pPr>
      <w:r>
        <w:t xml:space="preserve">These are the relationships explicitly defined between the Attack Pattern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 related-to relationship type or, as with open vocabularies, user-defined names.</w:t>
      </w:r>
    </w:p>
    <w:tbl>
      <w:tblPr>
        <w:tblStyle w:val="Table"/>
        <w:tblW w:type="pct" w:w="5000"/>
        <w:tblLayout w:type="fixed"/>
        <w:tblLook w:firstRow="1" w:lastRow="0" w:firstColumn="0" w:lastColumn="0" w:noHBand="0" w:noVBand="0" w:val="0020"/>
      </w:tblPr>
      <w:tblGrid>
        <w:gridCol w:w="3519"/>
        <w:gridCol w:w="4400"/>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980"/>
        <w:gridCol w:w="1188"/>
        <w:gridCol w:w="1504"/>
        <w:gridCol w:w="3247"/>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attack-pattern</w:t>
            </w:r>
          </w:p>
        </w:tc>
        <w:tc>
          <w:tcPr/>
          <w:p>
            <w:pPr>
              <w:jc w:val="left"/>
            </w:pPr>
            <w:r>
              <w:t xml:space="preserve">delivers</w:t>
            </w:r>
          </w:p>
        </w:tc>
        <w:tc>
          <w:tcPr/>
          <w:p>
            <w:pPr>
              <w:jc w:val="left"/>
            </w:pPr>
            <w:r>
              <w:t xml:space="preserve">malware</w:t>
            </w:r>
          </w:p>
        </w:tc>
        <w:tc>
          <w:tcPr/>
          <w:p>
            <w:pPr>
              <w:jc w:val="left"/>
            </w:pPr>
            <w:r>
              <w:t xml:space="preserve">This Relationship describes that this Attack Pattern is used to deliver this malware instance (or family).</w:t>
            </w:r>
          </w:p>
        </w:tc>
      </w:tr>
      <w:tr>
        <w:tc>
          <w:tcPr/>
          <w:p>
            <w:pPr>
              <w:jc w:val="left"/>
            </w:pPr>
            <w:r>
              <w:t xml:space="preserve">attack-pattern</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describes that this Attack Pattern typically targets the type of victim, location, or vulnerability represented by the related Identity, Location, or Vulnerability object.</w:t>
            </w:r>
          </w:p>
          <w:p>
            <w:pPr>
              <w:jc w:val="left"/>
            </w:pPr>
            <w:r>
              <w:t xml:space="preserve">For example, a</w:t>
            </w:r>
            <w:r>
              <w:t xml:space="preserve"> </w:t>
            </w:r>
            <w:r>
              <w:t xml:space="preserve">targets</w:t>
            </w:r>
            <w:r>
              <w:t xml:space="preserve"> </w:t>
            </w:r>
            <w:r>
              <w:t xml:space="preserve">Relationship linking an Attack Pattern for SQL injection to an Identity object representing domain administrators means that the form of SQL injection characterized by the Attack Pattern targets domain administrators in order to achieve its objectives.</w:t>
            </w:r>
          </w:p>
          <w:p>
            <w:pPr>
              <w:jc w:val="left"/>
            </w:pPr>
            <w:r>
              <w:t xml:space="preserve">Another example is a Relationship linking an Attack Pattern for SQL injection to a Vulnerability in blogging software means that the particular SQL injection attack exploits that vulnerability.</w:t>
            </w:r>
          </w:p>
        </w:tc>
      </w:tr>
      <w:tr>
        <w:tc>
          <w:tcPr/>
          <w:p>
            <w:pPr>
              <w:jc w:val="left"/>
            </w:pPr>
            <w:r>
              <w:t xml:space="preserve">attack-pattern</w:t>
            </w:r>
          </w:p>
        </w:tc>
        <w:tc>
          <w:tcPr/>
          <w:p>
            <w:pPr>
              <w:jc w:val="left"/>
            </w:pPr>
            <w:r>
              <w:t xml:space="preserve">uses</w:t>
            </w:r>
          </w:p>
        </w:tc>
        <w:tc>
          <w:tcPr/>
          <w:p>
            <w:pPr>
              <w:jc w:val="left"/>
            </w:pPr>
            <w:r>
              <w:t xml:space="preserve">malware</w:t>
            </w:r>
            <w:r>
              <w:t xml:space="preserve">,</w:t>
            </w:r>
            <w:r>
              <w:t xml:space="preserve"> </w:t>
            </w:r>
            <w:r>
              <w:t xml:space="preserve">tool</w:t>
            </w:r>
          </w:p>
        </w:tc>
        <w:tc>
          <w:tcPr/>
          <w:p>
            <w:pPr>
              <w:jc w:val="left"/>
            </w:pPr>
            <w:r>
              <w:t xml:space="preserve">This Relationship describes that the related Malware or Tool is used to perform the behavior identified in the Attack Pattern.</w:t>
            </w:r>
          </w:p>
          <w:p>
            <w:pPr>
              <w:jc w:val="left"/>
            </w:pPr>
            <w:r>
              <w:t xml:space="preserve">For example, a</w:t>
            </w:r>
            <w:r>
              <w:t xml:space="preserve"> </w:t>
            </w:r>
            <w:r>
              <w:t xml:space="preserve">uses</w:t>
            </w:r>
            <w:r>
              <w:t xml:space="preserve"> </w:t>
            </w:r>
            <w:r>
              <w:t xml:space="preserve">Relationship linking an Attack Pattern for a distributed denial of service (DDoS) to a Tool for Low Orbit Ion Cannon (LOIC) indicates that the tool can be used to perform those DDoS attacks.</w:t>
            </w:r>
          </w:p>
        </w:tc>
      </w:tr>
    </w:tbl>
    <w:p/>
    <w:tbl>
      <w:tblPr>
        <w:tblStyle w:val="Table"/>
        <w:tblW w:type="pct" w:w="5000"/>
        <w:tblLayout w:type="fixed"/>
        <w:tblLook w:firstRow="1" w:lastRow="0" w:firstColumn="0" w:lastColumn="0" w:noHBand="0" w:noVBand="0" w:val="0020"/>
      </w:tblPr>
      <w:tblGrid>
        <w:gridCol w:w="1980"/>
        <w:gridCol w:w="1188"/>
        <w:gridCol w:w="1504"/>
        <w:gridCol w:w="3247"/>
      </w:tblGrid>
      <w:tr>
        <w:trPr>
          <w:tblHeader w:val="on"/>
        </w:trPr>
        <w:tc>
          <w:tcPr>
            <w:gridSpan w:val="4"/>
          </w:tcPr>
          <w:p>
            <w:pPr>
              <w:pStyle w:val="Compact"/>
              <w:jc w:val="left"/>
            </w:pPr>
            <w:r>
              <w:rPr>
                <w:b/>
                <w:bCs/>
              </w:rPr>
              <w:t xml:space="preserve">Reverse Relationships</w:t>
            </w:r>
          </w:p>
        </w:tc>
      </w:tr>
      <w:tr>
        <w:tc>
          <w:tcPr/>
          <w:p>
            <w:pPr>
              <w:jc w:val="left"/>
            </w:pPr>
            <w:r>
              <w:t xml:space="preserve">indicator</w:t>
            </w:r>
          </w:p>
        </w:tc>
        <w:tc>
          <w:tcPr/>
          <w:p>
            <w:pPr>
              <w:jc w:val="left"/>
            </w:pPr>
            <w:r>
              <w:t xml:space="preserve">indicates</w:t>
            </w:r>
          </w:p>
        </w:tc>
        <w:tc>
          <w:tcPr/>
          <w:p>
            <w:pPr>
              <w:jc w:val="left"/>
            </w:pPr>
            <w:r>
              <w:t xml:space="preserve">attack-pattern</w:t>
            </w:r>
          </w:p>
        </w:tc>
        <w:tc>
          <w:tcPr/>
          <w:p>
            <w:pPr>
              <w:jc w:val="left"/>
            </w:pPr>
            <w:r>
              <w:t xml:space="preserve">See forward relationship for definition.</w:t>
            </w:r>
          </w:p>
        </w:tc>
      </w:tr>
      <w:tr>
        <w:tc>
          <w:tcPr/>
          <w:p>
            <w:pPr>
              <w:jc w:val="left"/>
            </w:pPr>
            <w:r>
              <w:t xml:space="preserve">course-of-action</w:t>
            </w:r>
          </w:p>
        </w:tc>
        <w:tc>
          <w:tcPr/>
          <w:p>
            <w:pPr>
              <w:jc w:val="left"/>
            </w:pPr>
            <w:r>
              <w:t xml:space="preserve">mitigates</w:t>
            </w:r>
          </w:p>
        </w:tc>
        <w:tc>
          <w:tcPr/>
          <w:p>
            <w:pPr>
              <w:jc w:val="left"/>
            </w:pPr>
            <w:r>
              <w:t xml:space="preserve">attack-pattern</w:t>
            </w:r>
          </w:p>
        </w:tc>
        <w:tc>
          <w:tcPr/>
          <w:p>
            <w:pPr>
              <w:jc w:val="left"/>
            </w:pPr>
            <w:r>
              <w:t xml:space="preserve">See forward relationship for definition.</w:t>
            </w:r>
          </w:p>
        </w:tc>
      </w:tr>
      <w:tr>
        <w:tc>
          <w:tcPr/>
          <w:p>
            <w:pPr>
              <w:jc w:val="left"/>
            </w:pP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p>
        </w:tc>
        <w:tc>
          <w:tcPr/>
          <w:p>
            <w:pPr>
              <w:jc w:val="left"/>
            </w:pPr>
            <w:r>
              <w:t xml:space="preserve">uses</w:t>
            </w:r>
          </w:p>
        </w:tc>
        <w:tc>
          <w:tcPr/>
          <w:p>
            <w:pPr>
              <w:jc w:val="left"/>
            </w:pPr>
            <w:r>
              <w:t xml:space="preserve">attack-pattern</w:t>
            </w:r>
          </w:p>
        </w:tc>
        <w:tc>
          <w:tcPr/>
          <w:p>
            <w:pPr>
              <w:jc w:val="left"/>
            </w:pPr>
            <w:r>
              <w:t xml:space="preserve">See forward relationship for definition.</w:t>
            </w:r>
          </w:p>
        </w:tc>
      </w:tr>
    </w:tbl>
    <w:p>
      <w:pPr>
        <w:pStyle w:val="BodyText"/>
      </w:pPr>
      <w:r>
        <w:t xml:space="preserve">​</w:t>
      </w:r>
      <w:r>
        <w:rPr>
          <w:b/>
          <w:bCs/>
        </w:rPr>
        <w:t xml:space="preserve">Examples</w:t>
      </w:r>
    </w:p>
    <w:p>
      <w:pPr>
        <w:pStyle w:val="BodyText"/>
      </w:pPr>
      <w:r>
        <w:t xml:space="preserve">A generic attack pattern for spear phishing, referencing CAPEC</w:t>
      </w:r>
    </w:p>
    <w:p>
      <w:pPr>
        <w:pStyle w:val="SourceCode"/>
      </w:pPr>
      <w:r>
        <w:rPr>
          <w:rStyle w:val="VerbatimChar"/>
        </w:rPr>
        <w:t xml:space="preserve">{</w:t>
      </w:r>
      <w:r>
        <w:br/>
      </w:r>
      <w:r>
        <w:rPr>
          <w:rStyle w:val="VerbatimChar"/>
        </w:rPr>
        <w:t xml:space="preserve">  "type": "attack-pattern",</w:t>
      </w:r>
      <w:r>
        <w:br/>
      </w:r>
      <w:r>
        <w:rPr>
          <w:rStyle w:val="VerbatimChar"/>
        </w:rPr>
        <w:t xml:space="preserve">  "spec_version": "2.1",</w:t>
      </w:r>
      <w:r>
        <w:br/>
      </w:r>
      <w:r>
        <w:rPr>
          <w:rStyle w:val="VerbatimChar"/>
        </w:rPr>
        <w:t xml:space="preserve">  "id": "attack-pattern--0c7b5b88-8ff7-4a4d-aa9d-feb398cd0061",</w:t>
      </w:r>
      <w:r>
        <w:br/>
      </w:r>
      <w:r>
        <w:rPr>
          <w:rStyle w:val="VerbatimChar"/>
        </w:rPr>
        <w:t xml:space="preserve">  "created": "2016-05-12T08:17:27.000Z",</w:t>
      </w:r>
      <w:r>
        <w:br/>
      </w:r>
      <w:r>
        <w:rPr>
          <w:rStyle w:val="VerbatimChar"/>
        </w:rPr>
        <w:t xml:space="preserve">  "modified": "2016-05-12T08:17:27.000Z",</w:t>
      </w:r>
      <w:r>
        <w:br/>
      </w:r>
      <w:r>
        <w:rPr>
          <w:rStyle w:val="VerbatimChar"/>
        </w:rPr>
        <w:t xml:space="preserve">  "name": "Spear Phishing",</w:t>
      </w:r>
      <w:r>
        <w:br/>
      </w:r>
      <w:r>
        <w:rPr>
          <w:rStyle w:val="VerbatimChar"/>
        </w:rPr>
        <w:t xml:space="preserve">  "description": "...",</w:t>
      </w:r>
      <w:r>
        <w:br/>
      </w:r>
      <w:r>
        <w:rPr>
          <w:rStyle w:val="VerbatimChar"/>
        </w:rPr>
        <w:t xml:space="preserve">  "external_references": [</w:t>
      </w:r>
      <w:r>
        <w:br/>
      </w:r>
      <w:r>
        <w:rPr>
          <w:rStyle w:val="VerbatimChar"/>
        </w:rPr>
        <w:t xml:space="preserve">    {</w:t>
      </w:r>
      <w:r>
        <w:br/>
      </w:r>
      <w:r>
        <w:rPr>
          <w:rStyle w:val="VerbatimChar"/>
        </w:rPr>
        <w:t xml:space="preserve">      "source_name": "capec",</w:t>
      </w:r>
      <w:r>
        <w:br/>
      </w:r>
      <w:r>
        <w:rPr>
          <w:rStyle w:val="VerbatimChar"/>
        </w:rPr>
        <w:t xml:space="preserve">      "external_id": "CAPEC-163"</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 specific attack pattern for a particular form of spear phishing, referencing CAPEC</w:t>
      </w:r>
    </w:p>
    <w:p>
      <w:pPr>
        <w:pStyle w:val="SourceCode"/>
      </w:pPr>
      <w:r>
        <w:rPr>
          <w:rStyle w:val="VerbatimChar"/>
        </w:rPr>
        <w:t xml:space="preserve">[</w:t>
      </w:r>
      <w:r>
        <w:br/>
      </w:r>
      <w:r>
        <w:rPr>
          <w:rStyle w:val="VerbatimChar"/>
        </w:rPr>
        <w:t xml:space="preserve">  {</w:t>
      </w:r>
      <w:r>
        <w:br/>
      </w:r>
      <w:r>
        <w:rPr>
          <w:rStyle w:val="VerbatimChar"/>
        </w:rPr>
        <w:t xml:space="preserve">    "type": "attack-pattern",</w:t>
      </w:r>
      <w:r>
        <w:br/>
      </w:r>
      <w:r>
        <w:rPr>
          <w:rStyle w:val="VerbatimChar"/>
        </w:rPr>
        <w:t xml:space="preserve">    "spec_version": "2.1",</w:t>
      </w:r>
      <w:r>
        <w:br/>
      </w:r>
      <w:r>
        <w:rPr>
          <w:rStyle w:val="VerbatimChar"/>
        </w:rPr>
        <w:t xml:space="preserve">    "id": "attack-pattern--7e33a43e-e34b-40ec-89da-36c9bb2cacd5",</w:t>
      </w:r>
      <w:r>
        <w:br/>
      </w:r>
      <w:r>
        <w:rPr>
          <w:rStyle w:val="VerbatimChar"/>
        </w:rPr>
        <w:t xml:space="preserve">    "created": "2016-05-12T08:17:27.000Z",</w:t>
      </w:r>
      <w:r>
        <w:br/>
      </w:r>
      <w:r>
        <w:rPr>
          <w:rStyle w:val="VerbatimChar"/>
        </w:rPr>
        <w:t xml:space="preserve">    "modified": "2016-05-12T08:17:27.000Z",</w:t>
      </w:r>
      <w:r>
        <w:br/>
      </w:r>
      <w:r>
        <w:rPr>
          <w:rStyle w:val="VerbatimChar"/>
        </w:rPr>
        <w:t xml:space="preserve">    "name": "Spear Phishing as Practiced by Adversary X",</w:t>
      </w:r>
      <w:r>
        <w:br/>
      </w:r>
      <w:r>
        <w:rPr>
          <w:rStyle w:val="VerbatimChar"/>
        </w:rPr>
        <w:t xml:space="preserve">    "description": "A particular form of spear phishing where the attacker claims that the target had won a contest, including personal details, to get them to click on a link.",</w:t>
      </w:r>
      <w:r>
        <w:br/>
      </w:r>
      <w:r>
        <w:rPr>
          <w:rStyle w:val="VerbatimChar"/>
        </w:rPr>
        <w:t xml:space="preserve">    "external_references": [</w:t>
      </w:r>
      <w:r>
        <w:br/>
      </w:r>
      <w:r>
        <w:rPr>
          <w:rStyle w:val="VerbatimChar"/>
        </w:rPr>
        <w:t xml:space="preserve">      {</w:t>
      </w:r>
      <w:r>
        <w:br/>
      </w:r>
      <w:r>
        <w:rPr>
          <w:rStyle w:val="VerbatimChar"/>
        </w:rPr>
        <w:t xml:space="preserve">        "source_name": "capec",</w:t>
      </w:r>
      <w:r>
        <w:br/>
      </w:r>
      <w:r>
        <w:rPr>
          <w:rStyle w:val="VerbatimChar"/>
        </w:rPr>
        <w:t xml:space="preserve">        "external_id": "CAPEC-163"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"relationship",</w:t>
      </w:r>
      <w:r>
        <w:br/>
      </w:r>
      <w:r>
        <w:rPr>
          <w:rStyle w:val="VerbatimChar"/>
        </w:rPr>
        <w:t xml:space="preserve">    "spec_version": "2.1",</w:t>
      </w:r>
      <w:r>
        <w:br/>
      </w:r>
      <w:r>
        <w:rPr>
          <w:rStyle w:val="VerbatimChar"/>
        </w:rPr>
        <w:t xml:space="preserve">    "id": "relationship--57b56a43-b8b0-4cba-9deb-34e3e1faed9e",</w:t>
      </w:r>
      <w:r>
        <w:br/>
      </w:r>
      <w:r>
        <w:rPr>
          <w:rStyle w:val="VerbatimChar"/>
        </w:rPr>
        <w:t xml:space="preserve">    "created": "2016-05-12T08:17:27.000Z",</w:t>
      </w:r>
      <w:r>
        <w:br/>
      </w:r>
      <w:r>
        <w:rPr>
          <w:rStyle w:val="VerbatimChar"/>
        </w:rPr>
        <w:t xml:space="preserve">    "modified": "2016-05-12T08:17:27.000Z",</w:t>
      </w:r>
      <w:r>
        <w:br/>
      </w:r>
      <w:r>
        <w:rPr>
          <w:rStyle w:val="VerbatimChar"/>
        </w:rPr>
        <w:t xml:space="preserve">    "relationship_type": "uses",</w:t>
      </w:r>
      <w:r>
        <w:br/>
      </w:r>
      <w:r>
        <w:rPr>
          <w:rStyle w:val="VerbatimChar"/>
        </w:rPr>
        <w:t xml:space="preserve">    "source_ref": "intrusion-set--0c7e22ad-b099-4dc3-b0df-2ea3f49ae2e6",</w:t>
      </w:r>
      <w:r>
        <w:br/>
      </w:r>
      <w:r>
        <w:rPr>
          <w:rStyle w:val="VerbatimChar"/>
        </w:rPr>
        <w:t xml:space="preserve">    "target_ref": "attack-pattern--7e33a43e-e34b-40ec-89da-36c9bb2cacd5"</w:t>
      </w:r>
      <w:r>
        <w:br/>
      </w:r>
      <w:r>
        <w:rPr>
          <w:rStyle w:val="VerbatimChar"/>
        </w:rPr>
        <w:t xml:space="preserve">  },</w:t>
      </w:r>
      <w:r>
        <w:br/>
      </w:r>
      <w:r>
        <w:rPr>
          <w:rStyle w:val="VerbatimChar"/>
        </w:rPr>
        <w:t xml:space="preserve">  {</w:t>
      </w:r>
      <w:r>
        <w:br/>
      </w:r>
      <w:r>
        <w:rPr>
          <w:rStyle w:val="VerbatimChar"/>
        </w:rPr>
        <w:t xml:space="preserve">    "type": "intrusion-set",</w:t>
      </w:r>
      <w:r>
        <w:br/>
      </w:r>
      <w:r>
        <w:rPr>
          <w:rStyle w:val="VerbatimChar"/>
        </w:rPr>
        <w:t xml:space="preserve">    "spec_version": "2.1",</w:t>
      </w:r>
      <w:r>
        <w:br/>
      </w:r>
      <w:r>
        <w:rPr>
          <w:rStyle w:val="VerbatimChar"/>
        </w:rPr>
        <w:t xml:space="preserve">    "id": "intrusion-set--0c7e22ad-b099-4dc3-b0df-2ea3f49ae2e6",</w:t>
      </w:r>
      <w:r>
        <w:br/>
      </w:r>
      <w:r>
        <w:rPr>
          <w:rStyle w:val="VerbatimChar"/>
        </w:rPr>
        <w:t xml:space="preserve">    "created": "2016-05-12T08:17:27.000Z",</w:t>
      </w:r>
      <w:r>
        <w:br/>
      </w:r>
      <w:r>
        <w:rPr>
          <w:rStyle w:val="VerbatimChar"/>
        </w:rPr>
        <w:t xml:space="preserve">    "modified": "2016-05-12T08:17:27.000Z",</w:t>
      </w:r>
      <w:r>
        <w:br/>
      </w:r>
      <w:r>
        <w:rPr>
          <w:rStyle w:val="VerbatimChar"/>
        </w:rPr>
        <w:t xml:space="preserve">    "name": "Adversary X"</w:t>
      </w:r>
      <w:r>
        <w:br/>
      </w:r>
      <w:r>
        <w:rPr>
          <w:rStyle w:val="VerbatimChar"/>
        </w:rPr>
        <w:t xml:space="preserve">  }</w:t>
      </w:r>
      <w:r>
        <w:br/>
      </w:r>
      <w:r>
        <w:rPr>
          <w:rStyle w:val="VerbatimChar"/>
        </w:rPr>
        <w:t xml:space="preserve">]</w:t>
      </w:r>
    </w:p>
    <w:bookmarkEnd w:id="104"/>
    <w:bookmarkEnd w:id="105"/>
    <w:bookmarkStart w:id="108" w:name="X75ed95ea29245a8891f04d4f8d2d26fbd5cd808"/>
    <w:p>
      <w:pPr>
        <w:pStyle w:val="Heading2"/>
      </w:pPr>
      <w:r>
        <w:t xml:space="preserve">Campaign</w:t>
      </w:r>
    </w:p>
    <w:p>
      <w:pPr>
        <w:pStyle w:val="FirstParagraph"/>
      </w:pPr>
      <w:r>
        <w:rPr>
          <w:b/>
          <w:bCs/>
        </w:rPr>
        <w:t xml:space="preserve">Type Name:</w:t>
      </w:r>
      <w:r>
        <w:t xml:space="preserve"> </w:t>
      </w:r>
      <w:r>
        <w:t xml:space="preserve">campaign</w:t>
      </w:r>
    </w:p>
    <w:p>
      <w:pPr>
        <w:pStyle w:val="BodyText"/>
      </w:pPr>
      <w:r>
        <w:t xml:space="preserve">A Campaign is a grouping of adversarial behaviors that describes a set of malicious activities or attacks (sometimes called waves) that occur over a period of time against a specific set of targets.</w:t>
      </w:r>
      <w:r>
        <w:t xml:space="preserve"> </w:t>
      </w:r>
      <w:r>
        <w:t xml:space="preserve">Campaigns usually have well defined objectives and may be part of an Intrusion Set.</w:t>
      </w:r>
    </w:p>
    <w:p>
      <w:pPr>
        <w:pStyle w:val="BodyText"/>
      </w:pPr>
      <w:r>
        <w:t xml:space="preserve">Campaigns are often attributed to an intrusion set and threat actors.</w:t>
      </w:r>
      <w:r>
        <w:t xml:space="preserve"> </w:t>
      </w:r>
      <w:r>
        <w:t xml:space="preserve">The threat actors may reuse known infrastructure from the intrusion set or may set up new infrastructure specific for conducting that campaign.</w:t>
      </w:r>
    </w:p>
    <w:p>
      <w:pPr>
        <w:pStyle w:val="BodyText"/>
      </w:pPr>
      <w:r>
        <w:t xml:space="preserve">Campaigns can be characterized by their objectives and the incidents they cause, people or resources they target, and the resources (infrastructure, intelligence, Malware, Tools, etc.) they use.</w:t>
      </w:r>
    </w:p>
    <w:p>
      <w:pPr>
        <w:pStyle w:val="BodyText"/>
      </w:pPr>
      <w:r>
        <w:t xml:space="preserve">For example, a Campaign could be used to describe a crime syndicate’s attack using a specific variant of malware and new C2 servers against the executives of ACME Bank during the summer of 2016 in order to gain secret information about an upcoming merger with another bank.</w:t>
      </w:r>
    </w:p>
    <w:bookmarkStart w:id="106" w:name="X3c716140d8df5499bd598e7e50060223049879e"/>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Campaign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aliases</w:t>
            </w:r>
            <w:r>
              <w:t xml:space="preserve">,</w:t>
            </w:r>
            <w:r>
              <w:t xml:space="preserve"> </w:t>
            </w:r>
            <w:r>
              <w:rPr>
                <w:b/>
                <w:bCs/>
              </w:rPr>
              <w:t xml:space="preserve">first_seen</w:t>
            </w:r>
            <w:r>
              <w:t xml:space="preserve">,</w:t>
            </w:r>
            <w:r>
              <w:t xml:space="preserve"> </w:t>
            </w:r>
            <w:r>
              <w:rPr>
                <w:b/>
                <w:bCs/>
              </w:rPr>
              <w:t xml:space="preserve">last_seen</w:t>
            </w:r>
            <w:r>
              <w:t xml:space="preserve">,</w:t>
            </w:r>
            <w:r>
              <w:t xml:space="preserve"> </w:t>
            </w:r>
            <w:r>
              <w:rPr>
                <w:b/>
                <w:bCs/>
              </w:rPr>
              <w:t xml:space="preserve">objective</w:t>
            </w:r>
          </w:p>
        </w:tc>
      </w:tr>
    </w:tbl>
    <w:p/>
    <w:tbl>
      <w:tblPr>
        <w:tblStyle w:val="Table"/>
        <w:tblW w:type="pct" w:w="5000"/>
        <w:tblLayout w:type="fixed"/>
        <w:tblLook w:firstRow="1" w:lastRow="0" w:firstColumn="0" w:lastColumn="0" w:noHBand="0" w:noVBand="0" w:val="0020"/>
      </w:tblPr>
      <w:tblGrid>
        <w:gridCol w:w="2455"/>
        <w:gridCol w:w="2217"/>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campaign</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Campaign.</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Campaign, potentially including its purpose and its key characteristics.</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Campaign</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time that this Campaign was first seen.</w:t>
            </w:r>
          </w:p>
          <w:p>
            <w:pPr>
              <w:jc w:val="left"/>
            </w:pPr>
            <w:r>
              <w:t xml:space="preserve">A summary property of data from sightings and other data that may or may not be available in STIX. If new sightings are received that are earlier than the first seen timestamp, the object may be updated to account for the new data.</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time that this Campaign was last seen.</w:t>
            </w:r>
          </w:p>
          <w:p>
            <w:pPr>
              <w:jc w:val="left"/>
            </w:pPr>
            <w:r>
              <w:t xml:space="preserve">A summary property of data from sightings and other data that may or may not be available in STIX. If new sightings are received that are later than the last seen timestamp, the object may be updated to account for the new data.</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r>
        <w:tc>
          <w:tcPr/>
          <w:p>
            <w:pPr>
              <w:jc w:val="left"/>
            </w:pPr>
            <w:r>
              <w:rPr>
                <w:b/>
                <w:bCs/>
              </w:rPr>
              <w:t xml:space="preserve">objective</w:t>
            </w:r>
            <w:r>
              <w:t xml:space="preserve"> </w:t>
            </w:r>
            <w:r>
              <w:t xml:space="preserve">(optional)</w:t>
            </w:r>
          </w:p>
        </w:tc>
        <w:tc>
          <w:tcPr/>
          <w:p>
            <w:pPr>
              <w:jc w:val="left"/>
            </w:pPr>
            <w:r>
              <w:t xml:space="preserve">string</w:t>
            </w:r>
          </w:p>
        </w:tc>
        <w:tc>
          <w:tcPr/>
          <w:p>
            <w:pPr>
              <w:jc w:val="left"/>
            </w:pPr>
            <w:r>
              <w:t xml:space="preserve">The Campaign’s primary goal, objective, desired outcome, or intended effect — what the Threat Actor or Intrusion Set hopes to accomplish with this Campaign.</w:t>
            </w:r>
          </w:p>
        </w:tc>
      </w:tr>
    </w:tbl>
    <w:bookmarkEnd w:id="106"/>
    <w:bookmarkStart w:id="107" w:name="X884f69152b265c01fee6d39d455019a648a3497"/>
    <w:p>
      <w:pPr>
        <w:pStyle w:val="Heading3"/>
      </w:pPr>
      <w:r>
        <w:t xml:space="preserve">Relationships</w:t>
      </w:r>
    </w:p>
    <w:p>
      <w:pPr>
        <w:pStyle w:val="FirstParagraph"/>
      </w:pPr>
      <w:r>
        <w:t xml:space="preserve">These are the relationships explicitly defined between the Campaign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 related-to 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425"/>
        <w:gridCol w:w="1584"/>
        <w:gridCol w:w="1584"/>
        <w:gridCol w:w="3326"/>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campaign</w:t>
            </w:r>
          </w:p>
        </w:tc>
        <w:tc>
          <w:tcPr/>
          <w:p>
            <w:pPr>
              <w:jc w:val="left"/>
            </w:pPr>
            <w:r>
              <w:t xml:space="preserve">attributed-to</w:t>
            </w:r>
          </w:p>
        </w:tc>
        <w:tc>
          <w:tcPr/>
          <w:p>
            <w:pPr>
              <w:jc w:val="left"/>
            </w:pPr>
            <w:r>
              <w:t xml:space="preserve">intrusion-set</w:t>
            </w:r>
            <w:r>
              <w:t xml:space="preserve">,</w:t>
            </w:r>
            <w:r>
              <w:t xml:space="preserve"> </w:t>
            </w:r>
            <w:r>
              <w:t xml:space="preserve">threat-actor</w:t>
            </w:r>
          </w:p>
        </w:tc>
        <w:tc>
          <w:tcPr/>
          <w:p>
            <w:pPr>
              <w:jc w:val="left"/>
            </w:pPr>
            <w:r>
              <w:t xml:space="preserve">This Relationship describes that the Intrusion Set or Threat Actor that is involved in carrying out the Campaign.</w:t>
            </w:r>
          </w:p>
          <w:p>
            <w:pPr>
              <w:jc w:val="left"/>
            </w:pPr>
            <w:r>
              <w:t xml:space="preserve">For example, an</w:t>
            </w:r>
            <w:r>
              <w:t xml:space="preserve"> </w:t>
            </w:r>
            <w:r>
              <w:t xml:space="preserve">attributed-to</w:t>
            </w:r>
            <w:r>
              <w:t xml:space="preserve"> </w:t>
            </w:r>
            <w:r>
              <w:t xml:space="preserve">Relationship from the Glass Gazelle Campaign to the Urban Fowl Threat Actor means that the actor carried out or was involved in some of the activity described by the Campaign.</w:t>
            </w:r>
          </w:p>
        </w:tc>
      </w:tr>
      <w:tr>
        <w:tc>
          <w:tcPr/>
          <w:p>
            <w:pPr>
              <w:jc w:val="left"/>
            </w:pPr>
            <w:r>
              <w:t xml:space="preserve">campaign</w:t>
            </w:r>
          </w:p>
        </w:tc>
        <w:tc>
          <w:tcPr/>
          <w:p>
            <w:pPr>
              <w:jc w:val="left"/>
            </w:pPr>
            <w:r>
              <w:t xml:space="preserve">compromises</w:t>
            </w:r>
          </w:p>
        </w:tc>
        <w:tc>
          <w:tcPr/>
          <w:p>
            <w:pPr>
              <w:jc w:val="left"/>
            </w:pPr>
            <w:r>
              <w:t xml:space="preserve">infrastructure</w:t>
            </w:r>
          </w:p>
        </w:tc>
        <w:tc>
          <w:tcPr/>
          <w:p>
            <w:pPr>
              <w:jc w:val="left"/>
            </w:pPr>
            <w:r>
              <w:t xml:space="preserve">This Relationship describes that the Campaign compromises the related Infrastructure.</w:t>
            </w:r>
          </w:p>
        </w:tc>
      </w:tr>
      <w:tr>
        <w:tc>
          <w:tcPr/>
          <w:p>
            <w:pPr>
              <w:jc w:val="left"/>
            </w:pPr>
            <w:r>
              <w:t xml:space="preserve">campaign</w:t>
            </w:r>
          </w:p>
        </w:tc>
        <w:tc>
          <w:tcPr/>
          <w:p>
            <w:pPr>
              <w:jc w:val="left"/>
            </w:pPr>
            <w:r>
              <w:t xml:space="preserve">originates-from</w:t>
            </w:r>
          </w:p>
        </w:tc>
        <w:tc>
          <w:tcPr/>
          <w:p>
            <w:pPr>
              <w:jc w:val="left"/>
            </w:pPr>
            <w:r>
              <w:t xml:space="preserve">location</w:t>
            </w:r>
          </w:p>
        </w:tc>
        <w:tc>
          <w:tcPr/>
          <w:p>
            <w:pPr>
              <w:jc w:val="left"/>
            </w:pPr>
            <w:r>
              <w:t xml:space="preserve">This Relationship describes that the Campaign originates from the related Location.</w:t>
            </w:r>
          </w:p>
          <w:p>
            <w:pPr>
              <w:jc w:val="left"/>
            </w:pPr>
            <w:r>
              <w:t xml:space="preserve">For example, an</w:t>
            </w:r>
            <w:r>
              <w:t xml:space="preserve"> </w:t>
            </w:r>
            <w:r>
              <w:t xml:space="preserve">originates-from</w:t>
            </w:r>
            <w:r>
              <w:t xml:space="preserve"> </w:t>
            </w:r>
            <w:r>
              <w:t xml:space="preserve">relationship from the Glass Gazelle Campaign to a Location representing North America means that Glass Gazelle appears to originate from or is located in North America.</w:t>
            </w:r>
          </w:p>
        </w:tc>
      </w:tr>
      <w:tr>
        <w:tc>
          <w:tcPr/>
          <w:p>
            <w:pPr>
              <w:jc w:val="left"/>
            </w:pPr>
            <w:r>
              <w:t xml:space="preserve">campaign</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describes that the Campaign uses exploits of the related Vulnerability or targets the type of victims described by the related Identity or Location.</w:t>
            </w:r>
          </w:p>
          <w:p>
            <w:pPr>
              <w:jc w:val="left"/>
            </w:pPr>
            <w:r>
              <w:t xml:space="preserve">For example, a</w:t>
            </w:r>
            <w:r>
              <w:t xml:space="preserve"> </w:t>
            </w:r>
            <w:r>
              <w:t xml:space="preserve">targets</w:t>
            </w:r>
            <w:r>
              <w:t xml:space="preserve"> </w:t>
            </w:r>
            <w:r>
              <w:t xml:space="preserve">Relationship from the Glass Gazelle Campaign to a Vulnerability in a blogging platform indicates that attacks performed as part of Glass Gazelle often exploit that Vulnerability.</w:t>
            </w:r>
          </w:p>
          <w:p>
            <w:pPr>
              <w:jc w:val="left"/>
            </w:pPr>
            <w:r>
              <w:t xml:space="preserve">Similarly, a</w:t>
            </w:r>
            <w:r>
              <w:t xml:space="preserve"> </w:t>
            </w:r>
            <w:r>
              <w:t xml:space="preserve">targets</w:t>
            </w:r>
            <w:r>
              <w:t xml:space="preserve"> </w:t>
            </w:r>
            <w:r>
              <w:t xml:space="preserve">Relationship from the Glass Gazelle Campaign to an Identity describing the energy sector in the United States means that the Campaign typically carries out attacks against targets in that sector.</w:t>
            </w:r>
          </w:p>
        </w:tc>
      </w:tr>
      <w:tr>
        <w:tc>
          <w:tcPr/>
          <w:p>
            <w:pPr>
              <w:jc w:val="left"/>
            </w:pPr>
            <w:r>
              <w:t xml:space="preserve">campaign</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c>
          <w:tcPr/>
          <w:p>
            <w:pPr>
              <w:jc w:val="left"/>
            </w:pPr>
            <w:r>
              <w:t xml:space="preserve">This Relationship describes that attacks carried out as part of the Campaign typically use the related Attack Pattern, Infrastructure, Malware, or Tool.</w:t>
            </w:r>
          </w:p>
          <w:p>
            <w:pPr>
              <w:jc w:val="left"/>
            </w:pPr>
            <w:r>
              <w:t xml:space="preserve">For example, a</w:t>
            </w:r>
            <w:r>
              <w:t xml:space="preserve"> </w:t>
            </w:r>
            <w:r>
              <w:t xml:space="preserve">uses</w:t>
            </w:r>
            <w:r>
              <w:t xml:space="preserve"> </w:t>
            </w:r>
            <w:r>
              <w:t xml:space="preserve">Relationship from the Glass Gazelle Campaign to the xInject Malware indicates that xInject is often used during attacks attributed to that Campaign.</w:t>
            </w:r>
          </w:p>
          <w:p>
            <w:pPr>
              <w:jc w:val="left"/>
            </w:pPr>
            <w:r>
              <w:t xml:space="preserve">A campaign, threat actor, intrusion set, malware, or tool takes infrastructure and compromises and/or uses it for their own.</w:t>
            </w:r>
          </w:p>
        </w:tc>
      </w:tr>
    </w:tbl>
    <w:p/>
    <w:tbl>
      <w:tblPr>
        <w:tblStyle w:val="Table"/>
        <w:tblW w:type="pct" w:w="5000"/>
        <w:tblLayout w:type="fixed"/>
        <w:tblLook w:firstRow="1" w:lastRow="0" w:firstColumn="0" w:lastColumn="0" w:noHBand="0" w:noVBand="0" w:val="0020"/>
      </w:tblPr>
      <w:tblGrid>
        <w:gridCol w:w="1425"/>
        <w:gridCol w:w="1584"/>
        <w:gridCol w:w="1584"/>
        <w:gridCol w:w="3326"/>
      </w:tblGrid>
      <w:tr>
        <w:trPr>
          <w:tblHeader w:val="on"/>
        </w:trPr>
        <w:tc>
          <w:tcPr>
            <w:gridSpan w:val="4"/>
          </w:tcPr>
          <w:p>
            <w:pPr>
              <w:pStyle w:val="Compact"/>
              <w:jc w:val="left"/>
            </w:pPr>
            <w:r>
              <w:rPr>
                <w:b/>
                <w:bCs/>
              </w:rPr>
              <w:t xml:space="preserve">Reverse Relationships</w:t>
            </w:r>
          </w:p>
        </w:tc>
      </w:tr>
      <w:tr>
        <w:tc>
          <w:tcPr/>
          <w:p>
            <w:pPr>
              <w:jc w:val="left"/>
            </w:pPr>
            <w:r>
              <w:t xml:space="preserve">indicator</w:t>
            </w:r>
          </w:p>
        </w:tc>
        <w:tc>
          <w:tcPr/>
          <w:p>
            <w:pPr>
              <w:jc w:val="left"/>
            </w:pPr>
            <w:r>
              <w:t xml:space="preserve">indicates</w:t>
            </w:r>
          </w:p>
        </w:tc>
        <w:tc>
          <w:tcPr/>
          <w:p>
            <w:pPr>
              <w:jc w:val="left"/>
            </w:pPr>
            <w:r>
              <w:t xml:space="preserve">campaign</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"campaign",</w:t>
      </w:r>
      <w:r>
        <w:br/>
      </w:r>
      <w:r>
        <w:rPr>
          <w:rStyle w:val="VerbatimChar"/>
        </w:rPr>
        <w:t xml:space="preserve">  "spec_version": "2.1",</w:t>
      </w:r>
      <w:r>
        <w:br/>
      </w:r>
      <w:r>
        <w:rPr>
          <w:rStyle w:val="VerbatimChar"/>
        </w:rPr>
        <w:t xml:space="preserve">  "id": "campaign--8e2e2d2b-17d4-4cbf-938f-98ee46b3cd3f",</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"name": "Green Group Attacks Against Finance",</w:t>
      </w:r>
      <w:r>
        <w:br/>
      </w:r>
      <w:r>
        <w:rPr>
          <w:rStyle w:val="VerbatimChar"/>
        </w:rPr>
        <w:t xml:space="preserve">  "description": "Campaign by Green Group against a series of targets in the financial services sector."</w:t>
      </w:r>
      <w:r>
        <w:br/>
      </w:r>
      <w:r>
        <w:rPr>
          <w:rStyle w:val="VerbatimChar"/>
        </w:rPr>
        <w:t xml:space="preserve">}</w:t>
      </w:r>
    </w:p>
    <w:bookmarkEnd w:id="107"/>
    <w:bookmarkEnd w:id="108"/>
    <w:bookmarkStart w:id="111" w:name="X3790f741bcf0c74d7f7467f2030a7ecb2683a1d"/>
    <w:p>
      <w:pPr>
        <w:pStyle w:val="Heading2"/>
      </w:pPr>
      <w:r>
        <w:t xml:space="preserve">Course of Action</w:t>
      </w:r>
    </w:p>
    <w:p>
      <w:pPr>
        <w:pStyle w:val="FirstParagraph"/>
      </w:pPr>
      <w:r>
        <w:rPr>
          <w:b/>
          <w:bCs/>
        </w:rPr>
        <w:t xml:space="preserve">Type Name:</w:t>
      </w:r>
      <w:r>
        <w:t xml:space="preserve"> </w:t>
      </w:r>
      <w:r>
        <w:t xml:space="preserve">course-of-action</w:t>
      </w:r>
    </w:p>
    <w:p>
      <w:pPr>
        <w:pStyle w:val="BodyText"/>
      </w:pPr>
      <w:r>
        <w:rPr>
          <w:b/>
          <w:bCs/>
        </w:rPr>
        <w:t xml:space="preserve">The Course of Action object in STIX 2.1 is a stub.</w:t>
      </w:r>
      <w:r>
        <w:rPr>
          <w:b/>
          <w:bCs/>
        </w:rPr>
        <w:t xml:space="preserve"> </w:t>
      </w:r>
      <w:r>
        <w:rPr>
          <w:b/>
          <w:bCs/>
        </w:rPr>
        <w:t xml:space="preserve">It is included to support basic use cases (such as sharing prose courses of action) but does not support the ability to represent automated courses of action or contain properties to represent metadata about courses of action.</w:t>
      </w:r>
      <w:r>
        <w:rPr>
          <w:b/>
          <w:bCs/>
        </w:rPr>
        <w:t xml:space="preserve"> </w:t>
      </w:r>
      <w:r>
        <w:rPr>
          <w:b/>
          <w:bCs/>
        </w:rPr>
        <w:t xml:space="preserve">Future STIX 2 releases will expand it to include these capabilities.</w:t>
      </w:r>
    </w:p>
    <w:p>
      <w:pPr>
        <w:pStyle w:val="BodyText"/>
      </w:pPr>
      <w:r>
        <w:t xml:space="preserve">A Course of Action is an action taken either to prevent an attack or to respond to an attack that is in progress.</w:t>
      </w:r>
      <w:r>
        <w:t xml:space="preserve"> </w:t>
      </w:r>
      <w:r>
        <w:t xml:space="preserve">It may describe technical, automatable responses (applying patches, reconfiguring firewalls) but can also describe higher level actions like employee training or policy changes.</w:t>
      </w:r>
      <w:r>
        <w:t xml:space="preserve"> </w:t>
      </w:r>
      <w:r>
        <w:t xml:space="preserve">For example, a course of action to mitigate a vulnerability could describe applying the patch that fixes it.</w:t>
      </w:r>
    </w:p>
    <w:p>
      <w:pPr>
        <w:pStyle w:val="BodyText"/>
      </w:pPr>
      <w:r>
        <w:t xml:space="preserve">The Course of Action SDO contains a textual description of the action; a reserved</w:t>
      </w:r>
      <w:r>
        <w:t xml:space="preserve"> </w:t>
      </w:r>
      <w:r>
        <w:rPr>
          <w:b/>
          <w:bCs/>
        </w:rPr>
        <w:t xml:space="preserve">action</w:t>
      </w:r>
      <w:r>
        <w:t xml:space="preserve"> </w:t>
      </w:r>
      <w:r>
        <w:t xml:space="preserve">property also serves as a placeholder for future inclusion of machine automatable courses of action.</w:t>
      </w:r>
    </w:p>
    <w:bookmarkStart w:id="109" w:name="X9c4549ea1c391fdec6024a9c0b6d33a9658559a"/>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Course of Action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action</w:t>
            </w:r>
          </w:p>
        </w:tc>
      </w:tr>
    </w:tbl>
    <w:p/>
    <w:tbl>
      <w:tblPr>
        <w:tblStyle w:val="Table"/>
        <w:tblW w:type="pct" w:w="5000"/>
        <w:tblLayout w:type="fixed"/>
        <w:tblLook w:firstRow="1" w:lastRow="0" w:firstColumn="0" w:lastColumn="0" w:noHBand="0" w:noVBand="0" w:val="0020"/>
      </w:tblPr>
      <w:tblGrid>
        <w:gridCol w:w="2772"/>
        <w:gridCol w:w="2138"/>
        <w:gridCol w:w="300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course-of-action</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Course of Action.</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Course of Action, potentially including its purpose and its key characteristics.</w:t>
            </w:r>
          </w:p>
        </w:tc>
      </w:tr>
      <w:tr>
        <w:tc>
          <w:tcPr/>
          <w:p>
            <w:pPr>
              <w:jc w:val="left"/>
            </w:pPr>
            <w:r>
              <w:rPr>
                <w:b/>
                <w:bCs/>
              </w:rPr>
              <w:t xml:space="preserve">action</w:t>
            </w:r>
            <w:r>
              <w:t xml:space="preserve"> </w:t>
            </w:r>
            <w:r>
              <w:t xml:space="preserve">(reserved)</w:t>
            </w:r>
          </w:p>
        </w:tc>
        <w:tc>
          <w:tcPr/>
          <w:p>
            <w:pPr>
              <w:jc w:val="left"/>
            </w:pPr>
            <w:r>
              <w:t xml:space="preserve">RESERVED</w:t>
            </w:r>
          </w:p>
        </w:tc>
        <w:tc>
          <w:tcPr/>
          <w:p>
            <w:pPr>
              <w:jc w:val="left"/>
            </w:pPr>
            <w:r>
              <w:t xml:space="preserve">RESERVED - To capture structured/automated courses of action.</w:t>
            </w:r>
          </w:p>
        </w:tc>
      </w:tr>
    </w:tbl>
    <w:bookmarkEnd w:id="109"/>
    <w:bookmarkStart w:id="110" w:name="Xfbc490160e3e042cf04f74d4f50e9bff7025c67"/>
    <w:p>
      <w:pPr>
        <w:pStyle w:val="Heading3"/>
      </w:pPr>
      <w:r>
        <w:t xml:space="preserve">Relationships</w:t>
      </w:r>
    </w:p>
    <w:p>
      <w:pPr>
        <w:pStyle w:val="FirstParagraph"/>
      </w:pPr>
      <w:r>
        <w:t xml:space="preserve">These are the relationships explicitly defined between the Course of Action object and other STIX Objects. The first section lists the embedded relationships by property name along with their corresponding target. The rest of the table identifies the relationships that can be made from this object type to another object type by way of the Relationship object. The reverse relationships section illustrates the relationships targeting this object type from another object type. They are included here for convenience. For their definitions, please see the "Source" object.</w:t>
      </w:r>
    </w:p>
    <w:p>
      <w:pPr>
        <w:pStyle w:val="BodyText"/>
      </w:pPr>
      <w:r>
        <w:t xml:space="preserve">Relationships are not restricted to those listed below. 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2138"/>
        <w:gridCol w:w="1346"/>
        <w:gridCol w:w="1821"/>
        <w:gridCol w:w="2613"/>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course-of-action</w:t>
            </w:r>
          </w:p>
        </w:tc>
        <w:tc>
          <w:tcPr/>
          <w:p>
            <w:pPr>
              <w:jc w:val="left"/>
            </w:pPr>
            <w:r>
              <w:t xml:space="preserve">investigates</w:t>
            </w:r>
          </w:p>
        </w:tc>
        <w:tc>
          <w:tcPr/>
          <w:p>
            <w:pPr>
              <w:jc w:val="left"/>
            </w:pPr>
            <w:r>
              <w:t xml:space="preserve">indicator</w:t>
            </w:r>
          </w:p>
        </w:tc>
        <w:tc>
          <w:tcPr/>
          <w:p>
            <w:pPr>
              <w:jc w:val="left"/>
            </w:pPr>
            <w:r>
              <w:t xml:space="preserve">This Relationship describes that the Course of Action can be used to investigate the Indicator.</w:t>
            </w:r>
          </w:p>
        </w:tc>
      </w:tr>
      <w:tr>
        <w:tc>
          <w:tcPr/>
          <w:p>
            <w:pPr>
              <w:jc w:val="left"/>
            </w:pPr>
            <w:r>
              <w:t xml:space="preserve">course-of-action</w:t>
            </w:r>
          </w:p>
        </w:tc>
        <w:tc>
          <w:tcPr/>
          <w:p>
            <w:pPr>
              <w:jc w:val="left"/>
            </w:pPr>
            <w:r>
              <w:t xml:space="preserve">mitigates</w:t>
            </w:r>
          </w:p>
        </w:tc>
        <w:tc>
          <w:tcPr/>
          <w:p>
            <w:pPr>
              <w:jc w:val="left"/>
            </w:pPr>
            <w:r>
              <w:t xml:space="preserve">attack-pattern</w:t>
            </w:r>
            <w:r>
              <w:t xml:space="preserve">,</w:t>
            </w:r>
            <w:r>
              <w:t xml:space="preserve"> </w:t>
            </w:r>
            <w:r>
              <w:t xml:space="preserve">indicator</w:t>
            </w:r>
            <w:r>
              <w:t xml:space="preserve">,</w:t>
            </w:r>
            <w:r>
              <w:t xml:space="preserve"> </w:t>
            </w:r>
            <w:r>
              <w:t xml:space="preserve">malware</w:t>
            </w:r>
            <w:r>
              <w:t xml:space="preserve">,</w:t>
            </w:r>
            <w:r>
              <w:t xml:space="preserve"> </w:t>
            </w:r>
            <w:r>
              <w:t xml:space="preserve">tool</w:t>
            </w:r>
            <w:r>
              <w:t xml:space="preserve">,</w:t>
            </w:r>
            <w:r>
              <w:t xml:space="preserve"> </w:t>
            </w:r>
            <w:r>
              <w:t xml:space="preserve">vulnerability</w:t>
            </w:r>
          </w:p>
        </w:tc>
        <w:tc>
          <w:tcPr/>
          <w:p>
            <w:pPr>
              <w:jc w:val="left"/>
            </w:pPr>
            <w:r>
              <w:t xml:space="preserve">This Relationship describes that the Course of Action can mitigate (e.g. respond to a threat) the related Attack Pattern, Indicator, Malware, Vulnerability, or Tool.</w:t>
            </w:r>
          </w:p>
          <w:p>
            <w:pPr>
              <w:jc w:val="left"/>
            </w:pPr>
            <w:r>
              <w:t xml:space="preserve">For example, a</w:t>
            </w:r>
            <w:r>
              <w:t xml:space="preserve"> </w:t>
            </w:r>
            <w:r>
              <w:t xml:space="preserve">mitigates</w:t>
            </w:r>
            <w:r>
              <w:t xml:space="preserve"> </w:t>
            </w:r>
            <w:r>
              <w:t xml:space="preserve">Relationship from a Course of Action object to a Malware object indicates that the course of action mitigates the malware.</w:t>
            </w:r>
          </w:p>
        </w:tc>
      </w:tr>
      <w:tr>
        <w:tc>
          <w:tcPr/>
          <w:p>
            <w:pPr>
              <w:jc w:val="left"/>
            </w:pPr>
            <w:r>
              <w:t xml:space="preserve">course-of-action</w:t>
            </w:r>
          </w:p>
        </w:tc>
        <w:tc>
          <w:tcPr/>
          <w:p>
            <w:pPr>
              <w:jc w:val="left"/>
            </w:pPr>
            <w:r>
              <w:t xml:space="preserve">remediates</w:t>
            </w:r>
          </w:p>
        </w:tc>
        <w:tc>
          <w:tcPr/>
          <w:p>
            <w:pPr>
              <w:jc w:val="left"/>
            </w:pPr>
            <w:r>
              <w:t xml:space="preserve">malware</w:t>
            </w:r>
            <w:r>
              <w:t xml:space="preserve">,</w:t>
            </w:r>
            <w:r>
              <w:t xml:space="preserve"> </w:t>
            </w:r>
            <w:r>
              <w:t xml:space="preserve">vulnerability</w:t>
            </w:r>
          </w:p>
        </w:tc>
        <w:tc>
          <w:tcPr/>
          <w:p>
            <w:pPr>
              <w:jc w:val="left"/>
            </w:pPr>
            <w:r>
              <w:t xml:space="preserve">This Relationship describes that the Course of Action can be used to remediate (e.g. clean up) the malware or vulnerability</w:t>
            </w:r>
          </w:p>
        </w:tc>
      </w:tr>
    </w:tbl>
    <w:p/>
    <w:tbl>
      <w:tblPr>
        <w:tblStyle w:val="Table"/>
        <w:tblW w:type="pct" w:w="5000"/>
        <w:tblLayout w:type="fixed"/>
        <w:tblLook w:firstRow="1" w:lastRow="0" w:firstColumn="0" w:lastColumn="0" w:noHBand="0" w:noVBand="0" w:val="0020"/>
      </w:tblPr>
      <w:tblGrid>
        <w:gridCol w:w="2138"/>
        <w:gridCol w:w="1346"/>
        <w:gridCol w:w="1821"/>
        <w:gridCol w:w="2613"/>
      </w:tblGrid>
      <w:tr>
        <w:trPr>
          <w:tblHeader w:val="on"/>
        </w:trPr>
        <w:tc>
          <w:tcPr>
            <w:gridSpan w:val="4"/>
          </w:tcPr>
          <w:p>
            <w:pPr>
              <w:pStyle w:val="Compact"/>
              <w:jc w:val="left"/>
            </w:pPr>
            <w:r>
              <w:rPr>
                <w:b/>
                <w:bCs/>
              </w:rPr>
              <w:t xml:space="preserve">Reverse Relationships</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"type": "course-of-action",</w:t>
      </w:r>
      <w:r>
        <w:br/>
      </w:r>
      <w:r>
        <w:rPr>
          <w:rStyle w:val="VerbatimChar"/>
        </w:rPr>
        <w:t xml:space="preserve">    "spec_version": "2.1",</w:t>
      </w:r>
      <w:r>
        <w:br/>
      </w:r>
      <w:r>
        <w:rPr>
          <w:rStyle w:val="VerbatimChar"/>
        </w:rPr>
        <w:t xml:space="preserve">    "id": "course-of-action--8e2e2d2b-17d4-4cbf-938f-98ee46b3cd3f",</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"name": "Add TCP port 80 Filter Rule to the existing Block UDP 1434 Filter",</w:t>
      </w:r>
      <w:r>
        <w:br/>
      </w:r>
      <w:r>
        <w:rPr>
          <w:rStyle w:val="VerbatimChar"/>
        </w:rPr>
        <w:t xml:space="preserve">    "description": "This is how to add a filter rule to block inbound access to TCP port 80 to the existing UDP 1434 filter ..."</w:t>
      </w:r>
      <w:r>
        <w:br/>
      </w:r>
      <w:r>
        <w:rPr>
          <w:rStyle w:val="VerbatimChar"/>
        </w:rPr>
        <w:t xml:space="preserve">  },</w:t>
      </w:r>
      <w:r>
        <w:br/>
      </w:r>
      <w:r>
        <w:rPr>
          <w:rStyle w:val="VerbatimChar"/>
        </w:rPr>
        <w:t xml:space="preserve">  {</w:t>
      </w:r>
      <w:r>
        <w:br/>
      </w:r>
      <w:r>
        <w:rPr>
          <w:rStyle w:val="VerbatimChar"/>
        </w:rPr>
        <w:t xml:space="preserve">    "type": "relationship",</w:t>
      </w:r>
      <w:r>
        <w:br/>
      </w:r>
      <w:r>
        <w:rPr>
          <w:rStyle w:val="VerbatimChar"/>
        </w:rPr>
        <w:t xml:space="preserve">    "spec_version": "2.1",</w:t>
      </w:r>
      <w:r>
        <w:br/>
      </w:r>
      <w:r>
        <w:rPr>
          <w:rStyle w:val="VerbatimChar"/>
        </w:rPr>
        <w:t xml:space="preserve">    "id": "relationship--44298a74-ba52-4f0c-87a3-1824e67d7fad",</w:t>
      </w:r>
      <w:r>
        <w:br/>
      </w:r>
      <w:r>
        <w:rPr>
          <w:rStyle w:val="VerbatimChar"/>
        </w:rPr>
        <w:t xml:space="preserve">    "created_by_ref": "identity--f431f809-377b-45e0-aa1c-6a4751cae5ff",</w:t>
      </w:r>
      <w:r>
        <w:br/>
      </w:r>
      <w:r>
        <w:rPr>
          <w:rStyle w:val="VerbatimChar"/>
        </w:rPr>
        <w:t xml:space="preserve">    "created": "2016-04-06T20:07:10.000Z",</w:t>
      </w:r>
      <w:r>
        <w:br/>
      </w:r>
      <w:r>
        <w:rPr>
          <w:rStyle w:val="VerbatimChar"/>
        </w:rPr>
        <w:t xml:space="preserve">    "modified": "2016-04-06T20:07:10.000Z",</w:t>
      </w:r>
      <w:r>
        <w:br/>
      </w:r>
      <w:r>
        <w:rPr>
          <w:rStyle w:val="VerbatimChar"/>
        </w:rPr>
        <w:t xml:space="preserve">    "relationship_type": "mitigates",</w:t>
      </w:r>
      <w:r>
        <w:br/>
      </w:r>
      <w:r>
        <w:rPr>
          <w:rStyle w:val="VerbatimChar"/>
        </w:rPr>
        <w:t xml:space="preserve">    "source_ref": "course-of-action--8e2e2d2b-17d4-4cbf-938f-98ee46b3cd3f",</w:t>
      </w:r>
      <w:r>
        <w:br/>
      </w:r>
      <w:r>
        <w:rPr>
          <w:rStyle w:val="VerbatimChar"/>
        </w:rPr>
        <w:t xml:space="preserve">    "target_ref": "malware--31b940d4-6f7f-459a-80ea-9c1f17b5891b"</w:t>
      </w:r>
      <w:r>
        <w:br/>
      </w:r>
      <w:r>
        <w:rPr>
          <w:rStyle w:val="VerbatimChar"/>
        </w:rPr>
        <w:t xml:space="preserve">  },</w:t>
      </w:r>
      <w:r>
        <w:br/>
      </w:r>
      <w:r>
        <w:rPr>
          <w:rStyle w:val="VerbatimChar"/>
        </w:rPr>
        <w:t xml:space="preserve">  {</w:t>
      </w:r>
      <w:r>
        <w:br/>
      </w:r>
      <w:r>
        <w:rPr>
          <w:rStyle w:val="VerbatimChar"/>
        </w:rPr>
        <w:t xml:space="preserve">    "type": "malware",</w:t>
      </w:r>
      <w:r>
        <w:br/>
      </w:r>
      <w:r>
        <w:rPr>
          <w:rStyle w:val="VerbatimChar"/>
        </w:rPr>
        <w:t xml:space="preserve">    "spec_version": "2.1",</w:t>
      </w:r>
      <w:r>
        <w:br/>
      </w:r>
      <w:r>
        <w:rPr>
          <w:rStyle w:val="VerbatimChar"/>
        </w:rPr>
        <w:t xml:space="preserve">    "id": "malware--31b940d4-6f7f-459a-80ea-9c1f17b5891b",</w:t>
      </w:r>
      <w:r>
        <w:br/>
      </w:r>
      <w:r>
        <w:rPr>
          <w:rStyle w:val="VerbatimChar"/>
        </w:rPr>
        <w:t xml:space="preserve">    "created_by_ref": "identity--f431f809-377b-45e0-aa1c-6a4751cae5ff",</w:t>
      </w:r>
      <w:r>
        <w:br/>
      </w:r>
      <w:r>
        <w:rPr>
          <w:rStyle w:val="VerbatimChar"/>
        </w:rPr>
        <w:t xml:space="preserve">    "created": "2016-04-06T20:07:09.000Z",</w:t>
      </w:r>
      <w:r>
        <w:br/>
      </w:r>
      <w:r>
        <w:rPr>
          <w:rStyle w:val="VerbatimChar"/>
        </w:rPr>
        <w:t xml:space="preserve">    "modified": "2016-04-06T20:07:09.000Z",</w:t>
      </w:r>
      <w:r>
        <w:br/>
      </w:r>
      <w:r>
        <w:rPr>
          <w:rStyle w:val="VerbatimChar"/>
        </w:rPr>
        <w:t xml:space="preserve">    "name": "Poison Ivy",</w:t>
      </w:r>
      <w:r>
        <w:br/>
      </w:r>
      <w:r>
        <w:rPr>
          <w:rStyle w:val="VerbatimChar"/>
        </w:rPr>
        <w:t xml:space="preserve">    ...</w:t>
      </w:r>
      <w:r>
        <w:br/>
      </w:r>
      <w:r>
        <w:rPr>
          <w:rStyle w:val="VerbatimChar"/>
        </w:rPr>
        <w:t xml:space="preserve">  }</w:t>
      </w:r>
      <w:r>
        <w:br/>
      </w:r>
      <w:r>
        <w:rPr>
          <w:rStyle w:val="VerbatimChar"/>
        </w:rPr>
        <w:t xml:space="preserve">]</w:t>
      </w:r>
    </w:p>
    <w:bookmarkEnd w:id="110"/>
    <w:bookmarkEnd w:id="111"/>
    <w:bookmarkStart w:id="114" w:name="Xb19aed27d595dedbffdc900f87795225181b278"/>
    <w:p>
      <w:pPr>
        <w:pStyle w:val="Heading2"/>
      </w:pPr>
      <w:r>
        <w:t xml:space="preserve">Grouping</w:t>
      </w:r>
    </w:p>
    <w:p>
      <w:pPr>
        <w:pStyle w:val="FirstParagraph"/>
      </w:pPr>
      <w:r>
        <w:rPr>
          <w:b/>
          <w:bCs/>
        </w:rPr>
        <w:t xml:space="preserve">Type Name:</w:t>
      </w:r>
      <w:r>
        <w:t xml:space="preserve"> </w:t>
      </w:r>
      <w:r>
        <w:t xml:space="preserve">grouping</w:t>
      </w:r>
    </w:p>
    <w:p>
      <w:pPr>
        <w:pStyle w:val="BodyText"/>
      </w:pPr>
      <w:r>
        <w:t xml:space="preserve">A Grouping object explicitly asserts that the referenced STIX Objects have a shared context, unlike a STIX Bundle (which explicitly conveys no context).</w:t>
      </w:r>
      <w:r>
        <w:t xml:space="preserve"> </w:t>
      </w:r>
      <w:r>
        <w:t xml:space="preserve">A Grouping object should not be confused with an intelligence product, which should be conveyed via a STIX Report.</w:t>
      </w:r>
    </w:p>
    <w:p>
      <w:pPr>
        <w:pStyle w:val="BodyText"/>
      </w:pPr>
      <w:r>
        <w:t xml:space="preserve">A STIX Grouping object might represent a set of data that, in time, given sufficient analysis, would mature to convey an incident or threat report as a STIX Report object.</w:t>
      </w:r>
      <w:r>
        <w:t xml:space="preserve"> </w:t>
      </w:r>
      <w:r>
        <w:t xml:space="preserve">For example, a Grouping could be used to characterize an ongoing investigation into a security event or incident.</w:t>
      </w:r>
      <w:r>
        <w:t xml:space="preserve"> </w:t>
      </w:r>
      <w:r>
        <w:t xml:space="preserve">A Grouping object could also be used to assert that the referenced STIX Objects are related to an ongoing analysis process, such as when a threat analyst is collaborating with others in their trust community to examine a series of Campaigns and Indicators.</w:t>
      </w:r>
      <w:r>
        <w:t xml:space="preserve"> </w:t>
      </w:r>
      <w:r>
        <w:t xml:space="preserve">The Grouping SDO contains a list of references to SDOs, SCOs, SROs, and SMOs, along with an explicit statement of the context shared by the content, a textual description, and the name of the grouping.</w:t>
      </w:r>
    </w:p>
    <w:bookmarkStart w:id="112" w:name="X77ffbd8d9451789c3361ffd611f61f3f7b49875"/>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Grouping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context</w:t>
            </w:r>
            <w:r>
              <w:t xml:space="preserve">,</w:t>
            </w:r>
            <w:r>
              <w:t xml:space="preserve"> </w:t>
            </w:r>
            <w:r>
              <w:rPr>
                <w:b/>
                <w:bCs/>
              </w:rPr>
              <w:t xml:space="preserve">object_refs</w:t>
            </w:r>
          </w:p>
        </w:tc>
      </w:tr>
    </w:tbl>
    <w:p/>
    <w:tbl>
      <w:tblPr>
        <w:tblStyle w:val="Table"/>
        <w:tblW w:type="pct" w:w="5000"/>
        <w:tblLayout w:type="fixed"/>
        <w:tblLook w:firstRow="1" w:lastRow="0" w:firstColumn="0" w:lastColumn="0" w:noHBand="0" w:noVBand="0" w:val="0020"/>
      </w:tblPr>
      <w:tblGrid>
        <w:gridCol w:w="2772"/>
        <w:gridCol w:w="2138"/>
        <w:gridCol w:w="300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grouping</w:t>
            </w:r>
            <w:r>
              <w:t xml:space="preser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A name used to identify the Grouping.</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Grouping, potentially including its purpose and its key characteristics.</w:t>
            </w:r>
          </w:p>
        </w:tc>
      </w:tr>
      <w:tr>
        <w:tc>
          <w:tcPr/>
          <w:p>
            <w:pPr>
              <w:jc w:val="left"/>
            </w:pPr>
            <w:r>
              <w:rPr>
                <w:b/>
                <w:bCs/>
              </w:rPr>
              <w:t xml:space="preserve">context</w:t>
            </w:r>
            <w:r>
              <w:t xml:space="preserve"> </w:t>
            </w:r>
            <w:r>
              <w:t xml:space="preserve">(required)</w:t>
            </w:r>
          </w:p>
        </w:tc>
        <w:tc>
          <w:tcPr/>
          <w:p>
            <w:pPr>
              <w:jc w:val="left"/>
            </w:pPr>
            <w:r>
              <w:t xml:space="preserve">open-vocab</w:t>
            </w:r>
          </w:p>
        </w:tc>
        <w:tc>
          <w:tcPr/>
          <w:p>
            <w:pPr>
              <w:jc w:val="left"/>
            </w:pPr>
            <w:r>
              <w:t xml:space="preserve">A short descriptor of the particular context shared by the content referenced by the Grouping.</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8c86840d5aa260597eed2abee9e7b8ef8034195">
              <w:r>
                <w:rPr>
                  <w:rStyle w:val="Hyperlink"/>
                </w:rPr>
                <w:t xml:space="preserve">grouping-context-ov</w:t>
              </w:r>
            </w:hyperlink>
            <w:r>
              <w:t xml:space="preserve"> </w:t>
            </w:r>
            <w:r>
              <w:t xml:space="preserve">open vocabulary.</w:t>
            </w:r>
          </w:p>
        </w:tc>
      </w:tr>
      <w:tr>
        <w:tc>
          <w:tcPr/>
          <w:p>
            <w:pPr>
              <w:jc w:val="left"/>
            </w:pPr>
            <w:r>
              <w:rPr>
                <w:b/>
                <w:bCs/>
              </w:rPr>
              <w:t xml:space="preserve">object_refs</w:t>
            </w:r>
            <w:r>
              <w:t xml:space="preserve"> </w:t>
            </w:r>
            <w:r>
              <w:t xml:space="preserve">(required)</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STIX Objects that are referred to by this Grouping.</w:t>
            </w:r>
          </w:p>
        </w:tc>
      </w:tr>
    </w:tbl>
    <w:bookmarkEnd w:id="112"/>
    <w:bookmarkStart w:id="113" w:name="Xeae8b9be1c7fb5d34124315a46f3b8bd77025d0"/>
    <w:p>
      <w:pPr>
        <w:pStyle w:val="Heading3"/>
      </w:pPr>
      <w:r>
        <w:t xml:space="preserve">Relationships</w:t>
      </w:r>
    </w:p>
    <w:p>
      <w:pPr>
        <w:pStyle w:val="FirstParagraph"/>
      </w:pPr>
      <w:r>
        <w:t xml:space="preserve">There are no relationships explicitly defined between the Grouping object and other STIX Objects, other than those defined as common relationships. The first section lists the embedded relationships by property name along with their corresponding target.</w:t>
      </w:r>
    </w:p>
    <w:p>
      <w:pPr>
        <w:pStyle w:val="BodyText"/>
      </w:pPr>
      <w:r>
        <w:t xml:space="preserve">Relationships are not restricted to those listed below. 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object_refs</w:t>
            </w:r>
          </w:p>
        </w:tc>
        <w:tc>
          <w:tcPr/>
          <w:p>
            <w:pPr>
              <w:jc w:val="left"/>
            </w:pPr>
            <w:r>
              <w:t xml:space="preserve">list</w:t>
            </w:r>
            <w:r>
              <w:t xml:space="preserve"> </w:t>
            </w:r>
            <w:r>
              <w:t xml:space="preserve">of type</w:t>
            </w:r>
            <w:r>
              <w:t xml:space="preserve"> </w:t>
            </w:r>
            <w:r>
              <w:t xml:space="preserve">identifier</w:t>
            </w:r>
            <w:r>
              <w:t xml:space="preserve"> </w:t>
            </w:r>
            <w:r>
              <w:t xml:space="preserve">(of type STIX Object)</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4950"/>
        <w:tblLayout w:type="fixed"/>
        <w:tblLook w:firstRow="1" w:lastRow="0" w:firstColumn="0" w:lastColumn="0" w:noHBand="0" w:noVBand="0" w:val="0020"/>
      </w:tblPr>
      <w:tblGrid>
        <w:gridCol w:w="1097"/>
        <w:gridCol w:w="1646"/>
        <w:gridCol w:w="2038"/>
        <w:gridCol w:w="3057"/>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BodyText"/>
      </w:pPr>
      <w:r>
        <w:t xml:space="preserve">A standalone Grouping; the consumer may or may not already have access to the referenced STIX Objects.</w:t>
      </w:r>
    </w:p>
    <w:p>
      <w:pPr>
        <w:pStyle w:val="SourceCode"/>
      </w:pPr>
      <w:r>
        <w:rPr>
          <w:rStyle w:val="VerbatimChar"/>
        </w:rPr>
        <w:t xml:space="preserve">{</w:t>
      </w:r>
      <w:r>
        <w:br/>
      </w:r>
      <w:r>
        <w:rPr>
          <w:rStyle w:val="VerbatimChar"/>
        </w:rPr>
        <w:t xml:space="preserve">  "type": "grouping",</w:t>
      </w:r>
      <w:r>
        <w:br/>
      </w:r>
      <w:r>
        <w:rPr>
          <w:rStyle w:val="VerbatimChar"/>
        </w:rPr>
        <w:t xml:space="preserve">  "spec_version": "2.1",</w:t>
      </w:r>
      <w:r>
        <w:br/>
      </w:r>
      <w:r>
        <w:rPr>
          <w:rStyle w:val="VerbatimChar"/>
        </w:rPr>
        <w:t xml:space="preserve">  "id": "grouping--84e4d88f-44ea-4bcd-bbf3-b2c1c320bcb3",</w:t>
      </w:r>
      <w:r>
        <w:br/>
      </w:r>
      <w:r>
        <w:rPr>
          <w:rStyle w:val="VerbatimChar"/>
        </w:rPr>
        <w:t xml:space="preserve">  "created_by_ref": "identity--a463ffb3-1bd9-4d94-b02d-74e4f1658283",</w:t>
      </w:r>
      <w:r>
        <w:br/>
      </w:r>
      <w:r>
        <w:rPr>
          <w:rStyle w:val="VerbatimChar"/>
        </w:rPr>
        <w:t xml:space="preserve">  "created": "2015-12-21T19:59:11.000Z",</w:t>
      </w:r>
      <w:r>
        <w:br/>
      </w:r>
      <w:r>
        <w:rPr>
          <w:rStyle w:val="VerbatimChar"/>
        </w:rPr>
        <w:t xml:space="preserve">  "modified": "2015-12-21T19:59:11.000Z",</w:t>
      </w:r>
      <w:r>
        <w:br/>
      </w:r>
      <w:r>
        <w:rPr>
          <w:rStyle w:val="VerbatimChar"/>
        </w:rPr>
        <w:t xml:space="preserve">  "name": "The Black Vine Cyberespionage Group",</w:t>
      </w:r>
      <w:r>
        <w:br/>
      </w:r>
      <w:r>
        <w:rPr>
          <w:rStyle w:val="VerbatimChar"/>
        </w:rPr>
        <w:t xml:space="preserve">  "description": "A simple collection of Black Vine Cyberespionage Group attributed intel",</w:t>
      </w:r>
      <w:r>
        <w:br/>
      </w:r>
      <w:r>
        <w:rPr>
          <w:rStyle w:val="VerbatimChar"/>
        </w:rPr>
        <w:t xml:space="preserve">  "context": "suspicious-activity",</w:t>
      </w:r>
      <w:r>
        <w:br/>
      </w:r>
      <w:r>
        <w:rPr>
          <w:rStyle w:val="VerbatimChar"/>
        </w:rPr>
        <w:t xml:space="preserve">  "object_refs": [</w:t>
      </w:r>
      <w:r>
        <w:br/>
      </w:r>
      <w:r>
        <w:rPr>
          <w:rStyle w:val="VerbatimChar"/>
        </w:rPr>
        <w:t xml:space="preserve">    "indicator--26ffb872-1dd9-446e-b6f5-d58527e5b5d2",</w:t>
      </w:r>
      <w:r>
        <w:br/>
      </w:r>
      <w:r>
        <w:rPr>
          <w:rStyle w:val="VerbatimChar"/>
        </w:rPr>
        <w:t xml:space="preserve">    "campaign--83422c77-904c-4dc1-aff5-5c38f3a2c55c",</w:t>
      </w:r>
      <w:r>
        <w:br/>
      </w:r>
      <w:r>
        <w:rPr>
          <w:rStyle w:val="VerbatimChar"/>
        </w:rPr>
        <w:t xml:space="preserve">    "relationship--f82356ae-fe6c-437c-9c24-6b64314ae68a",</w:t>
      </w:r>
      <w:r>
        <w:br/>
      </w:r>
      <w:r>
        <w:rPr>
          <w:rStyle w:val="VerbatimChar"/>
        </w:rPr>
        <w:t xml:space="preserve">    "file--0203b5c8-f8b6-4ddb-9ad0-527d727f968b"</w:t>
      </w:r>
      <w:r>
        <w:br/>
      </w:r>
      <w:r>
        <w:rPr>
          <w:rStyle w:val="VerbatimChar"/>
        </w:rPr>
        <w:t xml:space="preserve">  ]</w:t>
      </w:r>
      <w:r>
        <w:br/>
      </w:r>
      <w:r>
        <w:rPr>
          <w:rStyle w:val="VerbatimChar"/>
        </w:rPr>
        <w:t xml:space="preserve">}</w:t>
      </w:r>
    </w:p>
    <w:bookmarkEnd w:id="113"/>
    <w:bookmarkEnd w:id="114"/>
    <w:bookmarkStart w:id="117" w:name="Xbb1abe32cca4fed2fdadefb1a52a0851e8f014e"/>
    <w:p>
      <w:pPr>
        <w:pStyle w:val="Heading2"/>
      </w:pPr>
      <w:r>
        <w:t xml:space="preserve">Identity</w:t>
      </w:r>
    </w:p>
    <w:p>
      <w:pPr>
        <w:pStyle w:val="FirstParagraph"/>
      </w:pPr>
      <w:r>
        <w:rPr>
          <w:b/>
          <w:bCs/>
        </w:rPr>
        <w:t xml:space="preserve">Type Name:</w:t>
      </w:r>
      <w:r>
        <w:t xml:space="preserve"> </w:t>
      </w:r>
      <w:r>
        <w:t xml:space="preserve">identity</w:t>
      </w:r>
    </w:p>
    <w:p>
      <w:pPr>
        <w:pStyle w:val="BodyText"/>
      </w:pPr>
      <w:r>
        <w:t xml:space="preserve">Identities can represent actual individuals, organizations, or groups (e.g., ACME, Inc.) as well as classes of individuals, organizations, systems or groups (e.g., the finance sector).</w:t>
      </w:r>
    </w:p>
    <w:p>
      <w:pPr>
        <w:pStyle w:val="BodyText"/>
      </w:pPr>
      <w:r>
        <w:t xml:space="preserve">The Identity SDO can capture basic identifying information, contact information, and the sectors that the Identity belongs to. Identity is used in STIX to represent, among other things, targets of attacks, information sources, object creators, and threat actor identities.</w:t>
      </w:r>
    </w:p>
    <w:bookmarkStart w:id="115" w:name="X7a5d9e7e1d2eb310692fdb719b0129f198d4657"/>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Identity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roles</w:t>
            </w:r>
            <w:r>
              <w:t xml:space="preserve">,</w:t>
            </w:r>
            <w:r>
              <w:t xml:space="preserve"> </w:t>
            </w:r>
            <w:r>
              <w:rPr>
                <w:b/>
                <w:bCs/>
              </w:rPr>
              <w:t xml:space="preserve">identity_class</w:t>
            </w:r>
            <w:r>
              <w:t xml:space="preserve">,</w:t>
            </w:r>
            <w:r>
              <w:t xml:space="preserve"> </w:t>
            </w:r>
            <w:r>
              <w:rPr>
                <w:b/>
                <w:bCs/>
              </w:rPr>
              <w:t xml:space="preserve">sectors</w:t>
            </w:r>
            <w:r>
              <w:t xml:space="preserve">,</w:t>
            </w:r>
            <w:r>
              <w:t xml:space="preserve"> </w:t>
            </w:r>
            <w:r>
              <w:rPr>
                <w:b/>
                <w:bCs/>
              </w:rPr>
              <w:t xml:space="preserve">contact_information</w:t>
            </w:r>
          </w:p>
        </w:tc>
      </w:tr>
    </w:tbl>
    <w:p/>
    <w:tbl>
      <w:tblPr>
        <w:tblStyle w:val="Table"/>
        <w:tblW w:type="pct" w:w="5000"/>
        <w:tblLayout w:type="fixed"/>
        <w:tblLook w:firstRow="1" w:lastRow="0" w:firstColumn="0" w:lastColumn="0" w:noHBand="0" w:noVBand="0" w:val="0020"/>
      </w:tblPr>
      <w:tblGrid>
        <w:gridCol w:w="2534"/>
        <w:gridCol w:w="2138"/>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identity</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The name of this Identity.</w:t>
            </w:r>
            <w:r>
              <w:t xml:space="preserve"> </w:t>
            </w:r>
            <w:r>
              <w:t xml:space="preserve">When referring to a specific entity (e.g., an individual or organization), this property</w:t>
            </w:r>
            <w:r>
              <w:t xml:space="preserve"> </w:t>
            </w:r>
            <w:r>
              <w:rPr>
                <w:b/>
                <w:bCs/>
              </w:rPr>
              <w:t xml:space="preserve">SHOULD</w:t>
            </w:r>
            <w:r>
              <w:t xml:space="preserve"> </w:t>
            </w:r>
            <w:r>
              <w:t xml:space="preserve">contain the canonical name of the specific entity.</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Identity, potentially including its purpose and its key characteristics.</w:t>
            </w:r>
          </w:p>
        </w:tc>
      </w:tr>
      <w:tr>
        <w:tc>
          <w:tcPr/>
          <w:p>
            <w:pPr>
              <w:jc w:val="left"/>
            </w:pPr>
            <w:r>
              <w:rPr>
                <w:b/>
                <w:bCs/>
              </w:rPr>
              <w:t xml:space="preserve">roles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list of roles that this Identity performs (e.g., CEO, Domain Administrators, Doctors, Hospital, or Retailer).</w:t>
            </w:r>
            <w:r>
              <w:t xml:space="preserve"> </w:t>
            </w:r>
            <w:r>
              <w:t xml:space="preserve">No open vocabulary is yet defined for this property.</w:t>
            </w:r>
          </w:p>
        </w:tc>
      </w:tr>
      <w:tr>
        <w:tc>
          <w:tcPr/>
          <w:p>
            <w:pPr>
              <w:jc w:val="left"/>
            </w:pPr>
            <w:r>
              <w:rPr>
                <w:b/>
                <w:bCs/>
              </w:rPr>
              <w:t xml:space="preserve">identity_class</w:t>
            </w:r>
            <w:r>
              <w:t xml:space="preserve"> </w:t>
            </w:r>
            <w:r>
              <w:t xml:space="preserve">(optional)</w:t>
            </w:r>
          </w:p>
        </w:tc>
        <w:tc>
          <w:tcPr/>
          <w:p>
            <w:pPr>
              <w:jc w:val="left"/>
            </w:pPr>
            <w:r>
              <w:t xml:space="preserve">open-vocab</w:t>
            </w:r>
          </w:p>
        </w:tc>
        <w:tc>
          <w:tcPr/>
          <w:p>
            <w:pPr>
              <w:jc w:val="left"/>
            </w:pPr>
            <w:r>
              <w:t xml:space="preserve">The type of entity that this Identity describes, e.g., an individual or organization.</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ed81f15ea53c0322a5d804fd71a3d8bb6b9d184">
              <w:r>
                <w:rPr>
                  <w:rStyle w:val="Hyperlink"/>
                </w:rPr>
                <w:t xml:space="preserve">identity-class-ov</w:t>
              </w:r>
            </w:hyperlink>
            <w:r>
              <w:t xml:space="preserve"> </w:t>
            </w:r>
            <w:r>
              <w:t xml:space="preserve">open vocabulary.</w:t>
            </w:r>
          </w:p>
        </w:tc>
      </w:tr>
      <w:tr>
        <w:tc>
          <w:tcPr/>
          <w:p>
            <w:pPr>
              <w:jc w:val="left"/>
            </w:pPr>
            <w:r>
              <w:rPr>
                <w:b/>
                <w:bCs/>
              </w:rPr>
              <w:t xml:space="preserve">sectors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list of industry sectors that this Identity belongs to.</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e2c021e2ccb319e48c78e876d9aa2a003291949">
              <w:r>
                <w:rPr>
                  <w:rStyle w:val="Hyperlink"/>
                </w:rPr>
                <w:t xml:space="preserve">industry-sector-ov</w:t>
              </w:r>
            </w:hyperlink>
            <w:r>
              <w:t xml:space="preserve"> </w:t>
            </w:r>
            <w:r>
              <w:t xml:space="preserve">open vocabulary.</w:t>
            </w:r>
          </w:p>
        </w:tc>
      </w:tr>
      <w:tr>
        <w:tc>
          <w:tcPr/>
          <w:p>
            <w:pPr>
              <w:jc w:val="left"/>
            </w:pPr>
            <w:r>
              <w:rPr>
                <w:b/>
                <w:bCs/>
              </w:rPr>
              <w:t xml:space="preserve">contact_information</w:t>
            </w:r>
            <w:r>
              <w:t xml:space="preserve"> </w:t>
            </w:r>
            <w:r>
              <w:t xml:space="preserve">(optional)</w:t>
            </w:r>
          </w:p>
        </w:tc>
        <w:tc>
          <w:tcPr/>
          <w:p>
            <w:pPr>
              <w:jc w:val="left"/>
            </w:pPr>
            <w:r>
              <w:t xml:space="preserve">string</w:t>
            </w:r>
          </w:p>
        </w:tc>
        <w:tc>
          <w:tcPr/>
          <w:p>
            <w:pPr>
              <w:jc w:val="left"/>
            </w:pPr>
            <w:r>
              <w:t xml:space="preserve">The contact information (e-mail, phone number, etc.) for this Identity.</w:t>
            </w:r>
            <w:r>
              <w:t xml:space="preserve"> </w:t>
            </w:r>
            <w:r>
              <w:t xml:space="preserve">No format for this information is currently defined by this specification.</w:t>
            </w:r>
          </w:p>
        </w:tc>
      </w:tr>
    </w:tbl>
    <w:bookmarkEnd w:id="115"/>
    <w:bookmarkStart w:id="116" w:name="X378107dce97ef63e47bf7033bcd318671668c33"/>
    <w:p>
      <w:pPr>
        <w:pStyle w:val="Heading3"/>
      </w:pPr>
      <w:r>
        <w:t xml:space="preserve">Relationships</w:t>
      </w:r>
    </w:p>
    <w:p>
      <w:pPr>
        <w:pStyle w:val="FirstParagraph"/>
      </w:pPr>
      <w:r>
        <w:t xml:space="preserve">These are the relationships explicitly defined between the Identity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742"/>
        <w:gridCol w:w="1584"/>
        <w:gridCol w:w="1267"/>
        <w:gridCol w:w="3326"/>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identity</w:t>
            </w:r>
          </w:p>
        </w:tc>
        <w:tc>
          <w:tcPr/>
          <w:p>
            <w:pPr>
              <w:jc w:val="left"/>
            </w:pPr>
            <w:r>
              <w:t xml:space="preserve">located-at</w:t>
            </w:r>
          </w:p>
        </w:tc>
        <w:tc>
          <w:tcPr/>
          <w:p>
            <w:pPr>
              <w:jc w:val="left"/>
            </w:pPr>
            <w:r>
              <w:t xml:space="preserve">location</w:t>
            </w:r>
          </w:p>
        </w:tc>
        <w:tc>
          <w:tcPr/>
          <w:p>
            <w:pPr>
              <w:jc w:val="left"/>
            </w:pPr>
            <w:r>
              <w:t xml:space="preserve">This Relationship describes that the Identity is located at or in the related Location.</w:t>
            </w:r>
          </w:p>
          <w:p>
            <w:pPr>
              <w:jc w:val="left"/>
            </w:pPr>
            <w:r>
              <w:t xml:space="preserve">For example, a located-at relationship from the ACME Corporation to a Location representing the United States means that ACME Corporation is located in the United States.</w:t>
            </w:r>
          </w:p>
        </w:tc>
      </w:tr>
    </w:tbl>
    <w:p/>
    <w:tbl>
      <w:tblPr>
        <w:tblStyle w:val="Table"/>
        <w:tblW w:type="pct" w:w="5000"/>
        <w:tblLayout w:type="fixed"/>
        <w:tblLook w:firstRow="1" w:lastRow="0" w:firstColumn="0" w:lastColumn="0" w:noHBand="0" w:noVBand="0" w:val="0020"/>
      </w:tblPr>
      <w:tblGrid>
        <w:gridCol w:w="1742"/>
        <w:gridCol w:w="1584"/>
        <w:gridCol w:w="1267"/>
        <w:gridCol w:w="3326"/>
      </w:tblGrid>
      <w:tr>
        <w:trPr>
          <w:tblHeader w:val="on"/>
        </w:trPr>
        <w:tc>
          <w:tcPr>
            <w:gridSpan w:val="4"/>
          </w:tcPr>
          <w:p>
            <w:pPr>
              <w:pStyle w:val="Compact"/>
              <w:jc w:val="left"/>
            </w:pPr>
            <w:r>
              <w:rPr>
                <w:b/>
                <w:bCs/>
              </w:rPr>
              <w:t xml:space="preserve">Reverse Relationships</w:t>
            </w:r>
          </w:p>
        </w:tc>
      </w:tr>
      <w:tr>
        <w:tc>
          <w:tcPr/>
          <w:p>
            <w:pPr>
              <w:jc w:val="left"/>
            </w:pPr>
            <w:r>
              <w:t xml:space="preserve">attack-pattern</w:t>
            </w:r>
            <w:r>
              <w:t xml:space="preserve">,</w:t>
            </w:r>
            <w:r>
              <w:t xml:space="preserve"> </w:t>
            </w: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c>
          <w:tcPr/>
          <w:p>
            <w:pPr>
              <w:jc w:val="left"/>
            </w:pPr>
            <w:r>
              <w:t xml:space="preserve">targets</w:t>
            </w:r>
          </w:p>
        </w:tc>
        <w:tc>
          <w:tcPr/>
          <w:p>
            <w:pPr>
              <w:jc w:val="left"/>
            </w:pPr>
            <w:r>
              <w:t xml:space="preserve">identity</w:t>
            </w:r>
          </w:p>
        </w:tc>
        <w:tc>
          <w:tcPr/>
          <w:p>
            <w:pPr>
              <w:jc w:val="left"/>
            </w:pPr>
            <w:r>
              <w:t xml:space="preserve">See forward relationship for definition.</w:t>
            </w:r>
          </w:p>
        </w:tc>
      </w:tr>
      <w:tr>
        <w:tc>
          <w:tcPr/>
          <w:p>
            <w:pPr>
              <w:jc w:val="left"/>
            </w:pPr>
            <w:r>
              <w:t xml:space="preserve">threat-actor</w:t>
            </w:r>
          </w:p>
        </w:tc>
        <w:tc>
          <w:tcPr/>
          <w:p>
            <w:pPr>
              <w:jc w:val="left"/>
            </w:pPr>
            <w:r>
              <w:t xml:space="preserve">attributed-to</w:t>
            </w:r>
            <w:r>
              <w:t xml:space="preserve">,</w:t>
            </w:r>
            <w:r>
              <w:t xml:space="preserve"> </w:t>
            </w:r>
            <w:r>
              <w:t xml:space="preserve">impersonates</w:t>
            </w:r>
          </w:p>
        </w:tc>
        <w:tc>
          <w:tcPr/>
          <w:p>
            <w:pPr>
              <w:jc w:val="left"/>
            </w:pPr>
            <w:r>
              <w:t xml:space="preserve">identity</w:t>
            </w:r>
          </w:p>
        </w:tc>
        <w:tc>
          <w:tcPr/>
          <w:p>
            <w:pPr>
              <w:jc w:val="left"/>
            </w:pPr>
            <w:r>
              <w:t xml:space="preserve">See forward relationship for definition.</w:t>
            </w:r>
          </w:p>
        </w:tc>
      </w:tr>
    </w:tbl>
    <w:p>
      <w:pPr>
        <w:pStyle w:val="BodyText"/>
      </w:pPr>
      <w:r>
        <w:rPr>
          <w:b/>
          <w:bCs/>
        </w:rPr>
        <w:t xml:space="preserve">Examples</w:t>
      </w:r>
    </w:p>
    <w:p>
      <w:pPr>
        <w:pStyle w:val="BodyText"/>
      </w:pPr>
      <w:r>
        <w:t xml:space="preserve">An Identity for an individual named John Smith</w:t>
      </w:r>
    </w:p>
    <w:p>
      <w:pPr>
        <w:pStyle w:val="SourceCode"/>
      </w:pPr>
      <w:r>
        <w:rPr>
          <w:rStyle w:val="VerbatimChar"/>
        </w:rPr>
        <w:t xml:space="preserve">{</w:t>
      </w:r>
      <w:r>
        <w:br/>
      </w:r>
      <w:r>
        <w:rPr>
          <w:rStyle w:val="VerbatimChar"/>
        </w:rPr>
        <w:t xml:space="preserve">  "type": "identity",</w:t>
      </w:r>
      <w:r>
        <w:br/>
      </w:r>
      <w:r>
        <w:rPr>
          <w:rStyle w:val="VerbatimChar"/>
        </w:rPr>
        <w:t xml:space="preserve">  "spec_version": "2.1",</w:t>
      </w:r>
      <w:r>
        <w:br/>
      </w:r>
      <w:r>
        <w:rPr>
          <w:rStyle w:val="VerbatimChar"/>
        </w:rPr>
        <w:t xml:space="preserve">  "id": "identity--023d105b-752e-4e3c-941c-7d3f3cb15e9e",</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"name": "John Smith",</w:t>
      </w:r>
      <w:r>
        <w:br/>
      </w:r>
      <w:r>
        <w:rPr>
          <w:rStyle w:val="VerbatimChar"/>
        </w:rPr>
        <w:t xml:space="preserve">  "identity_class": "individual"</w:t>
      </w:r>
      <w:r>
        <w:br/>
      </w:r>
      <w:r>
        <w:rPr>
          <w:rStyle w:val="VerbatimChar"/>
        </w:rPr>
        <w:t xml:space="preserve">}</w:t>
      </w:r>
    </w:p>
    <w:p>
      <w:pPr>
        <w:pStyle w:val="FirstParagraph"/>
      </w:pPr>
      <w:r>
        <w:t xml:space="preserve">An Identity for a company named ACME Widget, Inc.</w:t>
      </w:r>
    </w:p>
    <w:p>
      <w:pPr>
        <w:pStyle w:val="SourceCode"/>
      </w:pPr>
      <w:r>
        <w:rPr>
          <w:rStyle w:val="VerbatimChar"/>
        </w:rPr>
        <w:t xml:space="preserve">{</w:t>
      </w:r>
      <w:r>
        <w:br/>
      </w:r>
      <w:r>
        <w:rPr>
          <w:rStyle w:val="VerbatimChar"/>
        </w:rPr>
        <w:t xml:space="preserve">  "type": "identity",</w:t>
      </w:r>
      <w:r>
        <w:br/>
      </w:r>
      <w:r>
        <w:rPr>
          <w:rStyle w:val="VerbatimChar"/>
        </w:rPr>
        <w:t xml:space="preserve">  "spec_version": "2.1",</w:t>
      </w:r>
      <w:r>
        <w:br/>
      </w:r>
      <w:r>
        <w:rPr>
          <w:rStyle w:val="VerbatimChar"/>
        </w:rPr>
        <w:t xml:space="preserve">  "id": "identity--e5f1b90a-d9b6-40ab-81a9-8a29df4b6b65",</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"name": "ACME Widget, Inc.",</w:t>
      </w:r>
      <w:r>
        <w:br/>
      </w:r>
      <w:r>
        <w:rPr>
          <w:rStyle w:val="VerbatimChar"/>
        </w:rPr>
        <w:t xml:space="preserve">  "identity_class": "organization"</w:t>
      </w:r>
      <w:r>
        <w:br/>
      </w:r>
      <w:r>
        <w:rPr>
          <w:rStyle w:val="VerbatimChar"/>
        </w:rPr>
        <w:t xml:space="preserve">}</w:t>
      </w:r>
    </w:p>
    <w:bookmarkEnd w:id="116"/>
    <w:bookmarkEnd w:id="117"/>
    <w:bookmarkStart w:id="120" w:name="Xf1f52df5fc0d6f9be35af3132045c902e96c234"/>
    <w:p>
      <w:pPr>
        <w:pStyle w:val="Heading2"/>
      </w:pPr>
      <w:r>
        <w:t xml:space="preserve">Incident</w:t>
      </w:r>
    </w:p>
    <w:p>
      <w:pPr>
        <w:pStyle w:val="FirstParagraph"/>
      </w:pPr>
      <w:r>
        <w:rPr>
          <w:b/>
          <w:bCs/>
        </w:rPr>
        <w:t xml:space="preserve">Type Name:</w:t>
      </w:r>
      <w:r>
        <w:t xml:space="preserve"> </w:t>
      </w:r>
      <w:r>
        <w:t xml:space="preserve">incident</w:t>
      </w:r>
    </w:p>
    <w:p>
      <w:pPr>
        <w:pStyle w:val="BodyText"/>
      </w:pPr>
      <w:r>
        <w:rPr>
          <w:b/>
          <w:bCs/>
        </w:rPr>
        <w:t xml:space="preserve">The Incident object in STIX 2.1 is a stub.</w:t>
      </w:r>
      <w:r>
        <w:rPr>
          <w:b/>
          <w:bCs/>
        </w:rPr>
        <w:t xml:space="preserve"> </w:t>
      </w:r>
      <w:r>
        <w:rPr>
          <w:b/>
          <w:bCs/>
        </w:rPr>
        <w:t xml:space="preserve">It is included to support basic use cases but does not contain properties to represent metadata about incidents.</w:t>
      </w:r>
      <w:r>
        <w:rPr>
          <w:b/>
          <w:bCs/>
        </w:rPr>
        <w:t xml:space="preserve"> </w:t>
      </w:r>
      <w:r>
        <w:rPr>
          <w:b/>
          <w:bCs/>
        </w:rPr>
        <w:t xml:space="preserve">Future STIX 2 releases will expand it to include these capabilities.</w:t>
      </w:r>
      <w:r>
        <w:rPr>
          <w:b/>
          <w:bCs/>
        </w:rPr>
        <w:t xml:space="preserve"> </w:t>
      </w:r>
      <w:r>
        <w:rPr>
          <w:b/>
          <w:bCs/>
        </w:rPr>
        <w:t xml:space="preserve">It is suggested that it is used as an extension point for an Incident object defined using the extension facility described in</w:t>
      </w:r>
      <w:r>
        <w:rPr>
          <w:b/>
          <w:bCs/>
        </w:rPr>
        <w:t xml:space="preserve"> </w:t>
      </w:r>
      <w:hyperlink w:anchor="X87f5a0d9a4ef71922bc4e206203eddbcb7c6a72">
        <w:r>
          <w:rPr>
            <w:rStyle w:val="Hyperlink"/>
            <w:b/>
            <w:bCs/>
          </w:rPr>
          <w:t xml:space="preserve">Extension Definition</w:t>
        </w:r>
      </w:hyperlink>
      <w:r>
        <w:rPr>
          <w:b/>
          <w:bCs/>
        </w:rPr>
        <w:t xml:space="preserve">.</w:t>
      </w:r>
    </w:p>
    <w:bookmarkStart w:id="118" w:name="X31d81b39ff8b8938791e39164b9267a92536106"/>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Incident Specific Properties</w:t>
            </w:r>
          </w:p>
        </w:tc>
      </w:tr>
      <w:tr>
        <w:tc>
          <w:tcPr/>
          <w:p>
            <w:pPr>
              <w:jc w:val="left"/>
            </w:pPr>
            <w:r>
              <w:rPr>
                <w:b/>
                <w:bCs/>
              </w:rPr>
              <w:t xml:space="preserve">name</w:t>
            </w:r>
            <w:r>
              <w:t xml:space="preserve">,</w:t>
            </w:r>
            <w:r>
              <w:t xml:space="preserve"> </w:t>
            </w:r>
            <w:r>
              <w:rPr>
                <w:b/>
                <w:bCs/>
              </w:rPr>
              <w:t xml:space="preserve">description</w:t>
            </w:r>
          </w:p>
        </w:tc>
      </w:tr>
    </w:tbl>
    <w:p/>
    <w:tbl>
      <w:tblPr>
        <w:tblStyle w:val="Table"/>
        <w:tblW w:type="pct" w:w="5000"/>
        <w:tblLayout w:type="fixed"/>
        <w:tblLook w:firstRow="1" w:lastRow="0" w:firstColumn="0" w:lastColumn="0" w:noHBand="0" w:noVBand="0" w:val="0020"/>
      </w:tblPr>
      <w:tblGrid>
        <w:gridCol w:w="2772"/>
        <w:gridCol w:w="2138"/>
        <w:gridCol w:w="300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incident</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Incident.</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Incident, potentially including its purpose and its key characteristics.</w:t>
            </w:r>
          </w:p>
        </w:tc>
      </w:tr>
    </w:tbl>
    <w:bookmarkEnd w:id="118"/>
    <w:bookmarkStart w:id="119" w:name="X2afaac6f4ef9e3d105856d23b684fa2f20154b4"/>
    <w:p>
      <w:pPr>
        <w:pStyle w:val="Heading3"/>
      </w:pPr>
      <w:r>
        <w:t xml:space="preserve">Relationships</w:t>
      </w:r>
    </w:p>
    <w:p>
      <w:pPr>
        <w:pStyle w:val="FirstParagraph"/>
      </w:pPr>
      <w:r>
        <w:t xml:space="preserve">These are the relationships explicitly defined between the Incident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p>
      <w:pPr>
        <w:pStyle w:val="BodyText"/>
      </w:pPr>
      <w:r>
        <w:t xml:space="preserve">This table is left intentionally blank and will be fleshed out in a future release.</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2138"/>
        <w:gridCol w:w="1346"/>
        <w:gridCol w:w="1821"/>
        <w:gridCol w:w="2613"/>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tbl>
      <w:tblPr>
        <w:tblStyle w:val="Table"/>
        <w:tblW w:type="pct" w:w="5000"/>
        <w:tblLayout w:type="fixed"/>
        <w:tblLook w:firstRow="1" w:lastRow="0" w:firstColumn="0" w:lastColumn="0" w:noHBand="0" w:noVBand="0" w:val="0020"/>
      </w:tblPr>
      <w:tblGrid>
        <w:gridCol w:w="2138"/>
        <w:gridCol w:w="1346"/>
        <w:gridCol w:w="1821"/>
        <w:gridCol w:w="2613"/>
      </w:tblGrid>
      <w:tr>
        <w:trPr>
          <w:tblHeader w:val="on"/>
        </w:trPr>
        <w:tc>
          <w:tcPr>
            <w:gridSpan w:val="4"/>
          </w:tcPr>
          <w:p>
            <w:pPr>
              <w:pStyle w:val="Compact"/>
              <w:jc w:val="left"/>
            </w:pPr>
            <w:r>
              <w:rPr>
                <w:b/>
                <w:bCs/>
              </w:rPr>
              <w:t xml:space="preserve">Reverse Relationships</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"type": "incident",</w:t>
      </w:r>
      <w:r>
        <w:br/>
      </w:r>
      <w:r>
        <w:rPr>
          <w:rStyle w:val="VerbatimChar"/>
        </w:rPr>
        <w:t xml:space="preserve">    "spec_version": "2.1",</w:t>
      </w:r>
      <w:r>
        <w:br/>
      </w:r>
      <w:r>
        <w:rPr>
          <w:rStyle w:val="VerbatimChar"/>
        </w:rPr>
        <w:t xml:space="preserve">    "id": "incident--8e2e2d2b-17d4-4cbf-938f-98ee46b3cd3f",</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"name": "Incident 43",</w:t>
      </w:r>
      <w:r>
        <w:br/>
      </w:r>
      <w:r>
        <w:rPr>
          <w:rStyle w:val="VerbatimChar"/>
        </w:rPr>
        <w:t xml:space="preserve">    "description": "This incident addresses APT 28 ..."</w:t>
      </w:r>
      <w:r>
        <w:br/>
      </w:r>
      <w:r>
        <w:rPr>
          <w:rStyle w:val="VerbatimChar"/>
        </w:rPr>
        <w:t xml:space="preserve">  }</w:t>
      </w:r>
      <w:r>
        <w:br/>
      </w:r>
      <w:r>
        <w:rPr>
          <w:rStyle w:val="VerbatimChar"/>
        </w:rPr>
        <w:t xml:space="preserve">]</w:t>
      </w:r>
    </w:p>
    <w:bookmarkEnd w:id="119"/>
    <w:bookmarkEnd w:id="120"/>
    <w:bookmarkStart w:id="123" w:name="Xe9d4ed4fcc61bc196cf3e00250ef51bdc7b7085"/>
    <w:p>
      <w:pPr>
        <w:pStyle w:val="Heading2"/>
      </w:pPr>
      <w:r>
        <w:t xml:space="preserve">Indicator</w:t>
      </w:r>
    </w:p>
    <w:p>
      <w:pPr>
        <w:pStyle w:val="FirstParagraph"/>
      </w:pPr>
      <w:r>
        <w:rPr>
          <w:b/>
          <w:bCs/>
        </w:rPr>
        <w:t xml:space="preserve">Type Name:</w:t>
      </w:r>
      <w:r>
        <w:t xml:space="preserve"> </w:t>
      </w:r>
      <w:r>
        <w:t xml:space="preserve">indicator</w:t>
      </w:r>
    </w:p>
    <w:p>
      <w:pPr>
        <w:pStyle w:val="BodyText"/>
      </w:pPr>
      <w:r>
        <w:t xml:space="preserve">Indicators contain a pattern that can be used to detect suspicious or malicious cyber activity.</w:t>
      </w:r>
      <w:r>
        <w:t xml:space="preserve"> </w:t>
      </w:r>
      <w:r>
        <w:t xml:space="preserve">For example, an Indicator may be used to represent a set of malicious domains and use the STIX Patterning Language (see</w:t>
      </w:r>
      <w:r>
        <w:t xml:space="preserve"> </w:t>
      </w:r>
      <w:hyperlink w:anchor="Xe4776b8ab94405719b6d2e020cda7e157e73db8">
        <w:r>
          <w:rPr>
            <w:rStyle w:val="Hyperlink"/>
          </w:rPr>
          <w:t xml:space="preserve">STIX Patterning</w:t>
        </w:r>
      </w:hyperlink>
      <w:r>
        <w:t xml:space="preserve">) to specify these domains.</w:t>
      </w:r>
    </w:p>
    <w:p>
      <w:pPr>
        <w:pStyle w:val="BodyText"/>
      </w:pPr>
      <w:r>
        <w:t xml:space="preserve">The Indicator SDO contains a simple textual description, the Kill Chain Phases that it detects behavior in, a time window for when the Indicator is valid or useful, and a required</w:t>
      </w:r>
      <w:r>
        <w:t xml:space="preserve"> </w:t>
      </w:r>
      <w:r>
        <w:rPr>
          <w:b/>
          <w:bCs/>
        </w:rPr>
        <w:t xml:space="preserve">pattern</w:t>
      </w:r>
      <w:r>
        <w:t xml:space="preserve"> </w:t>
      </w:r>
      <w:r>
        <w:t xml:space="preserve">property to capture a structured detection pattern.</w:t>
      </w:r>
      <w:r>
        <w:t xml:space="preserve"> </w:t>
      </w:r>
      <w:r>
        <w:t xml:space="preserve">Conforming STIX implementations</w:t>
      </w:r>
      <w:r>
        <w:t xml:space="preserve"> </w:t>
      </w:r>
      <w:r>
        <w:rPr>
          <w:b/>
          <w:bCs/>
        </w:rPr>
        <w:t xml:space="preserve">MUST</w:t>
      </w:r>
      <w:r>
        <w:t xml:space="preserve"> </w:t>
      </w:r>
      <w:r>
        <w:t xml:space="preserve">support the STIX Patterning Language as defined in</w:t>
      </w:r>
      <w:r>
        <w:t xml:space="preserve"> </w:t>
      </w:r>
      <w:hyperlink w:anchor="Xe4776b8ab94405719b6d2e020cda7e157e73db8">
        <w:r>
          <w:rPr>
            <w:rStyle w:val="Hyperlink"/>
          </w:rPr>
          <w:t xml:space="preserve">STIX Patterning</w:t>
        </w:r>
      </w:hyperlink>
      <w:r>
        <w:t xml:space="preserve">.</w:t>
      </w:r>
    </w:p>
    <w:p>
      <w:pPr>
        <w:pStyle w:val="BodyText"/>
      </w:pPr>
      <w:r>
        <w:t xml:space="preserve">Relationships from the Indicator can describe the malicious or suspicious behavior that it directly detects (Malware, Tool, and Attack Pattern). In addition, it may also imply the presence of a Campaigns, Intrusion Sets, and Threat Actors, etc.</w:t>
      </w:r>
    </w:p>
    <w:bookmarkStart w:id="121" w:name="X163dd355a53f1f08d01ccc5c44cea8e222b28b8"/>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Indicator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indicator_types</w:t>
            </w:r>
            <w:r>
              <w:t xml:space="preserve">,</w:t>
            </w:r>
            <w:r>
              <w:t xml:space="preserve"> </w:t>
            </w:r>
            <w:r>
              <w:rPr>
                <w:b/>
                <w:bCs/>
              </w:rPr>
              <w:t xml:space="preserve">pattern</w:t>
            </w:r>
            <w:r>
              <w:t xml:space="preserve">,</w:t>
            </w:r>
            <w:r>
              <w:t xml:space="preserve"> </w:t>
            </w:r>
            <w:r>
              <w:rPr>
                <w:b/>
                <w:bCs/>
              </w:rPr>
              <w:t xml:space="preserve">pattern_type</w:t>
            </w:r>
            <w:r>
              <w:t xml:space="preserve">,</w:t>
            </w:r>
            <w:r>
              <w:t xml:space="preserve"> </w:t>
            </w:r>
            <w:r>
              <w:rPr>
                <w:b/>
                <w:bCs/>
              </w:rPr>
              <w:t xml:space="preserve">pattern_version</w:t>
            </w:r>
            <w:r>
              <w:t xml:space="preserve">,</w:t>
            </w:r>
            <w:r>
              <w:t xml:space="preserve"> </w:t>
            </w:r>
            <w:r>
              <w:rPr>
                <w:b/>
                <w:bCs/>
              </w:rPr>
              <w:t xml:space="preserve">valid_from</w:t>
            </w:r>
            <w:r>
              <w:t xml:space="preserve">,</w:t>
            </w:r>
            <w:r>
              <w:t xml:space="preserve"> </w:t>
            </w:r>
            <w:r>
              <w:rPr>
                <w:b/>
                <w:bCs/>
              </w:rPr>
              <w:t xml:space="preserve">valid_until</w:t>
            </w:r>
            <w:r>
              <w:t xml:space="preserve">,</w:t>
            </w:r>
            <w:r>
              <w:t xml:space="preserve"> </w:t>
            </w:r>
            <w:r>
              <w:rPr>
                <w:b/>
                <w:bCs/>
              </w:rPr>
              <w:t xml:space="preserve">kill_chain_phases</w:t>
            </w:r>
          </w:p>
        </w:tc>
      </w:tr>
    </w:tbl>
    <w:p/>
    <w:tbl>
      <w:tblPr>
        <w:tblStyle w:val="Table"/>
        <w:tblW w:type="pct" w:w="5000"/>
        <w:tblLayout w:type="fixed"/>
        <w:tblLook w:firstRow="1" w:lastRow="0" w:firstColumn="0" w:lastColumn="0" w:noHBand="0" w:noVBand="0" w:val="0020"/>
      </w:tblPr>
      <w:tblGrid>
        <w:gridCol w:w="2772"/>
        <w:gridCol w:w="2138"/>
        <w:gridCol w:w="300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indicator</w:t>
            </w:r>
            <w:r>
              <w:t xml:space="preser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A name used to identify the Indicator.</w:t>
            </w:r>
          </w:p>
          <w:p>
            <w:pPr>
              <w:jc w:val="left"/>
            </w:pPr>
            <w:r>
              <w:t xml:space="preserve">Producers</w:t>
            </w:r>
            <w:r>
              <w:t xml:space="preserve"> </w:t>
            </w:r>
            <w:r>
              <w:rPr>
                <w:b/>
                <w:bCs/>
              </w:rPr>
              <w:t xml:space="preserve">SHOULD</w:t>
            </w:r>
            <w:r>
              <w:t xml:space="preserve"> </w:t>
            </w:r>
            <w:r>
              <w:t xml:space="preserve">provide this property to help products and analysts understand what this Indicator actually does.</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Indicator, potentially including its purpose and its key characteristics.</w:t>
            </w:r>
          </w:p>
          <w:p>
            <w:pPr>
              <w:jc w:val="left"/>
            </w:pPr>
            <w:r>
              <w:t xml:space="preserve">Producers</w:t>
            </w:r>
            <w:r>
              <w:t xml:space="preserve"> </w:t>
            </w:r>
            <w:r>
              <w:rPr>
                <w:b/>
                <w:bCs/>
              </w:rPr>
              <w:t xml:space="preserve">SHOULD</w:t>
            </w:r>
            <w:r>
              <w:t xml:space="preserve"> </w:t>
            </w:r>
            <w:r>
              <w:t xml:space="preserve">provide this property to help products and analysts understand what this Indicator actually does.</w:t>
            </w:r>
          </w:p>
        </w:tc>
      </w:tr>
      <w:tr>
        <w:tc>
          <w:tcPr/>
          <w:p>
            <w:pPr>
              <w:jc w:val="left"/>
            </w:pPr>
            <w:r>
              <w:rPr>
                <w:b/>
                <w:bCs/>
              </w:rPr>
              <w:t xml:space="preserve">indicator_types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A set of categorizations for this indicator.</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f1a12d02faabbe3a8d385cd04eb3460ace113db">
              <w:r>
                <w:rPr>
                  <w:rStyle w:val="Hyperlink"/>
                </w:rPr>
                <w:t xml:space="preserve">indicator-type-ov</w:t>
              </w:r>
            </w:hyperlink>
            <w:r>
              <w:t xml:space="preserve"> </w:t>
            </w:r>
            <w:r>
              <w:t xml:space="preserve">open vocabulary.</w:t>
            </w:r>
          </w:p>
        </w:tc>
      </w:tr>
      <w:tr>
        <w:tc>
          <w:tcPr/>
          <w:p>
            <w:pPr>
              <w:jc w:val="left"/>
            </w:pPr>
            <w:r>
              <w:rPr>
                <w:b/>
                <w:bCs/>
              </w:rPr>
              <w:t xml:space="preserve">pattern</w:t>
            </w:r>
            <w:r>
              <w:t xml:space="preserve"> </w:t>
            </w:r>
            <w:r>
              <w:t xml:space="preserve">(required)</w:t>
            </w:r>
          </w:p>
        </w:tc>
        <w:tc>
          <w:tcPr/>
          <w:p>
            <w:pPr>
              <w:jc w:val="left"/>
            </w:pPr>
            <w:r>
              <w:t xml:space="preserve">string</w:t>
            </w:r>
          </w:p>
        </w:tc>
        <w:tc>
          <w:tcPr/>
          <w:p>
            <w:pPr>
              <w:jc w:val="left"/>
            </w:pPr>
            <w:r>
              <w:t xml:space="preserve">The detection pattern for this Indicator</w:t>
            </w:r>
            <w:r>
              <w:t xml:space="preserve"> </w:t>
            </w:r>
            <w:r>
              <w:rPr>
                <w:b/>
                <w:bCs/>
              </w:rPr>
              <w:t xml:space="preserve">MAY</w:t>
            </w:r>
            <w:r>
              <w:t xml:space="preserve"> </w:t>
            </w:r>
            <w:r>
              <w:t xml:space="preserve">be expressed as a STIX Pattern as specified in</w:t>
            </w:r>
            <w:r>
              <w:t xml:space="preserve"> </w:t>
            </w:r>
            <w:hyperlink w:anchor="Xe4776b8ab94405719b6d2e020cda7e157e73db8">
              <w:r>
                <w:rPr>
                  <w:rStyle w:val="Hyperlink"/>
                </w:rPr>
                <w:t xml:space="preserve">STIX Patterning</w:t>
              </w:r>
            </w:hyperlink>
            <w:r>
              <w:t xml:space="preserve"> </w:t>
            </w:r>
            <w:r>
              <w:t xml:space="preserve">or another appropriate language such as SNORT, YARA, etc.</w:t>
            </w:r>
          </w:p>
        </w:tc>
      </w:tr>
      <w:tr>
        <w:tc>
          <w:tcPr/>
          <w:p>
            <w:pPr>
              <w:jc w:val="left"/>
            </w:pPr>
            <w:r>
              <w:rPr>
                <w:b/>
                <w:bCs/>
              </w:rPr>
              <w:t xml:space="preserve">pattern_type</w:t>
            </w:r>
            <w:r>
              <w:t xml:space="preserve"> </w:t>
            </w:r>
            <w:r>
              <w:t xml:space="preserve">(required)</w:t>
            </w:r>
          </w:p>
        </w:tc>
        <w:tc>
          <w:tcPr/>
          <w:p>
            <w:pPr>
              <w:jc w:val="left"/>
            </w:pPr>
            <w:r>
              <w:t xml:space="preserve">open-vocab</w:t>
            </w:r>
          </w:p>
        </w:tc>
        <w:tc>
          <w:tcPr/>
          <w:p>
            <w:pPr>
              <w:jc w:val="left"/>
            </w:pPr>
            <w:r>
              <w:t xml:space="preserve">The pattern language used in this indicator.</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f3b18a0fa3edc48e8c31119f985ef7459f4f3bd">
              <w:r>
                <w:rPr>
                  <w:rStyle w:val="Hyperlink"/>
                </w:rPr>
                <w:t xml:space="preserve">pattern-type-ov</w:t>
              </w:r>
            </w:hyperlink>
            <w:r>
              <w:t xml:space="preserve"> </w:t>
            </w:r>
            <w:r>
              <w:t xml:space="preserve">open vocabulary.</w:t>
            </w:r>
          </w:p>
          <w:p>
            <w:pPr>
              <w:jc w:val="left"/>
            </w:pPr>
            <w:r>
              <w:t xml:space="preserve">The value of this property</w:t>
            </w:r>
            <w:r>
              <w:t xml:space="preserve"> </w:t>
            </w:r>
            <w:r>
              <w:rPr>
                <w:b/>
                <w:bCs/>
              </w:rPr>
              <w:t xml:space="preserve">MUST</w:t>
            </w:r>
            <w:r>
              <w:t xml:space="preserve"> </w:t>
            </w:r>
            <w:r>
              <w:t xml:space="preserve">match the type of pattern data included in the</w:t>
            </w:r>
            <w:r>
              <w:t xml:space="preserve"> </w:t>
            </w:r>
            <w:r>
              <w:rPr>
                <w:b/>
                <w:bCs/>
              </w:rPr>
              <w:t xml:space="preserve">pattern</w:t>
            </w:r>
            <w:r>
              <w:t xml:space="preserve"> </w:t>
            </w:r>
            <w:r>
              <w:t xml:space="preserve">property.</w:t>
            </w:r>
          </w:p>
        </w:tc>
      </w:tr>
      <w:tr>
        <w:tc>
          <w:tcPr/>
          <w:p>
            <w:pPr>
              <w:jc w:val="left"/>
            </w:pPr>
            <w:r>
              <w:rPr>
                <w:b/>
                <w:bCs/>
              </w:rPr>
              <w:t xml:space="preserve">pattern_version</w:t>
            </w:r>
            <w:r>
              <w:t xml:space="preserve"> </w:t>
            </w:r>
            <w:r>
              <w:t xml:space="preserve">(optional)</w:t>
            </w:r>
          </w:p>
        </w:tc>
        <w:tc>
          <w:tcPr/>
          <w:p>
            <w:pPr>
              <w:jc w:val="left"/>
            </w:pPr>
            <w:r>
              <w:t xml:space="preserve">string</w:t>
            </w:r>
          </w:p>
        </w:tc>
        <w:tc>
          <w:tcPr/>
          <w:p>
            <w:pPr>
              <w:jc w:val="left"/>
            </w:pPr>
            <w:r>
              <w:t xml:space="preserve">The version of the pattern language that is used for the data in the</w:t>
            </w:r>
            <w:r>
              <w:t xml:space="preserve"> </w:t>
            </w:r>
            <w:r>
              <w:rPr>
                <w:b/>
                <w:bCs/>
              </w:rPr>
              <w:t xml:space="preserve">pattern</w:t>
            </w:r>
            <w:r>
              <w:t xml:space="preserve"> </w:t>
            </w:r>
            <w:r>
              <w:t xml:space="preserve">property which</w:t>
            </w:r>
            <w:r>
              <w:t xml:space="preserve"> </w:t>
            </w:r>
            <w:r>
              <w:rPr>
                <w:b/>
                <w:bCs/>
              </w:rPr>
              <w:t xml:space="preserve">MUST</w:t>
            </w:r>
            <w:r>
              <w:t xml:space="preserve"> </w:t>
            </w:r>
            <w:r>
              <w:t xml:space="preserve">match the type of pattern data included in the</w:t>
            </w:r>
            <w:r>
              <w:t xml:space="preserve"> </w:t>
            </w:r>
            <w:r>
              <w:rPr>
                <w:b/>
                <w:bCs/>
              </w:rPr>
              <w:t xml:space="preserve">pattern</w:t>
            </w:r>
            <w:r>
              <w:t xml:space="preserve"> </w:t>
            </w:r>
            <w:r>
              <w:t xml:space="preserve">property.</w:t>
            </w:r>
          </w:p>
          <w:p>
            <w:pPr>
              <w:jc w:val="left"/>
            </w:pPr>
            <w:r>
              <w:t xml:space="preserve">For patterns that do not have a formal specification, the build or code version that the pattern is known to work with</w:t>
            </w:r>
            <w:r>
              <w:t xml:space="preserve"> </w:t>
            </w:r>
            <w:r>
              <w:rPr>
                <w:b/>
                <w:bCs/>
              </w:rPr>
              <w:t xml:space="preserve">SHOULD</w:t>
            </w:r>
            <w:r>
              <w:t xml:space="preserve"> </w:t>
            </w:r>
            <w:r>
              <w:t xml:space="preserve">be used.</w:t>
            </w:r>
          </w:p>
          <w:p>
            <w:pPr>
              <w:jc w:val="left"/>
            </w:pPr>
            <w:r>
              <w:t xml:space="preserve">For the STIX Pattern language, the default value is determined by the specification version of the object.</w:t>
            </w:r>
          </w:p>
          <w:p>
            <w:pPr>
              <w:jc w:val="left"/>
            </w:pPr>
            <w:r>
              <w:t xml:space="preserve">For other languages, the default value</w:t>
            </w:r>
            <w:r>
              <w:t xml:space="preserve"> </w:t>
            </w:r>
            <w:r>
              <w:rPr>
                <w:b/>
                <w:bCs/>
              </w:rPr>
              <w:t xml:space="preserve">SHOULD</w:t>
            </w:r>
            <w:r>
              <w:t xml:space="preserve"> </w:t>
            </w:r>
            <w:r>
              <w:t xml:space="preserve">be the latest version of the patterning language at the time of this object’s creation.</w:t>
            </w:r>
          </w:p>
        </w:tc>
      </w:tr>
      <w:tr>
        <w:tc>
          <w:tcPr/>
          <w:p>
            <w:pPr>
              <w:jc w:val="left"/>
            </w:pPr>
            <w:r>
              <w:rPr>
                <w:b/>
                <w:bCs/>
              </w:rPr>
              <w:t xml:space="preserve">valid_from</w:t>
            </w:r>
            <w:r>
              <w:t xml:space="preserve"> </w:t>
            </w:r>
            <w:r>
              <w:t xml:space="preserve">(required)</w:t>
            </w:r>
          </w:p>
        </w:tc>
        <w:tc>
          <w:tcPr/>
          <w:p>
            <w:pPr>
              <w:jc w:val="left"/>
            </w:pPr>
            <w:r>
              <w:t xml:space="preserve">timestamp</w:t>
            </w:r>
          </w:p>
        </w:tc>
        <w:tc>
          <w:tcPr/>
          <w:p>
            <w:pPr>
              <w:jc w:val="left"/>
            </w:pPr>
            <w:r>
              <w:t xml:space="preserve">The time from which this Indicator is considered a valid indicator of the behaviors it is related or represents.</w:t>
            </w:r>
          </w:p>
        </w:tc>
      </w:tr>
      <w:tr>
        <w:tc>
          <w:tcPr/>
          <w:p>
            <w:pPr>
              <w:jc w:val="left"/>
            </w:pPr>
            <w:r>
              <w:rPr>
                <w:b/>
                <w:bCs/>
              </w:rPr>
              <w:t xml:space="preserve">valid_until</w:t>
            </w:r>
            <w:r>
              <w:t xml:space="preserve"> </w:t>
            </w:r>
            <w:r>
              <w:t xml:space="preserve">(optional)</w:t>
            </w:r>
          </w:p>
        </w:tc>
        <w:tc>
          <w:tcPr/>
          <w:p>
            <w:pPr>
              <w:jc w:val="left"/>
            </w:pPr>
            <w:r>
              <w:t xml:space="preserve">timestamp</w:t>
            </w:r>
          </w:p>
        </w:tc>
        <w:tc>
          <w:tcPr/>
          <w:p>
            <w:pPr>
              <w:jc w:val="left"/>
            </w:pPr>
            <w:r>
              <w:t xml:space="preserve">The time at which this Indicator should no longer be considered a valid indicator of the behaviors it is related to or represents.</w:t>
            </w:r>
          </w:p>
          <w:p>
            <w:pPr>
              <w:jc w:val="left"/>
            </w:pPr>
            <w:r>
              <w:t xml:space="preserve">If the</w:t>
            </w:r>
            <w:r>
              <w:t xml:space="preserve"> </w:t>
            </w:r>
            <w:r>
              <w:rPr>
                <w:b/>
                <w:bCs/>
              </w:rPr>
              <w:t xml:space="preserve">valid_until</w:t>
            </w:r>
            <w:r>
              <w:t xml:space="preserve"> </w:t>
            </w:r>
            <w:r>
              <w:t xml:space="preserve">property is omitted, then there is no constraint on the latest time for which the Indicator is valid.</w:t>
            </w:r>
          </w:p>
          <w:p>
            <w:pPr>
              <w:jc w:val="left"/>
            </w:pPr>
            <w:r>
              <w:t xml:space="preserve">This</w:t>
            </w:r>
            <w:r>
              <w:t xml:space="preserve"> </w:t>
            </w:r>
            <w:r>
              <w:rPr>
                <w:b/>
                <w:bCs/>
              </w:rPr>
              <w:t xml:space="preserve">MUST</w:t>
            </w:r>
            <w:r>
              <w:t xml:space="preserve"> </w:t>
            </w:r>
            <w:r>
              <w:t xml:space="preserve">be greater than the timestamp in the</w:t>
            </w:r>
            <w:r>
              <w:t xml:space="preserve"> </w:t>
            </w:r>
            <w:r>
              <w:rPr>
                <w:b/>
                <w:bCs/>
              </w:rPr>
              <w:t xml:space="preserve">valid_from</w:t>
            </w:r>
            <w:r>
              <w:t xml:space="preserve"> </w:t>
            </w:r>
            <w:r>
              <w:t xml:space="preserve">property.</w:t>
            </w:r>
          </w:p>
        </w:tc>
      </w:tr>
      <w:tr>
        <w:tc>
          <w:tcPr/>
          <w:p>
            <w:pPr>
              <w:jc w:val="left"/>
            </w:pPr>
            <w:r>
              <w:rPr>
                <w:b/>
                <w:bCs/>
              </w:rPr>
              <w:t xml:space="preserve">kill_chain_phases</w:t>
            </w:r>
            <w:r>
              <w:t xml:space="preserve"> </w:t>
            </w:r>
            <w:r>
              <w:t xml:space="preserve">(optional)</w:t>
            </w:r>
          </w:p>
        </w:tc>
        <w:tc>
          <w:tcPr/>
          <w:p>
            <w:pPr>
              <w:jc w:val="left"/>
            </w:pPr>
            <w:r>
              <w:t xml:space="preserve">list</w:t>
            </w:r>
            <w:r>
              <w:t xml:space="preserve"> </w:t>
            </w:r>
            <w:r>
              <w:t xml:space="preserve">of type</w:t>
            </w:r>
            <w:r>
              <w:t xml:space="preserve"> </w:t>
            </w:r>
            <w:r>
              <w:t xml:space="preserve">kill-chain-phase</w:t>
            </w:r>
          </w:p>
        </w:tc>
        <w:tc>
          <w:tcPr/>
          <w:p>
            <w:pPr>
              <w:jc w:val="left"/>
            </w:pPr>
            <w:r>
              <w:t xml:space="preserve">The kill chain phase(s) to which this Indicator corresponds.</w:t>
            </w:r>
          </w:p>
        </w:tc>
      </w:tr>
    </w:tbl>
    <w:bookmarkEnd w:id="121"/>
    <w:bookmarkStart w:id="122" w:name="Xd599878896601ac248c2d7e0f10d3e84fdeba3c"/>
    <w:p>
      <w:pPr>
        <w:pStyle w:val="Heading3"/>
      </w:pPr>
      <w:r>
        <w:t xml:space="preserve">Relationships</w:t>
      </w:r>
    </w:p>
    <w:p>
      <w:pPr>
        <w:pStyle w:val="FirstParagraph"/>
      </w:pPr>
      <w:r>
        <w:t xml:space="preserve">These are the relationships explicitly defined between the Indicator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 related-to 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425"/>
        <w:gridCol w:w="1267"/>
        <w:gridCol w:w="1663"/>
        <w:gridCol w:w="3564"/>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indicator</w:t>
            </w:r>
          </w:p>
        </w:tc>
        <w:tc>
          <w:tcPr/>
          <w:p>
            <w:pPr>
              <w:jc w:val="left"/>
            </w:pPr>
            <w:r>
              <w:t xml:space="preserve">indicates</w:t>
            </w:r>
          </w:p>
        </w:tc>
        <w:tc>
          <w:tcPr/>
          <w:p>
            <w:pPr>
              <w:jc w:val="left"/>
            </w:pPr>
            <w:r>
              <w:t xml:space="preserve">attack-pattern</w:t>
            </w:r>
            <w:r>
              <w:t xml:space="preserve">,</w:t>
            </w:r>
            <w:r>
              <w:t xml:space="preserve"> </w:t>
            </w:r>
            <w:r>
              <w:t xml:space="preserve">campaign</w:t>
            </w:r>
            <w:r>
              <w:t xml:space="preserve">,</w:t>
            </w:r>
            <w:r>
              <w:t xml:space="preserve"> </w:t>
            </w:r>
            <w:r>
              <w:t xml:space="preserve">infrastructure</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c>
          <w:tcPr/>
          <w:p>
            <w:pPr>
              <w:jc w:val="left"/>
            </w:pPr>
            <w:r>
              <w:t xml:space="preserve">This Relationship describes that the Indicator can detect evidence of the related Attack Pattern, Campaign, Infrastructure, Intrusion Set, Malware, Threat Actor, or Tool.</w:t>
            </w:r>
            <w:r>
              <w:t xml:space="preserve"> </w:t>
            </w:r>
            <w:r>
              <w:t xml:space="preserve">This evidence may not be direct: for example, the Indicator may detect secondary evidence of the Campaign, such as malware or behavior commonly used by that Campaign.</w:t>
            </w:r>
          </w:p>
          <w:p>
            <w:pPr>
              <w:jc w:val="left"/>
            </w:pPr>
            <w:r>
              <w:t xml:space="preserve">For example, an</w:t>
            </w:r>
            <w:r>
              <w:t xml:space="preserve"> </w:t>
            </w:r>
            <w:r>
              <w:t xml:space="preserve">indicates</w:t>
            </w:r>
            <w:r>
              <w:t xml:space="preserve"> </w:t>
            </w:r>
            <w:r>
              <w:t xml:space="preserve">Relationship from an Indicator to a Campaign object representing Glass Gazelle means that the Indicator is capable of detecting evidence of Glass Gazelle, such as command and control IPs commonly used by that Campaign.</w:t>
            </w:r>
          </w:p>
        </w:tc>
      </w:tr>
      <w:tr>
        <w:tc>
          <w:tcPr/>
          <w:p>
            <w:pPr>
              <w:jc w:val="left"/>
            </w:pPr>
            <w:r>
              <w:t xml:space="preserve">indicator</w:t>
            </w:r>
          </w:p>
        </w:tc>
        <w:tc>
          <w:tcPr/>
          <w:p>
            <w:pPr>
              <w:jc w:val="left"/>
            </w:pPr>
            <w:r>
              <w:t xml:space="preserve">based-on</w:t>
            </w:r>
          </w:p>
        </w:tc>
        <w:tc>
          <w:tcPr/>
          <w:p>
            <w:pPr>
              <w:jc w:val="left"/>
            </w:pPr>
            <w:r>
              <w:t xml:space="preserve">observed-data</w:t>
            </w:r>
          </w:p>
        </w:tc>
        <w:tc>
          <w:tcPr/>
          <w:p>
            <w:pPr>
              <w:jc w:val="left"/>
            </w:pPr>
            <w:r>
              <w:t xml:space="preserve">This relationship describes that the indicator was created based on information from an</w:t>
            </w:r>
            <w:r>
              <w:t xml:space="preserve"> </w:t>
            </w:r>
            <w:r>
              <w:t xml:space="preserve">observed-data</w:t>
            </w:r>
            <w:r>
              <w:t xml:space="preserve"> </w:t>
            </w:r>
            <w:r>
              <w:t xml:space="preserve">object.</w:t>
            </w:r>
          </w:p>
          <w:p>
            <w:pPr>
              <w:jc w:val="left"/>
            </w:pPr>
            <w:r>
              <w:t xml:space="preserve">For example, an indicator may be created based upon the observation of a spearphishing email or created based upon analysis performed on a piece of malware or adversary infrastructure.</w:t>
            </w:r>
          </w:p>
        </w:tc>
      </w:tr>
    </w:tbl>
    <w:p/>
    <w:tbl>
      <w:tblPr>
        <w:tblStyle w:val="Table"/>
        <w:tblW w:type="pct" w:w="5000"/>
        <w:tblLayout w:type="fixed"/>
        <w:tblLook w:firstRow="1" w:lastRow="0" w:firstColumn="0" w:lastColumn="0" w:noHBand="0" w:noVBand="0" w:val="0020"/>
      </w:tblPr>
      <w:tblGrid>
        <w:gridCol w:w="1425"/>
        <w:gridCol w:w="1267"/>
        <w:gridCol w:w="1663"/>
        <w:gridCol w:w="3564"/>
      </w:tblGrid>
      <w:tr>
        <w:trPr>
          <w:tblHeader w:val="on"/>
        </w:trPr>
        <w:tc>
          <w:tcPr>
            <w:gridSpan w:val="4"/>
          </w:tcPr>
          <w:p>
            <w:pPr>
              <w:pStyle w:val="Compact"/>
              <w:jc w:val="left"/>
            </w:pPr>
            <w:r>
              <w:rPr>
                <w:b/>
                <w:bCs/>
              </w:rPr>
              <w:t xml:space="preserve">Reverse Relationships</w:t>
            </w:r>
          </w:p>
        </w:tc>
      </w:tr>
      <w:tr>
        <w:tc>
          <w:tcPr/>
          <w:p>
            <w:pPr>
              <w:jc w:val="left"/>
            </w:pPr>
            <w:r>
              <w:t xml:space="preserve">course-of-action</w:t>
            </w:r>
          </w:p>
        </w:tc>
        <w:tc>
          <w:tcPr/>
          <w:p>
            <w:pPr>
              <w:jc w:val="left"/>
            </w:pPr>
            <w:r>
              <w:t xml:space="preserve">investigates</w:t>
            </w:r>
          </w:p>
        </w:tc>
        <w:tc>
          <w:tcPr/>
          <w:p>
            <w:pPr>
              <w:jc w:val="left"/>
            </w:pPr>
            <w:r>
              <w:t xml:space="preserve">indicator</w:t>
            </w:r>
          </w:p>
        </w:tc>
        <w:tc>
          <w:tcPr/>
          <w:p>
            <w:pPr>
              <w:jc w:val="left"/>
            </w:pPr>
            <w:r>
              <w:t xml:space="preserve">See forward relationship for definition.</w:t>
            </w:r>
          </w:p>
        </w:tc>
      </w:tr>
      <w:tr>
        <w:tc>
          <w:tcPr/>
          <w:p>
            <w:pPr>
              <w:jc w:val="left"/>
            </w:pPr>
            <w:r>
              <w:t xml:space="preserve">course-of-action</w:t>
            </w:r>
          </w:p>
        </w:tc>
        <w:tc>
          <w:tcPr/>
          <w:p>
            <w:pPr>
              <w:jc w:val="left"/>
            </w:pPr>
            <w:r>
              <w:t xml:space="preserve">mitigates</w:t>
            </w:r>
          </w:p>
        </w:tc>
        <w:tc>
          <w:tcPr/>
          <w:p>
            <w:pPr>
              <w:jc w:val="left"/>
            </w:pPr>
            <w:r>
              <w:t xml:space="preserve">indicator</w:t>
            </w:r>
          </w:p>
        </w:tc>
        <w:tc>
          <w:tcPr/>
          <w:p>
            <w:pPr>
              <w:jc w:val="left"/>
            </w:pPr>
            <w:r>
              <w:t xml:space="preserve">See forward relationship for definition.</w:t>
            </w:r>
          </w:p>
        </w:tc>
      </w:tr>
    </w:tbl>
    <w:p>
      <w:pPr>
        <w:pStyle w:val="BodyText"/>
      </w:pPr>
      <w:r>
        <w:rPr>
          <w:b/>
          <w:bCs/>
        </w:rPr>
        <w:t xml:space="preserve">Examples</w:t>
      </w:r>
    </w:p>
    <w:p>
      <w:pPr>
        <w:pStyle w:val="BodyText"/>
      </w:pPr>
      <w:r>
        <w:t xml:space="preserve">Indicator itself, with context</w:t>
      </w:r>
    </w:p>
    <w:p>
      <w:pPr>
        <w:pStyle w:val="SourceCode"/>
      </w:pPr>
      <w:r>
        <w:rPr>
          <w:rStyle w:val="VerbatimChar"/>
        </w:rPr>
        <w:t xml:space="preserve">[</w:t>
      </w:r>
      <w:r>
        <w:br/>
      </w:r>
      <w:r>
        <w:rPr>
          <w:rStyle w:val="VerbatimChar"/>
        </w:rPr>
        <w:t xml:space="preserve">  {</w:t>
      </w:r>
      <w:r>
        <w:br/>
      </w:r>
      <w:r>
        <w:rPr>
          <w:rStyle w:val="VerbatimChar"/>
        </w:rPr>
        <w:t xml:space="preserve">    "type": "indicator",</w:t>
      </w:r>
      <w:r>
        <w:br/>
      </w:r>
      <w:r>
        <w:rPr>
          <w:rStyle w:val="VerbatimChar"/>
        </w:rPr>
        <w:t xml:space="preserve">    "spec_version": "2.1",</w:t>
      </w:r>
      <w:r>
        <w:br/>
      </w:r>
      <w:r>
        <w:rPr>
          <w:rStyle w:val="VerbatimChar"/>
        </w:rPr>
        <w:t xml:space="preserve">    "id": "indicator--8e2e2d2b-17d4-4cbf-938f-98ee46b3cd3f",</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"indicator_types": ["malicious-activity"],</w:t>
      </w:r>
      <w:r>
        <w:br/>
      </w:r>
      <w:r>
        <w:rPr>
          <w:rStyle w:val="VerbatimChar"/>
        </w:rPr>
        <w:t xml:space="preserve">    "name": "Poison Ivy Malware",</w:t>
      </w:r>
      <w:r>
        <w:br/>
      </w:r>
      <w:r>
        <w:rPr>
          <w:rStyle w:val="VerbatimChar"/>
        </w:rPr>
        <w:t xml:space="preserve">    "description": "This file is part of Poison Ivy",</w:t>
      </w:r>
      <w:r>
        <w:br/>
      </w:r>
      <w:r>
        <w:rPr>
          <w:rStyle w:val="VerbatimChar"/>
        </w:rPr>
        <w:t xml:space="preserve">    "pattern": "[ file:hashes.'SHA-256' = '4bac27393bdd9777ce02453256c5577cd02275510b2227f473d03f533924f877' ]",</w:t>
      </w:r>
      <w:r>
        <w:br/>
      </w:r>
      <w:r>
        <w:rPr>
          <w:rStyle w:val="VerbatimChar"/>
        </w:rPr>
        <w:t xml:space="preserve">    "pattern_type": "stix",</w:t>
      </w:r>
      <w:r>
        <w:br/>
      </w:r>
      <w:r>
        <w:rPr>
          <w:rStyle w:val="VerbatimChar"/>
        </w:rPr>
        <w:t xml:space="preserve">    "valid_from": "2016-01-01T00:00:00Z"</w:t>
      </w:r>
      <w:r>
        <w:br/>
      </w:r>
      <w:r>
        <w:rPr>
          <w:rStyle w:val="VerbatimChar"/>
        </w:rPr>
        <w:t xml:space="preserve">  },</w:t>
      </w:r>
      <w:r>
        <w:br/>
      </w:r>
      <w:r>
        <w:rPr>
          <w:rStyle w:val="VerbatimChar"/>
        </w:rPr>
        <w:t xml:space="preserve">  {</w:t>
      </w:r>
      <w:r>
        <w:br/>
      </w:r>
      <w:r>
        <w:rPr>
          <w:rStyle w:val="VerbatimChar"/>
        </w:rPr>
        <w:t xml:space="preserve">    "type": "relationship",</w:t>
      </w:r>
      <w:r>
        <w:br/>
      </w:r>
      <w:r>
        <w:rPr>
          <w:rStyle w:val="VerbatimChar"/>
        </w:rPr>
        <w:t xml:space="preserve">    "spec_version": "2.1",</w:t>
      </w:r>
      <w:r>
        <w:br/>
      </w:r>
      <w:r>
        <w:rPr>
          <w:rStyle w:val="VerbatimChar"/>
        </w:rPr>
        <w:t xml:space="preserve">    "id": "relationship--44298a74-ba52-4f0c-87a3-1824e67d7fad",</w:t>
      </w:r>
      <w:r>
        <w:br/>
      </w:r>
      <w:r>
        <w:rPr>
          <w:rStyle w:val="VerbatimChar"/>
        </w:rPr>
        <w:t xml:space="preserve">    "created_by_ref": "identity--f431f809-377b-45e0-aa1c-6a4751cae5ff",</w:t>
      </w:r>
      <w:r>
        <w:br/>
      </w:r>
      <w:r>
        <w:rPr>
          <w:rStyle w:val="VerbatimChar"/>
        </w:rPr>
        <w:t xml:space="preserve">    "created": "2016-04-06T20:06:37.000Z",</w:t>
      </w:r>
      <w:r>
        <w:br/>
      </w:r>
      <w:r>
        <w:rPr>
          <w:rStyle w:val="VerbatimChar"/>
        </w:rPr>
        <w:t xml:space="preserve">    "modified": "2016-04-06T20:06:37.000Z",</w:t>
      </w:r>
      <w:r>
        <w:br/>
      </w:r>
      <w:r>
        <w:rPr>
          <w:rStyle w:val="VerbatimChar"/>
        </w:rPr>
        <w:t xml:space="preserve">    "relationship_type": "indicates",</w:t>
      </w:r>
      <w:r>
        <w:br/>
      </w:r>
      <w:r>
        <w:rPr>
          <w:rStyle w:val="VerbatimChar"/>
        </w:rPr>
        <w:t xml:space="preserve">    "source_ref": "indicator--8e2e2d2b-17d4-4cbf-938f-98ee46b3cd3f",</w:t>
      </w:r>
      <w:r>
        <w:br/>
      </w:r>
      <w:r>
        <w:rPr>
          <w:rStyle w:val="VerbatimChar"/>
        </w:rPr>
        <w:t xml:space="preserve">    "target_ref": "malware--31b940d4-6f7f-459a-80ea-9c1f17b5891b"</w:t>
      </w:r>
      <w:r>
        <w:br/>
      </w:r>
      <w:r>
        <w:rPr>
          <w:rStyle w:val="VerbatimChar"/>
        </w:rPr>
        <w:t xml:space="preserve">  },</w:t>
      </w:r>
      <w:r>
        <w:br/>
      </w:r>
      <w:r>
        <w:rPr>
          <w:rStyle w:val="VerbatimChar"/>
        </w:rPr>
        <w:t xml:space="preserve">  {</w:t>
      </w:r>
      <w:r>
        <w:br/>
      </w:r>
      <w:r>
        <w:rPr>
          <w:rStyle w:val="VerbatimChar"/>
        </w:rPr>
        <w:t xml:space="preserve">    "type": "malware",</w:t>
      </w:r>
      <w:r>
        <w:br/>
      </w:r>
      <w:r>
        <w:rPr>
          <w:rStyle w:val="VerbatimChar"/>
        </w:rPr>
        <w:t xml:space="preserve">    "spec_version": "2.1",</w:t>
      </w:r>
      <w:r>
        <w:br/>
      </w:r>
      <w:r>
        <w:rPr>
          <w:rStyle w:val="VerbatimChar"/>
        </w:rPr>
        <w:t xml:space="preserve">    "id": "malware--31b940d4-6f7f-459a-80ea-9c1f17b5891b",</w:t>
      </w:r>
      <w:r>
        <w:br/>
      </w:r>
      <w:r>
        <w:rPr>
          <w:rStyle w:val="VerbatimChar"/>
        </w:rPr>
        <w:t xml:space="preserve">    "is_family": true,</w:t>
      </w:r>
      <w:r>
        <w:br/>
      </w:r>
      <w:r>
        <w:rPr>
          <w:rStyle w:val="VerbatimChar"/>
        </w:rPr>
        <w:t xml:space="preserve">    "created": "2016-04-06T20:07:09.000Z",</w:t>
      </w:r>
      <w:r>
        <w:br/>
      </w:r>
      <w:r>
        <w:rPr>
          <w:rStyle w:val="VerbatimChar"/>
        </w:rPr>
        <w:t xml:space="preserve">    "modified": "2016-04-06T20:07:09.000Z",</w:t>
      </w:r>
      <w:r>
        <w:br/>
      </w:r>
      <w:r>
        <w:rPr>
          <w:rStyle w:val="VerbatimChar"/>
        </w:rPr>
        <w:t xml:space="preserve">    "created_by_ref": "identity--f431f809-377b-45e0-aa1c-6a4751cae5ff",</w:t>
      </w:r>
      <w:r>
        <w:br/>
      </w:r>
      <w:r>
        <w:rPr>
          <w:rStyle w:val="VerbatimChar"/>
        </w:rPr>
        <w:t xml:space="preserve">    "name": "Poison Ivy",</w:t>
      </w:r>
      <w:r>
        <w:br/>
      </w:r>
      <w:r>
        <w:rPr>
          <w:rStyle w:val="VerbatimChar"/>
        </w:rPr>
        <w:t xml:space="preserve">    "malware_types": ["trojan"]</w:t>
      </w:r>
      <w:r>
        <w:br/>
      </w:r>
      <w:r>
        <w:rPr>
          <w:rStyle w:val="VerbatimChar"/>
        </w:rPr>
        <w:t xml:space="preserve">  }</w:t>
      </w:r>
      <w:r>
        <w:br/>
      </w:r>
      <w:r>
        <w:rPr>
          <w:rStyle w:val="VerbatimChar"/>
        </w:rPr>
        <w:t xml:space="preserve">]</w:t>
      </w:r>
    </w:p>
    <w:bookmarkEnd w:id="122"/>
    <w:bookmarkEnd w:id="123"/>
    <w:bookmarkStart w:id="129" w:name="X73caa54f035d2427374ea7e70d14ef9dc7f933a"/>
    <w:p>
      <w:pPr>
        <w:pStyle w:val="Heading2"/>
      </w:pPr>
      <w:r>
        <w:t xml:space="preserve">Infrastructure</w:t>
      </w:r>
    </w:p>
    <w:p>
      <w:pPr>
        <w:pStyle w:val="FirstParagraph"/>
      </w:pPr>
      <w:r>
        <w:rPr>
          <w:b/>
          <w:bCs/>
        </w:rPr>
        <w:t xml:space="preserve">Type Name:</w:t>
      </w:r>
      <w:r>
        <w:t xml:space="preserve"> </w:t>
      </w:r>
      <w:r>
        <w:t xml:space="preserve">infrastructure</w:t>
      </w:r>
    </w:p>
    <w:p>
      <w:pPr>
        <w:pStyle w:val="BodyText"/>
      </w:pPr>
      <w:r>
        <w:t xml:space="preserve">The Infrastructure SDO represents a type of TTP and describes any systems, software services and any associated physical or virtual resources intended to support some purpose (e.g., C2 servers used as part of an attack, device or server that are part of defense, database servers targeted by an attack, etc.).</w:t>
      </w:r>
      <w:r>
        <w:t xml:space="preserve"> </w:t>
      </w:r>
      <w:r>
        <w:t xml:space="preserve">While elements of an attack can be represented by other SDOs or SCOs, the Infrastructure SDO represents a named group of related data that constitutes the infrastructure.</w:t>
      </w:r>
    </w:p>
    <w:bookmarkStart w:id="124" w:name="X24d6272ce10e0ab640680f25b52673996461610"/>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Infrastructure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infrastructure_types</w:t>
            </w:r>
            <w:r>
              <w:t xml:space="preserve">,</w:t>
            </w:r>
            <w:r>
              <w:t xml:space="preserve"> </w:t>
            </w:r>
            <w:r>
              <w:rPr>
                <w:b/>
                <w:bCs/>
              </w:rPr>
              <w:t xml:space="preserve">aliases</w:t>
            </w:r>
            <w:r>
              <w:t xml:space="preserve">,</w:t>
            </w:r>
            <w:r>
              <w:t xml:space="preserve"> </w:t>
            </w:r>
            <w:r>
              <w:rPr>
                <w:b/>
                <w:bCs/>
              </w:rPr>
              <w:t xml:space="preserve">kill_chain_phases</w:t>
            </w:r>
            <w:r>
              <w:t xml:space="preserve">,</w:t>
            </w:r>
            <w:r>
              <w:t xml:space="preserve"> </w:t>
            </w:r>
            <w:r>
              <w:rPr>
                <w:b/>
                <w:bCs/>
              </w:rPr>
              <w:t xml:space="preserve">first_seen</w:t>
            </w:r>
            <w:r>
              <w:t xml:space="preserve">,</w:t>
            </w:r>
            <w:r>
              <w:t xml:space="preserve"> </w:t>
            </w:r>
            <w:r>
              <w:rPr>
                <w:b/>
                <w:bCs/>
              </w:rPr>
              <w:t xml:space="preserve">last_seen</w:t>
            </w:r>
          </w:p>
        </w:tc>
      </w:tr>
    </w:tbl>
    <w:p/>
    <w:tbl>
      <w:tblPr>
        <w:tblStyle w:val="Table"/>
        <w:tblW w:type="pct" w:w="5000"/>
        <w:tblLayout w:type="fixed"/>
        <w:tblLook w:firstRow="1" w:lastRow="0" w:firstColumn="0" w:lastColumn="0" w:noHBand="0" w:noVBand="0" w:val="0020"/>
      </w:tblPr>
      <w:tblGrid>
        <w:gridCol w:w="2296"/>
        <w:gridCol w:w="2138"/>
        <w:gridCol w:w="348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infrastructure</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or characterizing text used to identify the Infrastructure.</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Infrastructure, potentially including its purpose, how it is being used, how it relates to other intelligence activities captured in related objects, and its key characteristics.</w:t>
            </w:r>
          </w:p>
        </w:tc>
      </w:tr>
      <w:tr>
        <w:tc>
          <w:tcPr/>
          <w:p>
            <w:pPr>
              <w:jc w:val="left"/>
            </w:pPr>
            <w:r>
              <w:rPr>
                <w:b/>
                <w:bCs/>
              </w:rPr>
              <w:t xml:space="preserve">infrastructure_types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type of infrastructure being described.</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42d1ea1eb6e09a44e48b0e3b15e866427397bdc">
              <w:r>
                <w:rPr>
                  <w:rStyle w:val="Hyperlink"/>
                </w:rPr>
                <w:t xml:space="preserve">infrastructure-type-ov</w:t>
              </w:r>
            </w:hyperlink>
            <w:r>
              <w:t xml:space="preserve"> </w:t>
            </w:r>
            <w:r>
              <w:t xml:space="preserve">open vocabulary.</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Infrastructure.</w:t>
            </w:r>
          </w:p>
        </w:tc>
      </w:tr>
      <w:tr>
        <w:tc>
          <w:tcPr/>
          <w:p>
            <w:pPr>
              <w:jc w:val="left"/>
            </w:pPr>
            <w:r>
              <w:rPr>
                <w:b/>
                <w:bCs/>
              </w:rPr>
              <w:t xml:space="preserve">kill_chain_phases</w:t>
            </w:r>
            <w:r>
              <w:t xml:space="preserve"> </w:t>
            </w:r>
            <w:r>
              <w:t xml:space="preserve">(optional)</w:t>
            </w:r>
          </w:p>
        </w:tc>
        <w:tc>
          <w:tcPr/>
          <w:p>
            <w:pPr>
              <w:jc w:val="left"/>
            </w:pPr>
            <w:r>
              <w:t xml:space="preserve">list</w:t>
            </w:r>
            <w:r>
              <w:t xml:space="preserve"> </w:t>
            </w:r>
            <w:r>
              <w:t xml:space="preserve">of type</w:t>
            </w:r>
            <w:r>
              <w:t xml:space="preserve"> </w:t>
            </w:r>
            <w:r>
              <w:t xml:space="preserve">kill-chain-phase</w:t>
            </w:r>
          </w:p>
        </w:tc>
        <w:tc>
          <w:tcPr/>
          <w:p>
            <w:pPr>
              <w:jc w:val="left"/>
            </w:pPr>
            <w:r>
              <w:t xml:space="preserve">The list of Kill Chain Phases for which this Infrastructure is used.</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time that this Infrastructure was first seen performing malicious activities.</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time that this Infrastructure was last seen performing malicious activities.</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bl>
    <w:bookmarkEnd w:id="124"/>
    <w:bookmarkStart w:id="128" w:name="X8c3bf55f5726d758b7557c1838f760cda86094c"/>
    <w:p>
      <w:pPr>
        <w:pStyle w:val="Heading3"/>
      </w:pPr>
      <w:r>
        <w:t xml:space="preserve">Relationships</w:t>
      </w:r>
    </w:p>
    <w:p>
      <w:pPr>
        <w:pStyle w:val="FirstParagraph"/>
      </w:pPr>
      <w:r>
        <w:t xml:space="preserve">These are the relationships explicitly defined between the Infrastructure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 related-to 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821"/>
        <w:gridCol w:w="1742"/>
        <w:gridCol w:w="1504"/>
        <w:gridCol w:w="2851"/>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infrastructure</w:t>
            </w:r>
          </w:p>
        </w:tc>
        <w:tc>
          <w:tcPr/>
          <w:p>
            <w:pPr>
              <w:jc w:val="left"/>
            </w:pPr>
            <w:r>
              <w:t xml:space="preserve">communicates-with</w:t>
            </w:r>
          </w:p>
        </w:tc>
        <w:tc>
          <w:tcPr/>
          <w:p>
            <w:pPr>
              <w:jc w:val="left"/>
            </w:pPr>
            <w:r>
              <w:t xml:space="preserve">infrastructure</w:t>
            </w:r>
            <w:r>
              <w:t xml:space="preserve">,</w:t>
            </w:r>
            <w:r>
              <w:t xml:space="preserve"> </w:t>
            </w:r>
            <w:r>
              <w:t xml:space="preserve">ipv4-addr</w:t>
            </w:r>
            <w:r>
              <w:t xml:space="preserve">,</w:t>
            </w:r>
            <w:r>
              <w:t xml:space="preserve"> </w:t>
            </w:r>
            <w:r>
              <w:t xml:space="preserve">ipv6-addr</w:t>
            </w:r>
            <w:r>
              <w:t xml:space="preserve">,</w:t>
            </w:r>
            <w:r>
              <w:t xml:space="preserve"> </w:t>
            </w:r>
            <w:r>
              <w:t xml:space="preserve">domain-name</w:t>
            </w:r>
            <w:r>
              <w:t xml:space="preserve">,</w:t>
            </w:r>
            <w:r>
              <w:t xml:space="preserve"> </w:t>
            </w:r>
            <w:r>
              <w:t xml:space="preserve">url</w:t>
            </w:r>
          </w:p>
        </w:tc>
        <w:tc>
          <w:tcPr/>
          <w:p>
            <w:pPr>
              <w:jc w:val="left"/>
            </w:pPr>
            <w:r>
              <w:t xml:space="preserve">This Relationship documents that this infrastructure instance communicates with the defined network addressable resource.</w:t>
            </w:r>
          </w:p>
          <w:p>
            <w:pPr>
              <w:jc w:val="left"/>
            </w:pPr>
            <w:r>
              <w:t xml:space="preserve">For example, a botnet could communicate with a crypto-currency mining pool. This does not mean that the pool is a part of this infrastructure.</w:t>
            </w:r>
          </w:p>
        </w:tc>
      </w:tr>
      <w:tr>
        <w:tc>
          <w:tcPr/>
          <w:p>
            <w:pPr>
              <w:jc w:val="left"/>
            </w:pPr>
            <w:r>
              <w:t xml:space="preserve">infrastructure</w:t>
            </w:r>
          </w:p>
        </w:tc>
        <w:tc>
          <w:tcPr/>
          <w:p>
            <w:pPr>
              <w:jc w:val="left"/>
            </w:pPr>
            <w:r>
              <w:t xml:space="preserve">consists-of</w:t>
            </w:r>
          </w:p>
        </w:tc>
        <w:tc>
          <w:tcPr/>
          <w:p>
            <w:pPr>
              <w:jc w:val="left"/>
            </w:pPr>
            <w:r>
              <w:t xml:space="preserve">infrastructure</w:t>
            </w:r>
            <w:r>
              <w:t xml:space="preserve">,</w:t>
            </w:r>
            <w:r>
              <w:t xml:space="preserve"> </w:t>
            </w:r>
            <w:r>
              <w:t xml:space="preserve">observed-data</w:t>
            </w:r>
            <w:r>
              <w:t xml:space="preserve">,</w:t>
            </w:r>
            <w:r>
              <w:t xml:space="preserve"> </w:t>
            </w:r>
            <w:r>
              <w:t xml:space="preserve">&lt;All</w:t>
            </w:r>
            <w:r>
              <w:t xml:space="preserve"> </w:t>
            </w:r>
            <w:r>
              <w:rPr>
                <w:i/>
                <w:iCs/>
              </w:rPr>
              <w:t xml:space="preserve">STIX Cyber-observable Objects</w:t>
            </w:r>
            <w:r>
              <w:t xml:space="preserve">&gt;</w:t>
            </w:r>
          </w:p>
        </w:tc>
        <w:tc>
          <w:tcPr/>
          <w:p>
            <w:pPr>
              <w:jc w:val="left"/>
            </w:pPr>
            <w:r>
              <w:t xml:space="preserve">This Relationship documents the objects that are used to make up an infrastructure instance, such as</w:t>
            </w:r>
            <w:r>
              <w:t xml:space="preserve"> </w:t>
            </w:r>
            <w:r>
              <w:t xml:space="preserve">ipv4-addr</w:t>
            </w:r>
            <w:r>
              <w:t xml:space="preserve">,</w:t>
            </w:r>
            <w:r>
              <w:t xml:space="preserve"> </w:t>
            </w:r>
            <w:r>
              <w:t xml:space="preserve">ipv6-addr</w:t>
            </w:r>
            <w:r>
              <w:t xml:space="preserve">,</w:t>
            </w:r>
            <w:r>
              <w:t xml:space="preserve"> </w:t>
            </w:r>
            <w:r>
              <w:t xml:space="preserve">domain-name</w:t>
            </w:r>
            <w:r>
              <w:t xml:space="preserve">,</w:t>
            </w:r>
            <w:r>
              <w:t xml:space="preserve"> </w:t>
            </w:r>
            <w:r>
              <w:t xml:space="preserve">url</w:t>
            </w:r>
            <w:r>
              <w:t xml:space="preserve">.</w:t>
            </w:r>
            <w:r>
              <w:t xml:space="preserve"> </w:t>
            </w:r>
            <w:r>
              <w:t xml:space="preserve">An infrastructure instance consists of zero or more objects.</w:t>
            </w:r>
          </w:p>
          <w:p>
            <w:pPr>
              <w:jc w:val="left"/>
            </w:pPr>
            <w:r>
              <w:t xml:space="preserve">While not all SCO types will make sense as infrastructure, allowing any type of SCO prevents artificially restricting what could be used.</w:t>
            </w:r>
          </w:p>
        </w:tc>
      </w:tr>
      <w:tr>
        <w:tc>
          <w:tcPr/>
          <w:p>
            <w:pPr>
              <w:jc w:val="left"/>
            </w:pPr>
            <w:r>
              <w:t xml:space="preserve">infrastructure</w:t>
            </w:r>
          </w:p>
        </w:tc>
        <w:tc>
          <w:tcPr/>
          <w:p>
            <w:pPr>
              <w:jc w:val="left"/>
            </w:pPr>
            <w:r>
              <w:t xml:space="preserve">controls</w:t>
            </w:r>
          </w:p>
        </w:tc>
        <w:tc>
          <w:tcPr/>
          <w:p>
            <w:pPr>
              <w:jc w:val="left"/>
            </w:pPr>
            <w:r>
              <w:t xml:space="preserve">infrastructure</w:t>
            </w:r>
            <w:r>
              <w:t xml:space="preserve">,</w:t>
            </w:r>
            <w:r>
              <w:t xml:space="preserve"> </w:t>
            </w:r>
            <w:r>
              <w:t xml:space="preserve">malware</w:t>
            </w:r>
          </w:p>
        </w:tc>
        <w:tc>
          <w:tcPr/>
          <w:p>
            <w:pPr>
              <w:jc w:val="left"/>
            </w:pPr>
            <w:r>
              <w:t xml:space="preserve">This Relationship describes that this infrastructure controls some other infrastructure or a malware instance (or family).</w:t>
            </w:r>
          </w:p>
        </w:tc>
      </w:tr>
      <w:tr>
        <w:tc>
          <w:tcPr/>
          <w:p>
            <w:pPr>
              <w:jc w:val="left"/>
            </w:pPr>
            <w:r>
              <w:t xml:space="preserve">infrastructure</w:t>
            </w:r>
          </w:p>
        </w:tc>
        <w:tc>
          <w:tcPr/>
          <w:p>
            <w:pPr>
              <w:jc w:val="left"/>
            </w:pPr>
            <w:r>
              <w:t xml:space="preserve">delivers</w:t>
            </w:r>
          </w:p>
        </w:tc>
        <w:tc>
          <w:tcPr/>
          <w:p>
            <w:pPr>
              <w:jc w:val="left"/>
            </w:pPr>
            <w:r>
              <w:t xml:space="preserve">malware</w:t>
            </w:r>
          </w:p>
        </w:tc>
        <w:tc>
          <w:tcPr/>
          <w:p>
            <w:pPr>
              <w:jc w:val="left"/>
            </w:pPr>
            <w:r>
              <w:t xml:space="preserve">This Relationship describes that this infrastructure is used to actively deliver a malware instance (or family).</w:t>
            </w:r>
          </w:p>
        </w:tc>
      </w:tr>
      <w:tr>
        <w:tc>
          <w:tcPr/>
          <w:p>
            <w:pPr>
              <w:jc w:val="left"/>
            </w:pPr>
            <w:r>
              <w:t xml:space="preserve">infrastructure</w:t>
            </w:r>
          </w:p>
        </w:tc>
        <w:tc>
          <w:tcPr/>
          <w:p>
            <w:pPr>
              <w:jc w:val="left"/>
            </w:pPr>
            <w:r>
              <w:t xml:space="preserve">has</w:t>
            </w:r>
          </w:p>
        </w:tc>
        <w:tc>
          <w:tcPr/>
          <w:p>
            <w:pPr>
              <w:jc w:val="left"/>
            </w:pPr>
            <w:r>
              <w:t xml:space="preserve">vulnerability</w:t>
            </w:r>
          </w:p>
        </w:tc>
        <w:tc>
          <w:tcPr/>
          <w:p>
            <w:pPr>
              <w:jc w:val="left"/>
            </w:pPr>
            <w:r>
              <w:t xml:space="preserve">This Relationship describes that this specific Infrastructure has this specific Vulnerability.</w:t>
            </w:r>
          </w:p>
          <w:p>
            <w:pPr>
              <w:jc w:val="left"/>
            </w:pPr>
            <w:r>
              <w:t xml:space="preserve">For example, a web server may not have been patched and currently is impacted by a CVE.</w:t>
            </w:r>
          </w:p>
        </w:tc>
      </w:tr>
      <w:tr>
        <w:tc>
          <w:tcPr/>
          <w:p>
            <w:pPr>
              <w:jc w:val="left"/>
            </w:pPr>
            <w:r>
              <w:t xml:space="preserve">infrastructure</w:t>
            </w:r>
          </w:p>
        </w:tc>
        <w:tc>
          <w:tcPr/>
          <w:p>
            <w:pPr>
              <w:jc w:val="left"/>
            </w:pPr>
            <w:r>
              <w:t xml:space="preserve">hosts</w:t>
            </w:r>
          </w:p>
        </w:tc>
        <w:tc>
          <w:tcPr/>
          <w:p>
            <w:pPr>
              <w:jc w:val="left"/>
            </w:pPr>
            <w:r>
              <w:t xml:space="preserve">tool</w:t>
            </w:r>
            <w:r>
              <w:t xml:space="preserve">,</w:t>
            </w:r>
            <w:r>
              <w:t xml:space="preserve"> </w:t>
            </w:r>
            <w:r>
              <w:t xml:space="preserve">malware</w:t>
            </w:r>
          </w:p>
        </w:tc>
        <w:tc>
          <w:tcPr/>
          <w:p>
            <w:pPr>
              <w:jc w:val="left"/>
            </w:pPr>
            <w:r>
              <w:t xml:space="preserve">This Relationship describes that this infrastructure has a tool running on it or is used to passively host the tool / malware.</w:t>
            </w:r>
          </w:p>
          <w:p>
            <w:pPr>
              <w:jc w:val="left"/>
            </w:pPr>
            <w:r>
              <w:t xml:space="preserve">For example, an SSH server may be hosted on a piece of infrastructure.</w:t>
            </w:r>
          </w:p>
        </w:tc>
      </w:tr>
      <w:tr>
        <w:tc>
          <w:tcPr/>
          <w:p>
            <w:pPr>
              <w:jc w:val="left"/>
            </w:pPr>
            <w:r>
              <w:t xml:space="preserve">infrastructure</w:t>
            </w:r>
          </w:p>
        </w:tc>
        <w:tc>
          <w:tcPr/>
          <w:p>
            <w:pPr>
              <w:jc w:val="left"/>
            </w:pPr>
            <w:r>
              <w:t xml:space="preserve">located-at</w:t>
            </w:r>
          </w:p>
        </w:tc>
        <w:tc>
          <w:tcPr/>
          <w:p>
            <w:pPr>
              <w:jc w:val="left"/>
            </w:pPr>
            <w:r>
              <w:t xml:space="preserve">location</w:t>
            </w:r>
          </w:p>
        </w:tc>
        <w:tc>
          <w:tcPr/>
          <w:p>
            <w:pPr>
              <w:jc w:val="left"/>
            </w:pPr>
            <w:r>
              <w:t xml:space="preserve">This Relationship describes that the infrastructure originates from the related location.</w:t>
            </w:r>
          </w:p>
          <w:p>
            <w:pPr>
              <w:jc w:val="left"/>
            </w:pPr>
            <w:r>
              <w:t xml:space="preserve">For example, a</w:t>
            </w:r>
            <w:r>
              <w:t xml:space="preserve"> </w:t>
            </w:r>
            <w:r>
              <w:t xml:space="preserve">located-at</w:t>
            </w:r>
            <w:r>
              <w:t xml:space="preserve"> </w:t>
            </w:r>
            <w:r>
              <w:t xml:space="preserve">relationship from the Red Orca C2 infrastructure to a Location representing North America means that the Red Orca C2 Infrastructure appears to originate from or is located in North America.</w:t>
            </w:r>
          </w:p>
        </w:tc>
      </w:tr>
      <w:tr>
        <w:tc>
          <w:tcPr/>
          <w:p>
            <w:pPr>
              <w:jc w:val="left"/>
            </w:pPr>
            <w:r>
              <w:t xml:space="preserve">infrastructure</w:t>
            </w:r>
          </w:p>
        </w:tc>
        <w:tc>
          <w:tcPr/>
          <w:p>
            <w:pPr>
              <w:jc w:val="left"/>
            </w:pPr>
            <w:r>
              <w:t xml:space="preserve">uses</w:t>
            </w:r>
          </w:p>
        </w:tc>
        <w:tc>
          <w:tcPr/>
          <w:p>
            <w:pPr>
              <w:jc w:val="left"/>
            </w:pPr>
            <w:r>
              <w:t xml:space="preserve">infrastructure</w:t>
            </w:r>
          </w:p>
        </w:tc>
        <w:tc>
          <w:tcPr/>
          <w:p>
            <w:pPr>
              <w:jc w:val="left"/>
            </w:pPr>
            <w:r>
              <w:t xml:space="preserve">This Relationship describes that this infrastructure uses this other infrastructure to achieve its objectives.</w:t>
            </w:r>
          </w:p>
        </w:tc>
      </w:tr>
    </w:tbl>
    <w:p/>
    <w:tbl>
      <w:tblPr>
        <w:tblStyle w:val="Table"/>
        <w:tblW w:type="pct" w:w="5000"/>
        <w:tblLayout w:type="fixed"/>
        <w:tblLook w:firstRow="1" w:lastRow="0" w:firstColumn="0" w:lastColumn="0" w:noHBand="0" w:noVBand="0" w:val="0020"/>
      </w:tblPr>
      <w:tblGrid>
        <w:gridCol w:w="1821"/>
        <w:gridCol w:w="1742"/>
        <w:gridCol w:w="1504"/>
        <w:gridCol w:w="2851"/>
      </w:tblGrid>
      <w:tr>
        <w:trPr>
          <w:tblHeader w:val="on"/>
        </w:trPr>
        <w:tc>
          <w:tcPr>
            <w:gridSpan w:val="4"/>
          </w:tcPr>
          <w:p>
            <w:pPr>
              <w:pStyle w:val="Compact"/>
              <w:jc w:val="left"/>
            </w:pPr>
            <w:r>
              <w:rPr>
                <w:b/>
                <w:bCs/>
              </w:rPr>
              <w:t xml:space="preserve">Reverse Relationships</w:t>
            </w:r>
          </w:p>
        </w:tc>
      </w:tr>
      <w:tr>
        <w:tc>
          <w:tcPr/>
          <w:p>
            <w:pPr>
              <w:jc w:val="left"/>
            </w:pPr>
            <w:r>
              <w:t xml:space="preserve">campaign</w:t>
            </w:r>
            <w:r>
              <w:t xml:space="preserve">,</w:t>
            </w:r>
            <w:r>
              <w:t xml:space="preserve"> </w:t>
            </w:r>
            <w:r>
              <w:t xml:space="preserve">intrusion-set</w:t>
            </w:r>
            <w:r>
              <w:t xml:space="preserve">,</w:t>
            </w:r>
            <w:r>
              <w:t xml:space="preserve"> </w:t>
            </w:r>
            <w:r>
              <w:t xml:space="preserve">threat-actor</w:t>
            </w:r>
          </w:p>
        </w:tc>
        <w:tc>
          <w:tcPr/>
          <w:p>
            <w:pPr>
              <w:jc w:val="left"/>
            </w:pPr>
            <w:r>
              <w:t xml:space="preserve">compromises</w:t>
            </w:r>
          </w:p>
        </w:tc>
        <w:tc>
          <w:tcPr/>
          <w:p>
            <w:pPr>
              <w:jc w:val="left"/>
            </w:pPr>
            <w:r>
              <w:t xml:space="preserve">infrastructure</w:t>
            </w:r>
          </w:p>
        </w:tc>
        <w:tc>
          <w:tcPr/>
          <w:p>
            <w:pPr>
              <w:jc w:val="left"/>
            </w:pPr>
            <w:r>
              <w:t xml:space="preserve">See forward relationship for definition.</w:t>
            </w:r>
          </w:p>
        </w:tc>
      </w:tr>
      <w:tr>
        <w:tc>
          <w:tcPr/>
          <w:p>
            <w:pPr>
              <w:jc w:val="left"/>
            </w:pPr>
            <w:r>
              <w:t xml:space="preserve">malware</w:t>
            </w:r>
          </w:p>
        </w:tc>
        <w:tc>
          <w:tcPr/>
          <w:p>
            <w:pPr>
              <w:jc w:val="left"/>
            </w:pPr>
            <w:r>
              <w:t xml:space="preserve">beacons-to</w:t>
            </w:r>
            <w:r>
              <w:t xml:space="preserve">,</w:t>
            </w:r>
            <w:r>
              <w:t xml:space="preserve"> </w:t>
            </w:r>
            <w:r>
              <w:t xml:space="preserve">exfiltrates-to</w:t>
            </w:r>
          </w:p>
        </w:tc>
        <w:tc>
          <w:tcPr/>
          <w:p>
            <w:pPr>
              <w:jc w:val="left"/>
            </w:pPr>
            <w:r>
              <w:t xml:space="preserve">infrastructure</w:t>
            </w:r>
          </w:p>
        </w:tc>
        <w:tc>
          <w:tcPr/>
          <w:p>
            <w:pPr>
              <w:jc w:val="left"/>
            </w:pPr>
            <w:r>
              <w:t xml:space="preserve">See forward relationship for definition.</w:t>
            </w:r>
          </w:p>
        </w:tc>
      </w:tr>
      <w:tr>
        <w:tc>
          <w:tcPr/>
          <w:p>
            <w:pPr>
              <w:jc w:val="left"/>
            </w:pPr>
            <w:r>
              <w:t xml:space="preserve">intrusion-set</w:t>
            </w:r>
            <w:r>
              <w:t xml:space="preserve">,</w:t>
            </w:r>
            <w:r>
              <w:t xml:space="preserve"> </w:t>
            </w:r>
            <w:r>
              <w:t xml:space="preserve">threat-actor</w:t>
            </w:r>
          </w:p>
        </w:tc>
        <w:tc>
          <w:tcPr/>
          <w:p>
            <w:pPr>
              <w:jc w:val="left"/>
            </w:pPr>
            <w:r>
              <w:t xml:space="preserve">hosts</w:t>
            </w:r>
          </w:p>
        </w:tc>
        <w:tc>
          <w:tcPr/>
          <w:p>
            <w:pPr>
              <w:jc w:val="left"/>
            </w:pPr>
            <w:r>
              <w:t xml:space="preserve">infrastructure</w:t>
            </w:r>
          </w:p>
        </w:tc>
        <w:tc>
          <w:tcPr/>
          <w:p>
            <w:pPr>
              <w:jc w:val="left"/>
            </w:pPr>
            <w:r>
              <w:t xml:space="preserve">See forward relationship for definition.</w:t>
            </w:r>
          </w:p>
        </w:tc>
      </w:tr>
      <w:tr>
        <w:tc>
          <w:tcPr/>
          <w:p>
            <w:pPr>
              <w:jc w:val="left"/>
            </w:pPr>
            <w:r>
              <w:t xml:space="preserve">indicator</w:t>
            </w:r>
          </w:p>
        </w:tc>
        <w:tc>
          <w:tcPr/>
          <w:p>
            <w:pPr>
              <w:jc w:val="left"/>
            </w:pPr>
            <w:r>
              <w:t xml:space="preserve">indicates</w:t>
            </w:r>
          </w:p>
        </w:tc>
        <w:tc>
          <w:tcPr/>
          <w:p>
            <w:pPr>
              <w:jc w:val="left"/>
            </w:pPr>
            <w:r>
              <w:t xml:space="preserve">infrastructure</w:t>
            </w:r>
          </w:p>
        </w:tc>
        <w:tc>
          <w:tcPr/>
          <w:p>
            <w:pPr>
              <w:jc w:val="left"/>
            </w:pPr>
            <w:r>
              <w:t xml:space="preserve">See forward relationship for definition.</w:t>
            </w:r>
          </w:p>
        </w:tc>
      </w:tr>
      <w:tr>
        <w:tc>
          <w:tcPr/>
          <w:p>
            <w:pPr>
              <w:jc w:val="left"/>
            </w:pPr>
            <w:r>
              <w:t xml:space="preserve">intrusion-set</w:t>
            </w:r>
            <w:r>
              <w:t xml:space="preserve">,</w:t>
            </w:r>
            <w:r>
              <w:t xml:space="preserve"> </w:t>
            </w:r>
            <w:r>
              <w:t xml:space="preserve">threat-actor</w:t>
            </w:r>
          </w:p>
        </w:tc>
        <w:tc>
          <w:tcPr/>
          <w:p>
            <w:pPr>
              <w:jc w:val="left"/>
            </w:pPr>
            <w:r>
              <w:t xml:space="preserve">owns</w:t>
            </w:r>
          </w:p>
        </w:tc>
        <w:tc>
          <w:tcPr/>
          <w:p>
            <w:pPr>
              <w:jc w:val="left"/>
            </w:pPr>
            <w:r>
              <w:t xml:space="preserve">infrastructure</w:t>
            </w:r>
          </w:p>
        </w:tc>
        <w:tc>
          <w:tcPr/>
          <w:p>
            <w:pPr>
              <w:jc w:val="left"/>
            </w:pPr>
            <w:r>
              <w:t xml:space="preserve">See forward relationship for definition.</w:t>
            </w:r>
          </w:p>
        </w:tc>
      </w:tr>
      <w:tr>
        <w:tc>
          <w:tcPr/>
          <w:p>
            <w:pPr>
              <w:jc w:val="left"/>
            </w:pPr>
            <w:r>
              <w:t xml:space="preserve">malware</w:t>
            </w:r>
            <w:r>
              <w:t xml:space="preserve">,</w:t>
            </w:r>
            <w:r>
              <w:t xml:space="preserve"> </w:t>
            </w:r>
            <w:r>
              <w:t xml:space="preserve">tool</w:t>
            </w:r>
          </w:p>
        </w:tc>
        <w:tc>
          <w:tcPr/>
          <w:p>
            <w:pPr>
              <w:jc w:val="left"/>
            </w:pPr>
            <w:r>
              <w:t xml:space="preserve">targets</w:t>
            </w:r>
          </w:p>
        </w:tc>
        <w:tc>
          <w:tcPr/>
          <w:p>
            <w:pPr>
              <w:jc w:val="left"/>
            </w:pPr>
            <w:r>
              <w:t xml:space="preserve">infrastructure</w:t>
            </w:r>
          </w:p>
        </w:tc>
        <w:tc>
          <w:tcPr/>
          <w:p>
            <w:pPr>
              <w:jc w:val="left"/>
            </w:pPr>
            <w:r>
              <w:t xml:space="preserve">See forward relationship for definition.</w:t>
            </w:r>
          </w:p>
        </w:tc>
      </w:tr>
      <w:tr>
        <w:tc>
          <w:tcPr/>
          <w:p>
            <w:pPr>
              <w:jc w:val="left"/>
            </w:pP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c>
          <w:tcPr/>
          <w:p>
            <w:pPr>
              <w:jc w:val="left"/>
            </w:pPr>
            <w:r>
              <w:t xml:space="preserve">uses</w:t>
            </w:r>
          </w:p>
        </w:tc>
        <w:tc>
          <w:tcPr/>
          <w:p>
            <w:pPr>
              <w:jc w:val="left"/>
            </w:pPr>
            <w:r>
              <w:t xml:space="preserve">infrastructure</w:t>
            </w:r>
          </w:p>
        </w:tc>
        <w:tc>
          <w:tcPr/>
          <w:p>
            <w:pPr>
              <w:jc w:val="left"/>
            </w:pPr>
            <w:r>
              <w:t xml:space="preserve">See forward relationship for definition.</w:t>
            </w:r>
          </w:p>
        </w:tc>
      </w:tr>
    </w:tbl>
    <w:p>
      <w:pPr>
        <w:pStyle w:val="BodyText"/>
      </w:pPr>
      <w:r>
        <w:rPr>
          <w:b/>
          <w:bCs/>
        </w:rPr>
        <w:t xml:space="preserve">​Examples (additional examples can be found in</w:t>
      </w:r>
      <w:r>
        <w:rPr>
          <w:b/>
          <w:bCs/>
        </w:rPr>
        <w:t xml:space="preserve"> </w:t>
      </w:r>
      <w:hyperlink w:anchor="Xebeb9ac5819758a513f4ec96f40c0539242a9ce">
        <w:r>
          <w:rPr>
            <w:rStyle w:val="Hyperlink"/>
            <w:b/>
            <w:bCs/>
          </w:rPr>
          <w:t xml:space="preserve">appendix_title</w:t>
        </w:r>
      </w:hyperlink>
      <w:r>
        <w:rPr>
          <w:b/>
          <w:bCs/>
        </w:rPr>
        <w:t xml:space="preserve">)</w:t>
      </w:r>
    </w:p>
    <w:p>
      <w:pPr>
        <w:pStyle w:val="BodyText"/>
      </w:pPr>
      <w:r>
        <w:t xml:space="preserve">Malware C2 Infrastructure</w:t>
      </w:r>
    </w:p>
    <w:p>
      <w:pPr>
        <w:pStyle w:val="BodyText"/>
      </w:pPr>
      <w:r>
        <w:drawing>
          <wp:inline>
            <wp:extent cx="5334000" cy="3640265"/>
            <wp:effectExtent b="0" l="0" r="0" t="0"/>
            <wp:docPr descr="Malware C2 Infrastructure" title="" id="126" name="Picture"/>
            <a:graphic>
              <a:graphicData uri="http://schemas.openxmlformats.org/drawingml/2006/picture">
                <pic:pic>
                  <pic:nvPicPr>
                    <pic:cNvPr descr="images/malware_c2_infrastructure.png" id="127" name="Picture"/>
                    <pic:cNvPicPr>
                      <a:picLocks noChangeArrowheads="1" noChangeAspect="1"/>
                    </pic:cNvPicPr>
                  </pic:nvPicPr>
                  <pic:blipFill>
                    <a:blip r:embed="rId125"/>
                    <a:stretch>
                      <a:fillRect/>
                    </a:stretch>
                  </pic:blipFill>
                  <pic:spPr bwMode="auto">
                    <a:xfrm>
                      <a:off x="0" y="0"/>
                      <a:ext cx="5334000" cy="3640265"/>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  "type":"infrastructure",</w:t>
      </w:r>
      <w:r>
        <w:br/>
      </w:r>
      <w:r>
        <w:rPr>
          <w:rStyle w:val="VerbatimChar"/>
        </w:rPr>
        <w:t xml:space="preserve">  "spec_version": "2.1",</w:t>
      </w:r>
      <w:r>
        <w:br/>
      </w:r>
      <w:r>
        <w:rPr>
          <w:rStyle w:val="VerbatimChar"/>
        </w:rPr>
        <w:t xml:space="preserve">  "id":"infrastructure--38c47d93-d984-4fd9-b87b-d69d0841628d",</w:t>
      </w:r>
      <w:r>
        <w:br/>
      </w:r>
      <w:r>
        <w:rPr>
          <w:rStyle w:val="VerbatimChar"/>
        </w:rPr>
        <w:t xml:space="preserve">  "created":"2016-05-07T11:22:30.000Z",</w:t>
      </w:r>
      <w:r>
        <w:br/>
      </w:r>
      <w:r>
        <w:rPr>
          <w:rStyle w:val="VerbatimChar"/>
        </w:rPr>
        <w:t xml:space="preserve">  "modified":"2016-05-07T11:22:30.000Z",</w:t>
      </w:r>
      <w:r>
        <w:br/>
      </w:r>
      <w:r>
        <w:rPr>
          <w:rStyle w:val="VerbatimChar"/>
        </w:rPr>
        <w:t xml:space="preserve">  "name":"Poison Ivy C2",</w:t>
      </w:r>
      <w:r>
        <w:br/>
      </w:r>
      <w:r>
        <w:rPr>
          <w:rStyle w:val="VerbatimChar"/>
        </w:rPr>
        <w:t xml:space="preserve">  "infrastructure_types": ["command-and-control"]</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"relationship--7aebe2f0-28d6-48a2-9c3e-b0aaa60266ed",</w:t>
      </w:r>
      <w:r>
        <w:br/>
      </w:r>
      <w:r>
        <w:rPr>
          <w:rStyle w:val="VerbatimChar"/>
        </w:rPr>
        <w:t xml:space="preserve">  "created": "2016-05-09T08:17:27.000Z",</w:t>
      </w:r>
      <w:r>
        <w:br/>
      </w:r>
      <w:r>
        <w:rPr>
          <w:rStyle w:val="VerbatimChar"/>
        </w:rPr>
        <w:t xml:space="preserve">  "modified": "2016-05-09T08:17:27.000Z",</w:t>
      </w:r>
      <w:r>
        <w:br/>
      </w:r>
      <w:r>
        <w:rPr>
          <w:rStyle w:val="VerbatimChar"/>
        </w:rPr>
        <w:t xml:space="preserve">  "relationship_type": "controls",</w:t>
      </w:r>
      <w:r>
        <w:br/>
      </w:r>
      <w:r>
        <w:rPr>
          <w:rStyle w:val="VerbatimChar"/>
        </w:rPr>
        <w:t xml:space="preserve">  "source_ref": "infrastructure--38c47d93-d984-4fd9-b87b-d69d0841628d",</w:t>
      </w:r>
      <w:r>
        <w:br/>
      </w:r>
      <w:r>
        <w:rPr>
          <w:rStyle w:val="VerbatimChar"/>
        </w:rPr>
        <w:t xml:space="preserve">  "target_ref": "malware--16f4f3f9-1b68-4abb-bb66-7639d49f1e30"</w:t>
      </w:r>
      <w:r>
        <w:br/>
      </w:r>
      <w:r>
        <w:rPr>
          <w:rStyle w:val="VerbatimChar"/>
        </w:rPr>
        <w:t xml:space="preserve">},</w:t>
      </w:r>
      <w:r>
        <w:br/>
      </w: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"malware--16f4f3f9-1b68-4abb-bb66-7639d49f1e30",</w:t>
      </w:r>
      <w:r>
        <w:br/>
      </w:r>
      <w:r>
        <w:rPr>
          <w:rStyle w:val="VerbatimChar"/>
        </w:rPr>
        <w:t xml:space="preserve">  "created": "2016-05-08T14:31:09.000Z",</w:t>
      </w:r>
      <w:r>
        <w:br/>
      </w:r>
      <w:r>
        <w:rPr>
          <w:rStyle w:val="VerbatimChar"/>
        </w:rPr>
        <w:t xml:space="preserve">  "modified": "2016-05-08T14:31:09.000Z",</w:t>
      </w:r>
      <w:r>
        <w:br/>
      </w:r>
      <w:r>
        <w:rPr>
          <w:rStyle w:val="VerbatimChar"/>
        </w:rPr>
        <w:t xml:space="preserve">  "is_family": true,</w:t>
      </w:r>
      <w:r>
        <w:br/>
      </w:r>
      <w:r>
        <w:rPr>
          <w:rStyle w:val="VerbatimChar"/>
        </w:rPr>
        <w:t xml:space="preserve">  "malware_types":[</w:t>
      </w:r>
      <w:r>
        <w:br/>
      </w:r>
      <w:r>
        <w:rPr>
          <w:rStyle w:val="VerbatimChar"/>
        </w:rPr>
        <w:t xml:space="preserve">    "remote-access-trojan"</w:t>
      </w:r>
      <w:r>
        <w:br/>
      </w:r>
      <w:r>
        <w:rPr>
          <w:rStyle w:val="VerbatimChar"/>
        </w:rPr>
        <w:t xml:space="preserve">  ],</w:t>
      </w:r>
      <w:r>
        <w:br/>
      </w:r>
      <w:r>
        <w:rPr>
          <w:rStyle w:val="VerbatimChar"/>
        </w:rPr>
        <w:t xml:space="preserve">  "name": "Poison Ivy"</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"relationship--7aebe2f0-28d6-48a2-9c3e-b0aaa60266ef",</w:t>
      </w:r>
      <w:r>
        <w:br/>
      </w:r>
      <w:r>
        <w:rPr>
          <w:rStyle w:val="VerbatimChar"/>
        </w:rPr>
        <w:t xml:space="preserve">  "created": "2016-05-09T08:17:27.000Z",</w:t>
      </w:r>
      <w:r>
        <w:br/>
      </w:r>
      <w:r>
        <w:rPr>
          <w:rStyle w:val="VerbatimChar"/>
        </w:rPr>
        <w:t xml:space="preserve">  "modified": "2016-05-09T08:17:27.000Z",</w:t>
      </w:r>
      <w:r>
        <w:br/>
      </w:r>
      <w:r>
        <w:rPr>
          <w:rStyle w:val="VerbatimChar"/>
        </w:rPr>
        <w:t xml:space="preserve">  "relationship_type": "consists-of",</w:t>
      </w:r>
      <w:r>
        <w:br/>
      </w:r>
      <w:r>
        <w:rPr>
          <w:rStyle w:val="VerbatimChar"/>
        </w:rPr>
        <w:t xml:space="preserve">  "source_ref": "infrastructure--38c47d93-d984-4fd9-b87b-d69d0841628d",</w:t>
      </w:r>
      <w:r>
        <w:br/>
      </w:r>
      <w:r>
        <w:rPr>
          <w:rStyle w:val="VerbatimChar"/>
        </w:rPr>
        <w:t xml:space="preserve">  "target_ref": "ipv4-addr--b4e29b62-2053-47c4-bab4-bbce39e5ed67"</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"relationship--b82b2819-3b86-4bd5-afb3-fa36cfbc3f18",</w:t>
      </w:r>
      <w:r>
        <w:br/>
      </w:r>
      <w:r>
        <w:rPr>
          <w:rStyle w:val="VerbatimChar"/>
        </w:rPr>
        <w:t xml:space="preserve">  "created": "2016-05-09T08:17:27.000Z",</w:t>
      </w:r>
      <w:r>
        <w:br/>
      </w:r>
      <w:r>
        <w:rPr>
          <w:rStyle w:val="VerbatimChar"/>
        </w:rPr>
        <w:t xml:space="preserve">  "modified": "2016-05-09T08:17:27.000Z",</w:t>
      </w:r>
      <w:r>
        <w:br/>
      </w:r>
      <w:r>
        <w:rPr>
          <w:rStyle w:val="VerbatimChar"/>
        </w:rPr>
        <w:t xml:space="preserve">  "relationship_type": "consists-of",</w:t>
      </w:r>
      <w:r>
        <w:br/>
      </w:r>
      <w:r>
        <w:rPr>
          <w:rStyle w:val="VerbatimChar"/>
        </w:rPr>
        <w:t xml:space="preserve">  "source_ref": "infrastructure--38c47d93-d984-4fd9-b87b-d69d0841628d",</w:t>
      </w:r>
      <w:r>
        <w:br/>
      </w:r>
      <w:r>
        <w:rPr>
          <w:rStyle w:val="VerbatimChar"/>
        </w:rPr>
        <w:t xml:space="preserve">  "target_ref": "ipv4-addr--84445275-e371-444b-baea-ac7d07a180fd"</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"ipv4-addr--b4e29b62-2053-47c4-bab4-bbce39e5ed67",</w:t>
      </w:r>
      <w:r>
        <w:br/>
      </w:r>
      <w:r>
        <w:rPr>
          <w:rStyle w:val="VerbatimChar"/>
        </w:rPr>
        <w:t xml:space="preserve">  "value": "198.51.100.3"</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"ipv4-addr--84445275-e371-444b-baea-ac7d07a180fd",</w:t>
      </w:r>
      <w:r>
        <w:br/>
      </w:r>
      <w:r>
        <w:rPr>
          <w:rStyle w:val="VerbatimChar"/>
        </w:rPr>
        <w:t xml:space="preserve">  "value": "198.52.200.4"</w:t>
      </w:r>
      <w:r>
        <w:br/>
      </w:r>
      <w:r>
        <w:rPr>
          <w:rStyle w:val="VerbatimChar"/>
        </w:rPr>
        <w:t xml:space="preserve">}</w:t>
      </w:r>
    </w:p>
    <w:bookmarkEnd w:id="128"/>
    <w:bookmarkEnd w:id="129"/>
    <w:bookmarkStart w:id="132" w:name="Xcba258e36aff7b9e25ccedba9e9d5fda340a348"/>
    <w:p>
      <w:pPr>
        <w:pStyle w:val="Heading2"/>
      </w:pPr>
      <w:r>
        <w:t xml:space="preserve">Intrusion Set</w:t>
      </w:r>
    </w:p>
    <w:p>
      <w:pPr>
        <w:pStyle w:val="FirstParagraph"/>
      </w:pPr>
      <w:r>
        <w:rPr>
          <w:b/>
          <w:bCs/>
        </w:rPr>
        <w:t xml:space="preserve">Type Name:</w:t>
      </w:r>
      <w:r>
        <w:t xml:space="preserve"> </w:t>
      </w:r>
      <w:r>
        <w:t xml:space="preserve">intrusion-set</w:t>
      </w:r>
    </w:p>
    <w:p>
      <w:pPr>
        <w:pStyle w:val="BodyText"/>
      </w:pPr>
      <w:r>
        <w:t xml:space="preserve">An Intrusion Set is a grouped set of adversarial behaviors and resources with common properties that is believed to be orchestrated by a single organization.</w:t>
      </w:r>
      <w:r>
        <w:t xml:space="preserve"> </w:t>
      </w:r>
      <w:r>
        <w:t xml:space="preserve">An Intrusion Set may capture multiple Campaigns or other activities that are all tied together by shared attributes indicating a commonly known or unknown Threat Actor.</w:t>
      </w:r>
      <w:r>
        <w:t xml:space="preserve"> </w:t>
      </w:r>
      <w:r>
        <w:t xml:space="preserve">New activity can be attributed to an Intrusion Set even if the Threat Actors behind the attack are not known.</w:t>
      </w:r>
      <w:r>
        <w:t xml:space="preserve"> </w:t>
      </w:r>
      <w:r>
        <w:t xml:space="preserve">Threat Actors can move from supporting one Intrusion Set to supporting another, or they may support multiple Intrusion Sets.</w:t>
      </w:r>
    </w:p>
    <w:p>
      <w:pPr>
        <w:pStyle w:val="BodyText"/>
      </w:pPr>
      <w:r>
        <w:t xml:space="preserve">Where a Campaign is a set of attacks over a period of time against a specific set of targets to achieve some objective, an Intrusion Set is the entire attack package and may be used over a very long period of time in multiple Campaigns to achieve potentially multiple purposes.</w:t>
      </w:r>
    </w:p>
    <w:p>
      <w:pPr>
        <w:pStyle w:val="BodyText"/>
      </w:pPr>
      <w:r>
        <w:t xml:space="preserve">While sometimes an Intrusion Set is not active, or changes focus, it is usually difficult to know if it has truly disappeared or ended.</w:t>
      </w:r>
      <w:r>
        <w:t xml:space="preserve"> </w:t>
      </w:r>
      <w:r>
        <w:t xml:space="preserve">Analysts may have varying level of fidelity on attributing an Intrusion Set back to Threat Actors.</w:t>
      </w:r>
    </w:p>
    <w:bookmarkStart w:id="130" w:name="Xca54292bb08b27273b14efa970b25e31204033b"/>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Intrusion Set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aliases</w:t>
            </w:r>
            <w:r>
              <w:t xml:space="preserve">,</w:t>
            </w:r>
            <w:r>
              <w:t xml:space="preserve"> </w:t>
            </w:r>
            <w:r>
              <w:rPr>
                <w:b/>
                <w:bCs/>
              </w:rPr>
              <w:t xml:space="preserve">first_seen</w:t>
            </w:r>
            <w:r>
              <w:t xml:space="preserve">,</w:t>
            </w:r>
            <w:r>
              <w:t xml:space="preserve"> </w:t>
            </w:r>
            <w:r>
              <w:rPr>
                <w:b/>
                <w:bCs/>
              </w:rPr>
              <w:t xml:space="preserve">last_seen</w:t>
            </w:r>
            <w:r>
              <w:t xml:space="preserve">,</w:t>
            </w:r>
            <w:r>
              <w:t xml:space="preserve"> </w:t>
            </w:r>
            <w:r>
              <w:rPr>
                <w:b/>
                <w:bCs/>
              </w:rPr>
              <w:t xml:space="preserve">goals</w:t>
            </w:r>
            <w:r>
              <w:t xml:space="preserve">,</w:t>
            </w:r>
            <w:r>
              <w:t xml:space="preserve"> </w:t>
            </w:r>
            <w:r>
              <w:rPr>
                <w:b/>
                <w:bCs/>
              </w:rPr>
              <w:t xml:space="preserve">resource_level</w:t>
            </w:r>
            <w:r>
              <w:t xml:space="preserve">,</w:t>
            </w:r>
            <w:r>
              <w:t xml:space="preserve"> </w:t>
            </w:r>
            <w:r>
              <w:rPr>
                <w:b/>
                <w:bCs/>
              </w:rPr>
              <w:t xml:space="preserve">primary_motivation</w:t>
            </w:r>
            <w:r>
              <w:t xml:space="preserve">,</w:t>
            </w:r>
            <w:r>
              <w:t xml:space="preserve"> </w:t>
            </w:r>
            <w:r>
              <w:rPr>
                <w:b/>
                <w:bCs/>
              </w:rPr>
              <w:t xml:space="preserve">secondary_motivations</w:t>
            </w:r>
          </w:p>
        </w:tc>
      </w:tr>
    </w:tbl>
    <w:p/>
    <w:tbl>
      <w:tblPr>
        <w:tblStyle w:val="Table"/>
        <w:tblW w:type="pct" w:w="5000"/>
        <w:tblLayout w:type="fixed"/>
        <w:tblLook w:firstRow="1" w:lastRow="0" w:firstColumn="0" w:lastColumn="0" w:noHBand="0" w:noVBand="0" w:val="0020"/>
      </w:tblPr>
      <w:tblGrid>
        <w:gridCol w:w="2455"/>
        <w:gridCol w:w="2296"/>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intrusion-set</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this Intrusion Set.</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Intrusion Set, potentially including its purpose and its key characteristics.</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Intrusion Set.</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time that this Intrusion Set was first seen.</w:t>
            </w:r>
          </w:p>
          <w:p>
            <w:pPr>
              <w:jc w:val="left"/>
            </w:pPr>
            <w:r>
              <w:t xml:space="preserve">A summary property of data from sightings and other data that may or may not be available in STIX.</w:t>
            </w:r>
            <w:r>
              <w:t xml:space="preserve"> </w:t>
            </w:r>
            <w:r>
              <w:t xml:space="preserve">If new sightings are received that are earlier than the first seen timestamp, the object may be updated to account for the new data.</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time that this Intrusion Set was last seen.</w:t>
            </w:r>
          </w:p>
          <w:p>
            <w:pPr>
              <w:jc w:val="left"/>
            </w:pPr>
            <w:r>
              <w:t xml:space="preserve">This property is a summary property of data from sightings and other data that may or may not be available in STIX. If new sightings are received that are later than the last seen timestamp, the object may be updated to account for the new data.</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r>
        <w:tc>
          <w:tcPr/>
          <w:p>
            <w:pPr>
              <w:jc w:val="left"/>
            </w:pPr>
            <w:r>
              <w:rPr>
                <w:b/>
                <w:bCs/>
              </w:rPr>
              <w:t xml:space="preserve">goals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high-level goals of this Intrusion Set, namely,</w:t>
            </w:r>
            <w:r>
              <w:t xml:space="preserve"> </w:t>
            </w:r>
            <w:r>
              <w:rPr>
                <w:i/>
                <w:iCs/>
              </w:rPr>
              <w:t xml:space="preserve">what</w:t>
            </w:r>
            <w:r>
              <w:t xml:space="preserve"> </w:t>
            </w:r>
            <w:r>
              <w:t xml:space="preserve">are they trying to do.</w:t>
            </w:r>
            <w:r>
              <w:t xml:space="preserve"> </w:t>
            </w:r>
            <w:r>
              <w:t xml:space="preserve">For example, they may be motivated by personal gain, but their goal is to steal credit card numbers.</w:t>
            </w:r>
            <w:r>
              <w:t xml:space="preserve"> </w:t>
            </w:r>
            <w:r>
              <w:t xml:space="preserve">To do this, they may execute specific Campaigns that have detailed objectives like compromising point of sale systems at a large retailer.</w:t>
            </w:r>
          </w:p>
          <w:p>
            <w:pPr>
              <w:jc w:val="left"/>
            </w:pPr>
            <w:r>
              <w:t xml:space="preserve">Another example: to gain information about latest merger and IPO information from ACME Bank.</w:t>
            </w:r>
          </w:p>
        </w:tc>
      </w:tr>
      <w:tr>
        <w:tc>
          <w:tcPr/>
          <w:p>
            <w:pPr>
              <w:jc w:val="left"/>
            </w:pPr>
            <w:r>
              <w:rPr>
                <w:b/>
                <w:bCs/>
              </w:rPr>
              <w:t xml:space="preserve">resource_level</w:t>
            </w:r>
            <w:r>
              <w:t xml:space="preserve"> </w:t>
            </w:r>
            <w:r>
              <w:t xml:space="preserve">(optional)</w:t>
            </w:r>
          </w:p>
        </w:tc>
        <w:tc>
          <w:tcPr/>
          <w:p>
            <w:pPr>
              <w:jc w:val="left"/>
            </w:pPr>
            <w:r>
              <w:t xml:space="preserve">open-vocab</w:t>
            </w:r>
          </w:p>
        </w:tc>
        <w:tc>
          <w:tcPr/>
          <w:p>
            <w:pPr>
              <w:jc w:val="left"/>
            </w:pPr>
            <w:r>
              <w:t xml:space="preserve">This property specifies the organizational level at which this Intrusion Set typically works, which in turn determines the resources available to this Intrusion Set for use in an attack.</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d51c4898f1b872118339332006e87448077769b">
              <w:r>
                <w:rPr>
                  <w:rStyle w:val="Hyperlink"/>
                </w:rPr>
                <w:t xml:space="preserve">attack-resource-level-ov</w:t>
              </w:r>
            </w:hyperlink>
            <w:r>
              <w:t xml:space="preserve"> </w:t>
            </w:r>
            <w:r>
              <w:t xml:space="preserve">open vocabulary.</w:t>
            </w:r>
          </w:p>
        </w:tc>
      </w:tr>
      <w:tr>
        <w:tc>
          <w:tcPr/>
          <w:p>
            <w:pPr>
              <w:jc w:val="left"/>
            </w:pPr>
            <w:r>
              <w:rPr>
                <w:b/>
                <w:bCs/>
              </w:rPr>
              <w:t xml:space="preserve">primary_motivation</w:t>
            </w:r>
            <w:r>
              <w:t xml:space="preserve"> </w:t>
            </w:r>
            <w:r>
              <w:t xml:space="preserve">(optional)</w:t>
            </w:r>
          </w:p>
        </w:tc>
        <w:tc>
          <w:tcPr/>
          <w:p>
            <w:pPr>
              <w:jc w:val="left"/>
            </w:pPr>
            <w:r>
              <w:t xml:space="preserve">open-vocab</w:t>
            </w:r>
          </w:p>
        </w:tc>
        <w:tc>
          <w:tcPr/>
          <w:p>
            <w:pPr>
              <w:jc w:val="left"/>
            </w:pPr>
            <w:r>
              <w:t xml:space="preserve">The primary reason, motivation, or purpose behind this Intrusion Set.</w:t>
            </w:r>
            <w:r>
              <w:t xml:space="preserve"> </w:t>
            </w:r>
            <w:r>
              <w:t xml:space="preserve">The motivation is</w:t>
            </w:r>
            <w:r>
              <w:t xml:space="preserve"> </w:t>
            </w:r>
            <w:r>
              <w:rPr>
                <w:i/>
                <w:iCs/>
              </w:rPr>
              <w:t xml:space="preserve">why</w:t>
            </w:r>
            <w:r>
              <w:t xml:space="preserve"> </w:t>
            </w:r>
            <w:r>
              <w:t xml:space="preserve">the Intrusion Set wishes to achieve the goal (what they are trying to achieve).</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930a4b475755e07c3fd62e231f6897a67b41f97">
              <w:r>
                <w:rPr>
                  <w:rStyle w:val="Hyperlink"/>
                </w:rPr>
                <w:t xml:space="preserve">attack-motivation-ov</w:t>
              </w:r>
            </w:hyperlink>
            <w:r>
              <w:t xml:space="preserve"> </w:t>
            </w:r>
            <w:r>
              <w:t xml:space="preserve">open vocabulary.</w:t>
            </w:r>
          </w:p>
        </w:tc>
      </w:tr>
      <w:tr>
        <w:tc>
          <w:tcPr/>
          <w:p>
            <w:pPr>
              <w:jc w:val="left"/>
            </w:pPr>
            <w:r>
              <w:rPr>
                <w:b/>
                <w:bCs/>
              </w:rPr>
              <w:t xml:space="preserve">secondary_motivations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secondary reasons, motivations, or purposes behind this Intrusion Set.</w:t>
            </w:r>
            <w:r>
              <w:t xml:space="preserve"> </w:t>
            </w:r>
            <w:r>
              <w:t xml:space="preserve">These motivations can exist as an equal or near-equal cause to the primary motivation.</w:t>
            </w:r>
            <w:r>
              <w:t xml:space="preserve"> </w:t>
            </w:r>
            <w:r>
              <w:t xml:space="preserve">However, it does not replace or necessarily magnify the primary motivation, but it might indicate additional context.</w:t>
            </w:r>
            <w:r>
              <w:t xml:space="preserve"> </w:t>
            </w:r>
            <w:r>
              <w:t xml:space="preserve">The position in the list has no significance.</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930a4b475755e07c3fd62e231f6897a67b41f97">
              <w:r>
                <w:rPr>
                  <w:rStyle w:val="Hyperlink"/>
                </w:rPr>
                <w:t xml:space="preserve">attack-motivation-ov</w:t>
              </w:r>
            </w:hyperlink>
            <w:r>
              <w:t xml:space="preserve"> </w:t>
            </w:r>
            <w:r>
              <w:t xml:space="preserve">open vocabulary.</w:t>
            </w:r>
          </w:p>
        </w:tc>
      </w:tr>
    </w:tbl>
    <w:bookmarkEnd w:id="130"/>
    <w:bookmarkStart w:id="131" w:name="X836cdcbf970bf3c7618e8d9b0ae786ecc3c1ba2"/>
    <w:p>
      <w:pPr>
        <w:pStyle w:val="Heading3"/>
      </w:pPr>
      <w:r>
        <w:t xml:space="preserve">Relationships</w:t>
      </w:r>
    </w:p>
    <w:p>
      <w:pPr>
        <w:pStyle w:val="FirstParagraph"/>
      </w:pPr>
      <w:r>
        <w:t xml:space="preserve">These are the relationships explicitly defined between the Intrusion Set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663"/>
        <w:gridCol w:w="1584"/>
        <w:gridCol w:w="1742"/>
        <w:gridCol w:w="2930"/>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intrusion-set</w:t>
            </w:r>
          </w:p>
        </w:tc>
        <w:tc>
          <w:tcPr/>
          <w:p>
            <w:pPr>
              <w:jc w:val="left"/>
            </w:pPr>
            <w:r>
              <w:t xml:space="preserve">attributed-to</w:t>
            </w:r>
          </w:p>
        </w:tc>
        <w:tc>
          <w:tcPr/>
          <w:p>
            <w:pPr>
              <w:jc w:val="left"/>
            </w:pPr>
            <w:r>
              <w:t xml:space="preserve">threat-actor</w:t>
            </w:r>
          </w:p>
        </w:tc>
        <w:tc>
          <w:tcPr/>
          <w:p>
            <w:pPr>
              <w:jc w:val="left"/>
            </w:pPr>
            <w:r>
              <w:t xml:space="preserve">This Relationship describes that the related Threat Actor is involved in carrying out the Intrusion Set.</w:t>
            </w:r>
          </w:p>
          <w:p>
            <w:pPr>
              <w:jc w:val="left"/>
            </w:pPr>
            <w:r>
              <w:t xml:space="preserve">For example, an</w:t>
            </w:r>
            <w:r>
              <w:t xml:space="preserve"> </w:t>
            </w:r>
            <w:r>
              <w:t xml:space="preserve">attributed-to</w:t>
            </w:r>
            <w:r>
              <w:t xml:space="preserve"> </w:t>
            </w:r>
            <w:r>
              <w:t xml:space="preserve">Relationship from the Red Orca Intrusion Set to the Urban Fowl Threat Actor means that the actor carried out or was involved in some of the activity described by the Intrusion Set.</w:t>
            </w:r>
          </w:p>
        </w:tc>
      </w:tr>
      <w:tr>
        <w:tc>
          <w:tcPr/>
          <w:p>
            <w:pPr>
              <w:jc w:val="left"/>
            </w:pPr>
            <w:r>
              <w:t xml:space="preserve">intrusion-set</w:t>
            </w:r>
          </w:p>
        </w:tc>
        <w:tc>
          <w:tcPr/>
          <w:p>
            <w:pPr>
              <w:jc w:val="left"/>
            </w:pPr>
            <w:r>
              <w:t xml:space="preserve">compromises</w:t>
            </w:r>
          </w:p>
        </w:tc>
        <w:tc>
          <w:tcPr/>
          <w:p>
            <w:pPr>
              <w:jc w:val="left"/>
            </w:pPr>
            <w:r>
              <w:t xml:space="preserve">infrastructure</w:t>
            </w:r>
          </w:p>
        </w:tc>
        <w:tc>
          <w:tcPr/>
          <w:p>
            <w:pPr>
              <w:jc w:val="left"/>
            </w:pPr>
            <w:r>
              <w:t xml:space="preserve">This Relationship describes that the Intrusion Set compromises the related Infrastructure.</w:t>
            </w:r>
          </w:p>
        </w:tc>
      </w:tr>
      <w:tr>
        <w:tc>
          <w:tcPr/>
          <w:p>
            <w:pPr>
              <w:jc w:val="left"/>
            </w:pPr>
            <w:r>
              <w:t xml:space="preserve">intrusion-set</w:t>
            </w:r>
          </w:p>
        </w:tc>
        <w:tc>
          <w:tcPr/>
          <w:p>
            <w:pPr>
              <w:jc w:val="left"/>
            </w:pPr>
            <w:r>
              <w:t xml:space="preserve">hosts</w:t>
            </w:r>
            <w:r>
              <w:t xml:space="preserve">,</w:t>
            </w:r>
            <w:r>
              <w:t xml:space="preserve"> </w:t>
            </w:r>
            <w:r>
              <w:t xml:space="preserve">owns</w:t>
            </w:r>
          </w:p>
        </w:tc>
        <w:tc>
          <w:tcPr/>
          <w:p>
            <w:pPr>
              <w:jc w:val="left"/>
            </w:pPr>
            <w:r>
              <w:t xml:space="preserve">infrastructure</w:t>
            </w:r>
          </w:p>
        </w:tc>
        <w:tc>
          <w:tcPr/>
          <w:p>
            <w:pPr>
              <w:jc w:val="left"/>
            </w:pPr>
            <w:r>
              <w:t xml:space="preserve">This Relationship describes that the Intrusion Set hosts or owns the related Infrastructure (e.g. an actor that rents botnets to other threat actors).</w:t>
            </w:r>
          </w:p>
        </w:tc>
      </w:tr>
      <w:tr>
        <w:tc>
          <w:tcPr/>
          <w:p>
            <w:pPr>
              <w:jc w:val="left"/>
            </w:pPr>
            <w:r>
              <w:t xml:space="preserve">intrusion-set</w:t>
            </w:r>
          </w:p>
        </w:tc>
        <w:tc>
          <w:tcPr/>
          <w:p>
            <w:pPr>
              <w:jc w:val="left"/>
            </w:pPr>
            <w:r>
              <w:t xml:space="preserve">originates-from</w:t>
            </w:r>
          </w:p>
        </w:tc>
        <w:tc>
          <w:tcPr/>
          <w:p>
            <w:pPr>
              <w:jc w:val="left"/>
            </w:pPr>
            <w:r>
              <w:t xml:space="preserve">location</w:t>
            </w:r>
          </w:p>
        </w:tc>
        <w:tc>
          <w:tcPr/>
          <w:p>
            <w:pPr>
              <w:jc w:val="left"/>
            </w:pPr>
            <w:r>
              <w:t xml:space="preserve">This Relationship describes that the Intrusion Set originates from the related location and</w:t>
            </w:r>
            <w:r>
              <w:t xml:space="preserve"> </w:t>
            </w:r>
            <w:r>
              <w:rPr>
                <w:b/>
                <w:bCs/>
              </w:rPr>
              <w:t xml:space="preserve">SHOULD NOT</w:t>
            </w:r>
            <w:r>
              <w:t xml:space="preserve"> </w:t>
            </w:r>
            <w:r>
              <w:t xml:space="preserve">be used to define attribution.</w:t>
            </w:r>
          </w:p>
          <w:p>
            <w:pPr>
              <w:jc w:val="left"/>
            </w:pPr>
            <w:r>
              <w:t xml:space="preserve">For example, an</w:t>
            </w:r>
            <w:r>
              <w:t xml:space="preserve"> </w:t>
            </w:r>
            <w:r>
              <w:t xml:space="preserve">originates-from</w:t>
            </w:r>
            <w:r>
              <w:t xml:space="preserve"> </w:t>
            </w:r>
            <w:r>
              <w:t xml:space="preserve">relationship from the Red Orca Intrusion Set to a Location representing North America means that the Red Orca Intrusion Set appears to originate from or is located in North America.</w:t>
            </w:r>
          </w:p>
        </w:tc>
      </w:tr>
      <w:tr>
        <w:tc>
          <w:tcPr/>
          <w:p>
            <w:pPr>
              <w:jc w:val="left"/>
            </w:pPr>
            <w:r>
              <w:t xml:space="preserve">intrusion-set</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describes that the Intrusion Set uses exploits of the related Vulnerability or targets the type of victims described by the related Identity or Location.</w:t>
            </w:r>
          </w:p>
          <w:p>
            <w:pPr>
              <w:jc w:val="left"/>
            </w:pPr>
            <w:r>
              <w:t xml:space="preserve">For example, a</w:t>
            </w:r>
            <w:r>
              <w:t xml:space="preserve"> </w:t>
            </w:r>
            <w:r>
              <w:t xml:space="preserve">targets</w:t>
            </w:r>
            <w:r>
              <w:t xml:space="preserve"> </w:t>
            </w:r>
            <w:r>
              <w:t xml:space="preserve">Relationship from the Red Orca Intrusion Set to a Vulnerability in a blogging platform indicates that attacks performed as part of Red Orca often exploit that Vulnerability.</w:t>
            </w:r>
          </w:p>
          <w:p>
            <w:pPr>
              <w:jc w:val="left"/>
            </w:pPr>
            <w:r>
              <w:t xml:space="preserve">Similarly, a</w:t>
            </w:r>
            <w:r>
              <w:t xml:space="preserve"> </w:t>
            </w:r>
            <w:r>
              <w:t xml:space="preserve">targets</w:t>
            </w:r>
            <w:r>
              <w:t xml:space="preserve"> </w:t>
            </w:r>
            <w:r>
              <w:t xml:space="preserve">Relationship from the Red Orca Intrusion Set to an Identity describing the energy sector in the United States means that the Intrusion Set typically carries out attacks against targets in that sector.</w:t>
            </w:r>
          </w:p>
        </w:tc>
      </w:tr>
      <w:tr>
        <w:tc>
          <w:tcPr/>
          <w:p>
            <w:pPr>
              <w:jc w:val="left"/>
            </w:pPr>
            <w:r>
              <w:t xml:space="preserve">intrusion-set</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c>
          <w:tcPr/>
          <w:p>
            <w:pPr>
              <w:jc w:val="left"/>
            </w:pPr>
            <w:r>
              <w:t xml:space="preserve">This Relationship describes that attacks carried out as part of the Intrusion Set typically use the related Attack Pattern, Infrastructure, Malware, or Tool.</w:t>
            </w:r>
          </w:p>
          <w:p>
            <w:pPr>
              <w:jc w:val="left"/>
            </w:pPr>
            <w:r>
              <w:t xml:space="preserve">For example, a</w:t>
            </w:r>
            <w:r>
              <w:t xml:space="preserve"> </w:t>
            </w:r>
            <w:r>
              <w:t xml:space="preserve">uses</w:t>
            </w:r>
            <w:r>
              <w:t xml:space="preserve"> </w:t>
            </w:r>
            <w:r>
              <w:t xml:space="preserve">Relationship from the Red Orca Intrusion Set to the xInject Malware indicates that xInject is often used during attacks attributed to that Intrusion Set.</w:t>
            </w:r>
          </w:p>
        </w:tc>
      </w:tr>
    </w:tbl>
    <w:p/>
    <w:tbl>
      <w:tblPr>
        <w:tblStyle w:val="Table"/>
        <w:tblW w:type="pct" w:w="5000"/>
        <w:tblLayout w:type="fixed"/>
        <w:tblLook w:firstRow="1" w:lastRow="0" w:firstColumn="0" w:lastColumn="0" w:noHBand="0" w:noVBand="0" w:val="0020"/>
      </w:tblPr>
      <w:tblGrid>
        <w:gridCol w:w="1663"/>
        <w:gridCol w:w="1584"/>
        <w:gridCol w:w="1742"/>
        <w:gridCol w:w="2930"/>
      </w:tblGrid>
      <w:tr>
        <w:trPr>
          <w:tblHeader w:val="on"/>
        </w:trPr>
        <w:tc>
          <w:tcPr>
            <w:gridSpan w:val="4"/>
          </w:tcPr>
          <w:p>
            <w:pPr>
              <w:pStyle w:val="Compact"/>
              <w:jc w:val="left"/>
            </w:pPr>
            <w:r>
              <w:rPr>
                <w:b/>
                <w:bCs/>
              </w:rPr>
              <w:t xml:space="preserve">Reverse Relationships</w:t>
            </w:r>
          </w:p>
        </w:tc>
      </w:tr>
      <w:tr>
        <w:tc>
          <w:tcPr/>
          <w:p>
            <w:pPr>
              <w:jc w:val="left"/>
            </w:pPr>
            <w:r>
              <w:t xml:space="preserve">campaign</w:t>
            </w:r>
          </w:p>
        </w:tc>
        <w:tc>
          <w:tcPr/>
          <w:p>
            <w:pPr>
              <w:jc w:val="left"/>
            </w:pPr>
            <w:r>
              <w:t xml:space="preserve">attributed-to</w:t>
            </w:r>
          </w:p>
        </w:tc>
        <w:tc>
          <w:tcPr/>
          <w:p>
            <w:pPr>
              <w:jc w:val="left"/>
            </w:pPr>
            <w:r>
              <w:t xml:space="preserve">intrusion-set</w:t>
            </w:r>
          </w:p>
        </w:tc>
        <w:tc>
          <w:tcPr/>
          <w:p>
            <w:pPr>
              <w:jc w:val="left"/>
            </w:pPr>
            <w:r>
              <w:t xml:space="preserve">See forward relationship for definition.</w:t>
            </w:r>
          </w:p>
        </w:tc>
      </w:tr>
      <w:tr>
        <w:tc>
          <w:tcPr/>
          <w:p>
            <w:pPr>
              <w:jc w:val="left"/>
            </w:pPr>
            <w:r>
              <w:t xml:space="preserve">malware</w:t>
            </w:r>
          </w:p>
        </w:tc>
        <w:tc>
          <w:tcPr/>
          <w:p>
            <w:pPr>
              <w:jc w:val="left"/>
            </w:pPr>
            <w:r>
              <w:t xml:space="preserve">authored-by</w:t>
            </w:r>
          </w:p>
        </w:tc>
        <w:tc>
          <w:tcPr/>
          <w:p>
            <w:pPr>
              <w:jc w:val="left"/>
            </w:pPr>
            <w:r>
              <w:t xml:space="preserve">intrusion-set</w:t>
            </w:r>
          </w:p>
        </w:tc>
        <w:tc>
          <w:tcPr/>
          <w:p>
            <w:pPr>
              <w:jc w:val="left"/>
            </w:pPr>
            <w:r>
              <w:t xml:space="preserve">See forward relationship for definition.</w:t>
            </w:r>
          </w:p>
        </w:tc>
      </w:tr>
      <w:tr>
        <w:tc>
          <w:tcPr/>
          <w:p>
            <w:pPr>
              <w:jc w:val="left"/>
            </w:pPr>
            <w:r>
              <w:t xml:space="preserve">indicator</w:t>
            </w:r>
          </w:p>
        </w:tc>
        <w:tc>
          <w:tcPr/>
          <w:p>
            <w:pPr>
              <w:jc w:val="left"/>
            </w:pPr>
            <w:r>
              <w:t xml:space="preserve">indicates</w:t>
            </w:r>
          </w:p>
        </w:tc>
        <w:tc>
          <w:tcPr/>
          <w:p>
            <w:pPr>
              <w:jc w:val="left"/>
            </w:pPr>
            <w:r>
              <w:t xml:space="preserve">intrusion-set</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"intrusion-set",</w:t>
      </w:r>
      <w:r>
        <w:br/>
      </w:r>
      <w:r>
        <w:rPr>
          <w:rStyle w:val="VerbatimChar"/>
        </w:rPr>
        <w:t xml:space="preserve">  "spec_version": "2.1",</w:t>
      </w:r>
      <w:r>
        <w:br/>
      </w:r>
      <w:r>
        <w:rPr>
          <w:rStyle w:val="VerbatimChar"/>
        </w:rPr>
        <w:t xml:space="preserve">  "id": "intrusion-set--4e78f46f-a023-4e5f-bc24-71b3ca22ec29",</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"name": "Bobcat Breakin",</w:t>
      </w:r>
      <w:r>
        <w:br/>
      </w:r>
      <w:r>
        <w:rPr>
          <w:rStyle w:val="VerbatimChar"/>
        </w:rPr>
        <w:t xml:space="preserve">  "description": "Incidents usually feature a shared TTP of a bobcat being released within the building containing network access, scaring users to leave their computers without locking them first. Still determining where the threat actors are getting the bobcats.",</w:t>
      </w:r>
      <w:r>
        <w:br/>
      </w:r>
      <w:r>
        <w:rPr>
          <w:rStyle w:val="VerbatimChar"/>
        </w:rPr>
        <w:t xml:space="preserve">  "aliases": ["Zookeeper"],</w:t>
      </w:r>
      <w:r>
        <w:br/>
      </w:r>
      <w:r>
        <w:rPr>
          <w:rStyle w:val="VerbatimChar"/>
        </w:rPr>
        <w:t xml:space="preserve">  "goals": ["acquisition-theft", "harassment", "damage"]</w:t>
      </w:r>
      <w:r>
        <w:br/>
      </w:r>
      <w:r>
        <w:rPr>
          <w:rStyle w:val="VerbatimChar"/>
        </w:rPr>
        <w:t xml:space="preserve">}</w:t>
      </w:r>
    </w:p>
    <w:bookmarkEnd w:id="131"/>
    <w:bookmarkEnd w:id="132"/>
    <w:bookmarkStart w:id="135" w:name="Xb068eb7ffd420bbdc9cfce6bbf9192c785e362a"/>
    <w:p>
      <w:pPr>
        <w:pStyle w:val="Heading2"/>
      </w:pPr>
      <w:r>
        <w:t xml:space="preserve">Location</w:t>
      </w:r>
    </w:p>
    <w:p>
      <w:pPr>
        <w:pStyle w:val="FirstParagraph"/>
      </w:pPr>
      <w:r>
        <w:rPr>
          <w:b/>
          <w:bCs/>
        </w:rPr>
        <w:t xml:space="preserve">Type Name:</w:t>
      </w:r>
      <w:r>
        <w:t xml:space="preserve"> </w:t>
      </w:r>
      <w:r>
        <w:t xml:space="preserve">location</w:t>
      </w:r>
    </w:p>
    <w:p>
      <w:pPr>
        <w:pStyle w:val="BodyText"/>
      </w:pPr>
      <w:r>
        <w:t xml:space="preserve">A Location represents a geographic location.</w:t>
      </w:r>
      <w:r>
        <w:t xml:space="preserve"> </w:t>
      </w:r>
      <w:r>
        <w:t xml:space="preserve">The location may be described as any, some or all of the following: region (e.g., North America), civic address (e.g. New York, US), latitude and longitude.</w:t>
      </w:r>
    </w:p>
    <w:p>
      <w:pPr>
        <w:pStyle w:val="BodyText"/>
      </w:pPr>
      <w:r>
        <w:t xml:space="preserve">Locations are primarily used to give context to other SDOs.</w:t>
      </w:r>
      <w:r>
        <w:t xml:space="preserve"> </w:t>
      </w:r>
      <w:r>
        <w:t xml:space="preserve">For example, a Location could be used in a relationship to describe that the Bourgeois Swallow intrusion set originates from Eastern Europe.</w:t>
      </w:r>
    </w:p>
    <w:p>
      <w:pPr>
        <w:pStyle w:val="BodyText"/>
      </w:pPr>
      <w:r>
        <w:t xml:space="preserve">The Location SDO can be related to an Identity or Intrusion Set to indicate that the identity or intrusion set is located in that location.</w:t>
      </w:r>
      <w:r>
        <w:t xml:space="preserve"> </w:t>
      </w:r>
      <w:r>
        <w:t xml:space="preserve">It can also be related from a malware or attack pattern to indicate that they target victims in that location.</w:t>
      </w:r>
      <w:r>
        <w:t xml:space="preserve"> </w:t>
      </w:r>
      <w:r>
        <w:t xml:space="preserve">The Location object describes geographic areas, not governments, even in cases where that area might have a government.</w:t>
      </w:r>
      <w:r>
        <w:t xml:space="preserve"> </w:t>
      </w:r>
      <w:r>
        <w:t xml:space="preserve">For example, a Location representing the United States describes the United States as a geographic area, not the federal government of the United States.</w:t>
      </w:r>
    </w:p>
    <w:p>
      <w:pPr>
        <w:pStyle w:val="BodyText"/>
      </w:pPr>
      <w:r>
        <w:t xml:space="preserve">At least one of the following properties/sets of properties</w:t>
      </w:r>
      <w:r>
        <w:t xml:space="preserve"> </w:t>
      </w:r>
      <w:r>
        <w:rPr>
          <w:b/>
          <w:bCs/>
        </w:rPr>
        <w:t xml:space="preserve">MUST</w:t>
      </w:r>
      <w:r>
        <w:t xml:space="preserve"> </w:t>
      </w:r>
      <w:r>
        <w:t xml:space="preserve">be provided:</w:t>
      </w:r>
    </w:p>
    <w:p>
      <w:pPr>
        <w:numPr>
          <w:ilvl w:val="0"/>
          <w:numId w:val="1012"/>
        </w:numPr>
      </w:pPr>
      <w:r>
        <w:rPr>
          <w:b/>
          <w:bCs/>
        </w:rPr>
        <w:t xml:space="preserve">region</w:t>
      </w:r>
    </w:p>
    <w:p>
      <w:pPr>
        <w:numPr>
          <w:ilvl w:val="0"/>
          <w:numId w:val="1012"/>
        </w:numPr>
      </w:pPr>
      <w:r>
        <w:rPr>
          <w:b/>
          <w:bCs/>
        </w:rPr>
        <w:t xml:space="preserve">country</w:t>
      </w:r>
    </w:p>
    <w:p>
      <w:pPr>
        <w:numPr>
          <w:ilvl w:val="0"/>
          <w:numId w:val="1012"/>
        </w:numPr>
      </w:pPr>
      <w:r>
        <w:rPr>
          <w:b/>
          <w:bCs/>
        </w:rPr>
        <w:t xml:space="preserve">latitude</w:t>
      </w:r>
      <w:r>
        <w:t xml:space="preserve"> </w:t>
      </w:r>
      <w:r>
        <w:t xml:space="preserve">and</w:t>
      </w:r>
      <w:r>
        <w:t xml:space="preserve"> </w:t>
      </w:r>
      <w:r>
        <w:rPr>
          <w:b/>
          <w:bCs/>
        </w:rPr>
        <w:t xml:space="preserve">longitude</w:t>
      </w:r>
    </w:p>
    <w:p>
      <w:pPr>
        <w:pStyle w:val="FirstParagraph"/>
      </w:pPr>
      <w:r>
        <w:t xml:space="preserve">When a combination of properties is provided (e.g. a</w:t>
      </w:r>
      <w:r>
        <w:t xml:space="preserve"> </w:t>
      </w:r>
      <w:r>
        <w:rPr>
          <w:b/>
          <w:bCs/>
        </w:rPr>
        <w:t xml:space="preserve">region</w:t>
      </w:r>
      <w:r>
        <w:t xml:space="preserve"> </w:t>
      </w:r>
      <w:r>
        <w:t xml:space="preserve">and a</w:t>
      </w:r>
      <w:r>
        <w:t xml:space="preserve"> </w:t>
      </w:r>
      <w:r>
        <w:rPr>
          <w:b/>
          <w:bCs/>
        </w:rPr>
        <w:t xml:space="preserve">latitude</w:t>
      </w:r>
      <w:r>
        <w:t xml:space="preserve"> </w:t>
      </w:r>
      <w:r>
        <w:t xml:space="preserve">and</w:t>
      </w:r>
      <w:r>
        <w:t xml:space="preserve"> </w:t>
      </w:r>
      <w:r>
        <w:rPr>
          <w:b/>
          <w:bCs/>
        </w:rPr>
        <w:t xml:space="preserve">longitude</w:t>
      </w:r>
      <w:r>
        <w:t xml:space="preserve">) the more precise properties are what the location describes.</w:t>
      </w:r>
      <w:r>
        <w:t xml:space="preserve"> </w:t>
      </w:r>
      <w:r>
        <w:t xml:space="preserve">In other words, if a location contains both a region of</w:t>
      </w:r>
      <w:r>
        <w:t xml:space="preserve"> </w:t>
      </w:r>
      <w:r>
        <w:t xml:space="preserve">northern-america</w:t>
      </w:r>
      <w:r>
        <w:t xml:space="preserve"> </w:t>
      </w:r>
      <w:r>
        <w:t xml:space="preserve">and a country of</w:t>
      </w:r>
      <w:r>
        <w:t xml:space="preserve"> </w:t>
      </w:r>
      <w:r>
        <w:t xml:space="preserve">us</w:t>
      </w:r>
      <w:r>
        <w:t xml:space="preserve">, then the location describes the United States, not all of North America. In cases where a latitude and longitude are specified without a precision, the location describes the most precise other value.</w:t>
      </w:r>
    </w:p>
    <w:p>
      <w:pPr>
        <w:pStyle w:val="BodyText"/>
      </w:pPr>
      <w:r>
        <w:t xml:space="preserve">If precision is specified, then the datum for</w:t>
      </w:r>
      <w:r>
        <w:t xml:space="preserve"> </w:t>
      </w:r>
      <w:r>
        <w:rPr>
          <w:b/>
          <w:bCs/>
        </w:rPr>
        <w:t xml:space="preserve">latitude</w:t>
      </w:r>
      <w:r>
        <w:t xml:space="preserve"> </w:t>
      </w:r>
      <w:r>
        <w:t xml:space="preserve">and</w:t>
      </w:r>
      <w:r>
        <w:t xml:space="preserve"> </w:t>
      </w:r>
      <w:r>
        <w:rPr>
          <w:b/>
          <w:bCs/>
        </w:rPr>
        <w:t xml:space="preserve">longitude</w:t>
      </w:r>
      <w:r>
        <w:t xml:space="preserve"> </w:t>
      </w:r>
      <w:r>
        <w:rPr>
          <w:b/>
          <w:bCs/>
        </w:rPr>
        <w:t xml:space="preserve">MUST</w:t>
      </w:r>
      <w:r>
        <w:t xml:space="preserve"> </w:t>
      </w:r>
      <w:r>
        <w:t xml:space="preserve">be WGS 84</w:t>
      </w:r>
      <w:r>
        <w:t xml:space="preserve"> </w:t>
      </w:r>
      <w:hyperlink w:anchor="WGS84">
        <w:r>
          <w:rPr>
            <w:rStyle w:val="Hyperlink"/>
          </w:rPr>
          <w:t xml:space="preserve">[WGS84]</w:t>
        </w:r>
      </w:hyperlink>
      <w:r>
        <w:t xml:space="preserve">.</w:t>
      </w:r>
      <w:r>
        <w:t xml:space="preserve"> </w:t>
      </w:r>
      <w:r>
        <w:t xml:space="preserve">Organizations specifying a designated location using</w:t>
      </w:r>
      <w:r>
        <w:t xml:space="preserve"> </w:t>
      </w:r>
      <w:r>
        <w:rPr>
          <w:b/>
          <w:bCs/>
        </w:rPr>
        <w:t xml:space="preserve">latitude</w:t>
      </w:r>
      <w:r>
        <w:t xml:space="preserve"> </w:t>
      </w:r>
      <w:r>
        <w:t xml:space="preserve">and</w:t>
      </w:r>
      <w:r>
        <w:t xml:space="preserve"> </w:t>
      </w:r>
      <w:r>
        <w:rPr>
          <w:b/>
          <w:bCs/>
        </w:rPr>
        <w:t xml:space="preserve">longitude</w:t>
      </w:r>
      <w:r>
        <w:t xml:space="preserve"> </w:t>
      </w:r>
      <w:r>
        <w:rPr>
          <w:b/>
          <w:bCs/>
        </w:rPr>
        <w:t xml:space="preserve">SHOULD</w:t>
      </w:r>
      <w:r>
        <w:t xml:space="preserve"> </w:t>
      </w:r>
      <w:r>
        <w:t xml:space="preserve">specify the precision which is appropriate for the scope of the location being identified.</w:t>
      </w:r>
      <w:r>
        <w:t xml:space="preserve"> </w:t>
      </w:r>
      <w:r>
        <w:t xml:space="preserve">The scope is defined by the boundary as outlined by the precision around the coordinates.</w:t>
      </w:r>
    </w:p>
    <w:bookmarkStart w:id="133" w:name="X2bf8304fba96cbffc2a2ae90c0b6beb4cad6902"/>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Location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latitude</w:t>
            </w:r>
            <w:r>
              <w:t xml:space="preserve">,</w:t>
            </w:r>
            <w:r>
              <w:t xml:space="preserve"> </w:t>
            </w:r>
            <w:r>
              <w:rPr>
                <w:b/>
                <w:bCs/>
              </w:rPr>
              <w:t xml:space="preserve">longitude</w:t>
            </w:r>
            <w:r>
              <w:t xml:space="preserve">,</w:t>
            </w:r>
            <w:r>
              <w:t xml:space="preserve"> </w:t>
            </w:r>
            <w:r>
              <w:rPr>
                <w:b/>
                <w:bCs/>
              </w:rPr>
              <w:t xml:space="preserve">precision</w:t>
            </w:r>
            <w:r>
              <w:t xml:space="preserve">,</w:t>
            </w:r>
            <w:r>
              <w:t xml:space="preserve"> </w:t>
            </w:r>
            <w:r>
              <w:rPr>
                <w:b/>
                <w:bCs/>
              </w:rPr>
              <w:t xml:space="preserve">region</w:t>
            </w:r>
            <w:r>
              <w:t xml:space="preserve">,</w:t>
            </w:r>
            <w:r>
              <w:t xml:space="preserve"> </w:t>
            </w:r>
            <w:r>
              <w:rPr>
                <w:b/>
                <w:bCs/>
              </w:rPr>
              <w:t xml:space="preserve">country</w:t>
            </w:r>
            <w:r>
              <w:t xml:space="preserve">,</w:t>
            </w:r>
            <w:r>
              <w:t xml:space="preserve"> </w:t>
            </w:r>
            <w:r>
              <w:rPr>
                <w:b/>
                <w:bCs/>
              </w:rPr>
              <w:t xml:space="preserve">administrative_area</w:t>
            </w:r>
            <w:r>
              <w:t xml:space="preserve">,</w:t>
            </w:r>
            <w:r>
              <w:t xml:space="preserve"> </w:t>
            </w:r>
            <w:r>
              <w:rPr>
                <w:b/>
                <w:bCs/>
              </w:rPr>
              <w:t xml:space="preserve">city</w:t>
            </w:r>
            <w:r>
              <w:t xml:space="preserve">,</w:t>
            </w:r>
            <w:r>
              <w:t xml:space="preserve"> </w:t>
            </w:r>
            <w:r>
              <w:rPr>
                <w:b/>
                <w:bCs/>
              </w:rPr>
              <w:t xml:space="preserve">street_address</w:t>
            </w:r>
            <w:r>
              <w:t xml:space="preserve">,</w:t>
            </w:r>
            <w:r>
              <w:t xml:space="preserve"> </w:t>
            </w:r>
            <w:r>
              <w:rPr>
                <w:b/>
                <w:bCs/>
              </w:rPr>
              <w:t xml:space="preserve">postal_code</w:t>
            </w:r>
          </w:p>
        </w:tc>
      </w:tr>
    </w:tbl>
    <w:p/>
    <w:tbl>
      <w:tblPr>
        <w:tblStyle w:val="Table"/>
        <w:tblW w:type="pct" w:w="5000"/>
        <w:tblLayout w:type="fixed"/>
        <w:tblLook w:firstRow="1" w:lastRow="0" w:firstColumn="0" w:lastColumn="0" w:noHBand="0" w:noVBand="0" w:val="0020"/>
      </w:tblPr>
      <w:tblGrid>
        <w:gridCol w:w="2455"/>
        <w:gridCol w:w="2217"/>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location</w:t>
            </w:r>
            <w:r>
              <w:t xml:space="preser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A name used to identify the Location.</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textual description of the Location.</w:t>
            </w:r>
          </w:p>
        </w:tc>
      </w:tr>
      <w:tr>
        <w:tc>
          <w:tcPr/>
          <w:p>
            <w:pPr>
              <w:jc w:val="left"/>
            </w:pPr>
            <w:r>
              <w:rPr>
                <w:b/>
                <w:bCs/>
              </w:rPr>
              <w:t xml:space="preserve">latitude</w:t>
            </w:r>
            <w:r>
              <w:t xml:space="preserve"> </w:t>
            </w:r>
            <w:r>
              <w:t xml:space="preserve">(optional)</w:t>
            </w:r>
          </w:p>
        </w:tc>
        <w:tc>
          <w:tcPr/>
          <w:p>
            <w:pPr>
              <w:jc w:val="left"/>
            </w:pPr>
            <w:r>
              <w:t xml:space="preserve">float</w:t>
            </w:r>
          </w:p>
        </w:tc>
        <w:tc>
          <w:tcPr/>
          <w:p>
            <w:pPr>
              <w:jc w:val="left"/>
            </w:pPr>
            <w:r>
              <w:t xml:space="preserve">The latitude of the Location in decimal degrees.</w:t>
            </w:r>
            <w:r>
              <w:t xml:space="preserve"> </w:t>
            </w:r>
            <w:r>
              <w:t xml:space="preserve">Positive numbers describe latitudes north of the equator, and negative numbers describe latitudes south of the equator.</w:t>
            </w:r>
            <w:r>
              <w:t xml:space="preserve"> </w:t>
            </w:r>
            <w:r>
              <w:t xml:space="preserve">The value of this property</w:t>
            </w:r>
            <w:r>
              <w:t xml:space="preserve"> </w:t>
            </w:r>
            <w:r>
              <w:rPr>
                <w:b/>
                <w:bCs/>
              </w:rPr>
              <w:t xml:space="preserve">MUST</w:t>
            </w:r>
            <w:r>
              <w:t xml:space="preserve"> </w:t>
            </w:r>
            <w:r>
              <w:t xml:space="preserve">be between -90.0 and 90.0, inclusive.</w:t>
            </w:r>
          </w:p>
          <w:p>
            <w:pPr>
              <w:jc w:val="left"/>
            </w:pPr>
            <w:r>
              <w:t xml:space="preserve">If the</w:t>
            </w:r>
            <w:r>
              <w:t xml:space="preserve"> </w:t>
            </w:r>
            <w:r>
              <w:rPr>
                <w:b/>
                <w:bCs/>
              </w:rPr>
              <w:t xml:space="preserve">longitude</w:t>
            </w:r>
            <w:r>
              <w:t xml:space="preserve"> </w:t>
            </w:r>
            <w:r>
              <w:t xml:space="preserve">property is present, this property</w:t>
            </w:r>
            <w:r>
              <w:t xml:space="preserve"> </w:t>
            </w:r>
            <w:r>
              <w:rPr>
                <w:b/>
                <w:bCs/>
              </w:rPr>
              <w:t xml:space="preserve">MUST</w:t>
            </w:r>
            <w:r>
              <w:t xml:space="preserve"> </w:t>
            </w:r>
            <w:r>
              <w:t xml:space="preserve">be present.</w:t>
            </w:r>
          </w:p>
        </w:tc>
      </w:tr>
      <w:tr>
        <w:tc>
          <w:tcPr/>
          <w:p>
            <w:pPr>
              <w:jc w:val="left"/>
            </w:pPr>
            <w:r>
              <w:rPr>
                <w:b/>
                <w:bCs/>
              </w:rPr>
              <w:t xml:space="preserve">longitude</w:t>
            </w:r>
            <w:r>
              <w:t xml:space="preserve"> </w:t>
            </w:r>
            <w:r>
              <w:t xml:space="preserve">(optional)</w:t>
            </w:r>
          </w:p>
        </w:tc>
        <w:tc>
          <w:tcPr/>
          <w:p>
            <w:pPr>
              <w:jc w:val="left"/>
            </w:pPr>
            <w:r>
              <w:t xml:space="preserve">float</w:t>
            </w:r>
          </w:p>
        </w:tc>
        <w:tc>
          <w:tcPr/>
          <w:p>
            <w:pPr>
              <w:jc w:val="left"/>
            </w:pPr>
            <w:r>
              <w:t xml:space="preserve">The longitude of the Location in decimal degrees. Positive numbers describe longitudes east of the prime meridian and negative numbers describe longitudes west of the prime meridian.</w:t>
            </w:r>
            <w:r>
              <w:t xml:space="preserve"> </w:t>
            </w:r>
            <w:r>
              <w:t xml:space="preserve">The value of this property</w:t>
            </w:r>
            <w:r>
              <w:t xml:space="preserve"> </w:t>
            </w:r>
            <w:r>
              <w:rPr>
                <w:b/>
                <w:bCs/>
              </w:rPr>
              <w:t xml:space="preserve">MUST</w:t>
            </w:r>
            <w:r>
              <w:t xml:space="preserve"> </w:t>
            </w:r>
            <w:r>
              <w:t xml:space="preserve">be between -180.0 and 180.0, inclusive.</w:t>
            </w:r>
          </w:p>
          <w:p>
            <w:pPr>
              <w:jc w:val="left"/>
            </w:pPr>
            <w:r>
              <w:t xml:space="preserve">If the</w:t>
            </w:r>
            <w:r>
              <w:t xml:space="preserve"> </w:t>
            </w:r>
            <w:r>
              <w:rPr>
                <w:b/>
                <w:bCs/>
              </w:rPr>
              <w:t xml:space="preserve">latitude</w:t>
            </w:r>
            <w:r>
              <w:t xml:space="preserve"> </w:t>
            </w:r>
            <w:r>
              <w:t xml:space="preserve">property is present, this property</w:t>
            </w:r>
            <w:r>
              <w:t xml:space="preserve"> </w:t>
            </w:r>
            <w:r>
              <w:rPr>
                <w:b/>
                <w:bCs/>
              </w:rPr>
              <w:t xml:space="preserve">MUST</w:t>
            </w:r>
            <w:r>
              <w:t xml:space="preserve"> </w:t>
            </w:r>
            <w:r>
              <w:t xml:space="preserve">be present.</w:t>
            </w:r>
          </w:p>
        </w:tc>
      </w:tr>
      <w:tr>
        <w:tc>
          <w:tcPr/>
          <w:p>
            <w:pPr>
              <w:jc w:val="left"/>
            </w:pPr>
            <w:r>
              <w:rPr>
                <w:b/>
                <w:bCs/>
              </w:rPr>
              <w:t xml:space="preserve">precision</w:t>
            </w:r>
            <w:r>
              <w:t xml:space="preserve"> </w:t>
            </w:r>
            <w:r>
              <w:t xml:space="preserve">(optional)</w:t>
            </w:r>
          </w:p>
        </w:tc>
        <w:tc>
          <w:tcPr/>
          <w:p>
            <w:pPr>
              <w:jc w:val="left"/>
            </w:pPr>
            <w:r>
              <w:t xml:space="preserve">float</w:t>
            </w:r>
          </w:p>
        </w:tc>
        <w:tc>
          <w:tcPr/>
          <w:p>
            <w:pPr>
              <w:jc w:val="left"/>
            </w:pPr>
            <w:r>
              <w:t xml:space="preserve">Defines the precision of the coordinates specified by the</w:t>
            </w:r>
            <w:r>
              <w:t xml:space="preserve"> </w:t>
            </w:r>
            <w:r>
              <w:rPr>
                <w:b/>
                <w:bCs/>
              </w:rPr>
              <w:t xml:space="preserve">latitude</w:t>
            </w:r>
            <w:r>
              <w:t xml:space="preserve"> </w:t>
            </w:r>
            <w:r>
              <w:t xml:space="preserve">and</w:t>
            </w:r>
            <w:r>
              <w:t xml:space="preserve"> </w:t>
            </w:r>
            <w:r>
              <w:rPr>
                <w:b/>
                <w:bCs/>
              </w:rPr>
              <w:t xml:space="preserve">longitude</w:t>
            </w:r>
            <w:r>
              <w:t xml:space="preserve"> </w:t>
            </w:r>
            <w:r>
              <w:t xml:space="preserve">properties.</w:t>
            </w:r>
            <w:r>
              <w:t xml:space="preserve"> </w:t>
            </w:r>
            <w:r>
              <w:t xml:space="preserve">This is measured in meters.</w:t>
            </w:r>
            <w:r>
              <w:t xml:space="preserve"> </w:t>
            </w:r>
            <w:r>
              <w:t xml:space="preserve">The actual Location may be anywhere up to</w:t>
            </w:r>
            <w:r>
              <w:t xml:space="preserve"> </w:t>
            </w:r>
            <w:r>
              <w:rPr>
                <w:b/>
                <w:bCs/>
              </w:rPr>
              <w:t xml:space="preserve">precision</w:t>
            </w:r>
            <w:r>
              <w:t xml:space="preserve"> </w:t>
            </w:r>
            <w:r>
              <w:t xml:space="preserve">meters from the defined point.</w:t>
            </w:r>
          </w:p>
          <w:p>
            <w:pPr>
              <w:jc w:val="left"/>
            </w:pPr>
            <w:r>
              <w:t xml:space="preserve">If this property is not present, then the precision is unspecified.</w:t>
            </w:r>
          </w:p>
          <w:p>
            <w:pPr>
              <w:jc w:val="left"/>
            </w:pPr>
            <w:r>
              <w:t xml:space="preserve">If this property is present, the</w:t>
            </w:r>
            <w:r>
              <w:t xml:space="preserve"> </w:t>
            </w:r>
            <w:r>
              <w:rPr>
                <w:b/>
                <w:bCs/>
              </w:rPr>
              <w:t xml:space="preserve">latitude</w:t>
            </w:r>
            <w:r>
              <w:t xml:space="preserve"> </w:t>
            </w:r>
            <w:r>
              <w:t xml:space="preserve">and</w:t>
            </w:r>
            <w:r>
              <w:t xml:space="preserve"> </w:t>
            </w:r>
            <w:r>
              <w:rPr>
                <w:b/>
                <w:bCs/>
              </w:rPr>
              <w:t xml:space="preserve">longitude</w:t>
            </w:r>
            <w:r>
              <w:t xml:space="preserve"> </w:t>
            </w:r>
            <w:r>
              <w:t xml:space="preserve">properties</w:t>
            </w:r>
            <w:r>
              <w:t xml:space="preserve"> </w:t>
            </w:r>
            <w:r>
              <w:rPr>
                <w:b/>
                <w:bCs/>
              </w:rPr>
              <w:t xml:space="preserve">MUST</w:t>
            </w:r>
            <w:r>
              <w:t xml:space="preserve"> </w:t>
            </w:r>
            <w:r>
              <w:t xml:space="preserve">be present.</w:t>
            </w:r>
          </w:p>
        </w:tc>
      </w:tr>
      <w:tr>
        <w:tc>
          <w:tcPr/>
          <w:p>
            <w:pPr>
              <w:jc w:val="left"/>
            </w:pPr>
            <w:r>
              <w:rPr>
                <w:b/>
                <w:bCs/>
              </w:rPr>
              <w:t xml:space="preserve">region</w:t>
            </w:r>
            <w:r>
              <w:t xml:space="preserve"> </w:t>
            </w:r>
            <w:r>
              <w:t xml:space="preserve">(optional)</w:t>
            </w:r>
          </w:p>
        </w:tc>
        <w:tc>
          <w:tcPr/>
          <w:p>
            <w:pPr>
              <w:jc w:val="left"/>
            </w:pPr>
            <w:r>
              <w:t xml:space="preserve">open-vocab</w:t>
            </w:r>
          </w:p>
        </w:tc>
        <w:tc>
          <w:tcPr/>
          <w:p>
            <w:pPr>
              <w:jc w:val="left"/>
            </w:pPr>
            <w:r>
              <w:t xml:space="preserve">The region that this Location describes.</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22b5b74b88dac8528142cc08d8e1c57b6f41570">
              <w:r>
                <w:rPr>
                  <w:rStyle w:val="Hyperlink"/>
                </w:rPr>
                <w:t xml:space="preserve">region-ov</w:t>
              </w:r>
            </w:hyperlink>
            <w:r>
              <w:t xml:space="preserve"> </w:t>
            </w:r>
            <w:r>
              <w:t xml:space="preserve">open vocabulary.</w:t>
            </w:r>
          </w:p>
        </w:tc>
      </w:tr>
      <w:tr>
        <w:tc>
          <w:tcPr/>
          <w:p>
            <w:pPr>
              <w:jc w:val="left"/>
            </w:pPr>
            <w:r>
              <w:rPr>
                <w:b/>
                <w:bCs/>
              </w:rPr>
              <w:t xml:space="preserve">country</w:t>
            </w:r>
            <w:r>
              <w:t xml:space="preserve"> </w:t>
            </w:r>
            <w:r>
              <w:t xml:space="preserve">(optional)</w:t>
            </w:r>
          </w:p>
        </w:tc>
        <w:tc>
          <w:tcPr/>
          <w:p>
            <w:pPr>
              <w:jc w:val="left"/>
            </w:pPr>
            <w:r>
              <w:t xml:space="preserve">string</w:t>
            </w:r>
          </w:p>
        </w:tc>
        <w:tc>
          <w:tcPr/>
          <w:p>
            <w:pPr>
              <w:jc w:val="left"/>
            </w:pPr>
            <w:r>
              <w:t xml:space="preserve">The country that this Location describes.</w:t>
            </w:r>
            <w:r>
              <w:t xml:space="preserve"> </w:t>
            </w:r>
            <w:r>
              <w:t xml:space="preserve">This property</w:t>
            </w:r>
            <w:r>
              <w:t xml:space="preserve"> </w:t>
            </w:r>
            <w:r>
              <w:rPr>
                <w:b/>
                <w:bCs/>
              </w:rPr>
              <w:t xml:space="preserve">SHOULD</w:t>
            </w:r>
            <w:r>
              <w:t xml:space="preserve"> </w:t>
            </w:r>
            <w:r>
              <w:t xml:space="preserve">contain a valid ISO 3166-1 ALPHA-2 Code [</w:t>
            </w:r>
            <w:hyperlink w:anchor="ISO31661">
              <w:r>
                <w:rPr>
                  <w:rStyle w:val="Hyperlink"/>
                </w:rPr>
                <w:t xml:space="preserve">ISO3166-1</w:t>
              </w:r>
            </w:hyperlink>
            <w:r>
              <w:t xml:space="preserve">].</w:t>
            </w:r>
          </w:p>
        </w:tc>
      </w:tr>
      <w:tr>
        <w:tc>
          <w:tcPr/>
          <w:p>
            <w:pPr>
              <w:jc w:val="left"/>
            </w:pPr>
            <w:r>
              <w:rPr>
                <w:b/>
                <w:bCs/>
              </w:rPr>
              <w:t xml:space="preserve">administrative_area</w:t>
            </w:r>
            <w:r>
              <w:t xml:space="preserve"> </w:t>
            </w:r>
            <w:r>
              <w:t xml:space="preserve">(optional)</w:t>
            </w:r>
          </w:p>
        </w:tc>
        <w:tc>
          <w:tcPr/>
          <w:p>
            <w:pPr>
              <w:jc w:val="left"/>
            </w:pPr>
            <w:r>
              <w:t xml:space="preserve">string</w:t>
            </w:r>
          </w:p>
        </w:tc>
        <w:tc>
          <w:tcPr/>
          <w:p>
            <w:pPr>
              <w:jc w:val="left"/>
            </w:pPr>
            <w:r>
              <w:t xml:space="preserve">The state, province, or other sub-national administrative area that this Location describes.</w:t>
            </w:r>
          </w:p>
          <w:p>
            <w:pPr>
              <w:jc w:val="left"/>
            </w:pPr>
            <w:r>
              <w:t xml:space="preserve">This property</w:t>
            </w:r>
            <w:r>
              <w:t xml:space="preserve"> </w:t>
            </w:r>
            <w:r>
              <w:rPr>
                <w:b/>
                <w:bCs/>
              </w:rPr>
              <w:t xml:space="preserve">SHOULD</w:t>
            </w:r>
            <w:r>
              <w:t xml:space="preserve"> </w:t>
            </w:r>
            <w:r>
              <w:t xml:space="preserve">contain a valid ISO 3166-2 Code [</w:t>
            </w:r>
            <w:hyperlink w:anchor="ISO31662">
              <w:r>
                <w:rPr>
                  <w:rStyle w:val="Hyperlink"/>
                </w:rPr>
                <w:t xml:space="preserve">ISO3166-2</w:t>
              </w:r>
            </w:hyperlink>
            <w:r>
              <w:t xml:space="preserve">].</w:t>
            </w:r>
          </w:p>
        </w:tc>
      </w:tr>
      <w:tr>
        <w:tc>
          <w:tcPr/>
          <w:p>
            <w:pPr>
              <w:jc w:val="left"/>
            </w:pPr>
            <w:r>
              <w:rPr>
                <w:b/>
                <w:bCs/>
              </w:rPr>
              <w:t xml:space="preserve">city</w:t>
            </w:r>
            <w:r>
              <w:t xml:space="preserve"> </w:t>
            </w:r>
            <w:r>
              <w:t xml:space="preserve">(optional)</w:t>
            </w:r>
          </w:p>
        </w:tc>
        <w:tc>
          <w:tcPr/>
          <w:p>
            <w:pPr>
              <w:jc w:val="left"/>
            </w:pPr>
            <w:r>
              <w:t xml:space="preserve">string</w:t>
            </w:r>
          </w:p>
        </w:tc>
        <w:tc>
          <w:tcPr/>
          <w:p>
            <w:pPr>
              <w:jc w:val="left"/>
            </w:pPr>
            <w:r>
              <w:t xml:space="preserve">The city that this Location describes.</w:t>
            </w:r>
          </w:p>
        </w:tc>
      </w:tr>
      <w:tr>
        <w:tc>
          <w:tcPr/>
          <w:p>
            <w:pPr>
              <w:jc w:val="left"/>
            </w:pPr>
            <w:r>
              <w:rPr>
                <w:b/>
                <w:bCs/>
              </w:rPr>
              <w:t xml:space="preserve">street_address</w:t>
            </w:r>
            <w:r>
              <w:t xml:space="preserve"> </w:t>
            </w:r>
            <w:r>
              <w:t xml:space="preserve">(optional)</w:t>
            </w:r>
          </w:p>
        </w:tc>
        <w:tc>
          <w:tcPr/>
          <w:p>
            <w:pPr>
              <w:jc w:val="left"/>
            </w:pPr>
            <w:r>
              <w:t xml:space="preserve">string</w:t>
            </w:r>
          </w:p>
        </w:tc>
        <w:tc>
          <w:tcPr/>
          <w:p>
            <w:pPr>
              <w:jc w:val="left"/>
            </w:pPr>
            <w:r>
              <w:t xml:space="preserve">The street address that this Location describes.</w:t>
            </w:r>
            <w:r>
              <w:t xml:space="preserve"> </w:t>
            </w:r>
            <w:r>
              <w:t xml:space="preserve">This property includes all aspects or parts of the street address.</w:t>
            </w:r>
            <w:r>
              <w:t xml:space="preserve"> </w:t>
            </w:r>
            <w:r>
              <w:t xml:space="preserve">For example, some addresses may have multiple lines including a mailstop or apartment number.</w:t>
            </w:r>
          </w:p>
        </w:tc>
      </w:tr>
      <w:tr>
        <w:tc>
          <w:tcPr/>
          <w:p>
            <w:pPr>
              <w:jc w:val="left"/>
            </w:pPr>
            <w:r>
              <w:rPr>
                <w:b/>
                <w:bCs/>
              </w:rPr>
              <w:t xml:space="preserve">postal_code</w:t>
            </w:r>
            <w:r>
              <w:t xml:space="preserve"> </w:t>
            </w:r>
            <w:r>
              <w:t xml:space="preserve">(optional)</w:t>
            </w:r>
          </w:p>
        </w:tc>
        <w:tc>
          <w:tcPr/>
          <w:p>
            <w:pPr>
              <w:jc w:val="left"/>
            </w:pPr>
            <w:r>
              <w:t xml:space="preserve">string</w:t>
            </w:r>
          </w:p>
        </w:tc>
        <w:tc>
          <w:tcPr/>
          <w:p>
            <w:pPr>
              <w:jc w:val="left"/>
            </w:pPr>
            <w:r>
              <w:t xml:space="preserve">The postal code for this Location.</w:t>
            </w:r>
          </w:p>
        </w:tc>
      </w:tr>
    </w:tbl>
    <w:bookmarkEnd w:id="133"/>
    <w:bookmarkStart w:id="134" w:name="X8f47029648fb867ee3bffbb7d6b0817c3b6b193"/>
    <w:p>
      <w:pPr>
        <w:pStyle w:val="Heading3"/>
      </w:pPr>
      <w:r>
        <w:t xml:space="preserve">Relationships</w:t>
      </w:r>
    </w:p>
    <w:p>
      <w:pPr>
        <w:pStyle w:val="FirstParagraph"/>
      </w:pPr>
      <w:r>
        <w:t xml:space="preserve">These are the relationships explicitly defined between the Location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 related-to 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742"/>
        <w:gridCol w:w="1584"/>
        <w:gridCol w:w="1267"/>
        <w:gridCol w:w="3326"/>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tbl>
      <w:tblPr>
        <w:tblStyle w:val="Table"/>
        <w:tblW w:type="pct" w:w="5000"/>
        <w:tblLayout w:type="fixed"/>
        <w:tblLook w:firstRow="1" w:lastRow="0" w:firstColumn="0" w:lastColumn="0" w:noHBand="0" w:noVBand="0" w:val="0020"/>
      </w:tblPr>
      <w:tblGrid>
        <w:gridCol w:w="1742"/>
        <w:gridCol w:w="1584"/>
        <w:gridCol w:w="1267"/>
        <w:gridCol w:w="3326"/>
      </w:tblGrid>
      <w:tr>
        <w:trPr>
          <w:tblHeader w:val="on"/>
        </w:trPr>
        <w:tc>
          <w:tcPr>
            <w:gridSpan w:val="4"/>
          </w:tcPr>
          <w:p>
            <w:pPr>
              <w:pStyle w:val="Compact"/>
              <w:jc w:val="left"/>
            </w:pPr>
            <w:r>
              <w:rPr>
                <w:b/>
                <w:bCs/>
              </w:rPr>
              <w:t xml:space="preserve">Reverse Relationships</w:t>
            </w:r>
          </w:p>
        </w:tc>
      </w:tr>
      <w:tr>
        <w:tc>
          <w:tcPr/>
          <w:p>
            <w:pPr>
              <w:jc w:val="left"/>
            </w:pPr>
            <w:r>
              <w:t xml:space="preserve">identity</w:t>
            </w:r>
            <w:r>
              <w:t xml:space="preserve">,</w:t>
            </w:r>
            <w:r>
              <w:t xml:space="preserve"> </w:t>
            </w:r>
            <w:r>
              <w:t xml:space="preserve">infrastructure</w:t>
            </w:r>
            <w:r>
              <w:t xml:space="preserve">,</w:t>
            </w:r>
            <w:r>
              <w:t xml:space="preserve"> </w:t>
            </w:r>
            <w:r>
              <w:t xml:space="preserve">threat-actor</w:t>
            </w:r>
          </w:p>
        </w:tc>
        <w:tc>
          <w:tcPr/>
          <w:p>
            <w:pPr>
              <w:jc w:val="left"/>
            </w:pPr>
            <w:r>
              <w:t xml:space="preserve">located-at</w:t>
            </w:r>
          </w:p>
        </w:tc>
        <w:tc>
          <w:tcPr/>
          <w:p>
            <w:pPr>
              <w:jc w:val="left"/>
            </w:pPr>
            <w:r>
              <w:t xml:space="preserve">location</w:t>
            </w:r>
          </w:p>
        </w:tc>
        <w:tc>
          <w:tcPr/>
          <w:p>
            <w:pPr>
              <w:jc w:val="left"/>
            </w:pPr>
            <w:r>
              <w:t xml:space="preserve">See forward relationship for definition.</w:t>
            </w:r>
          </w:p>
        </w:tc>
      </w:tr>
      <w:tr>
        <w:tc>
          <w:tcPr/>
          <w:p>
            <w:pPr>
              <w:jc w:val="left"/>
            </w:pPr>
            <w:r>
              <w:t xml:space="preserve">campaign</w:t>
            </w:r>
            <w:r>
              <w:t xml:space="preserve">,</w:t>
            </w:r>
            <w:r>
              <w:t xml:space="preserve"> </w:t>
            </w:r>
            <w:r>
              <w:t xml:space="preserve">intrusion-set</w:t>
            </w:r>
            <w:r>
              <w:t xml:space="preserve">,</w:t>
            </w:r>
            <w:r>
              <w:t xml:space="preserve"> </w:t>
            </w:r>
            <w:r>
              <w:t xml:space="preserve">malware</w:t>
            </w:r>
          </w:p>
        </w:tc>
        <w:tc>
          <w:tcPr/>
          <w:p>
            <w:pPr>
              <w:jc w:val="left"/>
            </w:pPr>
            <w:r>
              <w:t xml:space="preserve">originates-from</w:t>
            </w:r>
          </w:p>
        </w:tc>
        <w:tc>
          <w:tcPr/>
          <w:p>
            <w:pPr>
              <w:jc w:val="left"/>
            </w:pPr>
            <w:r>
              <w:t xml:space="preserve">location</w:t>
            </w:r>
          </w:p>
        </w:tc>
        <w:tc>
          <w:tcPr/>
          <w:p>
            <w:pPr>
              <w:jc w:val="left"/>
            </w:pPr>
            <w:r>
              <w:t xml:space="preserve">See forward relationship for definition.</w:t>
            </w:r>
          </w:p>
        </w:tc>
      </w:tr>
      <w:tr>
        <w:tc>
          <w:tcPr/>
          <w:p>
            <w:pPr>
              <w:jc w:val="left"/>
            </w:pPr>
            <w:r>
              <w:t xml:space="preserve">attack-pattern</w:t>
            </w:r>
            <w:r>
              <w:t xml:space="preserve">,</w:t>
            </w:r>
            <w:r>
              <w:t xml:space="preserve"> </w:t>
            </w: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c>
          <w:tcPr/>
          <w:p>
            <w:pPr>
              <w:jc w:val="left"/>
            </w:pPr>
            <w:r>
              <w:t xml:space="preserve">targets</w:t>
            </w:r>
          </w:p>
        </w:tc>
        <w:tc>
          <w:tcPr/>
          <w:p>
            <w:pPr>
              <w:jc w:val="left"/>
            </w:pPr>
            <w:r>
              <w:t xml:space="preserve">location</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"location",</w:t>
      </w:r>
      <w:r>
        <w:br/>
      </w:r>
      <w:r>
        <w:rPr>
          <w:rStyle w:val="VerbatimChar"/>
        </w:rPr>
        <w:t xml:space="preserve">  "spec_version": "2.1",</w:t>
      </w:r>
      <w:r>
        <w:br/>
      </w:r>
      <w:r>
        <w:rPr>
          <w:rStyle w:val="VerbatimChar"/>
        </w:rPr>
        <w:t xml:space="preserve">  "id": "location--a6e9345f-5a15-4c29-8bb3-7dcc5d168d64",</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"region": "northern-america"</w:t>
      </w:r>
      <w:r>
        <w:br/>
      </w:r>
      <w:r>
        <w:rPr>
          <w:rStyle w:val="VerbatimChar"/>
        </w:rPr>
        <w:t xml:space="preserve">}</w:t>
      </w:r>
      <w:r>
        <w:br/>
      </w:r>
      <w:r>
        <w:rPr>
          <w:rStyle w:val="VerbatimChar"/>
        </w:rPr>
        <w:t xml:space="preserve">{</w:t>
      </w:r>
      <w:r>
        <w:br/>
      </w:r>
      <w:r>
        <w:rPr>
          <w:rStyle w:val="VerbatimChar"/>
        </w:rPr>
        <w:t xml:space="preserve">  "type": "location",</w:t>
      </w:r>
      <w:r>
        <w:br/>
      </w:r>
      <w:r>
        <w:rPr>
          <w:rStyle w:val="VerbatimChar"/>
        </w:rPr>
        <w:t xml:space="preserve">  "spec_version": "2.1",</w:t>
      </w:r>
      <w:r>
        <w:br/>
      </w:r>
      <w:r>
        <w:rPr>
          <w:rStyle w:val="VerbatimChar"/>
        </w:rPr>
        <w:t xml:space="preserve">  "id": "location--a6e9345f-5a15-4c29-8bb3-7dcc5d168d64",</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"region": "south-eastern-asia",</w:t>
      </w:r>
      <w:r>
        <w:br/>
      </w:r>
      <w:r>
        <w:rPr>
          <w:rStyle w:val="VerbatimChar"/>
        </w:rPr>
        <w:t xml:space="preserve">  "country": "th",</w:t>
      </w:r>
      <w:r>
        <w:br/>
      </w:r>
      <w:r>
        <w:rPr>
          <w:rStyle w:val="VerbatimChar"/>
        </w:rPr>
        <w:t xml:space="preserve">  "administrative_area": "Tak",</w:t>
      </w:r>
      <w:r>
        <w:br/>
      </w:r>
      <w:r>
        <w:rPr>
          <w:rStyle w:val="VerbatimChar"/>
        </w:rPr>
        <w:t xml:space="preserve">  "postal_code": "63170"</w:t>
      </w:r>
      <w:r>
        <w:br/>
      </w:r>
      <w:r>
        <w:rPr>
          <w:rStyle w:val="VerbatimChar"/>
        </w:rPr>
        <w:t xml:space="preserve">}</w:t>
      </w:r>
      <w:r>
        <w:br/>
      </w:r>
      <w:r>
        <w:rPr>
          <w:rStyle w:val="VerbatimChar"/>
        </w:rPr>
        <w:t xml:space="preserve">{</w:t>
      </w:r>
      <w:r>
        <w:br/>
      </w:r>
      <w:r>
        <w:rPr>
          <w:rStyle w:val="VerbatimChar"/>
        </w:rPr>
        <w:t xml:space="preserve">  "type": "location",</w:t>
      </w:r>
      <w:r>
        <w:br/>
      </w:r>
      <w:r>
        <w:rPr>
          <w:rStyle w:val="VerbatimChar"/>
        </w:rPr>
        <w:t xml:space="preserve">  "spec_version": "2.1",</w:t>
      </w:r>
      <w:r>
        <w:br/>
      </w:r>
      <w:r>
        <w:rPr>
          <w:rStyle w:val="VerbatimChar"/>
        </w:rPr>
        <w:t xml:space="preserve">  "id": "location--a6e9345f-5a15-4c29-8bb3-7dcc5d168d64",</w:t>
      </w:r>
      <w:r>
        <w:br/>
      </w:r>
      <w:r>
        <w:rPr>
          <w:rStyle w:val="VerbatimChar"/>
        </w:rPr>
        <w:t xml:space="preserve">  "created_by_ref": "identity--f431f809-377b-45e0-aa1c-6a4751cae5ff",</w:t>
      </w:r>
      <w:r>
        <w:br/>
      </w:r>
      <w:r>
        <w:rPr>
          <w:rStyle w:val="VerbatimChar"/>
        </w:rPr>
        <w:t xml:space="preserve">  "created": "2016-04-06T20:03:00.000Z",</w:t>
      </w:r>
      <w:r>
        <w:br/>
      </w:r>
      <w:r>
        <w:rPr>
          <w:rStyle w:val="VerbatimChar"/>
        </w:rPr>
        <w:t xml:space="preserve">  "modified": "2016-04-06T20:03:00.000Z",</w:t>
      </w:r>
      <w:r>
        <w:br/>
      </w:r>
      <w:r>
        <w:rPr>
          <w:rStyle w:val="VerbatimChar"/>
        </w:rPr>
        <w:t xml:space="preserve">  "latitude": "48.8566",</w:t>
      </w:r>
      <w:r>
        <w:br/>
      </w:r>
      <w:r>
        <w:rPr>
          <w:rStyle w:val="VerbatimChar"/>
        </w:rPr>
        <w:t xml:space="preserve">  "longitude": "2.3522"</w:t>
      </w:r>
      <w:r>
        <w:br/>
      </w:r>
      <w:r>
        <w:rPr>
          <w:rStyle w:val="VerbatimChar"/>
        </w:rPr>
        <w:t xml:space="preserve">}</w:t>
      </w:r>
    </w:p>
    <w:bookmarkEnd w:id="134"/>
    <w:bookmarkEnd w:id="135"/>
    <w:bookmarkStart w:id="138" w:name="X996d82c06ff3fc64f71abe3cb8a1f5e832619c0"/>
    <w:p>
      <w:pPr>
        <w:pStyle w:val="Heading2"/>
      </w:pPr>
      <w:r>
        <w:t xml:space="preserve">Malware</w:t>
      </w:r>
    </w:p>
    <w:p>
      <w:pPr>
        <w:pStyle w:val="FirstParagraph"/>
      </w:pPr>
      <w:r>
        <w:rPr>
          <w:b/>
          <w:bCs/>
        </w:rPr>
        <w:t xml:space="preserve">Type Name:</w:t>
      </w:r>
      <w:r>
        <w:t xml:space="preserve"> </w:t>
      </w:r>
      <w:r>
        <w:t xml:space="preserve">malware</w:t>
      </w:r>
    </w:p>
    <w:p>
      <w:pPr>
        <w:pStyle w:val="BodyText"/>
      </w:pPr>
      <w:r>
        <w:t xml:space="preserve">Malware is a type of TTP that represents malicious code.</w:t>
      </w:r>
      <w:r>
        <w:t xml:space="preserve"> </w:t>
      </w:r>
      <w:r>
        <w:t xml:space="preserve">It generally refers to a program that is inserted into a system, usually covertly.</w:t>
      </w:r>
      <w:r>
        <w:t xml:space="preserve"> </w:t>
      </w:r>
      <w:r>
        <w:t xml:space="preserve">The intent is to compromise the confidentiality, integrity, or availability of the victim’s data, applications, or operating system (OS) or otherwise annoy or disrupt the victim.</w:t>
      </w:r>
    </w:p>
    <w:p>
      <w:pPr>
        <w:pStyle w:val="BodyText"/>
      </w:pPr>
      <w:r>
        <w:t xml:space="preserve">The Malware SDO characterizes, identifies, and categorizes malware instances and families from data that may be derived from analysis.</w:t>
      </w:r>
      <w:r>
        <w:t xml:space="preserve"> </w:t>
      </w:r>
      <w:r>
        <w:t xml:space="preserve">This SDO captures detailed information about how the malware works and what it does.</w:t>
      </w:r>
      <w:r>
        <w:t xml:space="preserve"> </w:t>
      </w:r>
      <w:r>
        <w:t xml:space="preserve">This SDO captures contextual data relevant to sharing Malware data without requiring the full analysis provided by the Malware Analysis SDO.</w:t>
      </w:r>
    </w:p>
    <w:p>
      <w:pPr>
        <w:pStyle w:val="BodyText"/>
      </w:pPr>
      <w:r>
        <w:t xml:space="preserve">The Indicator SDO provides intelligence producers with the ability to define, using the STIX Pattern Grammar in a standard way to identify and detect behaviors associated with malicious activities.</w:t>
      </w:r>
      <w:r>
        <w:t xml:space="preserve"> </w:t>
      </w:r>
      <w:r>
        <w:t xml:space="preserve">Although the Malware SDO provides vital intelligence on a specific instance or malware family, it does not provide a standard grammar that the Indicator SDO provides to identify those properties in security detection systems designed to process the STIX Pattern grammar.</w:t>
      </w:r>
      <w:r>
        <w:t xml:space="preserve"> </w:t>
      </w:r>
      <w:r>
        <w:t xml:space="preserve">We strongly encourage the use of STIX Indicators for the detection of actual malware, due to its use of the STIX Patterning language and the clear semantics that it provides.</w:t>
      </w:r>
    </w:p>
    <w:p>
      <w:pPr>
        <w:pStyle w:val="BodyText"/>
      </w:pPr>
      <w:r>
        <w:t xml:space="preserve">To minimize the risk of a consumer compromising their system in parsing malware samples, producers</w:t>
      </w:r>
      <w:r>
        <w:t xml:space="preserve"> </w:t>
      </w:r>
      <w:r>
        <w:rPr>
          <w:b/>
          <w:bCs/>
        </w:rPr>
        <w:t xml:space="preserve">SHOULD</w:t>
      </w:r>
      <w:r>
        <w:t xml:space="preserve"> </w:t>
      </w:r>
      <w:r>
        <w:t xml:space="preserve">consider sharing defanged content (archive and password-protected samples) instead of raw, base64-encoded malware samples.</w:t>
      </w:r>
    </w:p>
    <w:bookmarkStart w:id="136" w:name="X28b872a229f83f9d7518eaeb9656d588d134934"/>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Malware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malware_types</w:t>
            </w:r>
            <w:r>
              <w:t xml:space="preserve">,</w:t>
            </w:r>
            <w:r>
              <w:t xml:space="preserve"> </w:t>
            </w:r>
            <w:r>
              <w:rPr>
                <w:b/>
                <w:bCs/>
              </w:rPr>
              <w:t xml:space="preserve">is_family</w:t>
            </w:r>
            <w:r>
              <w:t xml:space="preserve">,</w:t>
            </w:r>
            <w:r>
              <w:t xml:space="preserve"> </w:t>
            </w:r>
            <w:r>
              <w:rPr>
                <w:b/>
                <w:bCs/>
              </w:rPr>
              <w:t xml:space="preserve">aliases</w:t>
            </w:r>
            <w:r>
              <w:t xml:space="preserve">,</w:t>
            </w:r>
            <w:r>
              <w:t xml:space="preserve"> </w:t>
            </w:r>
            <w:r>
              <w:rPr>
                <w:b/>
                <w:bCs/>
              </w:rPr>
              <w:t xml:space="preserve">kill_chain_phases</w:t>
            </w:r>
            <w:r>
              <w:t xml:space="preserve">,</w:t>
            </w:r>
            <w:r>
              <w:t xml:space="preserve"> </w:t>
            </w:r>
            <w:r>
              <w:rPr>
                <w:b/>
                <w:bCs/>
              </w:rPr>
              <w:t xml:space="preserve">first_seen</w:t>
            </w:r>
            <w:r>
              <w:t xml:space="preserve">,</w:t>
            </w:r>
            <w:r>
              <w:t xml:space="preserve"> </w:t>
            </w:r>
            <w:r>
              <w:rPr>
                <w:b/>
                <w:bCs/>
              </w:rPr>
              <w:t xml:space="preserve">last_seen</w:t>
            </w:r>
            <w:r>
              <w:t xml:space="preserve">,</w:t>
            </w:r>
            <w:r>
              <w:t xml:space="preserve"> </w:t>
            </w:r>
            <w:r>
              <w:rPr>
                <w:b/>
                <w:bCs/>
              </w:rPr>
              <w:t xml:space="preserve">operating_system_refs</w:t>
            </w:r>
            <w:r>
              <w:t xml:space="preserve">,</w:t>
            </w:r>
            <w:r>
              <w:t xml:space="preserve"> </w:t>
            </w:r>
            <w:r>
              <w:rPr>
                <w:b/>
                <w:bCs/>
              </w:rPr>
              <w:t xml:space="preserve">architecture_execution_envs</w:t>
            </w:r>
            <w:r>
              <w:t xml:space="preserve">,</w:t>
            </w:r>
            <w:r>
              <w:t xml:space="preserve"> </w:t>
            </w:r>
            <w:r>
              <w:rPr>
                <w:b/>
                <w:bCs/>
              </w:rPr>
              <w:t xml:space="preserve">implementation_languages</w:t>
            </w:r>
            <w:r>
              <w:t xml:space="preserve">,</w:t>
            </w:r>
            <w:r>
              <w:t xml:space="preserve"> </w:t>
            </w:r>
            <w:r>
              <w:rPr>
                <w:b/>
                <w:bCs/>
              </w:rPr>
              <w:t xml:space="preserve">capabilities</w:t>
            </w:r>
            <w:r>
              <w:t xml:space="preserve">,</w:t>
            </w:r>
            <w:r>
              <w:t xml:space="preserve"> </w:t>
            </w:r>
            <w:r>
              <w:rPr>
                <w:b/>
                <w:bCs/>
              </w:rPr>
              <w:t xml:space="preserve">sample_refs</w:t>
            </w:r>
          </w:p>
        </w:tc>
      </w:tr>
    </w:tbl>
    <w:p/>
    <w:tbl>
      <w:tblPr>
        <w:tblStyle w:val="Table"/>
        <w:tblW w:type="pct" w:w="5000"/>
        <w:tblLayout w:type="fixed"/>
        <w:tblLook w:firstRow="1" w:lastRow="0" w:firstColumn="0" w:lastColumn="0" w:noHBand="0" w:noVBand="0" w:val="0020"/>
      </w:tblPr>
      <w:tblGrid>
        <w:gridCol w:w="2455"/>
        <w:gridCol w:w="2059"/>
        <w:gridCol w:w="3405"/>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malware</w:t>
            </w:r>
            <w:r>
              <w:t xml:space="preser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A name used to identify the malware instance or family, as specified by the producer of the SDO. For a malware family the name</w:t>
            </w:r>
            <w:r>
              <w:t xml:space="preserve"> </w:t>
            </w:r>
            <w:r>
              <w:rPr>
                <w:b/>
                <w:bCs/>
              </w:rPr>
              <w:t xml:space="preserve">MUST</w:t>
            </w:r>
            <w:r>
              <w:t xml:space="preserve"> </w:t>
            </w:r>
            <w:r>
              <w:t xml:space="preserve">be defined.</w:t>
            </w:r>
            <w:r>
              <w:t xml:space="preserve"> </w:t>
            </w:r>
            <w:r>
              <w:t xml:space="preserve">If a name for a malware instance is not available, the SHA-256 hash value or sample’s filename</w:t>
            </w:r>
            <w:r>
              <w:t xml:space="preserve"> </w:t>
            </w:r>
            <w:r>
              <w:rPr>
                <w:b/>
                <w:bCs/>
              </w:rPr>
              <w:t xml:space="preserve">MAY</w:t>
            </w:r>
            <w:r>
              <w:t xml:space="preserve"> </w:t>
            </w:r>
            <w:r>
              <w:t xml:space="preserve">be used instead.</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malware instance or family, potentially including its purpose and its key characteristics.</w:t>
            </w:r>
          </w:p>
        </w:tc>
      </w:tr>
      <w:tr>
        <w:tc>
          <w:tcPr/>
          <w:p>
            <w:pPr>
              <w:jc w:val="left"/>
            </w:pPr>
            <w:r>
              <w:rPr>
                <w:b/>
                <w:bCs/>
              </w:rPr>
              <w:t xml:space="preserve">malware_types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A set of categorizations for the malware being described.</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5bbb05071e639c93c4e90134039ec5bf45a0c12">
              <w:r>
                <w:rPr>
                  <w:rStyle w:val="Hyperlink"/>
                </w:rPr>
                <w:t xml:space="preserve">malware-type-ov</w:t>
              </w:r>
            </w:hyperlink>
            <w:r>
              <w:t xml:space="preserve"> </w:t>
            </w:r>
            <w:r>
              <w:t xml:space="preserve">open vocabulary.</w:t>
            </w:r>
          </w:p>
        </w:tc>
      </w:tr>
      <w:tr>
        <w:tc>
          <w:tcPr/>
          <w:p>
            <w:pPr>
              <w:jc w:val="left"/>
            </w:pPr>
            <w:r>
              <w:rPr>
                <w:b/>
                <w:bCs/>
              </w:rPr>
              <w:t xml:space="preserve">is_family</w:t>
            </w:r>
            <w:r>
              <w:t xml:space="preserve"> </w:t>
            </w:r>
            <w:r>
              <w:t xml:space="preserve">(required)</w:t>
            </w:r>
          </w:p>
        </w:tc>
        <w:tc>
          <w:tcPr/>
          <w:p>
            <w:pPr>
              <w:jc w:val="left"/>
            </w:pPr>
            <w:r>
              <w:t xml:space="preserve">boolean</w:t>
            </w:r>
          </w:p>
        </w:tc>
        <w:tc>
          <w:tcPr/>
          <w:p>
            <w:pPr>
              <w:jc w:val="left"/>
            </w:pPr>
            <w:r>
              <w:t xml:space="preserve">Whether the object represents a malware family (if</w:t>
            </w:r>
            <w:r>
              <w:t xml:space="preserve"> </w:t>
            </w:r>
            <w:r>
              <w:t xml:space="preserve">true</w:t>
            </w:r>
            <w:r>
              <w:t xml:space="preserve">) or a malware instance (if</w:t>
            </w:r>
            <w:r>
              <w:t xml:space="preserve"> </w:t>
            </w:r>
            <w:r>
              <w:t xml:space="preserve">false</w:t>
            </w:r>
            <w:r>
              <w:t xml:space="preserve">).</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malware or malware family.</w:t>
            </w:r>
          </w:p>
        </w:tc>
      </w:tr>
      <w:tr>
        <w:tc>
          <w:tcPr/>
          <w:p>
            <w:pPr>
              <w:jc w:val="left"/>
            </w:pPr>
            <w:r>
              <w:rPr>
                <w:b/>
                <w:bCs/>
              </w:rPr>
              <w:t xml:space="preserve">kill_chain_phases</w:t>
            </w:r>
            <w:r>
              <w:t xml:space="preserve"> </w:t>
            </w:r>
            <w:r>
              <w:t xml:space="preserve">(optional)</w:t>
            </w:r>
          </w:p>
        </w:tc>
        <w:tc>
          <w:tcPr/>
          <w:p>
            <w:pPr>
              <w:jc w:val="left"/>
            </w:pPr>
            <w:r>
              <w:t xml:space="preserve">list</w:t>
            </w:r>
            <w:r>
              <w:t xml:space="preserve"> </w:t>
            </w:r>
            <w:r>
              <w:t xml:space="preserve">of type</w:t>
            </w:r>
            <w:r>
              <w:t xml:space="preserve"> </w:t>
            </w:r>
            <w:r>
              <w:t xml:space="preserve">kill-chain-phase</w:t>
            </w:r>
          </w:p>
        </w:tc>
        <w:tc>
          <w:tcPr/>
          <w:p>
            <w:pPr>
              <w:jc w:val="left"/>
            </w:pPr>
            <w:r>
              <w:t xml:space="preserve">The list of Kill Chain Phases for which this malware can be used.</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time that the malware instance or family was first seen.</w:t>
            </w:r>
          </w:p>
          <w:p>
            <w:pPr>
              <w:jc w:val="left"/>
            </w:pPr>
            <w:r>
              <w:t xml:space="preserve">This property is a summary property of data from sightings and other data that may or may not be available in STIX.</w:t>
            </w:r>
            <w:r>
              <w:t xml:space="preserve"> </w:t>
            </w:r>
            <w:r>
              <w:t xml:space="preserve">If new sightings are received that are earlier than the first seen timestamp, the object may be updated to account for the new data.</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time that the malware family or malware instance was last seen.</w:t>
            </w:r>
          </w:p>
          <w:p>
            <w:pPr>
              <w:jc w:val="left"/>
            </w:pPr>
            <w:r>
              <w:t xml:space="preserve">This property is a summary property of data from sightings and other data that may or may not be available in STIX.</w:t>
            </w:r>
            <w:r>
              <w:t xml:space="preserve"> </w:t>
            </w:r>
            <w:r>
              <w:t xml:space="preserve">If new sightings are received that are later than the</w:t>
            </w:r>
            <w:r>
              <w:t xml:space="preserve"> </w:t>
            </w:r>
            <w:r>
              <w:rPr>
                <w:b/>
                <w:bCs/>
              </w:rPr>
              <w:t xml:space="preserve">last_seen</w:t>
            </w:r>
            <w:r>
              <w:t xml:space="preserve"> </w:t>
            </w:r>
            <w:r>
              <w:t xml:space="preserve">timestamp, the object may be updated to account for the new data.</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r>
        <w:tc>
          <w:tcPr/>
          <w:p>
            <w:pPr>
              <w:jc w:val="left"/>
            </w:pPr>
            <w:r>
              <w:rPr>
                <w:b/>
                <w:bCs/>
              </w:rPr>
              <w:t xml:space="preserve">operating_system_refs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The operating systems that the malware family or malware instance is executable on.</w:t>
            </w:r>
            <w:r>
              <w:t xml:space="preserve"> </w:t>
            </w:r>
            <w:r>
              <w:t xml:space="preserve">This applies to virtualized operating systems as well as those running on bare metal.</w:t>
            </w:r>
          </w:p>
          <w:p>
            <w:pPr>
              <w:jc w:val="left"/>
            </w:pPr>
            <w:r>
              <w:t xml:space="preserve">The value of this property</w:t>
            </w:r>
            <w:r>
              <w:t xml:space="preserve"> </w:t>
            </w:r>
            <w:r>
              <w:rPr>
                <w:b/>
                <w:bCs/>
              </w:rPr>
              <w:t xml:space="preserve">MUST</w:t>
            </w:r>
            <w:r>
              <w:t xml:space="preserve"> </w:t>
            </w:r>
            <w:r>
              <w:t xml:space="preserve">be the</w:t>
            </w:r>
            <w:r>
              <w:t xml:space="preserve"> </w:t>
            </w:r>
            <w:r>
              <w:t xml:space="preserve">identifier</w:t>
            </w:r>
            <w:r>
              <w:t xml:space="preserve"> </w:t>
            </w:r>
            <w:r>
              <w:t xml:space="preserve">for a SCO</w:t>
            </w:r>
            <w:r>
              <w:t xml:space="preserve"> </w:t>
            </w:r>
            <w:r>
              <w:t xml:space="preserve">software</w:t>
            </w:r>
            <w:r>
              <w:t xml:space="preserve"> </w:t>
            </w:r>
            <w:r>
              <w:t xml:space="preserve">object.</w:t>
            </w:r>
          </w:p>
        </w:tc>
      </w:tr>
      <w:tr>
        <w:tc>
          <w:tcPr/>
          <w:p>
            <w:pPr>
              <w:jc w:val="left"/>
            </w:pPr>
            <w:r>
              <w:rPr>
                <w:b/>
                <w:bCs/>
              </w:rPr>
              <w:t xml:space="preserve">architecture_execution_envs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processor architectures (e.g., x86, ARM, etc.) that the malware instance or family is executable on.</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12575c885337ce824ea2c00c1f5d2f5d7b2f15d">
              <w:r>
                <w:rPr>
                  <w:rStyle w:val="Hyperlink"/>
                </w:rPr>
                <w:t xml:space="preserve">processor-architecture-ov</w:t>
              </w:r>
            </w:hyperlink>
            <w:r>
              <w:t xml:space="preserve"> </w:t>
            </w:r>
            <w:r>
              <w:t xml:space="preserve">open vocabulary.</w:t>
            </w:r>
          </w:p>
        </w:tc>
      </w:tr>
      <w:tr>
        <w:tc>
          <w:tcPr/>
          <w:p>
            <w:pPr>
              <w:jc w:val="left"/>
            </w:pPr>
            <w:r>
              <w:rPr>
                <w:b/>
                <w:bCs/>
              </w:rPr>
              <w:t xml:space="preserve">implementation_languages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programming language(s) used to implement the malware instance or family.</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b429f6ccdb00192ecf58e75202d44de08600be8">
              <w:r>
                <w:rPr>
                  <w:rStyle w:val="Hyperlink"/>
                </w:rPr>
                <w:t xml:space="preserve">implementation-language-ov</w:t>
              </w:r>
            </w:hyperlink>
            <w:r>
              <w:t xml:space="preserve"> </w:t>
            </w:r>
            <w:r>
              <w:t xml:space="preserve">open vocabulary.</w:t>
            </w:r>
          </w:p>
        </w:tc>
      </w:tr>
      <w:tr>
        <w:tc>
          <w:tcPr/>
          <w:p>
            <w:pPr>
              <w:jc w:val="left"/>
            </w:pPr>
            <w:r>
              <w:rPr>
                <w:b/>
                <w:bCs/>
              </w:rPr>
              <w:t xml:space="preserve">capabilities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Any of the capabilities identified for the malware instance or family.</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2a0705248830d533636eaa4acaf0ec0d4f15908">
              <w:r>
                <w:rPr>
                  <w:rStyle w:val="Hyperlink"/>
                </w:rPr>
                <w:t xml:space="preserve">malware-capabilities-ov</w:t>
              </w:r>
            </w:hyperlink>
            <w:r>
              <w:t xml:space="preserve"> </w:t>
            </w:r>
            <w:r>
              <w:t xml:space="preserve">open vocabulary.</w:t>
            </w:r>
          </w:p>
        </w:tc>
      </w:tr>
      <w:tr>
        <w:tc>
          <w:tcPr/>
          <w:p>
            <w:pPr>
              <w:jc w:val="left"/>
            </w:pPr>
            <w:r>
              <w:rPr>
                <w:b/>
                <w:bCs/>
              </w:rPr>
              <w:t xml:space="preserve">sample_refs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The</w:t>
            </w:r>
            <w:r>
              <w:t xml:space="preserve"> </w:t>
            </w:r>
            <w:r>
              <w:rPr>
                <w:b/>
                <w:bCs/>
              </w:rPr>
              <w:t xml:space="preserve">sample_refs</w:t>
            </w:r>
            <w:r>
              <w:t xml:space="preserve"> </w:t>
            </w:r>
            <w:r>
              <w:t xml:space="preserve">property specifies a list of</w:t>
            </w:r>
            <w:r>
              <w:t xml:space="preserve"> </w:t>
            </w:r>
            <w:r>
              <w:t xml:space="preserve">identifiers</w:t>
            </w:r>
            <w:r>
              <w:t xml:space="preserve"> </w:t>
            </w:r>
            <w:r>
              <w:t xml:space="preserve">of the SCO</w:t>
            </w:r>
            <w:r>
              <w:t xml:space="preserve"> </w:t>
            </w:r>
            <w:r>
              <w:t xml:space="preserve">file</w:t>
            </w:r>
            <w:r>
              <w:t xml:space="preserve"> </w:t>
            </w:r>
            <w:r>
              <w:t xml:space="preserve">or</w:t>
            </w:r>
            <w:r>
              <w:t xml:space="preserve"> </w:t>
            </w:r>
            <w:r>
              <w:t xml:space="preserve">artifact</w:t>
            </w:r>
            <w:r>
              <w:t xml:space="preserve"> </w:t>
            </w:r>
            <w:r>
              <w:t xml:space="preserve">objects associated with this malware instance(s) or family.</w:t>
            </w:r>
          </w:p>
          <w:p>
            <w:pPr>
              <w:jc w:val="left"/>
            </w:pPr>
            <w:r>
              <w:t xml:space="preserve">If</w:t>
            </w:r>
            <w:r>
              <w:t xml:space="preserve"> </w:t>
            </w:r>
            <w:r>
              <w:rPr>
                <w:b/>
                <w:bCs/>
              </w:rPr>
              <w:t xml:space="preserve">is_family</w:t>
            </w:r>
            <w:r>
              <w:t xml:space="preserve"> </w:t>
            </w:r>
            <w:r>
              <w:t xml:space="preserve">is</w:t>
            </w:r>
            <w:r>
              <w:t xml:space="preserve"> </w:t>
            </w:r>
            <w:r>
              <w:t xml:space="preserve">false</w:t>
            </w:r>
            <w:r>
              <w:t xml:space="preserve">, then all samples listed in</w:t>
            </w:r>
            <w:r>
              <w:t xml:space="preserve"> </w:t>
            </w:r>
            <w:r>
              <w:rPr>
                <w:b/>
                <w:bCs/>
              </w:rPr>
              <w:t xml:space="preserve">sample_refs</w:t>
            </w:r>
            <w:r>
              <w:t xml:space="preserve"> </w:t>
            </w:r>
            <w:r>
              <w:rPr>
                <w:b/>
                <w:bCs/>
              </w:rPr>
              <w:t xml:space="preserve">MUST</w:t>
            </w:r>
            <w:r>
              <w:t xml:space="preserve"> </w:t>
            </w:r>
            <w:r>
              <w:t xml:space="preserve">refer to the same binary data.</w:t>
            </w:r>
          </w:p>
        </w:tc>
      </w:tr>
    </w:tbl>
    <w:bookmarkEnd w:id="136"/>
    <w:bookmarkStart w:id="137" w:name="X992b57b390bd5228eb563eed38f2f560048ec7c"/>
    <w:p>
      <w:pPr>
        <w:pStyle w:val="Heading3"/>
      </w:pPr>
      <w:r>
        <w:t xml:space="preserve">Relationships</w:t>
      </w:r>
    </w:p>
    <w:p>
      <w:pPr>
        <w:pStyle w:val="FirstParagraph"/>
      </w:pPr>
      <w:r>
        <w:t xml:space="preserve">These are the relationships explicitly defined between the Malware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operating_system_refs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software</w:t>
            </w:r>
            <w:r>
              <w:t xml:space="preserve">)</w:t>
            </w:r>
          </w:p>
        </w:tc>
      </w:tr>
      <w:tr>
        <w:tc>
          <w:tcPr/>
          <w:p>
            <w:pPr>
              <w:jc w:val="left"/>
            </w:pPr>
            <w:r>
              <w:rPr>
                <w:b/>
                <w:bCs/>
              </w:rPr>
              <w:t xml:space="preserve">sample_refs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file</w:t>
            </w:r>
            <w:r>
              <w:t xml:space="preserve"> </w:t>
            </w:r>
            <w:r>
              <w:t xml:space="preserve">or</w:t>
            </w:r>
            <w:r>
              <w:t xml:space="preserve"> </w:t>
            </w:r>
            <w:r>
              <w:t xml:space="preserve">artifact</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980"/>
        <w:gridCol w:w="1980"/>
        <w:gridCol w:w="1504"/>
        <w:gridCol w:w="2455"/>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malware</w:t>
            </w:r>
          </w:p>
        </w:tc>
        <w:tc>
          <w:tcPr/>
          <w:p>
            <w:pPr>
              <w:jc w:val="left"/>
            </w:pPr>
            <w:r>
              <w:t xml:space="preserve">authored-by</w:t>
            </w:r>
          </w:p>
        </w:tc>
        <w:tc>
          <w:tcPr/>
          <w:p>
            <w:pPr>
              <w:jc w:val="left"/>
            </w:pPr>
            <w:r>
              <w:t xml:space="preserve">threat-actor</w:t>
            </w:r>
            <w:r>
              <w:t xml:space="preserve">,</w:t>
            </w:r>
            <w:r>
              <w:t xml:space="preserve"> </w:t>
            </w:r>
            <w:r>
              <w:t xml:space="preserve">intrusion-set</w:t>
            </w:r>
          </w:p>
        </w:tc>
        <w:tc>
          <w:tcPr/>
          <w:p>
            <w:pPr>
              <w:jc w:val="left"/>
            </w:pPr>
            <w:r>
              <w:t xml:space="preserve">This Relationship describes that the malware instance or family was developed by the related threat actor or intrusion set.</w:t>
            </w:r>
          </w:p>
        </w:tc>
      </w:tr>
      <w:tr>
        <w:tc>
          <w:tcPr/>
          <w:p>
            <w:pPr>
              <w:jc w:val="left"/>
            </w:pPr>
            <w:r>
              <w:t xml:space="preserve">malware</w:t>
            </w:r>
          </w:p>
        </w:tc>
        <w:tc>
          <w:tcPr/>
          <w:p>
            <w:pPr>
              <w:jc w:val="left"/>
            </w:pPr>
            <w:r>
              <w:t xml:space="preserve">beacons-to</w:t>
            </w:r>
            <w:r>
              <w:t xml:space="preserve">,</w:t>
            </w:r>
            <w:r>
              <w:t xml:space="preserve"> </w:t>
            </w:r>
            <w:r>
              <w:t xml:space="preserve">exfiltrates-to</w:t>
            </w:r>
          </w:p>
        </w:tc>
        <w:tc>
          <w:tcPr/>
          <w:p>
            <w:pPr>
              <w:jc w:val="left"/>
            </w:pPr>
            <w:r>
              <w:t xml:space="preserve">infrastructure</w:t>
            </w:r>
          </w:p>
        </w:tc>
        <w:tc>
          <w:tcPr/>
          <w:p>
            <w:pPr>
              <w:jc w:val="left"/>
            </w:pPr>
            <w:r>
              <w:t xml:space="preserve">This Relationship describes that the malware instance or family beacons to or exfiltrates data to the related Infrastructure.</w:t>
            </w:r>
          </w:p>
        </w:tc>
      </w:tr>
      <w:tr>
        <w:tc>
          <w:tcPr/>
          <w:p>
            <w:pPr>
              <w:jc w:val="left"/>
            </w:pPr>
            <w:r>
              <w:t xml:space="preserve">malware</w:t>
            </w:r>
          </w:p>
        </w:tc>
        <w:tc>
          <w:tcPr/>
          <w:p>
            <w:pPr>
              <w:jc w:val="left"/>
            </w:pPr>
            <w:r>
              <w:t xml:space="preserve">communicates-with</w:t>
            </w:r>
          </w:p>
        </w:tc>
        <w:tc>
          <w:tcPr/>
          <w:p>
            <w:pPr>
              <w:jc w:val="left"/>
            </w:pPr>
            <w:r>
              <w:t xml:space="preserve">ipv4-addr</w:t>
            </w:r>
            <w:r>
              <w:t xml:space="preserve">,</w:t>
            </w:r>
            <w:r>
              <w:t xml:space="preserve"> </w:t>
            </w:r>
            <w:r>
              <w:t xml:space="preserve">ipv6-addr</w:t>
            </w:r>
            <w:r>
              <w:t xml:space="preserve">,</w:t>
            </w:r>
            <w:r>
              <w:t xml:space="preserve"> </w:t>
            </w:r>
            <w:r>
              <w:t xml:space="preserve">domain-name</w:t>
            </w:r>
            <w:r>
              <w:t xml:space="preserve">,</w:t>
            </w:r>
            <w:r>
              <w:t xml:space="preserve"> </w:t>
            </w:r>
            <w:r>
              <w:t xml:space="preserve">url</w:t>
            </w:r>
          </w:p>
        </w:tc>
        <w:tc>
          <w:tcPr/>
          <w:p>
            <w:pPr>
              <w:jc w:val="left"/>
            </w:pPr>
            <w:r>
              <w:t xml:space="preserve">This Relationship documents that this malware instance (or family) communicates with (beacons to, connects to, or exfiltrated data to) the defined network addressable resource.</w:t>
            </w:r>
          </w:p>
        </w:tc>
      </w:tr>
      <w:tr>
        <w:tc>
          <w:tcPr/>
          <w:p>
            <w:pPr>
              <w:jc w:val="left"/>
            </w:pPr>
            <w:r>
              <w:t xml:space="preserve">malware</w:t>
            </w:r>
          </w:p>
        </w:tc>
        <w:tc>
          <w:tcPr/>
          <w:p>
            <w:pPr>
              <w:jc w:val="left"/>
            </w:pPr>
            <w:r>
              <w:t xml:space="preserve">controls</w:t>
            </w:r>
          </w:p>
        </w:tc>
        <w:tc>
          <w:tcPr/>
          <w:p>
            <w:pPr>
              <w:jc w:val="left"/>
            </w:pPr>
            <w:r>
              <w:t xml:space="preserve">malware</w:t>
            </w:r>
          </w:p>
        </w:tc>
        <w:tc>
          <w:tcPr/>
          <w:p>
            <w:pPr>
              <w:jc w:val="left"/>
            </w:pPr>
            <w:r>
              <w:t xml:space="preserve">This Relationship documents that this malware instance (or family) can control other malware which may be resident on the same system on which it is executing.</w:t>
            </w:r>
          </w:p>
          <w:p>
            <w:pPr>
              <w:jc w:val="left"/>
            </w:pPr>
            <w:r>
              <w:t xml:space="preserve">Note that this is not meant to imply or state that the malware instance or family drops other malware (which is covered by the</w:t>
            </w:r>
            <w:r>
              <w:t xml:space="preserve"> </w:t>
            </w:r>
            <w:r>
              <w:t xml:space="preserve">drops</w:t>
            </w:r>
            <w:r>
              <w:t xml:space="preserve"> </w:t>
            </w:r>
            <w:r>
              <w:t xml:space="preserve">relationship).</w:t>
            </w:r>
            <w:r>
              <w:t xml:space="preserve"> </w:t>
            </w:r>
            <w:r>
              <w:t xml:space="preserve">Rather, it is meant to state that the malware instance or family is able to subvert or control other malware to achieve its goals.</w:t>
            </w:r>
          </w:p>
        </w:tc>
      </w:tr>
      <w:tr>
        <w:tc>
          <w:tcPr/>
          <w:p>
            <w:pPr>
              <w:jc w:val="left"/>
            </w:pPr>
            <w:r>
              <w:t xml:space="preserve">malware</w:t>
            </w:r>
          </w:p>
        </w:tc>
        <w:tc>
          <w:tcPr/>
          <w:p>
            <w:pPr>
              <w:jc w:val="left"/>
            </w:pPr>
            <w:r>
              <w:t xml:space="preserve">downloads</w:t>
            </w:r>
            <w:r>
              <w:t xml:space="preserve">,</w:t>
            </w:r>
            <w:r>
              <w:t xml:space="preserve"> </w:t>
            </w:r>
            <w:r>
              <w:t xml:space="preserve">drops</w:t>
            </w:r>
          </w:p>
        </w:tc>
        <w:tc>
          <w:tcPr/>
          <w:p>
            <w:pPr>
              <w:jc w:val="left"/>
            </w:pPr>
            <w:r>
              <w:t xml:space="preserve">malware</w:t>
            </w:r>
            <w:r>
              <w:t xml:space="preserve">,</w:t>
            </w:r>
            <w:r>
              <w:t xml:space="preserve"> </w:t>
            </w:r>
            <w:r>
              <w:t xml:space="preserve">tool</w:t>
            </w:r>
            <w:r>
              <w:t xml:space="preserve">,</w:t>
            </w:r>
            <w:r>
              <w:t xml:space="preserve"> </w:t>
            </w:r>
            <w:r>
              <w:t xml:space="preserve">file</w:t>
            </w:r>
          </w:p>
        </w:tc>
        <w:tc>
          <w:tcPr/>
          <w:p>
            <w:pPr>
              <w:jc w:val="left"/>
            </w:pPr>
            <w:r>
              <w:t xml:space="preserve">These Relationships document that this malware instance (or family) downloads or drops another malware instance, tool or file. This is especially common with "first-stage" malware instances such as downloaders and droppers.</w:t>
            </w:r>
          </w:p>
        </w:tc>
      </w:tr>
      <w:tr>
        <w:tc>
          <w:tcPr/>
          <w:p>
            <w:pPr>
              <w:jc w:val="left"/>
            </w:pPr>
            <w:r>
              <w:t xml:space="preserve">malware</w:t>
            </w:r>
          </w:p>
        </w:tc>
        <w:tc>
          <w:tcPr/>
          <w:p>
            <w:pPr>
              <w:jc w:val="left"/>
            </w:pPr>
            <w:r>
              <w:t xml:space="preserve">exploits</w:t>
            </w:r>
          </w:p>
        </w:tc>
        <w:tc>
          <w:tcPr/>
          <w:p>
            <w:pPr>
              <w:jc w:val="left"/>
            </w:pPr>
            <w:r>
              <w:t xml:space="preserve">vulnerability</w:t>
            </w:r>
          </w:p>
        </w:tc>
        <w:tc>
          <w:tcPr/>
          <w:p>
            <w:pPr>
              <w:jc w:val="left"/>
            </w:pPr>
            <w:r>
              <w:t xml:space="preserve">This Relationship documents that this malware instance or family exploits or attempts to exploit a particular vulnerability.</w:t>
            </w:r>
          </w:p>
          <w:p>
            <w:pPr>
              <w:jc w:val="left"/>
            </w:pPr>
            <w:r>
              <w:t xml:space="preserve">For example, an</w:t>
            </w:r>
            <w:r>
              <w:t xml:space="preserve"> </w:t>
            </w:r>
            <w:r>
              <w:t xml:space="preserve">exploits</w:t>
            </w:r>
            <w:r>
              <w:t xml:space="preserve"> </w:t>
            </w:r>
            <w:r>
              <w:t xml:space="preserve">Relationship linking a malware instance or family representing a downloader to a Vulnerability for CVE-2016-0001 means that the malware instance or family exploits that vulnerability.</w:t>
            </w:r>
          </w:p>
        </w:tc>
      </w:tr>
      <w:tr>
        <w:tc>
          <w:tcPr/>
          <w:p>
            <w:pPr>
              <w:jc w:val="left"/>
            </w:pPr>
            <w:r>
              <w:t xml:space="preserve">malware</w:t>
            </w:r>
          </w:p>
        </w:tc>
        <w:tc>
          <w:tcPr/>
          <w:p>
            <w:pPr>
              <w:jc w:val="left"/>
            </w:pPr>
            <w:r>
              <w:t xml:space="preserve">originates-from</w:t>
            </w:r>
          </w:p>
        </w:tc>
        <w:tc>
          <w:tcPr/>
          <w:p>
            <w:pPr>
              <w:jc w:val="left"/>
            </w:pPr>
            <w:r>
              <w:t xml:space="preserve">location</w:t>
            </w:r>
          </w:p>
        </w:tc>
        <w:tc>
          <w:tcPr/>
          <w:p>
            <w:pPr>
              <w:jc w:val="left"/>
            </w:pPr>
            <w:r>
              <w:t xml:space="preserve">This Relationship documents that this malware instance or family originates from a particular location.</w:t>
            </w:r>
          </w:p>
        </w:tc>
      </w:tr>
      <w:tr>
        <w:tc>
          <w:tcPr/>
          <w:p>
            <w:pPr>
              <w:jc w:val="left"/>
            </w:pPr>
            <w:r>
              <w:t xml:space="preserve">malware</w:t>
            </w:r>
          </w:p>
        </w:tc>
        <w:tc>
          <w:tcPr/>
          <w:p>
            <w:pPr>
              <w:jc w:val="left"/>
            </w:pPr>
            <w:r>
              <w:t xml:space="preserve">targets</w:t>
            </w:r>
          </w:p>
        </w:tc>
        <w:tc>
          <w:tcPr/>
          <w:p>
            <w:pPr>
              <w:jc w:val="left"/>
            </w:pPr>
            <w:r>
              <w:t xml:space="preserve">identity</w:t>
            </w:r>
            <w:r>
              <w:t xml:space="preserve">,</w:t>
            </w:r>
            <w:r>
              <w:t xml:space="preserve"> </w:t>
            </w:r>
            <w:r>
              <w:t xml:space="preserve">infrastructure</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documents that a malware instance or family is being used to target an Identity, Infrastructure, or Location. For malware families, this can be used to capture the full set of identities, infrastructures, or locations targeted by the family.</w:t>
            </w:r>
          </w:p>
          <w:p>
            <w:pPr>
              <w:jc w:val="left"/>
            </w:pPr>
            <w:r>
              <w:t xml:space="preserve">Similarly, a</w:t>
            </w:r>
            <w:r>
              <w:t xml:space="preserve"> </w:t>
            </w:r>
            <w:r>
              <w:t xml:space="preserve">targets</w:t>
            </w:r>
            <w:r>
              <w:t xml:space="preserve"> </w:t>
            </w:r>
            <w:r>
              <w:t xml:space="preserve">Relationship linking a malware instance or family representing a downloader to an Identity representing the energy sector means that downloader is typically used against targets in the energy sector.</w:t>
            </w:r>
          </w:p>
        </w:tc>
      </w:tr>
      <w:tr>
        <w:tc>
          <w:tcPr/>
          <w:p>
            <w:pPr>
              <w:jc w:val="left"/>
            </w:pPr>
            <w:r>
              <w:t xml:space="preserve">malware</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c>
          <w:tcPr/>
          <w:p>
            <w:pPr>
              <w:jc w:val="left"/>
            </w:pPr>
            <w:r>
              <w:t xml:space="preserve">This Relationship documents that this malware instance or family uses the attack pattern, infrastructure, malware, or tool to achieve its objectives.</w:t>
            </w:r>
          </w:p>
          <w:p>
            <w:pPr>
              <w:jc w:val="left"/>
            </w:pPr>
            <w:r>
              <w:t xml:space="preserve">For example, a</w:t>
            </w:r>
            <w:r>
              <w:t xml:space="preserve"> </w:t>
            </w:r>
            <w:r>
              <w:t xml:space="preserve">uses</w:t>
            </w:r>
            <w:r>
              <w:t xml:space="preserve"> </w:t>
            </w:r>
            <w:r>
              <w:t xml:space="preserve">Relationship from the jay-sm17h Threat Actor to the xInject Malware indicates that xInject is often used by jay-sm17h.</w:t>
            </w:r>
          </w:p>
        </w:tc>
      </w:tr>
      <w:tr>
        <w:tc>
          <w:tcPr/>
          <w:p>
            <w:pPr>
              <w:jc w:val="left"/>
            </w:pPr>
            <w:r>
              <w:t xml:space="preserve">malware</w:t>
            </w:r>
          </w:p>
        </w:tc>
        <w:tc>
          <w:tcPr/>
          <w:p>
            <w:pPr>
              <w:jc w:val="left"/>
            </w:pPr>
            <w:r>
              <w:t xml:space="preserve">variant-of</w:t>
            </w:r>
          </w:p>
        </w:tc>
        <w:tc>
          <w:tcPr/>
          <w:p>
            <w:pPr>
              <w:jc w:val="left"/>
            </w:pPr>
            <w:r>
              <w:t xml:space="preserve">malware</w:t>
            </w:r>
          </w:p>
        </w:tc>
        <w:tc>
          <w:tcPr/>
          <w:p>
            <w:pPr>
              <w:jc w:val="left"/>
            </w:pPr>
            <w:r>
              <w:t xml:space="preserve">This Relationship is used to document that one malware instance or family is a variant of another malware instance or family.</w:t>
            </w:r>
          </w:p>
          <w:p>
            <w:pPr>
              <w:jc w:val="left"/>
            </w:pPr>
            <w:r>
              <w:t xml:space="preserve">Only the following uses of this relationship are valid:</w:t>
            </w:r>
          </w:p>
          <w:p>
            <w:pPr>
              <w:jc w:val="left"/>
            </w:pPr>
            <w:r>
              <w:t xml:space="preserve">Malware instance → Malware family: a Malware instance is a variant of a Malware family.</w:t>
            </w:r>
            <w:r>
              <w:t xml:space="preserve"> </w:t>
            </w:r>
            <w:r>
              <w:t xml:space="preserve">For example, a particular Zeus version 2 sample is a variant of the broader Zeus family.</w:t>
            </w:r>
          </w:p>
          <w:p>
            <w:pPr>
              <w:jc w:val="left"/>
            </w:pPr>
            <w:r>
              <w:t xml:space="preserve">Malware family → Malware family: a Malware family is a variant of another Malware family.</w:t>
            </w:r>
            <w:r>
              <w:t xml:space="preserve"> </w:t>
            </w:r>
            <w:r>
              <w:t xml:space="preserve">For example, the Gameover Zeus family is a variant of the broader Zeus family.</w:t>
            </w:r>
          </w:p>
          <w:p>
            <w:pPr>
              <w:jc w:val="left"/>
            </w:pPr>
            <w:r>
              <w:t xml:space="preserve">Malware instance → Malware instance: a Malware instance is a variant of another Malware instance.</w:t>
            </w:r>
            <w:r>
              <w:t xml:space="preserve"> </w:t>
            </w:r>
            <w:r>
              <w:t xml:space="preserve">For example, a particular Cryptolocker instance that is based on an another Cryptolocker instance with minor changes.</w:t>
            </w:r>
          </w:p>
          <w:p>
            <w:pPr>
              <w:jc w:val="left"/>
            </w:pPr>
            <w:r>
              <w:t xml:space="preserve">Malware family → Malware instance: this relationship</w:t>
            </w:r>
            <w:r>
              <w:t xml:space="preserve"> </w:t>
            </w:r>
            <w:r>
              <w:rPr>
                <w:b/>
                <w:bCs/>
              </w:rPr>
              <w:t xml:space="preserve">MUST NOT</w:t>
            </w:r>
            <w:r>
              <w:t xml:space="preserve"> </w:t>
            </w:r>
            <w:r>
              <w:t xml:space="preserve">be used as it is not semantically valid.</w:t>
            </w:r>
          </w:p>
        </w:tc>
      </w:tr>
    </w:tbl>
    <w:p/>
    <w:tbl>
      <w:tblPr>
        <w:tblStyle w:val="Table"/>
        <w:tblW w:type="pct" w:w="5000"/>
        <w:tblLayout w:type="fixed"/>
        <w:tblLook w:firstRow="1" w:lastRow="0" w:firstColumn="0" w:lastColumn="0" w:noHBand="0" w:noVBand="0" w:val="0020"/>
      </w:tblPr>
      <w:tblGrid>
        <w:gridCol w:w="1980"/>
        <w:gridCol w:w="1980"/>
        <w:gridCol w:w="1504"/>
        <w:gridCol w:w="2455"/>
      </w:tblGrid>
      <w:tr>
        <w:trPr>
          <w:tblHeader w:val="on"/>
        </w:trPr>
        <w:tc>
          <w:tcPr>
            <w:gridSpan w:val="4"/>
          </w:tcPr>
          <w:p>
            <w:pPr>
              <w:pStyle w:val="Compact"/>
              <w:jc w:val="left"/>
            </w:pPr>
            <w:r>
              <w:rPr>
                <w:b/>
                <w:bCs/>
              </w:rPr>
              <w:t xml:space="preserve">Reverse Relationships</w:t>
            </w:r>
          </w:p>
        </w:tc>
      </w:tr>
      <w:tr>
        <w:tc>
          <w:tcPr/>
          <w:p>
            <w:pPr>
              <w:jc w:val="left"/>
            </w:pPr>
            <w:r>
              <w:t xml:space="preserve">attack-pattern</w:t>
            </w:r>
            <w:r>
              <w:t xml:space="preserve">,</w:t>
            </w:r>
            <w:r>
              <w:t xml:space="preserve"> </w:t>
            </w:r>
            <w:r>
              <w:t xml:space="preserve">infrastructure</w:t>
            </w:r>
            <w:r>
              <w:t xml:space="preserve">,</w:t>
            </w:r>
            <w:r>
              <w:t xml:space="preserve"> </w:t>
            </w:r>
            <w:r>
              <w:t xml:space="preserve">tool</w:t>
            </w:r>
          </w:p>
        </w:tc>
        <w:tc>
          <w:tcPr/>
          <w:p>
            <w:pPr>
              <w:jc w:val="left"/>
            </w:pPr>
            <w:r>
              <w:t xml:space="preserve">delivers</w:t>
            </w:r>
          </w:p>
        </w:tc>
        <w:tc>
          <w:tcPr/>
          <w:p>
            <w:pPr>
              <w:jc w:val="left"/>
            </w:pPr>
            <w:r>
              <w:t xml:space="preserve">malware</w:t>
            </w:r>
          </w:p>
        </w:tc>
        <w:tc>
          <w:tcPr/>
          <w:p>
            <w:pPr>
              <w:jc w:val="left"/>
            </w:pPr>
            <w:r>
              <w:t xml:space="preserve">See forward relationship for definition.</w:t>
            </w:r>
          </w:p>
        </w:tc>
      </w:tr>
      <w:tr>
        <w:tc>
          <w:tcPr/>
          <w:p>
            <w:pPr>
              <w:jc w:val="left"/>
            </w:pPr>
            <w:r>
              <w:t xml:space="preserve">indicator</w:t>
            </w:r>
          </w:p>
        </w:tc>
        <w:tc>
          <w:tcPr/>
          <w:p>
            <w:pPr>
              <w:jc w:val="left"/>
            </w:pPr>
            <w:r>
              <w:t xml:space="preserve">indicates</w:t>
            </w:r>
          </w:p>
        </w:tc>
        <w:tc>
          <w:tcPr/>
          <w:p>
            <w:pPr>
              <w:jc w:val="left"/>
            </w:pPr>
            <w:r>
              <w:t xml:space="preserve">malware</w:t>
            </w:r>
          </w:p>
        </w:tc>
        <w:tc>
          <w:tcPr/>
          <w:p>
            <w:pPr>
              <w:jc w:val="left"/>
            </w:pPr>
            <w:r>
              <w:t xml:space="preserve">See forward relationship for definition.</w:t>
            </w:r>
          </w:p>
        </w:tc>
      </w:tr>
      <w:tr>
        <w:tc>
          <w:tcPr/>
          <w:p>
            <w:pPr>
              <w:jc w:val="left"/>
            </w:pPr>
            <w:r>
              <w:t xml:space="preserve">course-of-action</w:t>
            </w:r>
          </w:p>
        </w:tc>
        <w:tc>
          <w:tcPr/>
          <w:p>
            <w:pPr>
              <w:jc w:val="left"/>
            </w:pPr>
            <w:r>
              <w:t xml:space="preserve">mitigates</w:t>
            </w:r>
            <w:r>
              <w:t xml:space="preserve">,</w:t>
            </w:r>
            <w:r>
              <w:t xml:space="preserve"> </w:t>
            </w:r>
            <w:r>
              <w:t xml:space="preserve">remediates</w:t>
            </w:r>
          </w:p>
        </w:tc>
        <w:tc>
          <w:tcPr/>
          <w:p>
            <w:pPr>
              <w:jc w:val="left"/>
            </w:pPr>
            <w:r>
              <w:t xml:space="preserve">malware</w:t>
            </w:r>
          </w:p>
        </w:tc>
        <w:tc>
          <w:tcPr/>
          <w:p>
            <w:pPr>
              <w:jc w:val="left"/>
            </w:pPr>
            <w:r>
              <w:t xml:space="preserve">See forward relationship for definition.</w:t>
            </w:r>
          </w:p>
        </w:tc>
      </w:tr>
      <w:tr>
        <w:tc>
          <w:tcPr/>
          <w:p>
            <w:pPr>
              <w:jc w:val="left"/>
            </w:pPr>
            <w:r>
              <w:t xml:space="preserve">attack-pattern</w:t>
            </w:r>
            <w:r>
              <w:t xml:space="preserve">,</w:t>
            </w:r>
            <w:r>
              <w:t xml:space="preserve"> </w:t>
            </w:r>
            <w:r>
              <w:t xml:space="preserve">campaign</w:t>
            </w:r>
            <w:r>
              <w:t xml:space="preserve">,</w:t>
            </w:r>
            <w:r>
              <w:t xml:space="preserve"> </w:t>
            </w:r>
            <w:r>
              <w:t xml:space="preserve">intrusion-set</w:t>
            </w:r>
            <w:r>
              <w:t xml:space="preserve">,</w:t>
            </w:r>
            <w:r>
              <w:t xml:space="preserve"> </w:t>
            </w:r>
            <w:r>
              <w:t xml:space="preserve">threat-actor</w:t>
            </w:r>
          </w:p>
        </w:tc>
        <w:tc>
          <w:tcPr/>
          <w:p>
            <w:pPr>
              <w:jc w:val="left"/>
            </w:pPr>
            <w:r>
              <w:t xml:space="preserve">uses</w:t>
            </w:r>
          </w:p>
        </w:tc>
        <w:tc>
          <w:tcPr/>
          <w:p>
            <w:pPr>
              <w:jc w:val="left"/>
            </w:pPr>
            <w:r>
              <w:t xml:space="preserve">malware</w:t>
            </w:r>
          </w:p>
        </w:tc>
        <w:tc>
          <w:tcPr/>
          <w:p>
            <w:pPr>
              <w:jc w:val="left"/>
            </w:pPr>
            <w:r>
              <w:t xml:space="preserve">See forward relationship for definition.</w:t>
            </w:r>
          </w:p>
        </w:tc>
      </w:tr>
      <w:tr>
        <w:tc>
          <w:tcPr/>
          <w:p>
            <w:pPr>
              <w:jc w:val="left"/>
            </w:pPr>
            <w:r>
              <w:t xml:space="preserve">tool</w:t>
            </w:r>
          </w:p>
        </w:tc>
        <w:tc>
          <w:tcPr/>
          <w:p>
            <w:pPr>
              <w:jc w:val="left"/>
            </w:pPr>
            <w:r>
              <w:t xml:space="preserve">drops</w:t>
            </w:r>
          </w:p>
        </w:tc>
        <w:tc>
          <w:tcPr/>
          <w:p>
            <w:pPr>
              <w:jc w:val="left"/>
            </w:pPr>
            <w:r>
              <w:t xml:space="preserve">malware</w:t>
            </w:r>
          </w:p>
        </w:tc>
        <w:tc>
          <w:tcPr/>
          <w:p>
            <w:pPr>
              <w:jc w:val="left"/>
            </w:pPr>
            <w:r>
              <w:t xml:space="preserve">See forward relationship for definition.</w:t>
            </w:r>
          </w:p>
        </w:tc>
      </w:tr>
      <w:tr>
        <w:tc>
          <w:tcPr/>
          <w:p>
            <w:pPr>
              <w:jc w:val="left"/>
            </w:pPr>
            <w:r>
              <w:t xml:space="preserve">infrastructure</w:t>
            </w:r>
          </w:p>
        </w:tc>
        <w:tc>
          <w:tcPr/>
          <w:p>
            <w:pPr>
              <w:jc w:val="left"/>
            </w:pPr>
            <w:r>
              <w:t xml:space="preserve">controls</w:t>
            </w:r>
          </w:p>
        </w:tc>
        <w:tc>
          <w:tcPr/>
          <w:p>
            <w:pPr>
              <w:jc w:val="left"/>
            </w:pPr>
            <w:r>
              <w:t xml:space="preserve">malware</w:t>
            </w:r>
          </w:p>
        </w:tc>
        <w:tc>
          <w:tcPr/>
          <w:p>
            <w:pPr>
              <w:jc w:val="left"/>
            </w:pPr>
            <w:r>
              <w:t xml:space="preserve">See forward relationship for definition.</w:t>
            </w:r>
          </w:p>
        </w:tc>
      </w:tr>
      <w:tr>
        <w:tc>
          <w:tcPr/>
          <w:p>
            <w:pPr>
              <w:jc w:val="left"/>
            </w:pPr>
            <w:r>
              <w:t xml:space="preserve">malware-analysis</w:t>
            </w:r>
          </w:p>
        </w:tc>
        <w:tc>
          <w:tcPr/>
          <w:p>
            <w:pPr>
              <w:jc w:val="left"/>
            </w:pPr>
            <w:r>
              <w:t xml:space="preserve">characterizes</w:t>
            </w:r>
            <w:r>
              <w:t xml:space="preserve">,</w:t>
            </w:r>
            <w:r>
              <w:t xml:space="preserve"> </w:t>
            </w:r>
            <w:r>
              <w:t xml:space="preserve">av-analysis-of</w:t>
            </w:r>
            <w:r>
              <w:t xml:space="preserve">,</w:t>
            </w:r>
            <w:r>
              <w:t xml:space="preserve"> </w:t>
            </w:r>
            <w:r>
              <w:t xml:space="preserve">static-analysis-of</w:t>
            </w:r>
            <w:r>
              <w:t xml:space="preserve">,</w:t>
            </w:r>
            <w:r>
              <w:t xml:space="preserve"> </w:t>
            </w:r>
            <w:r>
              <w:t xml:space="preserve">dynamic-analysis-of</w:t>
            </w:r>
          </w:p>
        </w:tc>
        <w:tc>
          <w:tcPr/>
          <w:p>
            <w:pPr>
              <w:jc w:val="left"/>
            </w:pPr>
            <w:r>
              <w:t xml:space="preserve">malware</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"malware--0c7b5b88-8ff7-4a4d-aa9d-feb398cd0061",</w:t>
      </w:r>
      <w:r>
        <w:br/>
      </w:r>
      <w:r>
        <w:rPr>
          <w:rStyle w:val="VerbatimChar"/>
        </w:rPr>
        <w:t xml:space="preserve">  "created": "2016-05-12T08:17:27.000Z",</w:t>
      </w:r>
      <w:r>
        <w:br/>
      </w:r>
      <w:r>
        <w:rPr>
          <w:rStyle w:val="VerbatimChar"/>
        </w:rPr>
        <w:t xml:space="preserve">  "modified": "2016-05-12T08:17:27.000Z",</w:t>
      </w:r>
      <w:r>
        <w:br/>
      </w:r>
      <w:r>
        <w:rPr>
          <w:rStyle w:val="VerbatimChar"/>
        </w:rPr>
        <w:t xml:space="preserve">  "name": "Cryptolocker",</w:t>
      </w:r>
      <w:r>
        <w:br/>
      </w:r>
      <w:r>
        <w:rPr>
          <w:rStyle w:val="VerbatimChar"/>
        </w:rPr>
        <w:t xml:space="preserve">  "description": "A variant of the cryptolocker family",</w:t>
      </w:r>
      <w:r>
        <w:br/>
      </w:r>
      <w:r>
        <w:rPr>
          <w:rStyle w:val="VerbatimChar"/>
        </w:rPr>
        <w:t xml:space="preserve">  "malware_types": ["ransomware"],</w:t>
      </w:r>
      <w:r>
        <w:br/>
      </w:r>
      <w:r>
        <w:rPr>
          <w:rStyle w:val="VerbatimChar"/>
        </w:rPr>
        <w:t xml:space="preserve">  "is_family": false</w:t>
      </w:r>
      <w:r>
        <w:br/>
      </w:r>
      <w:r>
        <w:rPr>
          <w:rStyle w:val="VerbatimChar"/>
        </w:rPr>
        <w:t xml:space="preserve">}</w:t>
      </w:r>
    </w:p>
    <w:bookmarkEnd w:id="137"/>
    <w:bookmarkEnd w:id="138"/>
    <w:bookmarkStart w:id="141" w:name="Xaa0428a0213b3bac4fe1281d837e6cd646ceb52"/>
    <w:p>
      <w:pPr>
        <w:pStyle w:val="Heading2"/>
      </w:pPr>
      <w:r>
        <w:t xml:space="preserve">Malware Analysis</w:t>
      </w:r>
    </w:p>
    <w:p>
      <w:pPr>
        <w:pStyle w:val="FirstParagraph"/>
      </w:pPr>
      <w:r>
        <w:rPr>
          <w:b/>
          <w:bCs/>
        </w:rPr>
        <w:t xml:space="preserve">Type Name:</w:t>
      </w:r>
      <w:r>
        <w:t xml:space="preserve"> </w:t>
      </w:r>
      <w:r>
        <w:t xml:space="preserve">malware-analysis</w:t>
      </w:r>
    </w:p>
    <w:p>
      <w:pPr>
        <w:pStyle w:val="BodyText"/>
      </w:pPr>
      <w:r>
        <w:t xml:space="preserve">Malware Analysis captures the metadata and results of a particular static or dynamic analysis performed on a malware instance or family.</w:t>
      </w:r>
      <w:r>
        <w:t xml:space="preserve"> </w:t>
      </w:r>
      <w:r>
        <w:t xml:space="preserve">One of</w:t>
      </w:r>
      <w:r>
        <w:t xml:space="preserve"> </w:t>
      </w:r>
      <w:r>
        <w:rPr>
          <w:b/>
          <w:bCs/>
        </w:rPr>
        <w:t xml:space="preserve">result</w:t>
      </w:r>
      <w:r>
        <w:t xml:space="preserve"> </w:t>
      </w:r>
      <w:r>
        <w:t xml:space="preserve">or</w:t>
      </w:r>
      <w:r>
        <w:t xml:space="preserve"> </w:t>
      </w:r>
      <w:r>
        <w:rPr>
          <w:b/>
          <w:bCs/>
        </w:rPr>
        <w:t xml:space="preserve">analysis_sco_refs</w:t>
      </w:r>
      <w:r>
        <w:t xml:space="preserve"> </w:t>
      </w:r>
      <w:r>
        <w:t xml:space="preserve">properties</w:t>
      </w:r>
      <w:r>
        <w:t xml:space="preserve"> </w:t>
      </w:r>
      <w:r>
        <w:rPr>
          <w:b/>
          <w:bCs/>
        </w:rPr>
        <w:t xml:space="preserve">MUST</w:t>
      </w:r>
      <w:r>
        <w:t xml:space="preserve"> </w:t>
      </w:r>
      <w:r>
        <w:t xml:space="preserve">be provided.</w:t>
      </w:r>
    </w:p>
    <w:bookmarkStart w:id="139" w:name="X76b9168f99f827fba84f53c11f2041096eef6ba"/>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Malware Analysis Specific Properties</w:t>
            </w:r>
          </w:p>
        </w:tc>
      </w:tr>
      <w:tr>
        <w:tc>
          <w:tcPr/>
          <w:p>
            <w:pPr>
              <w:jc w:val="left"/>
            </w:pPr>
            <w:r>
              <w:rPr>
                <w:b/>
                <w:bCs/>
              </w:rPr>
              <w:t xml:space="preserve">product</w:t>
            </w:r>
            <w:r>
              <w:t xml:space="preserve">,</w:t>
            </w:r>
            <w:r>
              <w:t xml:space="preserve"> </w:t>
            </w:r>
            <w:r>
              <w:rPr>
                <w:b/>
                <w:bCs/>
              </w:rPr>
              <w:t xml:space="preserve">version</w:t>
            </w:r>
            <w:r>
              <w:t xml:space="preserve">,</w:t>
            </w:r>
            <w:r>
              <w:t xml:space="preserve"> </w:t>
            </w:r>
            <w:r>
              <w:rPr>
                <w:b/>
                <w:bCs/>
              </w:rPr>
              <w:t xml:space="preserve">host_vm_ref</w:t>
            </w:r>
            <w:r>
              <w:t xml:space="preserve">,</w:t>
            </w:r>
            <w:r>
              <w:t xml:space="preserve"> </w:t>
            </w:r>
            <w:r>
              <w:rPr>
                <w:b/>
                <w:bCs/>
              </w:rPr>
              <w:t xml:space="preserve">operating_system_ref</w:t>
            </w:r>
            <w:r>
              <w:t xml:space="preserve">,</w:t>
            </w:r>
            <w:r>
              <w:t xml:space="preserve"> </w:t>
            </w:r>
            <w:r>
              <w:rPr>
                <w:b/>
                <w:bCs/>
              </w:rPr>
              <w:t xml:space="preserve">installed_software_refs</w:t>
            </w:r>
            <w:r>
              <w:t xml:space="preserve">,</w:t>
            </w:r>
            <w:r>
              <w:t xml:space="preserve"> </w:t>
            </w:r>
            <w:r>
              <w:rPr>
                <w:b/>
                <w:bCs/>
              </w:rPr>
              <w:t xml:space="preserve">configuration_version</w:t>
            </w:r>
            <w:r>
              <w:t xml:space="preserve">,</w:t>
            </w:r>
            <w:r>
              <w:t xml:space="preserve"> </w:t>
            </w:r>
            <w:r>
              <w:rPr>
                <w:b/>
                <w:bCs/>
              </w:rPr>
              <w:t xml:space="preserve">modules</w:t>
            </w:r>
            <w:r>
              <w:t xml:space="preserve">,</w:t>
            </w:r>
            <w:r>
              <w:t xml:space="preserve"> </w:t>
            </w:r>
            <w:r>
              <w:rPr>
                <w:b/>
                <w:bCs/>
              </w:rPr>
              <w:t xml:space="preserve">analysis_engine_version</w:t>
            </w:r>
            <w:r>
              <w:t xml:space="preserve">,</w:t>
            </w:r>
            <w:r>
              <w:t xml:space="preserve"> </w:t>
            </w:r>
            <w:r>
              <w:rPr>
                <w:b/>
                <w:bCs/>
              </w:rPr>
              <w:t xml:space="preserve">analysis_definition_version</w:t>
            </w:r>
            <w:r>
              <w:t xml:space="preserve">,</w:t>
            </w:r>
            <w:r>
              <w:t xml:space="preserve"> </w:t>
            </w:r>
            <w:r>
              <w:rPr>
                <w:b/>
                <w:bCs/>
              </w:rPr>
              <w:t xml:space="preserve">submitted</w:t>
            </w:r>
            <w:r>
              <w:t xml:space="preserve">,</w:t>
            </w:r>
            <w:r>
              <w:t xml:space="preserve"> </w:t>
            </w:r>
            <w:r>
              <w:rPr>
                <w:b/>
                <w:bCs/>
              </w:rPr>
              <w:t xml:space="preserve">analysis_started</w:t>
            </w:r>
            <w:r>
              <w:t xml:space="preserve">,</w:t>
            </w:r>
            <w:r>
              <w:t xml:space="preserve"> </w:t>
            </w:r>
            <w:r>
              <w:rPr>
                <w:b/>
                <w:bCs/>
              </w:rPr>
              <w:t xml:space="preserve">analysis_ended</w:t>
            </w:r>
            <w:r>
              <w:t xml:space="preserve">,</w:t>
            </w:r>
            <w:r>
              <w:t xml:space="preserve"> </w:t>
            </w:r>
            <w:r>
              <w:rPr>
                <w:b/>
                <w:bCs/>
              </w:rPr>
              <w:t xml:space="preserve">result_name</w:t>
            </w:r>
            <w:r>
              <w:t xml:space="preserve">,</w:t>
            </w:r>
            <w:r>
              <w:t xml:space="preserve"> </w:t>
            </w:r>
            <w:r>
              <w:rPr>
                <w:b/>
                <w:bCs/>
              </w:rPr>
              <w:t xml:space="preserve">result</w:t>
            </w:r>
            <w:r>
              <w:t xml:space="preserve">,</w:t>
            </w:r>
            <w:r>
              <w:t xml:space="preserve"> </w:t>
            </w:r>
            <w:r>
              <w:rPr>
                <w:b/>
                <w:bCs/>
              </w:rPr>
              <w:t xml:space="preserve">analysis_sco_refs</w:t>
            </w:r>
            <w:r>
              <w:t xml:space="preserve">,</w:t>
            </w:r>
            <w:r>
              <w:t xml:space="preserve"> </w:t>
            </w:r>
            <w:r>
              <w:rPr>
                <w:b/>
                <w:bCs/>
              </w:rPr>
              <w:t xml:space="preserve">sample_ref</w:t>
            </w:r>
          </w:p>
        </w:tc>
      </w:tr>
    </w:tbl>
    <w:p/>
    <w:tbl>
      <w:tblPr>
        <w:tblStyle w:val="Table"/>
        <w:tblW w:type="pct" w:w="5000"/>
        <w:tblLayout w:type="fixed"/>
        <w:tblLook w:firstRow="1" w:lastRow="0" w:firstColumn="0" w:lastColumn="0" w:noHBand="0" w:noVBand="0" w:val="0020"/>
      </w:tblPr>
      <w:tblGrid>
        <w:gridCol w:w="2692"/>
        <w:gridCol w:w="1663"/>
        <w:gridCol w:w="356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malware-analysis</w:t>
            </w:r>
            <w:r>
              <w:t xml:space="preserve">.</w:t>
            </w:r>
          </w:p>
        </w:tc>
      </w:tr>
      <w:tr>
        <w:tc>
          <w:tcPr/>
          <w:p>
            <w:pPr>
              <w:jc w:val="left"/>
            </w:pPr>
            <w:r>
              <w:rPr>
                <w:b/>
                <w:bCs/>
              </w:rPr>
              <w:t xml:space="preserve">product</w:t>
            </w:r>
            <w:r>
              <w:t xml:space="preserve"> </w:t>
            </w:r>
            <w:r>
              <w:t xml:space="preserve">(required)</w:t>
            </w:r>
          </w:p>
        </w:tc>
        <w:tc>
          <w:tcPr/>
          <w:p>
            <w:pPr>
              <w:jc w:val="left"/>
            </w:pPr>
            <w:r>
              <w:t xml:space="preserve">string</w:t>
            </w:r>
          </w:p>
        </w:tc>
        <w:tc>
          <w:tcPr/>
          <w:p>
            <w:pPr>
              <w:jc w:val="left"/>
            </w:pPr>
            <w:r>
              <w:t xml:space="preserve">The name of the analysis engine or product that was used.</w:t>
            </w:r>
            <w:r>
              <w:t xml:space="preserve"> </w:t>
            </w:r>
            <w:r>
              <w:t xml:space="preserve">Product names</w:t>
            </w:r>
            <w:r>
              <w:t xml:space="preserve"> </w:t>
            </w:r>
            <w:r>
              <w:rPr>
                <w:b/>
                <w:bCs/>
              </w:rPr>
              <w:t xml:space="preserve">SHOULD</w:t>
            </w:r>
            <w:r>
              <w:t xml:space="preserve"> </w:t>
            </w:r>
            <w:r>
              <w:t xml:space="preserve">be all lowercase with words separated by a dash "-".</w:t>
            </w:r>
          </w:p>
          <w:p>
            <w:pPr>
              <w:jc w:val="left"/>
            </w:pPr>
            <w:r>
              <w:t xml:space="preserve">For cases where the name of a product cannot be specified, a value of "anonymized"</w:t>
            </w:r>
            <w:r>
              <w:t xml:space="preserve"> </w:t>
            </w:r>
            <w:r>
              <w:rPr>
                <w:b/>
                <w:bCs/>
              </w:rPr>
              <w:t xml:space="preserve">MUST</w:t>
            </w:r>
            <w:r>
              <w:t xml:space="preserve"> </w:t>
            </w:r>
            <w:r>
              <w:t xml:space="preserve">be used.</w:t>
            </w:r>
          </w:p>
        </w:tc>
      </w:tr>
      <w:tr>
        <w:tc>
          <w:tcPr/>
          <w:p>
            <w:pPr>
              <w:jc w:val="left"/>
            </w:pPr>
            <w:r>
              <w:rPr>
                <w:b/>
                <w:bCs/>
              </w:rPr>
              <w:t xml:space="preserve">version</w:t>
            </w:r>
            <w:r>
              <w:t xml:space="preserve"> </w:t>
            </w:r>
            <w:r>
              <w:t xml:space="preserve">(optional)</w:t>
            </w:r>
          </w:p>
        </w:tc>
        <w:tc>
          <w:tcPr/>
          <w:p>
            <w:pPr>
              <w:jc w:val="left"/>
            </w:pPr>
            <w:r>
              <w:t xml:space="preserve">string</w:t>
            </w:r>
          </w:p>
        </w:tc>
        <w:tc>
          <w:tcPr/>
          <w:p>
            <w:pPr>
              <w:jc w:val="left"/>
            </w:pPr>
            <w:r>
              <w:t xml:space="preserve">The version of the analysis product that was used to perform the analysis.</w:t>
            </w:r>
          </w:p>
        </w:tc>
      </w:tr>
      <w:tr>
        <w:tc>
          <w:tcPr/>
          <w:p>
            <w:pPr>
              <w:jc w:val="left"/>
            </w:pPr>
            <w:r>
              <w:rPr>
                <w:b/>
                <w:bCs/>
              </w:rPr>
              <w:t xml:space="preserve">host_vm_ref</w:t>
            </w:r>
            <w:r>
              <w:t xml:space="preserve"> </w:t>
            </w:r>
            <w:r>
              <w:t xml:space="preserve">(optional)</w:t>
            </w:r>
          </w:p>
        </w:tc>
        <w:tc>
          <w:tcPr/>
          <w:p>
            <w:pPr>
              <w:jc w:val="left"/>
            </w:pPr>
            <w:r>
              <w:t xml:space="preserve">identifier</w:t>
            </w:r>
          </w:p>
        </w:tc>
        <w:tc>
          <w:tcPr/>
          <w:p>
            <w:pPr>
              <w:jc w:val="left"/>
            </w:pPr>
            <w:r>
              <w:t xml:space="preserve">A description of the virtual machine environment used to host the guest operating system (if applicable) that was used for the dynamic analysis of the malware instance or family.</w:t>
            </w:r>
          </w:p>
          <w:p>
            <w:pPr>
              <w:jc w:val="left"/>
            </w:pPr>
            <w:r>
              <w:t xml:space="preserve">If this value is not included in conjunction with the</w:t>
            </w:r>
            <w:r>
              <w:t xml:space="preserve"> </w:t>
            </w:r>
            <w:r>
              <w:rPr>
                <w:b/>
                <w:bCs/>
              </w:rPr>
              <w:t xml:space="preserve">operating_system_ref</w:t>
            </w:r>
            <w:r>
              <w:t xml:space="preserve"> </w:t>
            </w:r>
            <w:r>
              <w:t xml:space="preserve">property, this means that the dynamic analysis may have been performed on bare metal (i.e. without virtualization) or the information was redacted.</w:t>
            </w:r>
          </w:p>
          <w:p>
            <w:pPr>
              <w:jc w:val="left"/>
            </w:pPr>
            <w:r>
              <w:t xml:space="preserve">The value of this property</w:t>
            </w:r>
            <w:r>
              <w:t xml:space="preserve"> </w:t>
            </w:r>
            <w:r>
              <w:rPr>
                <w:b/>
                <w:bCs/>
              </w:rPr>
              <w:t xml:space="preserve">MUST</w:t>
            </w:r>
            <w:r>
              <w:t xml:space="preserve"> </w:t>
            </w:r>
            <w:r>
              <w:t xml:space="preserve">be the</w:t>
            </w:r>
            <w:r>
              <w:t xml:space="preserve"> </w:t>
            </w:r>
            <w:r>
              <w:t xml:space="preserve">identifier</w:t>
            </w:r>
            <w:r>
              <w:t xml:space="preserve"> </w:t>
            </w:r>
            <w:r>
              <w:t xml:space="preserve">for a SCO</w:t>
            </w:r>
            <w:r>
              <w:t xml:space="preserve"> </w:t>
            </w:r>
            <w:r>
              <w:t xml:space="preserve">software</w:t>
            </w:r>
            <w:r>
              <w:t xml:space="preserve"> </w:t>
            </w:r>
            <w:r>
              <w:t xml:space="preserve">object.</w:t>
            </w:r>
          </w:p>
        </w:tc>
      </w:tr>
      <w:tr>
        <w:tc>
          <w:tcPr/>
          <w:p>
            <w:pPr>
              <w:jc w:val="left"/>
            </w:pPr>
            <w:r>
              <w:rPr>
                <w:b/>
                <w:bCs/>
              </w:rPr>
              <w:t xml:space="preserve">operating_system_ref</w:t>
            </w:r>
            <w:r>
              <w:t xml:space="preserve"> </w:t>
            </w:r>
            <w:r>
              <w:t xml:space="preserve">(optional)</w:t>
            </w:r>
          </w:p>
        </w:tc>
        <w:tc>
          <w:tcPr/>
          <w:p>
            <w:pPr>
              <w:jc w:val="left"/>
            </w:pPr>
            <w:r>
              <w:t xml:space="preserve">identifier</w:t>
            </w:r>
          </w:p>
        </w:tc>
        <w:tc>
          <w:tcPr/>
          <w:p>
            <w:pPr>
              <w:jc w:val="left"/>
            </w:pPr>
            <w:r>
              <w:t xml:space="preserve">The operating system used for the dynamic analysis of the malware instance or family.</w:t>
            </w:r>
            <w:r>
              <w:t xml:space="preserve"> </w:t>
            </w:r>
            <w:r>
              <w:t xml:space="preserve">This applies to virtualized operating systems as well as those running on bare metal.</w:t>
            </w:r>
          </w:p>
          <w:p>
            <w:pPr>
              <w:jc w:val="left"/>
            </w:pPr>
            <w:r>
              <w:t xml:space="preserve">The value of this property</w:t>
            </w:r>
            <w:r>
              <w:t xml:space="preserve"> </w:t>
            </w:r>
            <w:r>
              <w:rPr>
                <w:b/>
                <w:bCs/>
              </w:rPr>
              <w:t xml:space="preserve">MUST</w:t>
            </w:r>
            <w:r>
              <w:t xml:space="preserve"> </w:t>
            </w:r>
            <w:r>
              <w:t xml:space="preserve">be the</w:t>
            </w:r>
            <w:r>
              <w:t xml:space="preserve"> </w:t>
            </w:r>
            <w:r>
              <w:t xml:space="preserve">identifier</w:t>
            </w:r>
            <w:r>
              <w:t xml:space="preserve"> </w:t>
            </w:r>
            <w:r>
              <w:t xml:space="preserve">for a SCO</w:t>
            </w:r>
            <w:r>
              <w:t xml:space="preserve"> </w:t>
            </w:r>
            <w:r>
              <w:t xml:space="preserve">software</w:t>
            </w:r>
            <w:r>
              <w:t xml:space="preserve"> </w:t>
            </w:r>
            <w:r>
              <w:t xml:space="preserve">object.</w:t>
            </w:r>
          </w:p>
        </w:tc>
      </w:tr>
      <w:tr>
        <w:tc>
          <w:tcPr/>
          <w:p>
            <w:pPr>
              <w:jc w:val="left"/>
            </w:pPr>
            <w:r>
              <w:rPr>
                <w:b/>
                <w:bCs/>
              </w:rPr>
              <w:t xml:space="preserve">installed_software_refs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Any non-standard software installed on the operating system (specified through the</w:t>
            </w:r>
            <w:r>
              <w:t xml:space="preserve"> </w:t>
            </w:r>
            <w:r>
              <w:t xml:space="preserve">operating-system</w:t>
            </w:r>
            <w:r>
              <w:t xml:space="preserve"> </w:t>
            </w:r>
            <w:r>
              <w:t xml:space="preserve">value) used for the dynamic analysis of the malware instance or family.</w:t>
            </w:r>
          </w:p>
          <w:p>
            <w:pPr>
              <w:jc w:val="left"/>
            </w:pPr>
            <w:r>
              <w:t xml:space="preserve">The value of this property</w:t>
            </w:r>
            <w:r>
              <w:t xml:space="preserve"> </w:t>
            </w:r>
            <w:r>
              <w:rPr>
                <w:b/>
                <w:bCs/>
              </w:rPr>
              <w:t xml:space="preserve">MUST</w:t>
            </w:r>
            <w:r>
              <w:t xml:space="preserve"> </w:t>
            </w:r>
            <w:r>
              <w:t xml:space="preserve">be the</w:t>
            </w:r>
            <w:r>
              <w:t xml:space="preserve"> </w:t>
            </w:r>
            <w:r>
              <w:t xml:space="preserve">identifier</w:t>
            </w:r>
            <w:r>
              <w:t xml:space="preserve"> </w:t>
            </w:r>
            <w:r>
              <w:t xml:space="preserve">for a SCO</w:t>
            </w:r>
            <w:r>
              <w:t xml:space="preserve"> </w:t>
            </w:r>
            <w:r>
              <w:t xml:space="preserve">software</w:t>
            </w:r>
            <w:r>
              <w:t xml:space="preserve"> </w:t>
            </w:r>
            <w:r>
              <w:t xml:space="preserve">object.</w:t>
            </w:r>
          </w:p>
        </w:tc>
      </w:tr>
      <w:tr>
        <w:tc>
          <w:tcPr/>
          <w:p>
            <w:pPr>
              <w:jc w:val="left"/>
            </w:pPr>
            <w:r>
              <w:rPr>
                <w:b/>
                <w:bCs/>
              </w:rPr>
              <w:t xml:space="preserve">configuration_version</w:t>
            </w:r>
            <w:r>
              <w:t xml:space="preserve"> </w:t>
            </w:r>
            <w:r>
              <w:t xml:space="preserve">(optional)</w:t>
            </w:r>
          </w:p>
        </w:tc>
        <w:tc>
          <w:tcPr/>
          <w:p>
            <w:pPr>
              <w:jc w:val="left"/>
            </w:pPr>
            <w:r>
              <w:t xml:space="preserve">string</w:t>
            </w:r>
          </w:p>
        </w:tc>
        <w:tc>
          <w:tcPr/>
          <w:p>
            <w:pPr>
              <w:jc w:val="left"/>
            </w:pPr>
            <w:r>
              <w:t xml:space="preserve">The named configuration of additional product configuration parameters for this analysis run.</w:t>
            </w:r>
          </w:p>
          <w:p>
            <w:pPr>
              <w:jc w:val="left"/>
            </w:pPr>
            <w:r>
              <w:t xml:space="preserve">For example, when a product is configured to do full depth analysis of Window™ PE files.</w:t>
            </w:r>
            <w:r>
              <w:t xml:space="preserve"> </w:t>
            </w:r>
            <w:r>
              <w:t xml:space="preserve">This configuration may have a named version and that named version can be captured in this property.</w:t>
            </w:r>
            <w:r>
              <w:t xml:space="preserve"> </w:t>
            </w:r>
            <w:r>
              <w:t xml:space="preserve">This will ensure additional runs can be configured in the same way.</w:t>
            </w:r>
          </w:p>
        </w:tc>
      </w:tr>
      <w:tr>
        <w:tc>
          <w:tcPr/>
          <w:p>
            <w:pPr>
              <w:jc w:val="left"/>
            </w:pPr>
            <w:r>
              <w:rPr>
                <w:b/>
                <w:bCs/>
              </w:rPr>
              <w:t xml:space="preserve">modules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specific analysis modules that were used and configured in the product during this analysis run.</w:t>
            </w:r>
          </w:p>
          <w:p>
            <w:pPr>
              <w:jc w:val="left"/>
            </w:pPr>
            <w:r>
              <w:t xml:space="preserve">For example, configuring a product to support analysis of Dridex.</w:t>
            </w:r>
          </w:p>
        </w:tc>
      </w:tr>
      <w:tr>
        <w:tc>
          <w:tcPr/>
          <w:p>
            <w:pPr>
              <w:jc w:val="left"/>
            </w:pPr>
            <w:r>
              <w:rPr>
                <w:b/>
                <w:bCs/>
              </w:rPr>
              <w:t xml:space="preserve">analysis_engine_version</w:t>
            </w:r>
            <w:r>
              <w:t xml:space="preserve"> </w:t>
            </w:r>
            <w:r>
              <w:t xml:space="preserve">(optional)</w:t>
            </w:r>
          </w:p>
        </w:tc>
        <w:tc>
          <w:tcPr/>
          <w:p>
            <w:pPr>
              <w:jc w:val="left"/>
            </w:pPr>
            <w:r>
              <w:t xml:space="preserve">string</w:t>
            </w:r>
          </w:p>
        </w:tc>
        <w:tc>
          <w:tcPr/>
          <w:p>
            <w:pPr>
              <w:jc w:val="left"/>
            </w:pPr>
            <w:r>
              <w:t xml:space="preserve">The version of the analysis engine or product (including AV engines) that was used to perform the analysis.</w:t>
            </w:r>
          </w:p>
        </w:tc>
      </w:tr>
      <w:tr>
        <w:tc>
          <w:tcPr/>
          <w:p>
            <w:pPr>
              <w:jc w:val="left"/>
            </w:pPr>
            <w:r>
              <w:rPr>
                <w:b/>
                <w:bCs/>
              </w:rPr>
              <w:t xml:space="preserve">analysis_definition_version</w:t>
            </w:r>
            <w:r>
              <w:t xml:space="preserve"> </w:t>
            </w:r>
            <w:r>
              <w:t xml:space="preserve">(optional)</w:t>
            </w:r>
          </w:p>
        </w:tc>
        <w:tc>
          <w:tcPr/>
          <w:p>
            <w:pPr>
              <w:jc w:val="left"/>
            </w:pPr>
            <w:r>
              <w:t xml:space="preserve">string</w:t>
            </w:r>
          </w:p>
        </w:tc>
        <w:tc>
          <w:tcPr/>
          <w:p>
            <w:pPr>
              <w:jc w:val="left"/>
            </w:pPr>
            <w:r>
              <w:t xml:space="preserve">The version of the analysis definitions used by the analysis tool (including AV tools).</w:t>
            </w:r>
          </w:p>
        </w:tc>
      </w:tr>
      <w:tr>
        <w:tc>
          <w:tcPr/>
          <w:p>
            <w:pPr>
              <w:jc w:val="left"/>
            </w:pPr>
            <w:r>
              <w:rPr>
                <w:b/>
                <w:bCs/>
              </w:rPr>
              <w:t xml:space="preserve">submitted</w:t>
            </w:r>
            <w:r>
              <w:t xml:space="preserve"> </w:t>
            </w:r>
            <w:r>
              <w:t xml:space="preserve">(optional)</w:t>
            </w:r>
          </w:p>
        </w:tc>
        <w:tc>
          <w:tcPr/>
          <w:p>
            <w:pPr>
              <w:jc w:val="left"/>
            </w:pPr>
            <w:r>
              <w:t xml:space="preserve">timestamp</w:t>
            </w:r>
          </w:p>
        </w:tc>
        <w:tc>
          <w:tcPr/>
          <w:p>
            <w:pPr>
              <w:jc w:val="left"/>
            </w:pPr>
            <w:r>
              <w:t xml:space="preserve">The date and time that the malware was first submitted for scanning or analysis.</w:t>
            </w:r>
            <w:r>
              <w:t xml:space="preserve"> </w:t>
            </w:r>
            <w:r>
              <w:t xml:space="preserve">This value will stay constant while the scanned date can change.</w:t>
            </w:r>
            <w:r>
              <w:t xml:space="preserve"> </w:t>
            </w:r>
            <w:r>
              <w:t xml:space="preserve">For example, when Malware was submitted to a virus analysis tool.</w:t>
            </w:r>
          </w:p>
        </w:tc>
      </w:tr>
      <w:tr>
        <w:tc>
          <w:tcPr/>
          <w:p>
            <w:pPr>
              <w:jc w:val="left"/>
            </w:pPr>
            <w:r>
              <w:rPr>
                <w:b/>
                <w:bCs/>
              </w:rPr>
              <w:t xml:space="preserve">analysis_started</w:t>
            </w:r>
            <w:r>
              <w:t xml:space="preserve"> </w:t>
            </w:r>
            <w:r>
              <w:t xml:space="preserve">(optional)</w:t>
            </w:r>
          </w:p>
        </w:tc>
        <w:tc>
          <w:tcPr/>
          <w:p>
            <w:pPr>
              <w:jc w:val="left"/>
            </w:pPr>
            <w:r>
              <w:t xml:space="preserve">timestamp</w:t>
            </w:r>
          </w:p>
        </w:tc>
        <w:tc>
          <w:tcPr/>
          <w:p>
            <w:pPr>
              <w:jc w:val="left"/>
            </w:pPr>
            <w:r>
              <w:t xml:space="preserve">The date and time that the malware analysis was initiated.</w:t>
            </w:r>
          </w:p>
        </w:tc>
      </w:tr>
      <w:tr>
        <w:tc>
          <w:tcPr/>
          <w:p>
            <w:pPr>
              <w:jc w:val="left"/>
            </w:pPr>
            <w:r>
              <w:rPr>
                <w:b/>
                <w:bCs/>
              </w:rPr>
              <w:t xml:space="preserve">analysis_ended</w:t>
            </w:r>
            <w:r>
              <w:t xml:space="preserve"> </w:t>
            </w:r>
            <w:r>
              <w:t xml:space="preserve">(optional)</w:t>
            </w:r>
          </w:p>
        </w:tc>
        <w:tc>
          <w:tcPr/>
          <w:p>
            <w:pPr>
              <w:jc w:val="left"/>
            </w:pPr>
            <w:r>
              <w:t xml:space="preserve">timestamp</w:t>
            </w:r>
          </w:p>
        </w:tc>
        <w:tc>
          <w:tcPr/>
          <w:p>
            <w:pPr>
              <w:jc w:val="left"/>
            </w:pPr>
            <w:r>
              <w:t xml:space="preserve">The date and time that the malware analysis ended.</w:t>
            </w:r>
          </w:p>
        </w:tc>
      </w:tr>
      <w:tr>
        <w:tc>
          <w:tcPr/>
          <w:p>
            <w:pPr>
              <w:jc w:val="left"/>
            </w:pPr>
            <w:r>
              <w:rPr>
                <w:b/>
                <w:bCs/>
              </w:rPr>
              <w:t xml:space="preserve">result_name</w:t>
            </w:r>
            <w:r>
              <w:t xml:space="preserve"> </w:t>
            </w:r>
            <w:r>
              <w:t xml:space="preserve">(optional)</w:t>
            </w:r>
          </w:p>
        </w:tc>
        <w:tc>
          <w:tcPr/>
          <w:p>
            <w:pPr>
              <w:jc w:val="left"/>
            </w:pPr>
            <w:r>
              <w:t xml:space="preserve">string</w:t>
            </w:r>
          </w:p>
        </w:tc>
        <w:tc>
          <w:tcPr/>
          <w:p>
            <w:pPr>
              <w:jc w:val="left"/>
            </w:pPr>
            <w:r>
              <w:t xml:space="preserve">The classification result or name assigned to the malware instance by the scanner tool.</w:t>
            </w:r>
          </w:p>
        </w:tc>
      </w:tr>
      <w:tr>
        <w:tc>
          <w:tcPr/>
          <w:p>
            <w:pPr>
              <w:jc w:val="left"/>
            </w:pPr>
            <w:r>
              <w:rPr>
                <w:b/>
                <w:bCs/>
              </w:rPr>
              <w:t xml:space="preserve">result</w:t>
            </w:r>
            <w:r>
              <w:t xml:space="preserve"> </w:t>
            </w:r>
            <w:r>
              <w:t xml:space="preserve">(optional)</w:t>
            </w:r>
          </w:p>
        </w:tc>
        <w:tc>
          <w:tcPr/>
          <w:p>
            <w:pPr>
              <w:jc w:val="left"/>
            </w:pPr>
            <w:r>
              <w:t xml:space="preserve">open-vocab</w:t>
            </w:r>
          </w:p>
        </w:tc>
        <w:tc>
          <w:tcPr/>
          <w:p>
            <w:pPr>
              <w:jc w:val="left"/>
            </w:pPr>
            <w:r>
              <w:t xml:space="preserve">The classification result as determined by the scanner or tool analysis process.</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d7f3ef087c883a828a84aded295b8ecfa537a33">
              <w:r>
                <w:rPr>
                  <w:rStyle w:val="Hyperlink"/>
                </w:rPr>
                <w:t xml:space="preserve">malware-result-ov</w:t>
              </w:r>
            </w:hyperlink>
            <w:r>
              <w:t xml:space="preserve"> </w:t>
            </w:r>
            <w:r>
              <w:t xml:space="preserve">open vocabulary.</w:t>
            </w:r>
          </w:p>
        </w:tc>
      </w:tr>
      <w:tr>
        <w:tc>
          <w:tcPr/>
          <w:p>
            <w:pPr>
              <w:jc w:val="left"/>
            </w:pPr>
            <w:r>
              <w:rPr>
                <w:b/>
                <w:bCs/>
              </w:rPr>
              <w:t xml:space="preserve">analysis_sco_refs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This property contains the references to the STIX Cyber-observable Objects that were captured during the analysis process.</w:t>
            </w:r>
          </w:p>
        </w:tc>
      </w:tr>
      <w:tr>
        <w:tc>
          <w:tcPr/>
          <w:p>
            <w:pPr>
              <w:jc w:val="left"/>
            </w:pPr>
            <w:r>
              <w:rPr>
                <w:b/>
                <w:bCs/>
              </w:rPr>
              <w:t xml:space="preserve">sample_ref</w:t>
            </w:r>
            <w:r>
              <w:t xml:space="preserve"> </w:t>
            </w:r>
            <w:r>
              <w:t xml:space="preserve">(optional)</w:t>
            </w:r>
          </w:p>
        </w:tc>
        <w:tc>
          <w:tcPr/>
          <w:p>
            <w:pPr>
              <w:jc w:val="left"/>
            </w:pPr>
            <w:r>
              <w:t xml:space="preserve">identifier</w:t>
            </w:r>
          </w:p>
        </w:tc>
        <w:tc>
          <w:tcPr/>
          <w:p>
            <w:pPr>
              <w:jc w:val="left"/>
            </w:pPr>
            <w:r>
              <w:t xml:space="preserve">This property contains the reference to the SCO file, network traffic or artifact object that this malware analysis was performed against.</w:t>
            </w:r>
          </w:p>
          <w:p>
            <w:pPr>
              <w:jc w:val="left"/>
            </w:pPr>
            <w:r>
              <w:t xml:space="preserve">Caution should be observed when creating an SRO between Malware and Malware Analysis objects when the Malware</w:t>
            </w:r>
            <w:r>
              <w:t xml:space="preserve"> </w:t>
            </w:r>
            <w:r>
              <w:rPr>
                <w:b/>
                <w:bCs/>
              </w:rPr>
              <w:t xml:space="preserve">sample_refs</w:t>
            </w:r>
            <w:r>
              <w:t xml:space="preserve"> </w:t>
            </w:r>
            <w:r>
              <w:t xml:space="preserve">property does not contain the SCO that is included in the Malware Analysis</w:t>
            </w:r>
            <w:r>
              <w:t xml:space="preserve"> </w:t>
            </w:r>
            <w:r>
              <w:rPr>
                <w:b/>
                <w:bCs/>
              </w:rPr>
              <w:t xml:space="preserve">sample_ref</w:t>
            </w:r>
            <w:r>
              <w:t xml:space="preserve"> </w:t>
            </w:r>
            <w:r>
              <w:t xml:space="preserve">property.</w:t>
            </w:r>
          </w:p>
          <w:p>
            <w:pPr>
              <w:jc w:val="left"/>
            </w:pPr>
            <w:r>
              <w:t xml:space="preserve">Note, this property can also contain a reference to an SCO which is not associated with Malware (i.e., some SCO which was scanned and found to be benign.)</w:t>
            </w:r>
          </w:p>
        </w:tc>
      </w:tr>
    </w:tbl>
    <w:bookmarkEnd w:id="139"/>
    <w:bookmarkStart w:id="140" w:name="Xcc0e23756014c403726cbf98e55938f52a21db0"/>
    <w:p>
      <w:pPr>
        <w:pStyle w:val="Heading3"/>
      </w:pPr>
      <w:r>
        <w:t xml:space="preserve">Relationships</w:t>
      </w:r>
    </w:p>
    <w:p>
      <w:pPr>
        <w:pStyle w:val="FirstParagraph"/>
      </w:pPr>
      <w:r>
        <w:t xml:space="preserve">These are the relationships explicitly defined between the Malware Analysis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object_markings_refs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host_vm_ref</w:t>
            </w:r>
          </w:p>
        </w:tc>
        <w:tc>
          <w:tcPr/>
          <w:p>
            <w:pPr>
              <w:jc w:val="left"/>
            </w:pPr>
            <w:r>
              <w:t xml:space="preserve">identifier</w:t>
            </w:r>
            <w:r>
              <w:t xml:space="preserve"> </w:t>
            </w:r>
            <w:r>
              <w:t xml:space="preserve">(of type</w:t>
            </w:r>
            <w:r>
              <w:t xml:space="preserve"> </w:t>
            </w:r>
            <w:r>
              <w:t xml:space="preserve">software</w:t>
            </w:r>
            <w:r>
              <w:t xml:space="preserve">)</w:t>
            </w:r>
          </w:p>
        </w:tc>
      </w:tr>
      <w:tr>
        <w:tc>
          <w:tcPr/>
          <w:p>
            <w:pPr>
              <w:jc w:val="left"/>
            </w:pPr>
            <w:r>
              <w:rPr>
                <w:b/>
                <w:bCs/>
              </w:rPr>
              <w:t xml:space="preserve">operating_system_ref</w:t>
            </w:r>
          </w:p>
        </w:tc>
        <w:tc>
          <w:tcPr/>
          <w:p>
            <w:pPr>
              <w:jc w:val="left"/>
            </w:pPr>
            <w:r>
              <w:t xml:space="preserve">identifier</w:t>
            </w:r>
            <w:r>
              <w:t xml:space="preserve"> </w:t>
            </w:r>
            <w:r>
              <w:t xml:space="preserve">(of type</w:t>
            </w:r>
            <w:r>
              <w:t xml:space="preserve"> </w:t>
            </w:r>
            <w:r>
              <w:t xml:space="preserve">software</w:t>
            </w:r>
            <w:r>
              <w:t xml:space="preserve">)</w:t>
            </w:r>
          </w:p>
        </w:tc>
      </w:tr>
      <w:tr>
        <w:tc>
          <w:tcPr/>
          <w:p>
            <w:pPr>
              <w:jc w:val="left"/>
            </w:pPr>
            <w:r>
              <w:rPr>
                <w:b/>
                <w:bCs/>
              </w:rPr>
              <w:t xml:space="preserve">installed_software_refs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software</w:t>
            </w:r>
            <w:r>
              <w:t xml:space="preserve">)</w:t>
            </w:r>
          </w:p>
        </w:tc>
      </w:tr>
      <w:tr>
        <w:tc>
          <w:tcPr/>
          <w:p>
            <w:pPr>
              <w:jc w:val="left"/>
            </w:pPr>
            <w:r>
              <w:rPr>
                <w:b/>
                <w:bCs/>
              </w:rPr>
              <w:t xml:space="preserve">analysis_sco_refs</w:t>
            </w:r>
          </w:p>
        </w:tc>
        <w:tc>
          <w:tcPr/>
          <w:p>
            <w:pPr>
              <w:jc w:val="left"/>
            </w:pPr>
            <w:r>
              <w:t xml:space="preserve">list</w:t>
            </w:r>
            <w:r>
              <w:t xml:space="preserve"> </w:t>
            </w:r>
            <w:r>
              <w:t xml:space="preserve">of type</w:t>
            </w:r>
            <w:r>
              <w:t xml:space="preserve"> </w:t>
            </w:r>
            <w:r>
              <w:t xml:space="preserve">identifier</w:t>
            </w:r>
            <w:r>
              <w:t xml:space="preserve"> </w:t>
            </w:r>
            <w:r>
              <w:t xml:space="preserve">(of type STIX Object)</w:t>
            </w:r>
          </w:p>
        </w:tc>
      </w:tr>
      <w:tr>
        <w:tc>
          <w:tcPr/>
          <w:p>
            <w:pPr>
              <w:jc w:val="left"/>
            </w:pPr>
            <w:r>
              <w:rPr>
                <w:b/>
                <w:bCs/>
              </w:rPr>
              <w:t xml:space="preserve">sample_ref</w:t>
            </w:r>
          </w:p>
        </w:tc>
        <w:tc>
          <w:tcPr/>
          <w:p>
            <w:pPr>
              <w:jc w:val="left"/>
            </w:pPr>
            <w:r>
              <w:t xml:space="preserve">identifier</w:t>
            </w:r>
            <w:r>
              <w:t xml:space="preserve"> </w:t>
            </w:r>
            <w:r>
              <w:t xml:space="preserve">(of type</w:t>
            </w:r>
            <w:r>
              <w:t xml:space="preserve"> </w:t>
            </w:r>
            <w:r>
              <w:t xml:space="preserve">file</w:t>
            </w:r>
            <w:r>
              <w:t xml:space="preserve">,</w:t>
            </w:r>
            <w:r>
              <w:t xml:space="preserve"> </w:t>
            </w:r>
            <w:r>
              <w:t xml:space="preserve">network-traffic</w:t>
            </w:r>
            <w:r>
              <w:t xml:space="preserve">, and</w:t>
            </w:r>
            <w:r>
              <w:t xml:space="preserve"> </w:t>
            </w:r>
            <w:r>
              <w:t xml:space="preserve">artifact</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821"/>
        <w:gridCol w:w="1980"/>
        <w:gridCol w:w="871"/>
        <w:gridCol w:w="3247"/>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malware-analysis</w:t>
            </w:r>
          </w:p>
        </w:tc>
        <w:tc>
          <w:tcPr/>
          <w:p>
            <w:pPr>
              <w:jc w:val="left"/>
            </w:pPr>
            <w:r>
              <w:t xml:space="preserve">characterizes</w:t>
            </w:r>
          </w:p>
        </w:tc>
        <w:tc>
          <w:tcPr/>
          <w:p>
            <w:pPr>
              <w:jc w:val="left"/>
            </w:pPr>
            <w:r>
              <w:t xml:space="preserve">malware</w:t>
            </w:r>
          </w:p>
        </w:tc>
        <w:tc>
          <w:tcPr/>
          <w:p>
            <w:pPr>
              <w:jc w:val="left"/>
            </w:pPr>
            <w:r>
              <w:t xml:space="preserve">This Relationship describes that the malware analysis describes the related malware.</w:t>
            </w:r>
          </w:p>
        </w:tc>
      </w:tr>
      <w:tr>
        <w:tc>
          <w:tcPr/>
          <w:p>
            <w:pPr>
              <w:jc w:val="left"/>
            </w:pPr>
            <w:r>
              <w:t xml:space="preserve">malware-analysis</w:t>
            </w:r>
          </w:p>
        </w:tc>
        <w:tc>
          <w:tcPr/>
          <w:p>
            <w:pPr>
              <w:jc w:val="left"/>
            </w:pPr>
            <w:r>
              <w:t xml:space="preserve">av-analysis-of</w:t>
            </w:r>
          </w:p>
        </w:tc>
        <w:tc>
          <w:tcPr/>
          <w:p>
            <w:pPr>
              <w:jc w:val="left"/>
            </w:pPr>
            <w:r>
              <w:t xml:space="preserve">malware</w:t>
            </w:r>
          </w:p>
        </w:tc>
        <w:tc>
          <w:tcPr/>
          <w:p>
            <w:pPr>
              <w:jc w:val="left"/>
            </w:pPr>
            <w:r>
              <w:t xml:space="preserve">This Relationship describes that the malware analysis is results for the related malware.</w:t>
            </w:r>
          </w:p>
        </w:tc>
      </w:tr>
      <w:tr>
        <w:tc>
          <w:tcPr/>
          <w:p>
            <w:pPr>
              <w:jc w:val="left"/>
            </w:pPr>
            <w:r>
              <w:t xml:space="preserve">malware-analysis</w:t>
            </w:r>
          </w:p>
        </w:tc>
        <w:tc>
          <w:tcPr/>
          <w:p>
            <w:pPr>
              <w:jc w:val="left"/>
            </w:pPr>
            <w:r>
              <w:t xml:space="preserve">static-analysis-of</w:t>
            </w:r>
          </w:p>
        </w:tc>
        <w:tc>
          <w:tcPr/>
          <w:p>
            <w:pPr>
              <w:jc w:val="left"/>
            </w:pPr>
            <w:r>
              <w:t xml:space="preserve">malware</w:t>
            </w:r>
          </w:p>
        </w:tc>
        <w:tc>
          <w:tcPr/>
          <w:p>
            <w:pPr>
              <w:jc w:val="left"/>
            </w:pPr>
            <w:r>
              <w:t xml:space="preserve">This Relationship describes that the malware analysis is static analysis results for the related malware.</w:t>
            </w:r>
          </w:p>
        </w:tc>
      </w:tr>
      <w:tr>
        <w:tc>
          <w:tcPr/>
          <w:p>
            <w:pPr>
              <w:jc w:val="left"/>
            </w:pPr>
            <w:r>
              <w:t xml:space="preserve">malware-analysis</w:t>
            </w:r>
          </w:p>
        </w:tc>
        <w:tc>
          <w:tcPr/>
          <w:p>
            <w:pPr>
              <w:jc w:val="left"/>
            </w:pPr>
            <w:r>
              <w:t xml:space="preserve">dynamic-analysis-of</w:t>
            </w:r>
          </w:p>
        </w:tc>
        <w:tc>
          <w:tcPr/>
          <w:p>
            <w:pPr>
              <w:jc w:val="left"/>
            </w:pPr>
            <w:r>
              <w:t xml:space="preserve">malware</w:t>
            </w:r>
          </w:p>
        </w:tc>
        <w:tc>
          <w:tcPr/>
          <w:p>
            <w:pPr>
              <w:jc w:val="left"/>
            </w:pPr>
            <w:r>
              <w:t xml:space="preserve">This Relationship describes that the malware analysis is dynamic analysis results for the related malware.</w:t>
            </w:r>
          </w:p>
        </w:tc>
      </w:tr>
    </w:tbl>
    <w:p/>
    <w:tbl>
      <w:tblPr>
        <w:tblStyle w:val="Table"/>
        <w:tblW w:type="pct" w:w="5000"/>
        <w:tblLayout w:type="fixed"/>
        <w:tblLook w:firstRow="1" w:lastRow="0" w:firstColumn="0" w:lastColumn="0" w:noHBand="0" w:noVBand="0" w:val="0020"/>
      </w:tblPr>
      <w:tblGrid>
        <w:gridCol w:w="1821"/>
        <w:gridCol w:w="1980"/>
        <w:gridCol w:w="871"/>
        <w:gridCol w:w="3247"/>
      </w:tblGrid>
      <w:tr>
        <w:trPr>
          <w:tblHeader w:val="on"/>
        </w:trPr>
        <w:tc>
          <w:tcPr>
            <w:gridSpan w:val="4"/>
          </w:tcPr>
          <w:p>
            <w:pPr>
              <w:pStyle w:val="Compact"/>
              <w:jc w:val="left"/>
            </w:pPr>
            <w:r>
              <w:rPr>
                <w:b/>
                <w:bCs/>
              </w:rPr>
              <w:t xml:space="preserve">Reverse Relationships</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"malware--8bcf14e9-2ba2-44ef-9e32-fbbc9d2608b2",</w:t>
      </w:r>
      <w:r>
        <w:br/>
      </w:r>
      <w:r>
        <w:rPr>
          <w:rStyle w:val="VerbatimChar"/>
        </w:rPr>
        <w:t xml:space="preserve">  "created": "2020-01-16T18:52:24.277Z",</w:t>
      </w:r>
      <w:r>
        <w:br/>
      </w:r>
      <w:r>
        <w:rPr>
          <w:rStyle w:val="VerbatimChar"/>
        </w:rPr>
        <w:t xml:space="preserve">  "modified": "2020-01-16T18:52:24.277Z",</w:t>
      </w:r>
      <w:r>
        <w:br/>
      </w:r>
      <w:r>
        <w:rPr>
          <w:rStyle w:val="VerbatimChar"/>
        </w:rPr>
        <w:t xml:space="preserve">  "name": "a92e5b2bae.exe",</w:t>
      </w:r>
      <w:r>
        <w:br/>
      </w:r>
      <w:r>
        <w:rPr>
          <w:rStyle w:val="VerbatimChar"/>
        </w:rPr>
        <w:t xml:space="preserve">  "malware_types": [</w:t>
      </w:r>
      <w:r>
        <w:br/>
      </w:r>
      <w:r>
        <w:rPr>
          <w:rStyle w:val="VerbatimChar"/>
        </w:rPr>
        <w:t xml:space="preserve">    "unknown"</w:t>
      </w:r>
      <w:r>
        <w:br/>
      </w:r>
      <w:r>
        <w:rPr>
          <w:rStyle w:val="VerbatimChar"/>
        </w:rPr>
        <w:t xml:space="preserve">  ],</w:t>
      </w:r>
      <w:r>
        <w:br/>
      </w:r>
      <w:r>
        <w:rPr>
          <w:rStyle w:val="VerbatimChar"/>
        </w:rPr>
        <w:t xml:space="preserve">  "is_family": false,</w:t>
      </w:r>
      <w:r>
        <w:br/>
      </w:r>
      <w:r>
        <w:rPr>
          <w:rStyle w:val="VerbatimChar"/>
        </w:rPr>
        <w:t xml:space="preserve">  "sample_refs": [</w:t>
      </w:r>
      <w:r>
        <w:br/>
      </w:r>
      <w:r>
        <w:rPr>
          <w:rStyle w:val="VerbatimChar"/>
        </w:rPr>
        <w:t xml:space="preserve">    "file--1190f2c9-166f-55f1-9706-eea3971d8082"</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"malware-analysis",</w:t>
      </w:r>
      <w:r>
        <w:br/>
      </w:r>
      <w:r>
        <w:rPr>
          <w:rStyle w:val="VerbatimChar"/>
        </w:rPr>
        <w:t xml:space="preserve">  "spec_version": "2.1",</w:t>
      </w:r>
      <w:r>
        <w:br/>
      </w:r>
      <w:r>
        <w:rPr>
          <w:rStyle w:val="VerbatimChar"/>
        </w:rPr>
        <w:t xml:space="preserve">  "id": "malware-analysis--d25167b7-fed0-4068-9ccd-a73dd2c5b07c",</w:t>
      </w:r>
      <w:r>
        <w:br/>
      </w:r>
      <w:r>
        <w:rPr>
          <w:rStyle w:val="VerbatimChar"/>
        </w:rPr>
        <w:t xml:space="preserve">  "created": "2020-01-16T18:52:24.277Z",</w:t>
      </w:r>
      <w:r>
        <w:br/>
      </w:r>
      <w:r>
        <w:rPr>
          <w:rStyle w:val="VerbatimChar"/>
        </w:rPr>
        <w:t xml:space="preserve">  "modified": "2020-01-16T18:52:24.277Z",</w:t>
      </w:r>
      <w:r>
        <w:br/>
      </w:r>
      <w:r>
        <w:rPr>
          <w:rStyle w:val="VerbatimChar"/>
        </w:rPr>
        <w:t xml:space="preserve">  "product": "microsoft",</w:t>
      </w:r>
      <w:r>
        <w:br/>
      </w:r>
      <w:r>
        <w:rPr>
          <w:rStyle w:val="VerbatimChar"/>
        </w:rPr>
        <w:t xml:space="preserve">  "analysis_engine_version": "5.1.0",</w:t>
      </w:r>
      <w:r>
        <w:br/>
      </w:r>
      <w:r>
        <w:rPr>
          <w:rStyle w:val="VerbatimChar"/>
        </w:rPr>
        <w:t xml:space="preserve">  "analysis_definition_version": "053514-0062",</w:t>
      </w:r>
      <w:r>
        <w:br/>
      </w:r>
      <w:r>
        <w:rPr>
          <w:rStyle w:val="VerbatimChar"/>
        </w:rPr>
        <w:t xml:space="preserve">  "analysis_started": "2012-02-11T08:36:14Z",</w:t>
      </w:r>
      <w:r>
        <w:br/>
      </w:r>
      <w:r>
        <w:rPr>
          <w:rStyle w:val="VerbatimChar"/>
        </w:rPr>
        <w:t xml:space="preserve">  "analysis_ended": "2012-02-11T08:36:14Z",</w:t>
      </w:r>
      <w:r>
        <w:br/>
      </w:r>
      <w:r>
        <w:rPr>
          <w:rStyle w:val="VerbatimChar"/>
        </w:rPr>
        <w:t xml:space="preserve">  "result": "malicious"</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"relationship--014841f8-eb38-4673-9904-70f67c92dd8b",</w:t>
      </w:r>
      <w:r>
        <w:br/>
      </w:r>
      <w:r>
        <w:rPr>
          <w:rStyle w:val="VerbatimChar"/>
        </w:rPr>
        <w:t xml:space="preserve">  "created": "2020-01-16T18:52:24.277Z",</w:t>
      </w:r>
      <w:r>
        <w:br/>
      </w:r>
      <w:r>
        <w:rPr>
          <w:rStyle w:val="VerbatimChar"/>
        </w:rPr>
        <w:t xml:space="preserve">  "modified": "2020-01-16T18:52:24.277Z",</w:t>
      </w:r>
      <w:r>
        <w:br/>
      </w:r>
      <w:r>
        <w:rPr>
          <w:rStyle w:val="VerbatimChar"/>
        </w:rPr>
        <w:t xml:space="preserve">  "relationship_type": "analysis-of",</w:t>
      </w:r>
      <w:r>
        <w:br/>
      </w:r>
      <w:r>
        <w:rPr>
          <w:rStyle w:val="VerbatimChar"/>
        </w:rPr>
        <w:t xml:space="preserve">  "source_ref": "malware-analysis--d25167b7-fed0-4068-9ccd-a73dd2c5b07c",</w:t>
      </w:r>
      <w:r>
        <w:br/>
      </w:r>
      <w:r>
        <w:rPr>
          <w:rStyle w:val="VerbatimChar"/>
        </w:rPr>
        <w:t xml:space="preserve">  "target_ref": "malware--8bcf14e9-2ba2-44ef-9e32-fbbc9d2608b2"</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"id": "file--1190f2c9-166f-55f1-9706-eea3971d8082",</w:t>
      </w:r>
      <w:r>
        <w:br/>
      </w:r>
      <w:r>
        <w:rPr>
          <w:rStyle w:val="VerbatimChar"/>
        </w:rPr>
        <w:t xml:space="preserve">  "spec_version": "2.1",</w:t>
      </w:r>
      <w:r>
        <w:br/>
      </w:r>
      <w:r>
        <w:rPr>
          <w:rStyle w:val="VerbatimChar"/>
        </w:rPr>
        <w:t xml:space="preserve">  "hashes": {</w:t>
      </w:r>
      <w:r>
        <w:br/>
      </w:r>
      <w:r>
        <w:rPr>
          <w:rStyle w:val="VerbatimChar"/>
        </w:rPr>
        <w:t xml:space="preserve">    "MD5": "a92e5b2bae0b4b3a3d81c85610b95cd4",</w:t>
      </w:r>
      <w:r>
        <w:br/>
      </w:r>
      <w:r>
        <w:rPr>
          <w:rStyle w:val="VerbatimChar"/>
        </w:rPr>
        <w:t xml:space="preserve">    "SHA-1": "5374e08903744ceeaedd8f5e1bfc06b2c4688e76"</w:t>
      </w:r>
      <w:r>
        <w:br/>
      </w:r>
      <w:r>
        <w:rPr>
          <w:rStyle w:val="VerbatimChar"/>
        </w:rPr>
        <w:t xml:space="preserve">  },</w:t>
      </w:r>
      <w:r>
        <w:br/>
      </w:r>
      <w:r>
        <w:rPr>
          <w:rStyle w:val="VerbatimChar"/>
        </w:rPr>
        <w:t xml:space="preserve">  "size": 77312,</w:t>
      </w:r>
      <w:r>
        <w:br/>
      </w:r>
      <w:r>
        <w:rPr>
          <w:rStyle w:val="VerbatimChar"/>
        </w:rPr>
        <w:t xml:space="preserve">  "name": "a92e5b2bae.exe",</w:t>
      </w:r>
      <w:r>
        <w:br/>
      </w:r>
      <w:r>
        <w:rPr>
          <w:rStyle w:val="VerbatimChar"/>
        </w:rPr>
        <w:t xml:space="preserve">  "parent_directory_ref": "directory--255cb0e4-8bdb-5d63-bb32-9c6f0b733ab2"</w:t>
      </w:r>
      <w:r>
        <w:br/>
      </w:r>
      <w:r>
        <w:rPr>
          <w:rStyle w:val="VerbatimChar"/>
        </w:rPr>
        <w:t xml:space="preserve">}</w:t>
      </w:r>
      <w:r>
        <w:br/>
      </w:r>
      <w:r>
        <w:rPr>
          <w:rStyle w:val="VerbatimChar"/>
        </w:rPr>
        <w:t xml:space="preserve">{</w:t>
      </w:r>
      <w:r>
        <w:br/>
      </w:r>
      <w:r>
        <w:rPr>
          <w:rStyle w:val="VerbatimChar"/>
        </w:rPr>
        <w:t xml:space="preserve">  "type": "directory",</w:t>
      </w:r>
      <w:r>
        <w:br/>
      </w:r>
      <w:r>
        <w:rPr>
          <w:rStyle w:val="VerbatimChar"/>
        </w:rPr>
        <w:t xml:space="preserve">  "id": "directory--255cb0e4-8bdb-5d63-bb32-9c6f0b733ab2",</w:t>
      </w:r>
      <w:r>
        <w:br/>
      </w:r>
      <w:r>
        <w:rPr>
          <w:rStyle w:val="VerbatimChar"/>
        </w:rPr>
        <w:t xml:space="preserve">  "spec_version": "2.1",</w:t>
      </w:r>
      <w:r>
        <w:br/>
      </w:r>
      <w:r>
        <w:rPr>
          <w:rStyle w:val="VerbatimChar"/>
        </w:rPr>
        <w:t xml:space="preserve">  "path": "C:\\"</w:t>
      </w:r>
      <w:r>
        <w:br/>
      </w:r>
      <w:r>
        <w:rPr>
          <w:rStyle w:val="VerbatimChar"/>
        </w:rPr>
        <w:t xml:space="preserve">}</w:t>
      </w:r>
    </w:p>
    <w:bookmarkEnd w:id="140"/>
    <w:bookmarkEnd w:id="141"/>
    <w:bookmarkStart w:id="144" w:name="X1c0187c6e854b3947551e332bbd923b73fd2eb7"/>
    <w:p>
      <w:pPr>
        <w:pStyle w:val="Heading2"/>
      </w:pPr>
      <w:r>
        <w:t xml:space="preserve">Note</w:t>
      </w:r>
    </w:p>
    <w:p>
      <w:pPr>
        <w:pStyle w:val="FirstParagraph"/>
      </w:pPr>
      <w:r>
        <w:rPr>
          <w:b/>
          <w:bCs/>
        </w:rPr>
        <w:t xml:space="preserve">Type Name:</w:t>
      </w:r>
      <w:r>
        <w:t xml:space="preserve"> </w:t>
      </w:r>
      <w:r>
        <w:t xml:space="preserve">note</w:t>
      </w:r>
    </w:p>
    <w:p>
      <w:pPr>
        <w:pStyle w:val="BodyText"/>
      </w:pPr>
      <w:r>
        <w:t xml:space="preserve">A Note is intended to convey informative text to provide further context and/or to provide additional analysis not contained in the STIX Objects, Marking Definition objects, or Language Content objects which the Note relates to.</w:t>
      </w:r>
      <w:r>
        <w:t xml:space="preserve"> </w:t>
      </w:r>
      <w:r>
        <w:t xml:space="preserve">Notes can be created by anyone (not just the original object creator).</w:t>
      </w:r>
    </w:p>
    <w:p>
      <w:pPr>
        <w:pStyle w:val="BodyText"/>
      </w:pPr>
      <w:r>
        <w:t xml:space="preserve">For example, an analyst may add a Note to a Campaign object created by another organization indicating that they’ve seen posts related to that Campaign on a hacker forum.</w:t>
      </w:r>
    </w:p>
    <w:p>
      <w:pPr>
        <w:pStyle w:val="BodyText"/>
      </w:pPr>
      <w:r>
        <w:t xml:space="preserve">Because Notes are typically (though not always) created by human analysts and are comprised of human-oriented text, they contain an additional property to capture the analyst(s) that created the Note.</w:t>
      </w:r>
      <w:r>
        <w:t xml:space="preserve"> </w:t>
      </w:r>
      <w:r>
        <w:t xml:space="preserve">This is distinct from the</w:t>
      </w:r>
      <w:r>
        <w:t xml:space="preserve"> </w:t>
      </w:r>
      <w:r>
        <w:rPr>
          <w:b/>
          <w:bCs/>
        </w:rPr>
        <w:t xml:space="preserve">created_by_ref</w:t>
      </w:r>
      <w:r>
        <w:t xml:space="preserve"> </w:t>
      </w:r>
      <w:r>
        <w:t xml:space="preserve">property, which is meant to capture the organization that created the object.</w:t>
      </w:r>
    </w:p>
    <w:bookmarkStart w:id="142" w:name="X06e56b77a5038b909c8d2d354c1f04951287329"/>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Note Specific Properties</w:t>
            </w:r>
          </w:p>
        </w:tc>
      </w:tr>
      <w:tr>
        <w:tc>
          <w:tcPr/>
          <w:p>
            <w:pPr>
              <w:jc w:val="left"/>
            </w:pPr>
            <w:r>
              <w:rPr>
                <w:b/>
                <w:bCs/>
              </w:rPr>
              <w:t xml:space="preserve">abstract, content, authors, object_refs</w:t>
            </w:r>
          </w:p>
        </w:tc>
      </w:tr>
    </w:tbl>
    <w:p/>
    <w:tbl>
      <w:tblPr>
        <w:tblStyle w:val="Table"/>
        <w:tblW w:type="pct" w:w="5000"/>
        <w:tblLayout w:type="fixed"/>
        <w:tblLook w:firstRow="1" w:lastRow="0" w:firstColumn="0" w:lastColumn="0" w:noHBand="0" w:noVBand="0" w:val="0020"/>
      </w:tblPr>
      <w:tblGrid>
        <w:gridCol w:w="2534"/>
        <w:gridCol w:w="1584"/>
        <w:gridCol w:w="3801"/>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note</w:t>
            </w:r>
          </w:p>
        </w:tc>
      </w:tr>
      <w:tr>
        <w:tc>
          <w:tcPr/>
          <w:p>
            <w:pPr>
              <w:jc w:val="left"/>
            </w:pPr>
            <w:r>
              <w:rPr>
                <w:b/>
                <w:bCs/>
              </w:rPr>
              <w:t xml:space="preserve">abstract</w:t>
            </w:r>
            <w:r>
              <w:t xml:space="preserve"> </w:t>
            </w:r>
            <w:r>
              <w:t xml:space="preserve">(optional)</w:t>
            </w:r>
          </w:p>
        </w:tc>
        <w:tc>
          <w:tcPr/>
          <w:p>
            <w:pPr>
              <w:jc w:val="left"/>
            </w:pPr>
            <w:r>
              <w:t xml:space="preserve">string</w:t>
            </w:r>
          </w:p>
        </w:tc>
        <w:tc>
          <w:tcPr/>
          <w:p>
            <w:pPr>
              <w:jc w:val="left"/>
            </w:pPr>
            <w:r>
              <w:t xml:space="preserve">A brief summary of the note content.</w:t>
            </w:r>
          </w:p>
        </w:tc>
      </w:tr>
      <w:tr>
        <w:tc>
          <w:tcPr/>
          <w:p>
            <w:pPr>
              <w:jc w:val="left"/>
            </w:pPr>
            <w:r>
              <w:rPr>
                <w:b/>
                <w:bCs/>
              </w:rPr>
              <w:t xml:space="preserve">content</w:t>
            </w:r>
            <w:r>
              <w:t xml:space="preserve"> </w:t>
            </w:r>
            <w:r>
              <w:t xml:space="preserve">(required)</w:t>
            </w:r>
          </w:p>
        </w:tc>
        <w:tc>
          <w:tcPr/>
          <w:p>
            <w:pPr>
              <w:jc w:val="left"/>
            </w:pPr>
            <w:r>
              <w:t xml:space="preserve">string</w:t>
            </w:r>
          </w:p>
        </w:tc>
        <w:tc>
          <w:tcPr/>
          <w:p>
            <w:pPr>
              <w:jc w:val="left"/>
            </w:pPr>
            <w:r>
              <w:t xml:space="preserve">The content of the note.</w:t>
            </w:r>
          </w:p>
        </w:tc>
      </w:tr>
      <w:tr>
        <w:tc>
          <w:tcPr/>
          <w:p>
            <w:pPr>
              <w:jc w:val="left"/>
            </w:pPr>
            <w:r>
              <w:rPr>
                <w:b/>
                <w:bCs/>
              </w:rPr>
              <w:t xml:space="preserve">authors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name of the author(s) of this note (e.g., the analyst(s) that created it).</w:t>
            </w:r>
          </w:p>
        </w:tc>
      </w:tr>
      <w:tr>
        <w:tc>
          <w:tcPr/>
          <w:p>
            <w:pPr>
              <w:jc w:val="left"/>
            </w:pPr>
            <w:r>
              <w:rPr>
                <w:b/>
                <w:bCs/>
              </w:rPr>
              <w:t xml:space="preserve">object_refs</w:t>
            </w:r>
            <w:r>
              <w:t xml:space="preserve"> </w:t>
            </w:r>
            <w:r>
              <w:t xml:space="preserve">(required)</w:t>
            </w:r>
          </w:p>
        </w:tc>
        <w:tc>
          <w:tcPr/>
          <w:p>
            <w:pPr>
              <w:jc w:val="left"/>
            </w:pPr>
            <w:r>
              <w:t xml:space="preserve">list</w:t>
            </w:r>
            <w:r>
              <w:t xml:space="preserve"> </w:t>
            </w:r>
            <w:r>
              <w:t xml:space="preserve">of type</w:t>
            </w:r>
            <w:r>
              <w:t xml:space="preserve"> </w:t>
            </w:r>
            <w:r>
              <w:t xml:space="preserve">identifier</w:t>
            </w:r>
          </w:p>
        </w:tc>
        <w:tc>
          <w:tcPr/>
          <w:p>
            <w:pPr>
              <w:jc w:val="left"/>
            </w:pPr>
            <w:r>
              <w:t xml:space="preserve">The STIX Objects that the note is being applied to.</w:t>
            </w:r>
          </w:p>
        </w:tc>
      </w:tr>
    </w:tbl>
    <w:bookmarkEnd w:id="142"/>
    <w:bookmarkStart w:id="143" w:name="X8e97b68873262d3918761cac9ad8d10f787cfd4"/>
    <w:p>
      <w:pPr>
        <w:pStyle w:val="Heading3"/>
      </w:pPr>
      <w:r>
        <w:t xml:space="preserve">Relationships</w:t>
      </w:r>
    </w:p>
    <w:p>
      <w:pPr>
        <w:pStyle w:val="FirstParagraph"/>
      </w:pPr>
      <w:r>
        <w:t xml:space="preserve">There are no relationships explicitly defined between the Note object and other STIX Objects, other than the embedded relationships listed below.</w:t>
      </w:r>
      <w:r>
        <w:t xml:space="preserve"> </w:t>
      </w:r>
      <w:r>
        <w:t xml:space="preserve">These embedded relationships are listed by property name along with their corresponding target.</w:t>
      </w:r>
    </w:p>
    <w:tbl>
      <w:tblPr>
        <w:tblStyle w:val="Table"/>
        <w:tblW w:type="pct" w:w="5000"/>
        <w:tblLayout w:type="fixed"/>
        <w:tblLook w:firstRow="1" w:lastRow="0" w:firstColumn="0" w:lastColumn="0" w:noHBand="0" w:noVBand="0" w:val="0020"/>
      </w:tblPr>
      <w:tblGrid>
        <w:gridCol w:w="2296"/>
        <w:gridCol w:w="5623"/>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identity</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object_refs</w:t>
            </w:r>
          </w:p>
        </w:tc>
        <w:tc>
          <w:tcPr/>
          <w:p>
            <w:pPr>
              <w:jc w:val="left"/>
            </w:pPr>
            <w:r>
              <w:t xml:space="preserve">list</w:t>
            </w:r>
            <w:r>
              <w:t xml:space="preserve"> </w:t>
            </w:r>
            <w:r>
              <w:t xml:space="preserve">of type</w:t>
            </w:r>
            <w:r>
              <w:t xml:space="preserve"> </w:t>
            </w:r>
            <w:r>
              <w:t xml:space="preserve">identifier</w:t>
            </w:r>
            <w:r>
              <w:t xml:space="preserve"> </w:t>
            </w:r>
            <w:r>
              <w:t xml:space="preserve">(of type STIX Object)</w:t>
            </w:r>
          </w:p>
        </w:tc>
      </w:tr>
    </w:tbl>
    <w:p>
      <w:pPr>
        <w:pStyle w:val="BodyText"/>
      </w:pPr>
      <w:r>
        <w:rPr>
          <w:b/>
          <w:bCs/>
        </w:rPr>
        <w:t xml:space="preserve">Examples</w:t>
      </w:r>
    </w:p>
    <w:p>
      <w:pPr>
        <w:pStyle w:val="BodyText"/>
      </w:pPr>
      <w:r>
        <w:t xml:space="preserve">A generic Note defining additional context and shows an optional external reference to a ticketing system.</w:t>
      </w:r>
    </w:p>
    <w:p>
      <w:pPr>
        <w:pStyle w:val="SourceCode"/>
      </w:pPr>
      <w:r>
        <w:rPr>
          <w:rStyle w:val="VerbatimChar"/>
        </w:rPr>
        <w:t xml:space="preserve">{</w:t>
      </w:r>
      <w:r>
        <w:br/>
      </w:r>
      <w:r>
        <w:rPr>
          <w:rStyle w:val="VerbatimChar"/>
        </w:rPr>
        <w:t xml:space="preserve">  "type": "note",</w:t>
      </w:r>
      <w:r>
        <w:br/>
      </w:r>
      <w:r>
        <w:rPr>
          <w:rStyle w:val="VerbatimChar"/>
        </w:rPr>
        <w:t xml:space="preserve">  "spec_version": "2.1",</w:t>
      </w:r>
      <w:r>
        <w:br/>
      </w:r>
      <w:r>
        <w:rPr>
          <w:rStyle w:val="VerbatimChar"/>
        </w:rPr>
        <w:t xml:space="preserve">  "id": "note--0c7b5b88-8ff7-4a4d-aa9d-feb398cd0061",</w:t>
      </w:r>
      <w:r>
        <w:br/>
      </w:r>
      <w:r>
        <w:rPr>
          <w:rStyle w:val="VerbatimChar"/>
        </w:rPr>
        <w:t xml:space="preserve">  "created": "2016-05-12T08:17:27.000Z",</w:t>
      </w:r>
      <w:r>
        <w:br/>
      </w:r>
      <w:r>
        <w:rPr>
          <w:rStyle w:val="VerbatimChar"/>
        </w:rPr>
        <w:t xml:space="preserve">  "modified": "2016-05-12T08:17:27.000Z",</w:t>
      </w:r>
      <w:r>
        <w:br/>
      </w:r>
      <w:r>
        <w:rPr>
          <w:rStyle w:val="VerbatimChar"/>
        </w:rPr>
        <w:t xml:space="preserve">  "external_references": [</w:t>
      </w:r>
      <w:r>
        <w:br/>
      </w:r>
      <w:r>
        <w:rPr>
          <w:rStyle w:val="VerbatimChar"/>
        </w:rPr>
        <w:t xml:space="preserve">    {</w:t>
      </w:r>
      <w:r>
        <w:br/>
      </w:r>
      <w:r>
        <w:rPr>
          <w:rStyle w:val="VerbatimChar"/>
        </w:rPr>
        <w:t xml:space="preserve">      "source_name": "job-tracker",</w:t>
      </w:r>
      <w:r>
        <w:br/>
      </w:r>
      <w:r>
        <w:rPr>
          <w:rStyle w:val="VerbatimChar"/>
        </w:rPr>
        <w:t xml:space="preserve">      "external_id": "job-id-1234"</w:t>
      </w:r>
      <w:r>
        <w:br/>
      </w:r>
      <w:r>
        <w:rPr>
          <w:rStyle w:val="VerbatimChar"/>
        </w:rPr>
        <w:t xml:space="preserve">    }</w:t>
      </w:r>
      <w:r>
        <w:br/>
      </w:r>
      <w:r>
        <w:rPr>
          <w:rStyle w:val="VerbatimChar"/>
        </w:rPr>
        <w:t xml:space="preserve">  ],</w:t>
      </w:r>
      <w:r>
        <w:br/>
      </w:r>
      <w:r>
        <w:rPr>
          <w:rStyle w:val="VerbatimChar"/>
        </w:rPr>
        <w:t xml:space="preserve">  "abstract": "Tracking Team Note#1",</w:t>
      </w:r>
      <w:r>
        <w:br/>
      </w:r>
      <w:r>
        <w:rPr>
          <w:rStyle w:val="VerbatimChar"/>
        </w:rPr>
        <w:t xml:space="preserve">  "content": "This note indicates the various steps taken by the threat analyst team to investigate this specific campaign. Step 1) Do a scan 2) Review scanned results for identified hosts not known by external intel…etc.",</w:t>
      </w:r>
      <w:r>
        <w:br/>
      </w:r>
      <w:r>
        <w:rPr>
          <w:rStyle w:val="VerbatimChar"/>
        </w:rPr>
        <w:t xml:space="preserve">  "authors": ["John Doe"],</w:t>
      </w:r>
      <w:r>
        <w:br/>
      </w:r>
      <w:r>
        <w:rPr>
          <w:rStyle w:val="VerbatimChar"/>
        </w:rPr>
        <w:t xml:space="preserve">  "object_refs": ["campaign--8e2e2d2b-17d4-4cbf-938f-98ee46b3cd3f"]</w:t>
      </w:r>
      <w:r>
        <w:br/>
      </w:r>
      <w:r>
        <w:rPr>
          <w:rStyle w:val="VerbatimChar"/>
        </w:rPr>
        <w:t xml:space="preserve">}</w:t>
      </w:r>
    </w:p>
    <w:bookmarkEnd w:id="143"/>
    <w:bookmarkEnd w:id="144"/>
    <w:bookmarkStart w:id="147" w:name="Xd7e39c5b446708304457c31f5f59155973120d7"/>
    <w:p>
      <w:pPr>
        <w:pStyle w:val="Heading2"/>
      </w:pPr>
      <w:r>
        <w:t xml:space="preserve">Observed Data</w:t>
      </w:r>
    </w:p>
    <w:p>
      <w:pPr>
        <w:pStyle w:val="FirstParagraph"/>
      </w:pPr>
      <w:r>
        <w:rPr>
          <w:b/>
          <w:bCs/>
        </w:rPr>
        <w:t xml:space="preserve">Type Name:</w:t>
      </w:r>
      <w:r>
        <w:t xml:space="preserve"> </w:t>
      </w:r>
      <w:r>
        <w:t xml:space="preserve">observed-data</w:t>
      </w:r>
    </w:p>
    <w:p>
      <w:pPr>
        <w:pStyle w:val="BodyText"/>
      </w:pPr>
      <w:r>
        <w:t xml:space="preserve">Observed Data conveys information about cyber security related entities such as files, systems, and networks using the STIX Cyber-observable Objects (SCOs).</w:t>
      </w:r>
      <w:r>
        <w:t xml:space="preserve"> </w:t>
      </w:r>
      <w:r>
        <w:t xml:space="preserve">For example, Observed Data can capture information about an IP address, a network connection, a file, or a registry key.</w:t>
      </w:r>
      <w:r>
        <w:t xml:space="preserve"> </w:t>
      </w:r>
      <w:r>
        <w:t xml:space="preserve">Observed Data is not an intelligence assertion, it is simply the raw information without any context for what it means.</w:t>
      </w:r>
    </w:p>
    <w:p>
      <w:pPr>
        <w:pStyle w:val="BodyText"/>
      </w:pPr>
      <w:r>
        <w:t xml:space="preserve">Observed Data can capture that a piece of information was seen one or more times.</w:t>
      </w:r>
      <w:r>
        <w:t xml:space="preserve"> </w:t>
      </w:r>
      <w:r>
        <w:t xml:space="preserve">Meaning, it can capture both a single observation of a single entity (file, network connection) as well as the aggregation of multiple observations of an entity.</w:t>
      </w:r>
      <w:r>
        <w:t xml:space="preserve"> </w:t>
      </w:r>
      <w:r>
        <w:t xml:space="preserve">When the</w:t>
      </w:r>
      <w:r>
        <w:t xml:space="preserve"> </w:t>
      </w:r>
      <w:r>
        <w:rPr>
          <w:b/>
          <w:bCs/>
        </w:rPr>
        <w:t xml:space="preserve">number_observed</w:t>
      </w:r>
      <w:r>
        <w:t xml:space="preserve"> </w:t>
      </w:r>
      <w:r>
        <w:t xml:space="preserve">property is 1 the Observed Data represents a single entity.</w:t>
      </w:r>
      <w:r>
        <w:t xml:space="preserve"> </w:t>
      </w:r>
      <w:r>
        <w:t xml:space="preserve">When the</w:t>
      </w:r>
      <w:r>
        <w:t xml:space="preserve"> </w:t>
      </w:r>
      <w:r>
        <w:rPr>
          <w:b/>
          <w:bCs/>
        </w:rPr>
        <w:t xml:space="preserve">number_observed</w:t>
      </w:r>
      <w:r>
        <w:t xml:space="preserve"> </w:t>
      </w:r>
      <w:r>
        <w:t xml:space="preserve">property is greater than 1, the Observed Data represents several instances of an entity potentially collected over a period of time.</w:t>
      </w:r>
      <w:r>
        <w:t xml:space="preserve"> </w:t>
      </w:r>
      <w:r>
        <w:t xml:space="preserve">If a time window is known, that can be captured using the</w:t>
      </w:r>
      <w:r>
        <w:t xml:space="preserve"> </w:t>
      </w:r>
      <w:r>
        <w:rPr>
          <w:b/>
          <w:bCs/>
        </w:rPr>
        <w:t xml:space="preserve">first_observed</w:t>
      </w:r>
      <w:r>
        <w:t xml:space="preserve"> </w:t>
      </w:r>
      <w:r>
        <w:t xml:space="preserve">and</w:t>
      </w:r>
      <w:r>
        <w:t xml:space="preserve"> </w:t>
      </w:r>
      <w:r>
        <w:rPr>
          <w:b/>
          <w:bCs/>
        </w:rPr>
        <w:t xml:space="preserve">last_observed</w:t>
      </w:r>
      <w:r>
        <w:t xml:space="preserve"> </w:t>
      </w:r>
      <w:r>
        <w:t xml:space="preserve">properties.</w:t>
      </w:r>
      <w:r>
        <w:t xml:space="preserve"> </w:t>
      </w:r>
      <w:r>
        <w:t xml:space="preserve">When used to collect aggregate data, it is likely that some properties in the SCO (e.g., timestamp properties) will be omitted because they would differ for each of the individual observations.</w:t>
      </w:r>
    </w:p>
    <w:p>
      <w:pPr>
        <w:pStyle w:val="BodyText"/>
      </w:pPr>
      <w:r>
        <w:t xml:space="preserve">Observed Data may be used by itself (without relationships) to convey raw data collected from any source including analyst reports, sandboxes, and network and host-based detection tools.</w:t>
      </w:r>
      <w:r>
        <w:t xml:space="preserve"> </w:t>
      </w:r>
      <w:r>
        <w:t xml:space="preserve">An intelligence producer conveying Observed Data</w:t>
      </w:r>
      <w:r>
        <w:t xml:space="preserve"> </w:t>
      </w:r>
      <w:r>
        <w:rPr>
          <w:b/>
          <w:bCs/>
        </w:rPr>
        <w:t xml:space="preserve">SHOULD</w:t>
      </w:r>
      <w:r>
        <w:t xml:space="preserve"> </w:t>
      </w:r>
      <w:r>
        <w:t xml:space="preserve">include as much context (e.g. SCOs) as possible that supports the use of the observed data set in systems expecting to utilize the Observed Data for improved security.</w:t>
      </w:r>
      <w:r>
        <w:t xml:space="preserve"> </w:t>
      </w:r>
      <w:r>
        <w:t xml:space="preserve">This includes all SCOs that matched on an Indicator pattern and are represented in the collected observed event (or events) being conveyed in the Observed Data object.</w:t>
      </w:r>
      <w:r>
        <w:t xml:space="preserve"> </w:t>
      </w:r>
      <w:r>
        <w:t xml:space="preserve">For example, a firewall could emit a single Observed Data instance containing a single Network Traffic object for each connection it sees.</w:t>
      </w:r>
      <w:r>
        <w:t xml:space="preserve"> </w:t>
      </w:r>
      <w:r>
        <w:t xml:space="preserve">The firewall could also aggregate data and instead send out an Observed Data instance every ten minutes with an IP address and an appropriate</w:t>
      </w:r>
      <w:r>
        <w:t xml:space="preserve"> </w:t>
      </w:r>
      <w:r>
        <w:rPr>
          <w:b/>
          <w:bCs/>
        </w:rPr>
        <w:t xml:space="preserve">number_observed</w:t>
      </w:r>
      <w:r>
        <w:t xml:space="preserve"> </w:t>
      </w:r>
      <w:r>
        <w:t xml:space="preserve">value to indicate the number of times that IP address was observed in that window.</w:t>
      </w:r>
      <w:r>
        <w:t xml:space="preserve"> </w:t>
      </w:r>
      <w:r>
        <w:t xml:space="preserve">A sandbox could emit an Observed Data instance containing a file hash that it discovered.</w:t>
      </w:r>
    </w:p>
    <w:p>
      <w:pPr>
        <w:pStyle w:val="BodyText"/>
      </w:pPr>
      <w:r>
        <w:t xml:space="preserve">Observed Data may also be related to other SDOs to represent raw data that is relevant to those objects.</w:t>
      </w:r>
      <w:r>
        <w:t xml:space="preserve"> </w:t>
      </w:r>
      <w:r>
        <w:t xml:space="preserve">For example, the Sighting Relationship object, can relate an Indicator, Malware, or other SDO to a specific Observed Data to represent the raw information that led to the creation of the Sighting (e.g., what was actually seen that suggested that a particular instance of malware was active).</w:t>
      </w:r>
    </w:p>
    <w:p>
      <w:pPr>
        <w:pStyle w:val="BodyText"/>
      </w:pPr>
      <w:r>
        <w:t xml:space="preserve">To support backwards compatibility, related SCOs can still be specified using the</w:t>
      </w:r>
      <w:r>
        <w:t xml:space="preserve"> </w:t>
      </w:r>
      <w:r>
        <w:rPr>
          <w:b/>
          <w:bCs/>
        </w:rPr>
        <w:t xml:space="preserve">objects</w:t>
      </w:r>
      <w:r>
        <w:t xml:space="preserve"> </w:t>
      </w:r>
      <w:r>
        <w:t xml:space="preserve">properties, either the</w:t>
      </w:r>
      <w:r>
        <w:t xml:space="preserve"> </w:t>
      </w:r>
      <w:r>
        <w:rPr>
          <w:b/>
          <w:bCs/>
        </w:rPr>
        <w:t xml:space="preserve">objects</w:t>
      </w:r>
      <w:r>
        <w:t xml:space="preserve"> </w:t>
      </w:r>
      <w:r>
        <w:t xml:space="preserve">property or the</w:t>
      </w:r>
      <w:r>
        <w:t xml:space="preserve"> </w:t>
      </w:r>
      <w:r>
        <w:rPr>
          <w:b/>
          <w:bCs/>
        </w:rPr>
        <w:t xml:space="preserve">object_refs</w:t>
      </w:r>
      <w:r>
        <w:t xml:space="preserve"> </w:t>
      </w:r>
      <w:r>
        <w:t xml:space="preserve">property</w:t>
      </w:r>
      <w:r>
        <w:t xml:space="preserve"> </w:t>
      </w:r>
      <w:r>
        <w:rPr>
          <w:b/>
          <w:bCs/>
        </w:rPr>
        <w:t xml:space="preserve">MUST</w:t>
      </w:r>
      <w:r>
        <w:t xml:space="preserve"> </w:t>
      </w:r>
      <w:r>
        <w:t xml:space="preserve">be provided, but both</w:t>
      </w:r>
      <w:r>
        <w:t xml:space="preserve"> </w:t>
      </w:r>
      <w:r>
        <w:rPr>
          <w:b/>
          <w:bCs/>
        </w:rPr>
        <w:t xml:space="preserve">MUST NOT</w:t>
      </w:r>
      <w:r>
        <w:t xml:space="preserve"> </w:t>
      </w:r>
      <w:r>
        <w:t xml:space="preserve">be present at the same time.</w:t>
      </w:r>
    </w:p>
    <w:bookmarkStart w:id="145" w:name="Xfeabab66ec1d04e334aa5eb07ee1fba207031bd"/>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Observed Data Specific Properties</w:t>
            </w:r>
          </w:p>
        </w:tc>
      </w:tr>
      <w:tr>
        <w:tc>
          <w:tcPr/>
          <w:p>
            <w:pPr>
              <w:jc w:val="left"/>
            </w:pPr>
            <w:r>
              <w:rPr>
                <w:b/>
                <w:bCs/>
              </w:rPr>
              <w:t xml:space="preserve">first_observed</w:t>
            </w:r>
            <w:r>
              <w:t xml:space="preserve">,</w:t>
            </w:r>
            <w:r>
              <w:t xml:space="preserve"> </w:t>
            </w:r>
            <w:r>
              <w:rPr>
                <w:b/>
                <w:bCs/>
              </w:rPr>
              <w:t xml:space="preserve">last_observed</w:t>
            </w:r>
            <w:r>
              <w:t xml:space="preserve">,</w:t>
            </w:r>
            <w:r>
              <w:t xml:space="preserve"> </w:t>
            </w:r>
            <w:r>
              <w:rPr>
                <w:b/>
                <w:bCs/>
              </w:rPr>
              <w:t xml:space="preserve">number_observed</w:t>
            </w:r>
            <w:r>
              <w:t xml:space="preserve">,</w:t>
            </w:r>
            <w:r>
              <w:t xml:space="preserve"> </w:t>
            </w:r>
            <w:r>
              <w:rPr>
                <w:b/>
                <w:bCs/>
              </w:rPr>
              <w:t xml:space="preserve">objects</w:t>
            </w:r>
            <w:r>
              <w:t xml:space="preserve">,</w:t>
            </w:r>
            <w:r>
              <w:t xml:space="preserve"> </w:t>
            </w:r>
            <w:r>
              <w:rPr>
                <w:b/>
                <w:bCs/>
              </w:rPr>
              <w:t xml:space="preserve">object_refs</w:t>
            </w:r>
          </w:p>
        </w:tc>
      </w:tr>
    </w:tbl>
    <w:p/>
    <w:tbl>
      <w:tblPr>
        <w:tblStyle w:val="Table"/>
        <w:tblW w:type="pct" w:w="5000"/>
        <w:tblLayout w:type="fixed"/>
        <w:tblLook w:firstRow="1" w:lastRow="0" w:firstColumn="0" w:lastColumn="0" w:noHBand="0" w:noVBand="0" w:val="0020"/>
      </w:tblPr>
      <w:tblGrid>
        <w:gridCol w:w="2534"/>
        <w:gridCol w:w="2217"/>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observed-data</w:t>
            </w:r>
            <w:r>
              <w:t xml:space="preserve">.</w:t>
            </w:r>
          </w:p>
        </w:tc>
      </w:tr>
      <w:tr>
        <w:tc>
          <w:tcPr/>
          <w:p>
            <w:pPr>
              <w:jc w:val="left"/>
            </w:pPr>
            <w:r>
              <w:rPr>
                <w:b/>
                <w:bCs/>
              </w:rPr>
              <w:t xml:space="preserve">first_observed</w:t>
            </w:r>
            <w:r>
              <w:t xml:space="preserve"> </w:t>
            </w:r>
            <w:r>
              <w:t xml:space="preserve">(required)</w:t>
            </w:r>
          </w:p>
        </w:tc>
        <w:tc>
          <w:tcPr/>
          <w:p>
            <w:pPr>
              <w:jc w:val="left"/>
            </w:pPr>
            <w:r>
              <w:t xml:space="preserve">timestamp</w:t>
            </w:r>
          </w:p>
        </w:tc>
        <w:tc>
          <w:tcPr/>
          <w:p>
            <w:pPr>
              <w:jc w:val="left"/>
            </w:pPr>
            <w:r>
              <w:t xml:space="preserve">The beginning of the time window during which the data was seen.</w:t>
            </w:r>
          </w:p>
        </w:tc>
      </w:tr>
      <w:tr>
        <w:tc>
          <w:tcPr/>
          <w:p>
            <w:pPr>
              <w:jc w:val="left"/>
            </w:pPr>
            <w:r>
              <w:rPr>
                <w:b/>
                <w:bCs/>
              </w:rPr>
              <w:t xml:space="preserve">last_observed</w:t>
            </w:r>
            <w:r>
              <w:t xml:space="preserve"> </w:t>
            </w:r>
            <w:r>
              <w:t xml:space="preserve">(required)</w:t>
            </w:r>
          </w:p>
        </w:tc>
        <w:tc>
          <w:tcPr/>
          <w:p>
            <w:pPr>
              <w:jc w:val="left"/>
            </w:pPr>
            <w:r>
              <w:t xml:space="preserve">timestamp</w:t>
            </w:r>
          </w:p>
        </w:tc>
        <w:tc>
          <w:tcPr/>
          <w:p>
            <w:pPr>
              <w:jc w:val="left"/>
            </w:pPr>
            <w:r>
              <w:t xml:space="preserve">The end of the time window during which the data was seen.</w:t>
            </w:r>
          </w:p>
          <w:p>
            <w:pPr>
              <w:jc w:val="left"/>
            </w:pPr>
            <w:r>
              <w:t xml:space="preserve">This</w:t>
            </w:r>
            <w:r>
              <w:t xml:space="preserve"> </w:t>
            </w:r>
            <w:r>
              <w:rPr>
                <w:b/>
                <w:bCs/>
              </w:rPr>
              <w:t xml:space="preserve">MUST</w:t>
            </w:r>
            <w:r>
              <w:t xml:space="preserve"> </w:t>
            </w:r>
            <w:r>
              <w:t xml:space="preserve">be greater than or equal to the timestamp in the</w:t>
            </w:r>
            <w:r>
              <w:t xml:space="preserve"> </w:t>
            </w:r>
            <w:r>
              <w:rPr>
                <w:b/>
                <w:bCs/>
              </w:rPr>
              <w:t xml:space="preserve">first_observed</w:t>
            </w:r>
            <w:r>
              <w:t xml:space="preserve"> </w:t>
            </w:r>
            <w:r>
              <w:t xml:space="preserve">property.</w:t>
            </w:r>
          </w:p>
        </w:tc>
      </w:tr>
      <w:tr>
        <w:tc>
          <w:tcPr/>
          <w:p>
            <w:pPr>
              <w:jc w:val="left"/>
            </w:pPr>
            <w:r>
              <w:rPr>
                <w:b/>
                <w:bCs/>
              </w:rPr>
              <w:t xml:space="preserve">number_observed</w:t>
            </w:r>
            <w:r>
              <w:t xml:space="preserve"> </w:t>
            </w:r>
            <w:r>
              <w:t xml:space="preserve">(required)</w:t>
            </w:r>
          </w:p>
        </w:tc>
        <w:tc>
          <w:tcPr/>
          <w:p>
            <w:pPr>
              <w:jc w:val="left"/>
            </w:pPr>
            <w:r>
              <w:t xml:space="preserve">integer</w:t>
            </w:r>
          </w:p>
        </w:tc>
        <w:tc>
          <w:tcPr/>
          <w:p>
            <w:pPr>
              <w:jc w:val="left"/>
            </w:pPr>
            <w:r>
              <w:t xml:space="preserve">The number of times that each Cyber-observable object represented in the</w:t>
            </w:r>
            <w:r>
              <w:t xml:space="preserve"> </w:t>
            </w:r>
            <w:r>
              <w:rPr>
                <w:b/>
                <w:bCs/>
              </w:rPr>
              <w:t xml:space="preserve">objects</w:t>
            </w:r>
            <w:r>
              <w:t xml:space="preserve"> </w:t>
            </w:r>
            <w:r>
              <w:t xml:space="preserve">or</w:t>
            </w:r>
            <w:r>
              <w:t xml:space="preserve"> </w:t>
            </w:r>
            <w:r>
              <w:rPr>
                <w:b/>
                <w:bCs/>
              </w:rPr>
              <w:t xml:space="preserve">object_ref</w:t>
            </w:r>
            <w:r>
              <w:t xml:space="preserve"> </w:t>
            </w:r>
            <w:r>
              <w:t xml:space="preserve">property was seen.</w:t>
            </w:r>
            <w:r>
              <w:t xml:space="preserve"> </w:t>
            </w:r>
            <w:r>
              <w:t xml:space="preserve">If present, this</w:t>
            </w:r>
            <w:r>
              <w:t xml:space="preserve"> </w:t>
            </w:r>
            <w:r>
              <w:rPr>
                <w:b/>
                <w:bCs/>
              </w:rPr>
              <w:t xml:space="preserve">MUST</w:t>
            </w:r>
            <w:r>
              <w:t xml:space="preserve"> </w:t>
            </w:r>
            <w:r>
              <w:t xml:space="preserve">be an integer between 1 and 999,999,999 inclusive.</w:t>
            </w:r>
          </w:p>
          <w:p>
            <w:pPr>
              <w:jc w:val="left"/>
            </w:pPr>
            <w:r>
              <w:t xml:space="preserve">If the</w:t>
            </w:r>
            <w:r>
              <w:t xml:space="preserve"> </w:t>
            </w:r>
            <w:r>
              <w:rPr>
                <w:b/>
                <w:bCs/>
              </w:rPr>
              <w:t xml:space="preserve">number_observed</w:t>
            </w:r>
            <w:r>
              <w:t xml:space="preserve"> </w:t>
            </w:r>
            <w:r>
              <w:t xml:space="preserve">property is greater than 1, the data contained in the</w:t>
            </w:r>
            <w:r>
              <w:t xml:space="preserve"> </w:t>
            </w:r>
            <w:r>
              <w:rPr>
                <w:b/>
                <w:bCs/>
              </w:rPr>
              <w:t xml:space="preserve">objects</w:t>
            </w:r>
            <w:r>
              <w:t xml:space="preserve"> </w:t>
            </w:r>
            <w:r>
              <w:t xml:space="preserve">or</w:t>
            </w:r>
            <w:r>
              <w:t xml:space="preserve"> </w:t>
            </w:r>
            <w:r>
              <w:rPr>
                <w:b/>
                <w:bCs/>
              </w:rPr>
              <w:t xml:space="preserve">object_refs</w:t>
            </w:r>
            <w:r>
              <w:t xml:space="preserve"> </w:t>
            </w:r>
            <w:r>
              <w:t xml:space="preserve">property was seen multiple times.</w:t>
            </w:r>
            <w:r>
              <w:t xml:space="preserve"> </w:t>
            </w:r>
            <w:r>
              <w:t xml:space="preserve">In these cases, object creators</w:t>
            </w:r>
            <w:r>
              <w:t xml:space="preserve"> </w:t>
            </w:r>
            <w:r>
              <w:rPr>
                <w:b/>
                <w:bCs/>
              </w:rPr>
              <w:t xml:space="preserve">MAY</w:t>
            </w:r>
            <w:r>
              <w:t xml:space="preserve"> </w:t>
            </w:r>
            <w:r>
              <w:t xml:space="preserve">omit properties of the SCO (such as timestamps) that are specific to a single instance of that observed data.</w:t>
            </w:r>
          </w:p>
        </w:tc>
      </w:tr>
      <w:tr>
        <w:tc>
          <w:tcPr/>
          <w:p>
            <w:pPr>
              <w:jc w:val="left"/>
            </w:pPr>
            <w:r>
              <w:rPr>
                <w:b/>
                <w:bCs/>
              </w:rPr>
              <w:t xml:space="preserve">objects</w:t>
            </w:r>
            <w:r>
              <w:t xml:space="preserve"> </w:t>
            </w:r>
            <w:r>
              <w:t xml:space="preserve">(optional - deprecated)</w:t>
            </w:r>
          </w:p>
        </w:tc>
        <w:tc>
          <w:tcPr/>
          <w:p>
            <w:pPr>
              <w:jc w:val="left"/>
            </w:pPr>
            <w:r>
              <w:t xml:space="preserve">observable-container</w:t>
            </w:r>
          </w:p>
        </w:tc>
        <w:tc>
          <w:tcPr/>
          <w:p>
            <w:pPr>
              <w:jc w:val="left"/>
            </w:pPr>
            <w:r>
              <w:t xml:space="preserve">A dictionary of SCO representing the observation. The dictionary</w:t>
            </w:r>
            <w:r>
              <w:t xml:space="preserve"> </w:t>
            </w:r>
            <w:r>
              <w:rPr>
                <w:b/>
                <w:bCs/>
              </w:rPr>
              <w:t xml:space="preserve">MUST</w:t>
            </w:r>
            <w:r>
              <w:t xml:space="preserve"> </w:t>
            </w:r>
            <w:r>
              <w:t xml:space="preserve">contain at least one object.</w:t>
            </w:r>
          </w:p>
          <w:p>
            <w:pPr>
              <w:jc w:val="left"/>
            </w:pPr>
            <w:r>
              <w:t xml:space="preserve">The cyber observable content</w:t>
            </w:r>
            <w:r>
              <w:t xml:space="preserve"> </w:t>
            </w:r>
            <w:r>
              <w:rPr>
                <w:b/>
                <w:bCs/>
              </w:rPr>
              <w:t xml:space="preserve">MAY</w:t>
            </w:r>
            <w:r>
              <w:t xml:space="preserve"> </w:t>
            </w:r>
            <w:r>
              <w:t xml:space="preserve">include multiple objects if those objects are related as part of a single observation. Multiple objects not related to each other via cyber observable Relationships</w:t>
            </w:r>
            <w:r>
              <w:t xml:space="preserve"> </w:t>
            </w:r>
            <w:r>
              <w:rPr>
                <w:b/>
                <w:bCs/>
              </w:rPr>
              <w:t xml:space="preserve">MUST NOT</w:t>
            </w:r>
            <w:r>
              <w:t xml:space="preserve"> </w:t>
            </w:r>
            <w:r>
              <w:t xml:space="preserve">be contained within the same Observed Data instance.</w:t>
            </w:r>
          </w:p>
          <w:p>
            <w:pPr>
              <w:jc w:val="left"/>
            </w:pPr>
            <w:r>
              <w:t xml:space="preserve">This property</w:t>
            </w:r>
            <w:r>
              <w:t xml:space="preserve"> </w:t>
            </w:r>
            <w:r>
              <w:rPr>
                <w:b/>
                <w:bCs/>
              </w:rPr>
              <w:t xml:space="preserve">MUST NOT</w:t>
            </w:r>
            <w:r>
              <w:t xml:space="preserve"> </w:t>
            </w:r>
            <w:r>
              <w:t xml:space="preserve">be present if</w:t>
            </w:r>
            <w:r>
              <w:t xml:space="preserve"> </w:t>
            </w:r>
            <w:r>
              <w:rPr>
                <w:b/>
                <w:bCs/>
              </w:rPr>
              <w:t xml:space="preserve">object_refs</w:t>
            </w:r>
            <w:r>
              <w:t xml:space="preserve"> </w:t>
            </w:r>
            <w:r>
              <w:t xml:space="preserve">is provided.</w:t>
            </w:r>
          </w:p>
          <w:p>
            <w:pPr>
              <w:jc w:val="left"/>
            </w:pPr>
            <w:r>
              <w:t xml:space="preserve">For example, a Network Traffic object and two IPv4 Address objects related via the</w:t>
            </w:r>
            <w:r>
              <w:t xml:space="preserve"> </w:t>
            </w:r>
            <w:r>
              <w:rPr>
                <w:b/>
                <w:bCs/>
              </w:rPr>
              <w:t xml:space="preserve">src_ref</w:t>
            </w:r>
            <w:r>
              <w:t xml:space="preserve"> </w:t>
            </w:r>
            <w:r>
              <w:t xml:space="preserve">and</w:t>
            </w:r>
            <w:r>
              <w:t xml:space="preserve"> </w:t>
            </w:r>
            <w:r>
              <w:rPr>
                <w:b/>
                <w:bCs/>
              </w:rPr>
              <w:t xml:space="preserve">dst_ref</w:t>
            </w:r>
            <w:r>
              <w:t xml:space="preserve"> </w:t>
            </w:r>
            <w:r>
              <w:t xml:space="preserve">properties can be contained in the same Observed Data because they are all related and used to characterize that single entity.</w:t>
            </w:r>
          </w:p>
          <w:p>
            <w:pPr>
              <w:jc w:val="left"/>
            </w:pPr>
            <w:r>
              <w:t xml:space="preserve">NOTE: this property is now deprecated in favor of object_refs and will be removed in a future version.</w:t>
            </w:r>
          </w:p>
        </w:tc>
      </w:tr>
      <w:tr>
        <w:tc>
          <w:tcPr/>
          <w:p>
            <w:pPr>
              <w:jc w:val="left"/>
            </w:pPr>
            <w:r>
              <w:rPr>
                <w:b/>
                <w:bCs/>
              </w:rPr>
              <w:t xml:space="preserve">object_refs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A list of SCOs and SROs representing the observation. The</w:t>
            </w:r>
            <w:r>
              <w:t xml:space="preserve"> </w:t>
            </w:r>
            <w:r>
              <w:rPr>
                <w:b/>
                <w:bCs/>
              </w:rPr>
              <w:t xml:space="preserve">object_refs</w:t>
            </w:r>
            <w:r>
              <w:t xml:space="preserve"> </w:t>
            </w:r>
            <w:r>
              <w:rPr>
                <w:b/>
                <w:bCs/>
              </w:rPr>
              <w:t xml:space="preserve">MUST</w:t>
            </w:r>
            <w:r>
              <w:t xml:space="preserve"> </w:t>
            </w:r>
            <w:r>
              <w:t xml:space="preserve">contain at least one SCO reference if defined.</w:t>
            </w:r>
          </w:p>
          <w:p>
            <w:pPr>
              <w:jc w:val="left"/>
            </w:pPr>
            <w:r>
              <w:t xml:space="preserve">The</w:t>
            </w:r>
            <w:r>
              <w:t xml:space="preserve"> </w:t>
            </w:r>
            <w:r>
              <w:rPr>
                <w:b/>
                <w:bCs/>
              </w:rPr>
              <w:t xml:space="preserve">object_refs</w:t>
            </w:r>
            <w:r>
              <w:t xml:space="preserve"> </w:t>
            </w:r>
            <w:r>
              <w:rPr>
                <w:b/>
                <w:bCs/>
              </w:rPr>
              <w:t xml:space="preserve">MAY</w:t>
            </w:r>
            <w:r>
              <w:t xml:space="preserve"> </w:t>
            </w:r>
            <w:r>
              <w:t xml:space="preserve">include multiple SCOs and their corresponding SROs, if those SCOs are related as part of a single observation.</w:t>
            </w:r>
          </w:p>
          <w:p>
            <w:pPr>
              <w:jc w:val="left"/>
            </w:pPr>
            <w:r>
              <w:t xml:space="preserve">For example, a Network Traffic object and two IPv4 Address objects related via the</w:t>
            </w:r>
            <w:r>
              <w:t xml:space="preserve"> </w:t>
            </w:r>
            <w:r>
              <w:rPr>
                <w:b/>
                <w:bCs/>
              </w:rPr>
              <w:t xml:space="preserve">src_ref</w:t>
            </w:r>
            <w:r>
              <w:t xml:space="preserve"> </w:t>
            </w:r>
            <w:r>
              <w:t xml:space="preserve">and</w:t>
            </w:r>
            <w:r>
              <w:t xml:space="preserve"> </w:t>
            </w:r>
            <w:r>
              <w:rPr>
                <w:b/>
                <w:bCs/>
              </w:rPr>
              <w:t xml:space="preserve">dst_ref</w:t>
            </w:r>
            <w:r>
              <w:t xml:space="preserve"> </w:t>
            </w:r>
            <w:r>
              <w:t xml:space="preserve">properties can be contained in the same Observed Data because they are all related and used to characterize that single entity.</w:t>
            </w:r>
          </w:p>
          <w:p>
            <w:pPr>
              <w:jc w:val="left"/>
            </w:pPr>
            <w:r>
              <w:t xml:space="preserve">This property</w:t>
            </w:r>
            <w:r>
              <w:t xml:space="preserve"> </w:t>
            </w:r>
            <w:r>
              <w:rPr>
                <w:b/>
                <w:bCs/>
              </w:rPr>
              <w:t xml:space="preserve">MUST NOT</w:t>
            </w:r>
            <w:r>
              <w:t xml:space="preserve"> </w:t>
            </w:r>
            <w:r>
              <w:t xml:space="preserve">be present if</w:t>
            </w:r>
            <w:r>
              <w:t xml:space="preserve"> </w:t>
            </w:r>
            <w:r>
              <w:rPr>
                <w:b/>
                <w:bCs/>
              </w:rPr>
              <w:t xml:space="preserve">objects</w:t>
            </w:r>
            <w:r>
              <w:t xml:space="preserve"> </w:t>
            </w:r>
            <w:r>
              <w:t xml:space="preserve">is provided.</w:t>
            </w:r>
          </w:p>
        </w:tc>
      </w:tr>
    </w:tbl>
    <w:bookmarkEnd w:id="145"/>
    <w:bookmarkStart w:id="146" w:name="Xbff5bc698a9e2bd82b96d1b6eb2dd71e594658a"/>
    <w:p>
      <w:pPr>
        <w:pStyle w:val="Heading3"/>
      </w:pPr>
      <w:r>
        <w:t xml:space="preserve">Relationships</w:t>
      </w:r>
    </w:p>
    <w:p>
      <w:pPr>
        <w:pStyle w:val="FirstParagraph"/>
      </w:pPr>
      <w:r>
        <w:t xml:space="preserve">There are no forward relationships explicitly defined between the Observed Data object and other STIX Objects, other than those defined as common relationships.</w:t>
      </w:r>
      <w:r>
        <w:t xml:space="preserve"> </w:t>
      </w:r>
      <w:r>
        <w:t xml:space="preserve">The first section lists the embedded relationships by property name along with their corresponding target.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In addition to the relationships created using the generic Relationship object, Observed Data is also a direct target of the Sighting SRO.</w:t>
      </w:r>
      <w:r>
        <w:t xml:space="preserve"> </w:t>
      </w:r>
      <w:r>
        <w:t xml:space="preserve">Sightings represent a relationship between some intelligence entity that was seen (e.g., an Indicator or Malware instance), where it was seen, and what evidence was actually seen. The evidence (or raw data) in that relationship is captured as Observed Data.</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2296"/>
        <w:gridCol w:w="5623"/>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object_refs</w:t>
            </w:r>
          </w:p>
        </w:tc>
        <w:tc>
          <w:tcPr/>
          <w:p>
            <w:pPr>
              <w:jc w:val="left"/>
            </w:pPr>
            <w:r>
              <w:t xml:space="preserve">list</w:t>
            </w:r>
            <w:r>
              <w:t xml:space="preserve"> </w:t>
            </w:r>
            <w:r>
              <w:t xml:space="preserve">of type</w:t>
            </w:r>
            <w:r>
              <w:t xml:space="preserve"> </w:t>
            </w:r>
            <w:r>
              <w:t xml:space="preserve">identifier</w:t>
            </w:r>
            <w:r>
              <w:t xml:space="preserve"> </w:t>
            </w:r>
            <w:r>
              <w:t xml:space="preserve">(of type SCO or SRO)</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821"/>
        <w:gridCol w:w="1188"/>
        <w:gridCol w:w="1821"/>
        <w:gridCol w:w="3088"/>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tbl>
      <w:tblPr>
        <w:tblStyle w:val="Table"/>
        <w:tblW w:type="pct" w:w="5000"/>
        <w:tblLayout w:type="fixed"/>
        <w:tblLook w:firstRow="1" w:lastRow="0" w:firstColumn="0" w:lastColumn="0" w:noHBand="0" w:noVBand="0" w:val="0020"/>
      </w:tblPr>
      <w:tblGrid>
        <w:gridCol w:w="1821"/>
        <w:gridCol w:w="1188"/>
        <w:gridCol w:w="1821"/>
        <w:gridCol w:w="3088"/>
      </w:tblGrid>
      <w:tr>
        <w:trPr>
          <w:tblHeader w:val="on"/>
        </w:trPr>
        <w:tc>
          <w:tcPr>
            <w:gridSpan w:val="4"/>
          </w:tcPr>
          <w:p>
            <w:pPr>
              <w:pStyle w:val="Compact"/>
              <w:jc w:val="left"/>
            </w:pPr>
            <w:r>
              <w:rPr>
                <w:b/>
                <w:bCs/>
              </w:rPr>
              <w:t xml:space="preserve">Reverse Relationships</w:t>
            </w:r>
          </w:p>
        </w:tc>
      </w:tr>
      <w:tr>
        <w:tc>
          <w:tcPr/>
          <w:p>
            <w:pPr>
              <w:jc w:val="left"/>
            </w:pPr>
            <w:r>
              <w:t xml:space="preserve">indicator</w:t>
            </w:r>
          </w:p>
        </w:tc>
        <w:tc>
          <w:tcPr/>
          <w:p>
            <w:pPr>
              <w:jc w:val="left"/>
            </w:pPr>
            <w:r>
              <w:t xml:space="preserve">based-on</w:t>
            </w:r>
          </w:p>
        </w:tc>
        <w:tc>
          <w:tcPr/>
          <w:p>
            <w:pPr>
              <w:jc w:val="left"/>
            </w:pPr>
            <w:r>
              <w:t xml:space="preserve">observed-data</w:t>
            </w:r>
          </w:p>
        </w:tc>
        <w:tc>
          <w:tcPr/>
          <w:p>
            <w:pPr>
              <w:jc w:val="left"/>
            </w:pPr>
            <w:r>
              <w:t xml:space="preserve">See forward relationship for definition.</w:t>
            </w:r>
          </w:p>
        </w:tc>
      </w:tr>
      <w:tr>
        <w:tc>
          <w:tcPr/>
          <w:p>
            <w:pPr>
              <w:jc w:val="left"/>
            </w:pPr>
            <w:r>
              <w:t xml:space="preserve">infrastructure</w:t>
            </w:r>
          </w:p>
        </w:tc>
        <w:tc>
          <w:tcPr/>
          <w:p>
            <w:pPr>
              <w:jc w:val="left"/>
            </w:pPr>
            <w:r>
              <w:t xml:space="preserve">consists-of</w:t>
            </w:r>
          </w:p>
        </w:tc>
        <w:tc>
          <w:tcPr/>
          <w:p>
            <w:pPr>
              <w:jc w:val="left"/>
            </w:pPr>
            <w:r>
              <w:t xml:space="preserve">observed-data</w:t>
            </w:r>
          </w:p>
        </w:tc>
        <w:tc>
          <w:tcPr/>
          <w:p>
            <w:pPr>
              <w:jc w:val="left"/>
            </w:pPr>
            <w:r>
              <w:t xml:space="preserve">See forward relationship for definition</w:t>
            </w:r>
          </w:p>
        </w:tc>
      </w:tr>
    </w:tbl>
    <w:p>
      <w:pPr>
        <w:pStyle w:val="BodyText"/>
      </w:pPr>
      <w:r>
        <w:rPr>
          <w:b/>
          <w:bCs/>
        </w:rPr>
        <w:t xml:space="preserve">Examples</w:t>
      </w:r>
    </w:p>
    <w:p>
      <w:pPr>
        <w:pStyle w:val="BodyText"/>
      </w:pPr>
      <w:r>
        <w:t xml:space="preserve">Observed Data that references two SCOs</w:t>
      </w:r>
    </w:p>
    <w:p>
      <w:pPr>
        <w:pStyle w:val="SourceCode"/>
      </w:pPr>
      <w:r>
        <w:rPr>
          <w:rStyle w:val="VerbatimChar"/>
        </w:rPr>
        <w:t xml:space="preserve">{</w:t>
      </w:r>
      <w:r>
        <w:br/>
      </w:r>
      <w:r>
        <w:rPr>
          <w:rStyle w:val="VerbatimChar"/>
        </w:rPr>
        <w:t xml:space="preserve">  "type": "observed-data",</w:t>
      </w:r>
      <w:r>
        <w:br/>
      </w:r>
      <w:r>
        <w:rPr>
          <w:rStyle w:val="VerbatimChar"/>
        </w:rPr>
        <w:t xml:space="preserve">  "spec_version": "2.1",</w:t>
      </w:r>
      <w:r>
        <w:br/>
      </w:r>
      <w:r>
        <w:rPr>
          <w:rStyle w:val="VerbatimChar"/>
        </w:rPr>
        <w:t xml:space="preserve">  "id": "observed-data--b67d30ff-02ac-498a-92f9-32f845f448cf",</w:t>
      </w:r>
      <w:r>
        <w:br/>
      </w:r>
      <w:r>
        <w:rPr>
          <w:rStyle w:val="VerbatimChar"/>
        </w:rPr>
        <w:t xml:space="preserve">  "created_by_ref": "identity--f431f809-377b-45e0-aa1c-6a4751cae5ff",</w:t>
      </w:r>
      <w:r>
        <w:br/>
      </w:r>
      <w:r>
        <w:rPr>
          <w:rStyle w:val="VerbatimChar"/>
        </w:rPr>
        <w:t xml:space="preserve">  "created": "2016-04-06T19:58:16.000Z",</w:t>
      </w:r>
      <w:r>
        <w:br/>
      </w:r>
      <w:r>
        <w:rPr>
          <w:rStyle w:val="VerbatimChar"/>
        </w:rPr>
        <w:t xml:space="preserve">  "modified": "2016-04-06T19:58:16.000Z",</w:t>
      </w:r>
      <w:r>
        <w:br/>
      </w:r>
      <w:r>
        <w:rPr>
          <w:rStyle w:val="VerbatimChar"/>
        </w:rPr>
        <w:t xml:space="preserve">  "first_observed": "2015-12-21T19:00:00Z",</w:t>
      </w:r>
      <w:r>
        <w:br/>
      </w:r>
      <w:r>
        <w:rPr>
          <w:rStyle w:val="VerbatimChar"/>
        </w:rPr>
        <w:t xml:space="preserve">  "last_observed": "2015-12-21T19:00:00Z",</w:t>
      </w:r>
      <w:r>
        <w:br/>
      </w:r>
      <w:r>
        <w:rPr>
          <w:rStyle w:val="VerbatimChar"/>
        </w:rPr>
        <w:t xml:space="preserve">  "number_observed": 50,</w:t>
      </w:r>
      <w:r>
        <w:br/>
      </w:r>
      <w:r>
        <w:rPr>
          <w:rStyle w:val="VerbatimChar"/>
        </w:rPr>
        <w:t xml:space="preserve">  "object_refs": [</w:t>
      </w:r>
      <w:r>
        <w:br/>
      </w:r>
      <w:r>
        <w:rPr>
          <w:rStyle w:val="VerbatimChar"/>
        </w:rPr>
        <w:t xml:space="preserve">    "ipv4-addr--efcd5e80-570d-4131-b213-62cb18eaa6a8",</w:t>
      </w:r>
      <w:r>
        <w:br/>
      </w:r>
      <w:r>
        <w:rPr>
          <w:rStyle w:val="VerbatimChar"/>
        </w:rPr>
        <w:t xml:space="preserve">    "domain-name--ecb120bf-2694-4902-a737-62b74539a41b"</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"domain-name",</w:t>
      </w:r>
      <w:r>
        <w:br/>
      </w:r>
      <w:r>
        <w:rPr>
          <w:rStyle w:val="VerbatimChar"/>
        </w:rPr>
        <w:t xml:space="preserve">  "spec_version": "2.1",</w:t>
      </w:r>
      <w:r>
        <w:br/>
      </w:r>
      <w:r>
        <w:rPr>
          <w:rStyle w:val="VerbatimChar"/>
        </w:rPr>
        <w:t xml:space="preserve">  "id": "domain-name--ecb120bf-2694-4902-a737-62b74539a41b",</w:t>
      </w:r>
      <w:r>
        <w:br/>
      </w:r>
      <w:r>
        <w:rPr>
          <w:rStyle w:val="VerbatimChar"/>
        </w:rPr>
        <w:t xml:space="preserve">  "value": "example.com",</w:t>
      </w:r>
      <w:r>
        <w:br/>
      </w:r>
      <w:r>
        <w:rPr>
          <w:rStyle w:val="VerbatimChar"/>
        </w:rPr>
        <w:t xml:space="preserve">  "resolves_to_refs": ["ipv4-addr--efcd5e80-570d-4131-b213-62cb18eaa6a8"]</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"ipv4-addr--efcd5e80-570d-4131-b213-62cb18eaa6a8",</w:t>
      </w:r>
      <w:r>
        <w:br/>
      </w:r>
      <w:r>
        <w:rPr>
          <w:rStyle w:val="VerbatimChar"/>
        </w:rPr>
        <w:t xml:space="preserve">  "value": "198.51.100.3"</w:t>
      </w:r>
      <w:r>
        <w:br/>
      </w:r>
      <w:r>
        <w:rPr>
          <w:rStyle w:val="VerbatimChar"/>
        </w:rPr>
        <w:t xml:space="preserve">}</w:t>
      </w:r>
    </w:p>
    <w:bookmarkEnd w:id="146"/>
    <w:bookmarkEnd w:id="147"/>
    <w:bookmarkStart w:id="150" w:name="X620cf62d739c50d8d51cda85d02d70d6f908119"/>
    <w:p>
      <w:pPr>
        <w:pStyle w:val="Heading2"/>
      </w:pPr>
      <w:r>
        <w:t xml:space="preserve">Opinion</w:t>
      </w:r>
    </w:p>
    <w:p>
      <w:pPr>
        <w:pStyle w:val="FirstParagraph"/>
      </w:pPr>
      <w:r>
        <w:rPr>
          <w:b/>
          <w:bCs/>
        </w:rPr>
        <w:t xml:space="preserve">Type Name</w:t>
      </w:r>
      <w:r>
        <w:t xml:space="preserve">:</w:t>
      </w:r>
      <w:r>
        <w:t xml:space="preserve"> </w:t>
      </w:r>
      <w:r>
        <w:t xml:space="preserve">opinion</w:t>
      </w:r>
    </w:p>
    <w:p>
      <w:pPr>
        <w:pStyle w:val="BodyText"/>
      </w:pPr>
      <w:r>
        <w:t xml:space="preserve">An Opinion is an assessment of the correctness of the information in a STIX Object produced by a different entity.</w:t>
      </w:r>
      <w:r>
        <w:t xml:space="preserve"> </w:t>
      </w:r>
      <w:r>
        <w:t xml:space="preserve">The primary property is the</w:t>
      </w:r>
      <w:r>
        <w:t xml:space="preserve"> </w:t>
      </w:r>
      <w:r>
        <w:rPr>
          <w:b/>
          <w:bCs/>
        </w:rPr>
        <w:t xml:space="preserve">opinion</w:t>
      </w:r>
      <w:r>
        <w:t xml:space="preserve"> </w:t>
      </w:r>
      <w:r>
        <w:t xml:space="preserve">property, which captures the level of agreement or disagreement using a fixed scale.</w:t>
      </w:r>
      <w:r>
        <w:t xml:space="preserve"> </w:t>
      </w:r>
      <w:r>
        <w:t xml:space="preserve">That fixed scale also supports a numeric mapping to allow for consistent statistical operations across opinions.</w:t>
      </w:r>
    </w:p>
    <w:p>
      <w:pPr>
        <w:pStyle w:val="BodyText"/>
      </w:pPr>
      <w:r>
        <w:t xml:space="preserve">For example, an analyst from a consuming organization might say that they "strongly disagree" with a Campaign object and provide an explanation about why.</w:t>
      </w:r>
      <w:r>
        <w:t xml:space="preserve"> </w:t>
      </w:r>
      <w:r>
        <w:t xml:space="preserve">In a more automated workflow, a SOC operator might give an Indicator "one star" in their TIP (expressing "strongly disagree") because it is considered to be a false positive within their environment.</w:t>
      </w:r>
      <w:r>
        <w:t xml:space="preserve"> </w:t>
      </w:r>
      <w:r>
        <w:t xml:space="preserve">Opinions are subjective, and the specification does not address how best to interpret them.</w:t>
      </w:r>
      <w:r>
        <w:t xml:space="preserve"> </w:t>
      </w:r>
      <w:r>
        <w:t xml:space="preserve">Sharing communities are encouraged to provide clear guidelines to their constituents regarding best practice for the use of Opinion objects within the community.</w:t>
      </w:r>
    </w:p>
    <w:p>
      <w:pPr>
        <w:pStyle w:val="BodyText"/>
      </w:pPr>
      <w:r>
        <w:t xml:space="preserve">Because Opinions are typically (though not always) created by human analysts and are comprised of human-oriented text, they contain an additional property to capture the analyst(s) that created the Opinion.</w:t>
      </w:r>
      <w:r>
        <w:t xml:space="preserve"> </w:t>
      </w:r>
      <w:r>
        <w:t xml:space="preserve">This is distinct from the</w:t>
      </w:r>
      <w:r>
        <w:t xml:space="preserve"> </w:t>
      </w:r>
      <w:r>
        <w:rPr>
          <w:b/>
          <w:bCs/>
        </w:rPr>
        <w:t xml:space="preserve">created_by_ref</w:t>
      </w:r>
      <w:r>
        <w:t xml:space="preserve"> </w:t>
      </w:r>
      <w:r>
        <w:t xml:space="preserve">property, which is meant to capture the organization that created the object.</w:t>
      </w:r>
    </w:p>
    <w:bookmarkStart w:id="148" w:name="X6187a03bc657f50b06c7815d79035d9eb7dde18"/>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Opinion Specific Properties</w:t>
            </w:r>
          </w:p>
        </w:tc>
      </w:tr>
      <w:tr>
        <w:tc>
          <w:tcPr/>
          <w:p>
            <w:pPr>
              <w:jc w:val="left"/>
            </w:pPr>
            <w:r>
              <w:rPr>
                <w:b/>
                <w:bCs/>
              </w:rPr>
              <w:t xml:space="preserve">explanation</w:t>
            </w:r>
            <w:r>
              <w:t xml:space="preserve">,</w:t>
            </w:r>
            <w:r>
              <w:t xml:space="preserve"> </w:t>
            </w:r>
            <w:r>
              <w:rPr>
                <w:b/>
                <w:bCs/>
              </w:rPr>
              <w:t xml:space="preserve">authors</w:t>
            </w:r>
            <w:r>
              <w:t xml:space="preserve">,</w:t>
            </w:r>
            <w:r>
              <w:t xml:space="preserve"> </w:t>
            </w:r>
            <w:r>
              <w:rPr>
                <w:b/>
                <w:bCs/>
              </w:rPr>
              <w:t xml:space="preserve">opinion</w:t>
            </w:r>
            <w:r>
              <w:t xml:space="preserve">,</w:t>
            </w:r>
            <w:r>
              <w:t xml:space="preserve"> </w:t>
            </w:r>
            <w:r>
              <w:rPr>
                <w:b/>
                <w:bCs/>
              </w:rPr>
              <w:t xml:space="preserve">object_refs</w:t>
            </w:r>
          </w:p>
        </w:tc>
      </w:tr>
    </w:tbl>
    <w:p/>
    <w:tbl>
      <w:tblPr>
        <w:tblStyle w:val="Table"/>
        <w:tblW w:type="pct" w:w="5000"/>
        <w:tblLayout w:type="fixed"/>
        <w:tblLook w:firstRow="1" w:lastRow="0" w:firstColumn="0" w:lastColumn="0" w:noHBand="0" w:noVBand="0" w:val="0020"/>
      </w:tblPr>
      <w:tblGrid>
        <w:gridCol w:w="2217"/>
        <w:gridCol w:w="1584"/>
        <w:gridCol w:w="411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opinion</w:t>
            </w:r>
          </w:p>
        </w:tc>
      </w:tr>
      <w:tr>
        <w:tc>
          <w:tcPr/>
          <w:p>
            <w:pPr>
              <w:jc w:val="left"/>
            </w:pPr>
            <w:r>
              <w:rPr>
                <w:b/>
                <w:bCs/>
              </w:rPr>
              <w:t xml:space="preserve">explanation</w:t>
            </w:r>
            <w:r>
              <w:t xml:space="preserve"> </w:t>
            </w:r>
            <w:r>
              <w:t xml:space="preserve">(optional)</w:t>
            </w:r>
          </w:p>
        </w:tc>
        <w:tc>
          <w:tcPr/>
          <w:p>
            <w:pPr>
              <w:jc w:val="left"/>
            </w:pPr>
            <w:r>
              <w:t xml:space="preserve">string</w:t>
            </w:r>
          </w:p>
        </w:tc>
        <w:tc>
          <w:tcPr/>
          <w:p>
            <w:pPr>
              <w:jc w:val="left"/>
            </w:pPr>
            <w:r>
              <w:t xml:space="preserve">An explanation of why the producer has this Opinion.</w:t>
            </w:r>
            <w:r>
              <w:t xml:space="preserve"> </w:t>
            </w:r>
            <w:r>
              <w:t xml:space="preserve">For example, if an Opinion of strongly-disagree is given, the explanation can contain an explanation of why the Opinion producer disagrees and what evidence they have for their disagreement.</w:t>
            </w:r>
          </w:p>
        </w:tc>
      </w:tr>
      <w:tr>
        <w:tc>
          <w:tcPr/>
          <w:p>
            <w:pPr>
              <w:jc w:val="left"/>
            </w:pPr>
            <w:r>
              <w:rPr>
                <w:b/>
                <w:bCs/>
              </w:rPr>
              <w:t xml:space="preserve">authors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name of the author(s) of this Opinion (e.g., the analyst(s) that created it).</w:t>
            </w:r>
          </w:p>
        </w:tc>
      </w:tr>
      <w:tr>
        <w:tc>
          <w:tcPr/>
          <w:p>
            <w:pPr>
              <w:jc w:val="left"/>
            </w:pPr>
            <w:r>
              <w:rPr>
                <w:b/>
                <w:bCs/>
              </w:rPr>
              <w:t xml:space="preserve">opinion</w:t>
            </w:r>
            <w:r>
              <w:t xml:space="preserve"> </w:t>
            </w:r>
            <w:r>
              <w:t xml:space="preserve">(required)</w:t>
            </w:r>
          </w:p>
        </w:tc>
        <w:tc>
          <w:tcPr/>
          <w:p>
            <w:pPr>
              <w:jc w:val="left"/>
            </w:pPr>
            <w:r>
              <w:t xml:space="preserve">enum</w:t>
            </w:r>
          </w:p>
        </w:tc>
        <w:tc>
          <w:tcPr/>
          <w:p>
            <w:pPr>
              <w:jc w:val="left"/>
            </w:pPr>
            <w:r>
              <w:t xml:space="preserve">The opinion that the producer has about all of the STIX Object(s) listed in the</w:t>
            </w:r>
            <w:r>
              <w:t xml:space="preserve"> </w:t>
            </w:r>
            <w:r>
              <w:rPr>
                <w:b/>
                <w:bCs/>
              </w:rPr>
              <w:t xml:space="preserve">object_refs</w:t>
            </w:r>
            <w:r>
              <w:t xml:space="preserve"> </w:t>
            </w:r>
            <w:r>
              <w:t xml:space="preserve">property.</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753607367681f00311c8ef55ad1a2820737c153">
              <w:r>
                <w:rPr>
                  <w:rStyle w:val="Hyperlink"/>
                </w:rPr>
                <w:t xml:space="preserve">opinion-enum</w:t>
              </w:r>
            </w:hyperlink>
            <w:r>
              <w:t xml:space="preserve"> </w:t>
            </w:r>
            <w:r>
              <w:t xml:space="preserve">enumeration.</w:t>
            </w:r>
          </w:p>
        </w:tc>
      </w:tr>
      <w:tr>
        <w:tc>
          <w:tcPr/>
          <w:p>
            <w:pPr>
              <w:jc w:val="left"/>
            </w:pPr>
            <w:r>
              <w:rPr>
                <w:b/>
                <w:bCs/>
              </w:rPr>
              <w:t xml:space="preserve">object_refs</w:t>
            </w:r>
            <w:r>
              <w:t xml:space="preserve"> </w:t>
            </w:r>
            <w:r>
              <w:t xml:space="preserve">(required)</w:t>
            </w:r>
          </w:p>
        </w:tc>
        <w:tc>
          <w:tcPr/>
          <w:p>
            <w:pPr>
              <w:jc w:val="left"/>
            </w:pPr>
            <w:r>
              <w:t xml:space="preserve">list</w:t>
            </w:r>
            <w:r>
              <w:t xml:space="preserve"> </w:t>
            </w:r>
            <w:r>
              <w:t xml:space="preserve">of type</w:t>
            </w:r>
            <w:r>
              <w:t xml:space="preserve"> </w:t>
            </w:r>
            <w:r>
              <w:t xml:space="preserve">identifier</w:t>
            </w:r>
          </w:p>
        </w:tc>
        <w:tc>
          <w:tcPr/>
          <w:p>
            <w:pPr>
              <w:jc w:val="left"/>
            </w:pPr>
            <w:r>
              <w:t xml:space="preserve">The STIX Objects that the Opinion is being applied to.</w:t>
            </w:r>
          </w:p>
        </w:tc>
      </w:tr>
    </w:tbl>
    <w:bookmarkEnd w:id="148"/>
    <w:bookmarkStart w:id="149" w:name="X3190f83b21ca02d3e2e8d79666200b7896a57cb"/>
    <w:p>
      <w:pPr>
        <w:pStyle w:val="Heading3"/>
      </w:pPr>
      <w:r>
        <w:t xml:space="preserve">Relationships</w:t>
      </w:r>
    </w:p>
    <w:p>
      <w:pPr>
        <w:pStyle w:val="FirstParagraph"/>
      </w:pPr>
      <w:r>
        <w:t xml:space="preserve">There are no relationships explicitly defined between the Opinion object and other STIX Objects, other than those defined as common relationships.</w:t>
      </w:r>
      <w:r>
        <w:t xml:space="preserve"> </w:t>
      </w:r>
      <w:r>
        <w:t xml:space="preserve">The first section lists the embedded relationships by property name along with their corresponding target.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name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identity</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object_refs</w:t>
            </w:r>
          </w:p>
        </w:tc>
        <w:tc>
          <w:tcPr/>
          <w:p>
            <w:pPr>
              <w:jc w:val="left"/>
            </w:pPr>
            <w:r>
              <w:t xml:space="preserve">list</w:t>
            </w:r>
            <w:r>
              <w:t xml:space="preserve"> </w:t>
            </w:r>
            <w:r>
              <w:t xml:space="preserve">of type</w:t>
            </w:r>
            <w:r>
              <w:t xml:space="preserve"> </w:t>
            </w:r>
            <w:r>
              <w:t xml:space="preserve">identifier</w:t>
            </w:r>
            <w:r>
              <w:t xml:space="preserve"> </w:t>
            </w:r>
            <w:r>
              <w:t xml:space="preserve">(of type any STIX Object type)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029"/>
        <w:gridCol w:w="1346"/>
        <w:gridCol w:w="1663"/>
        <w:gridCol w:w="3880"/>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"type": "opinion",</w:t>
      </w:r>
      <w:r>
        <w:br/>
      </w:r>
      <w:r>
        <w:rPr>
          <w:rStyle w:val="VerbatimChar"/>
        </w:rPr>
        <w:t xml:space="preserve">    "spec_version": "2.1",</w:t>
      </w:r>
      <w:r>
        <w:br/>
      </w:r>
      <w:r>
        <w:rPr>
          <w:rStyle w:val="VerbatimChar"/>
        </w:rPr>
        <w:t xml:space="preserve">    "id": "opinion--b01efc25-77b4-4003-b18b-f6e24b5cd9f7",</w:t>
      </w:r>
      <w:r>
        <w:br/>
      </w:r>
      <w:r>
        <w:rPr>
          <w:rStyle w:val="VerbatimChar"/>
        </w:rPr>
        <w:t xml:space="preserve">    "created_by_ref": "identity--f431f809-377b-45e0-aa1c-6a4751cae5ff",</w:t>
      </w:r>
      <w:r>
        <w:br/>
      </w:r>
      <w:r>
        <w:rPr>
          <w:rStyle w:val="VerbatimChar"/>
        </w:rPr>
        <w:t xml:space="preserve">    "created": "2016-05-12T08:17:27.000Z",</w:t>
      </w:r>
      <w:r>
        <w:br/>
      </w:r>
      <w:r>
        <w:rPr>
          <w:rStyle w:val="VerbatimChar"/>
        </w:rPr>
        <w:t xml:space="preserve">    "modified": "2016-05-12T08:17:27.000Z",</w:t>
      </w:r>
      <w:r>
        <w:br/>
      </w:r>
      <w:r>
        <w:rPr>
          <w:rStyle w:val="VerbatimChar"/>
        </w:rPr>
        <w:t xml:space="preserve">    "object_refs": ["relationship--16d2358f-3b0d-4c88-b047-0da2f7ed4471"],</w:t>
      </w:r>
      <w:r>
        <w:br/>
      </w:r>
      <w:r>
        <w:rPr>
          <w:rStyle w:val="VerbatimChar"/>
        </w:rPr>
        <w:t xml:space="preserve">    "opinion": "strongly-disagree",</w:t>
      </w:r>
      <w:r>
        <w:br/>
      </w:r>
      <w:r>
        <w:rPr>
          <w:rStyle w:val="VerbatimChar"/>
        </w:rPr>
        <w:t xml:space="preserve">    "explanation": "This doesn't seem like it is feasible. We've seen how PandaCat has attacked Spanish infrastructure over the last 3 years, so this change in targeting seems too great to be viable. The methods used are more commonly associated with the FlameDragonCrew."</w:t>
      </w:r>
      <w:r>
        <w:br/>
      </w:r>
      <w:r>
        <w:rPr>
          <w:rStyle w:val="VerbatimChar"/>
        </w:rPr>
        <w:t xml:space="preserve">  }</w:t>
      </w:r>
      <w:r>
        <w:br/>
      </w:r>
      <w:r>
        <w:rPr>
          <w:rStyle w:val="VerbatimChar"/>
        </w:rPr>
        <w:t xml:space="preserve">]</w:t>
      </w:r>
    </w:p>
    <w:bookmarkEnd w:id="149"/>
    <w:bookmarkEnd w:id="150"/>
    <w:bookmarkStart w:id="153" w:name="Xbe85ed1ab6593aeb4ed69655bedd7639265e827"/>
    <w:p>
      <w:pPr>
        <w:pStyle w:val="Heading2"/>
      </w:pPr>
      <w:r>
        <w:t xml:space="preserve">Report</w:t>
      </w:r>
    </w:p>
    <w:p>
      <w:pPr>
        <w:pStyle w:val="FirstParagraph"/>
      </w:pPr>
      <w:r>
        <w:rPr>
          <w:b/>
          <w:bCs/>
        </w:rPr>
        <w:t xml:space="preserve">Type Name:</w:t>
      </w:r>
      <w:r>
        <w:t xml:space="preserve"> </w:t>
      </w:r>
      <w:r>
        <w:t xml:space="preserve">report</w:t>
      </w:r>
    </w:p>
    <w:p>
      <w:pPr>
        <w:pStyle w:val="BodyText"/>
      </w:pPr>
      <w:r>
        <w:t xml:space="preserve">Reports are collections of threat intelligence focused on one or more topics, such as a description of a threat actor, malware, or attack technique, including context and related details.</w:t>
      </w:r>
      <w:r>
        <w:t xml:space="preserve"> </w:t>
      </w:r>
      <w:r>
        <w:t xml:space="preserve">They are used to group related threat intelligence together so that it can be published as a comprehensive cyber threat story.</w:t>
      </w:r>
    </w:p>
    <w:p>
      <w:pPr>
        <w:pStyle w:val="BodyText"/>
      </w:pPr>
      <w:r>
        <w:t xml:space="preserve">The Report SDO contains a list of references to STIX Objects (the CTI objects included in the report) along with a textual description and the name of the report.</w:t>
      </w:r>
    </w:p>
    <w:p>
      <w:pPr>
        <w:pStyle w:val="BodyText"/>
      </w:pPr>
      <w:r>
        <w:t xml:space="preserve">For example, a threat report produced by ACME Defense Corp. discussing the Glass Gazelle campaign should be represented using Report.</w:t>
      </w:r>
      <w:r>
        <w:t xml:space="preserve"> </w:t>
      </w:r>
      <w:r>
        <w:t xml:space="preserve">The Report itself would contain the narrative of the report while the Campaign SDO and any related SDOs (e.g., Indicators for the Campaign, Malware it uses, and the associated Relationships) would be referenced in the report contents.</w:t>
      </w:r>
    </w:p>
    <w:bookmarkStart w:id="151" w:name="X1aa74f001311b944280453124ad3b64606e88f8"/>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Report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report_types</w:t>
            </w:r>
            <w:r>
              <w:t xml:space="preserve">,</w:t>
            </w:r>
            <w:r>
              <w:t xml:space="preserve"> </w:t>
            </w:r>
            <w:r>
              <w:rPr>
                <w:b/>
                <w:bCs/>
              </w:rPr>
              <w:t xml:space="preserve">published</w:t>
            </w:r>
            <w:r>
              <w:t xml:space="preserve">,</w:t>
            </w:r>
            <w:r>
              <w:t xml:space="preserve"> </w:t>
            </w:r>
            <w:r>
              <w:rPr>
                <w:b/>
                <w:bCs/>
              </w:rPr>
              <w:t xml:space="preserve">object_refs</w:t>
            </w:r>
          </w:p>
        </w:tc>
      </w:tr>
    </w:tbl>
    <w:p/>
    <w:tbl>
      <w:tblPr>
        <w:tblStyle w:val="Table"/>
        <w:tblW w:type="pct" w:w="5000"/>
        <w:tblLayout w:type="fixed"/>
        <w:tblLook w:firstRow="1" w:lastRow="0" w:firstColumn="0" w:lastColumn="0" w:noHBand="0" w:noVBand="0" w:val="0020"/>
      </w:tblPr>
      <w:tblGrid>
        <w:gridCol w:w="2534"/>
        <w:gridCol w:w="1900"/>
        <w:gridCol w:w="348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report</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Report.</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Report, potentially including its purpose and its key characteristics.</w:t>
            </w:r>
          </w:p>
        </w:tc>
      </w:tr>
      <w:tr>
        <w:tc>
          <w:tcPr/>
          <w:p>
            <w:pPr>
              <w:jc w:val="left"/>
            </w:pPr>
            <w:r>
              <w:rPr>
                <w:b/>
                <w:bCs/>
              </w:rPr>
              <w:t xml:space="preserve">report_types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primary type(s) of content found in this report.</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2633d8706638e4950c4ae192a2ec30eb3962c82">
              <w:r>
                <w:rPr>
                  <w:rStyle w:val="Hyperlink"/>
                </w:rPr>
                <w:t xml:space="preserve">report-type-ov</w:t>
              </w:r>
            </w:hyperlink>
            <w:r>
              <w:t xml:space="preserve"> </w:t>
            </w:r>
            <w:r>
              <w:t xml:space="preserve">open vocabulary.</w:t>
            </w:r>
          </w:p>
        </w:tc>
      </w:tr>
      <w:tr>
        <w:tc>
          <w:tcPr/>
          <w:p>
            <w:pPr>
              <w:jc w:val="left"/>
            </w:pPr>
            <w:r>
              <w:rPr>
                <w:b/>
                <w:bCs/>
              </w:rPr>
              <w:t xml:space="preserve">published</w:t>
            </w:r>
            <w:r>
              <w:t xml:space="preserve"> </w:t>
            </w:r>
            <w:r>
              <w:t xml:space="preserve">(required)</w:t>
            </w:r>
          </w:p>
        </w:tc>
        <w:tc>
          <w:tcPr/>
          <w:p>
            <w:pPr>
              <w:jc w:val="left"/>
            </w:pPr>
            <w:r>
              <w:t xml:space="preserve">timestamp</w:t>
            </w:r>
          </w:p>
        </w:tc>
        <w:tc>
          <w:tcPr/>
          <w:p>
            <w:pPr>
              <w:jc w:val="left"/>
            </w:pPr>
            <w:r>
              <w:t xml:space="preserve">The date that this Report object was officially published by the creator of this report.</w:t>
            </w:r>
          </w:p>
          <w:p>
            <w:pPr>
              <w:jc w:val="left"/>
            </w:pPr>
            <w:r>
              <w:t xml:space="preserve">The publication date (public release, legal release, etc.) may be different than the date the report was created or shared internally (the date in the</w:t>
            </w:r>
            <w:r>
              <w:t xml:space="preserve"> </w:t>
            </w:r>
            <w:r>
              <w:rPr>
                <w:b/>
                <w:bCs/>
              </w:rPr>
              <w:t xml:space="preserve">created</w:t>
            </w:r>
            <w:r>
              <w:t xml:space="preserve"> </w:t>
            </w:r>
            <w:r>
              <w:t xml:space="preserve">property).</w:t>
            </w:r>
          </w:p>
        </w:tc>
      </w:tr>
      <w:tr>
        <w:tc>
          <w:tcPr/>
          <w:p>
            <w:pPr>
              <w:jc w:val="left"/>
            </w:pPr>
            <w:r>
              <w:rPr>
                <w:b/>
                <w:bCs/>
              </w:rPr>
              <w:t xml:space="preserve">object_refs</w:t>
            </w:r>
            <w:r>
              <w:t xml:space="preserve"> </w:t>
            </w:r>
            <w:r>
              <w:t xml:space="preserve">(required)</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STIX Objects that are referred to by this Report.</w:t>
            </w:r>
          </w:p>
        </w:tc>
      </w:tr>
    </w:tbl>
    <w:bookmarkEnd w:id="151"/>
    <w:bookmarkStart w:id="152" w:name="X374a334a63379692408d63501c87ee6d4ab3ae2"/>
    <w:p>
      <w:pPr>
        <w:pStyle w:val="Heading3"/>
      </w:pPr>
      <w:r>
        <w:t xml:space="preserve">Relationships</w:t>
      </w:r>
    </w:p>
    <w:p>
      <w:pPr>
        <w:pStyle w:val="FirstParagraph"/>
      </w:pPr>
      <w:r>
        <w:t xml:space="preserve">There are no relationships explicitly defined between the Report object and other STIX Objects, other than those defined as common relationships.</w:t>
      </w:r>
      <w:r>
        <w:t xml:space="preserve"> </w:t>
      </w:r>
      <w:r>
        <w:t xml:space="preserve">The first section lists the embedded relationships by property name along with their corresponding target.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name or, as with open vocabularies, user-defined names.</w:t>
      </w:r>
    </w:p>
    <w:tbl>
      <w:tblPr>
        <w:tblStyle w:val="Table"/>
        <w:tblW w:type="pct" w:w="4950"/>
        <w:tblLayout w:type="fixed"/>
        <w:tblLook w:firstRow="1" w:lastRow="0" w:firstColumn="0" w:lastColumn="0" w:noHBand="0" w:noVBand="0" w:val="0020"/>
      </w:tblPr>
      <w:tblGrid>
        <w:gridCol w:w="3136"/>
        <w:gridCol w:w="4704"/>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object_refs</w:t>
            </w:r>
          </w:p>
        </w:tc>
        <w:tc>
          <w:tcPr/>
          <w:p>
            <w:pPr>
              <w:jc w:val="left"/>
            </w:pPr>
            <w:r>
              <w:t xml:space="preserve">list</w:t>
            </w:r>
            <w:r>
              <w:t xml:space="preserve"> </w:t>
            </w:r>
            <w:r>
              <w:t xml:space="preserve">of type</w:t>
            </w:r>
            <w:r>
              <w:t xml:space="preserve"> </w:t>
            </w:r>
            <w:r>
              <w:t xml:space="preserve">identifier</w:t>
            </w:r>
            <w:r>
              <w:t xml:space="preserve"> </w:t>
            </w:r>
            <w:r>
              <w:t xml:space="preserve">(of STIX Objects type)</w:t>
            </w:r>
          </w:p>
        </w:tc>
      </w:tr>
    </w:tbl>
    <w:p/>
    <w:tbl>
      <w:tblPr>
        <w:tblStyle w:val="Table"/>
        <w:tblW w:type="pct" w:w="4950"/>
        <w:tblLayout w:type="fixed"/>
        <w:tblLook w:firstRow="1" w:lastRow="0" w:firstColumn="0" w:lastColumn="0" w:noHBand="0" w:noVBand="0" w:val="0020"/>
      </w:tblPr>
      <w:tblGrid>
        <w:gridCol w:w="784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4950"/>
        <w:tblLayout w:type="fixed"/>
        <w:tblLook w:firstRow="1" w:lastRow="0" w:firstColumn="0" w:lastColumn="0" w:noHBand="0" w:noVBand="0" w:val="0020"/>
      </w:tblPr>
      <w:tblGrid>
        <w:gridCol w:w="1097"/>
        <w:gridCol w:w="1646"/>
        <w:gridCol w:w="2038"/>
        <w:gridCol w:w="3057"/>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pPr>
        <w:pStyle w:val="BodyText"/>
      </w:pPr>
      <w:r>
        <w:rPr>
          <w:b/>
          <w:bCs/>
        </w:rPr>
        <w:t xml:space="preserve">Examples</w:t>
      </w:r>
    </w:p>
    <w:p>
      <w:pPr>
        <w:pStyle w:val="BodyText"/>
      </w:pPr>
      <w:r>
        <w:t xml:space="preserve">A standalone Report; the consumer may or may not already have access to the referenced STIX Objects.</w:t>
      </w:r>
    </w:p>
    <w:p>
      <w:pPr>
        <w:pStyle w:val="SourceCode"/>
      </w:pPr>
      <w:r>
        <w:rPr>
          <w:rStyle w:val="VerbatimChar"/>
        </w:rPr>
        <w:t xml:space="preserve">{</w:t>
      </w:r>
      <w:r>
        <w:br/>
      </w:r>
      <w:r>
        <w:rPr>
          <w:rStyle w:val="VerbatimChar"/>
        </w:rPr>
        <w:t xml:space="preserve">  "type": "report",</w:t>
      </w:r>
      <w:r>
        <w:br/>
      </w:r>
      <w:r>
        <w:rPr>
          <w:rStyle w:val="VerbatimChar"/>
        </w:rPr>
        <w:t xml:space="preserve">  "spec_version": "2.1",</w:t>
      </w:r>
      <w:r>
        <w:br/>
      </w:r>
      <w:r>
        <w:rPr>
          <w:rStyle w:val="VerbatimChar"/>
        </w:rPr>
        <w:t xml:space="preserve">  "id": "report--84e4d88f-44ea-4bcd-bbf3-b2c1c320bcb3",</w:t>
      </w:r>
      <w:r>
        <w:br/>
      </w:r>
      <w:r>
        <w:rPr>
          <w:rStyle w:val="VerbatimChar"/>
        </w:rPr>
        <w:t xml:space="preserve">  "created_by_ref": "identity--a463ffb3-1bd9-4d94-b02d-74e4f1658283",</w:t>
      </w:r>
      <w:r>
        <w:br/>
      </w:r>
      <w:r>
        <w:rPr>
          <w:rStyle w:val="VerbatimChar"/>
        </w:rPr>
        <w:t xml:space="preserve">  "created": "2015-12-21T19:59:11.000Z",</w:t>
      </w:r>
      <w:r>
        <w:br/>
      </w:r>
      <w:r>
        <w:rPr>
          <w:rStyle w:val="VerbatimChar"/>
        </w:rPr>
        <w:t xml:space="preserve">  "modified": "2015-12-21T19:59:11.000Z",</w:t>
      </w:r>
      <w:r>
        <w:br/>
      </w:r>
      <w:r>
        <w:rPr>
          <w:rStyle w:val="VerbatimChar"/>
        </w:rPr>
        <w:t xml:space="preserve">  "name": "The Black Vine Cyberespionage Group",</w:t>
      </w:r>
      <w:r>
        <w:br/>
      </w:r>
      <w:r>
        <w:rPr>
          <w:rStyle w:val="VerbatimChar"/>
        </w:rPr>
        <w:t xml:space="preserve">  "description": "A simple report with an indicator and campaign",</w:t>
      </w:r>
      <w:r>
        <w:br/>
      </w:r>
      <w:r>
        <w:rPr>
          <w:rStyle w:val="VerbatimChar"/>
        </w:rPr>
        <w:t xml:space="preserve">  "published": "2016-01-20T17:00:00.000Z",</w:t>
      </w:r>
      <w:r>
        <w:br/>
      </w:r>
      <w:r>
        <w:rPr>
          <w:rStyle w:val="VerbatimChar"/>
        </w:rPr>
        <w:t xml:space="preserve">  "report_types": ["campaign"],</w:t>
      </w:r>
      <w:r>
        <w:br/>
      </w:r>
      <w:r>
        <w:rPr>
          <w:rStyle w:val="VerbatimChar"/>
        </w:rPr>
        <w:t xml:space="preserve">  "object_refs": [</w:t>
      </w:r>
      <w:r>
        <w:br/>
      </w:r>
      <w:r>
        <w:rPr>
          <w:rStyle w:val="VerbatimChar"/>
        </w:rPr>
        <w:t xml:space="preserve">    "indicator--26ffb872-1dd9-446e-b6f5-d58527e5b5d2",</w:t>
      </w:r>
      <w:r>
        <w:br/>
      </w:r>
      <w:r>
        <w:rPr>
          <w:rStyle w:val="VerbatimChar"/>
        </w:rPr>
        <w:t xml:space="preserve">    "campaign--83422c77-904c-4dc1-aff5-5c38f3a2c55c",</w:t>
      </w:r>
      <w:r>
        <w:br/>
      </w:r>
      <w:r>
        <w:rPr>
          <w:rStyle w:val="VerbatimChar"/>
        </w:rPr>
        <w:t xml:space="preserve">    "relationship--f82356ae-fe6c-437c-9c24-6b64314ae68a"</w:t>
      </w:r>
      <w:r>
        <w:br/>
      </w:r>
      <w:r>
        <w:rPr>
          <w:rStyle w:val="VerbatimChar"/>
        </w:rPr>
        <w:t xml:space="preserve">  ]</w:t>
      </w:r>
      <w:r>
        <w:br/>
      </w:r>
      <w:r>
        <w:rPr>
          <w:rStyle w:val="VerbatimChar"/>
        </w:rPr>
        <w:t xml:space="preserve">}</w:t>
      </w:r>
    </w:p>
    <w:p>
      <w:pPr>
        <w:pStyle w:val="FirstParagraph"/>
      </w:pPr>
      <w:r>
        <w:t xml:space="preserve">A Bundle with a Report and the STIX Objects that are referred to by the Report</w:t>
      </w:r>
    </w:p>
    <w:p>
      <w:pPr>
        <w:pStyle w:val="SourceCode"/>
      </w:pPr>
      <w:r>
        <w:rPr>
          <w:rStyle w:val="VerbatimChar"/>
        </w:rPr>
        <w:t xml:space="preserve">{</w:t>
      </w:r>
      <w:r>
        <w:br/>
      </w:r>
      <w:r>
        <w:rPr>
          <w:rStyle w:val="VerbatimChar"/>
        </w:rPr>
        <w:t xml:space="preserve">  "type": "bundle",</w:t>
      </w:r>
      <w:r>
        <w:br/>
      </w:r>
      <w:r>
        <w:rPr>
          <w:rStyle w:val="VerbatimChar"/>
        </w:rPr>
        <w:t xml:space="preserve">  "id": "bundle--44af6c39-c09b-49c5-9de2-394224b04982",</w:t>
      </w:r>
      <w:r>
        <w:br/>
      </w:r>
      <w:r>
        <w:rPr>
          <w:rStyle w:val="VerbatimChar"/>
        </w:rPr>
        <w:t xml:space="preserve">  "objects": [</w:t>
      </w:r>
      <w:r>
        <w:br/>
      </w:r>
      <w:r>
        <w:rPr>
          <w:rStyle w:val="VerbatimChar"/>
        </w:rPr>
        <w:t xml:space="preserve">    {</w:t>
      </w:r>
      <w:r>
        <w:br/>
      </w:r>
      <w:r>
        <w:rPr>
          <w:rStyle w:val="VerbatimChar"/>
        </w:rPr>
        <w:t xml:space="preserve">      "type": "identity",</w:t>
      </w:r>
      <w:r>
        <w:br/>
      </w:r>
      <w:r>
        <w:rPr>
          <w:rStyle w:val="VerbatimChar"/>
        </w:rPr>
        <w:t xml:space="preserve">      "spec_version": "2.1",</w:t>
      </w:r>
      <w:r>
        <w:br/>
      </w:r>
      <w:r>
        <w:rPr>
          <w:rStyle w:val="VerbatimChar"/>
        </w:rPr>
        <w:t xml:space="preserve">      "id": "identity--a463ffb3-1bd9-4d94-b02d-74e4f1658283",</w:t>
      </w:r>
      <w:r>
        <w:br/>
      </w:r>
      <w:r>
        <w:rPr>
          <w:rStyle w:val="VerbatimChar"/>
        </w:rPr>
        <w:t xml:space="preserve">      "created": "2015-01-21T19:59:17.000Z",</w:t>
      </w:r>
      <w:r>
        <w:br/>
      </w:r>
      <w:r>
        <w:rPr>
          <w:rStyle w:val="VerbatimChar"/>
        </w:rPr>
        <w:t xml:space="preserve">      "modified": "2015-01-21T19:59:17.000Z",</w:t>
      </w:r>
      <w:r>
        <w:br/>
      </w:r>
      <w:r>
        <w:rPr>
          <w:rStyle w:val="VerbatimChar"/>
        </w:rPr>
        <w:t xml:space="preserve">      "name": "Acme Cybersecurity Solutions"</w:t>
      </w:r>
      <w:r>
        <w:br/>
      </w:r>
      <w:r>
        <w:rPr>
          <w:rStyle w:val="VerbatimChar"/>
        </w:rPr>
        <w:t xml:space="preserve">    },</w:t>
      </w:r>
      <w:r>
        <w:br/>
      </w:r>
      <w:r>
        <w:rPr>
          <w:rStyle w:val="VerbatimChar"/>
        </w:rPr>
        <w:t xml:space="preserve">    {</w:t>
      </w:r>
      <w:r>
        <w:br/>
      </w:r>
      <w:r>
        <w:rPr>
          <w:rStyle w:val="VerbatimChar"/>
        </w:rPr>
        <w:t xml:space="preserve">      "type": "report",</w:t>
      </w:r>
      <w:r>
        <w:br/>
      </w:r>
      <w:r>
        <w:rPr>
          <w:rStyle w:val="VerbatimChar"/>
        </w:rPr>
        <w:t xml:space="preserve">      "spec_version": "2.1",</w:t>
      </w:r>
      <w:r>
        <w:br/>
      </w:r>
      <w:r>
        <w:rPr>
          <w:rStyle w:val="VerbatimChar"/>
        </w:rPr>
        <w:t xml:space="preserve">      "id": "report--84e4d88f-44ea-4bcd-bbf3-b2c1c320bcbd",</w:t>
      </w:r>
      <w:r>
        <w:br/>
      </w:r>
      <w:r>
        <w:rPr>
          <w:rStyle w:val="VerbatimChar"/>
        </w:rPr>
        <w:t xml:space="preserve">      "created_by_ref": "identity--a463ffb3-1bd9-4d94-b02d-74e4f1658283",</w:t>
      </w:r>
      <w:r>
        <w:br/>
      </w:r>
      <w:r>
        <w:rPr>
          <w:rStyle w:val="VerbatimChar"/>
        </w:rPr>
        <w:t xml:space="preserve">      "created": "2015-12-21T19:59:11.000Z",</w:t>
      </w:r>
      <w:r>
        <w:br/>
      </w:r>
      <w:r>
        <w:rPr>
          <w:rStyle w:val="VerbatimChar"/>
        </w:rPr>
        <w:t xml:space="preserve">      "modified": "2016-05-21T19:59:11.000Z",</w:t>
      </w:r>
      <w:r>
        <w:br/>
      </w:r>
      <w:r>
        <w:rPr>
          <w:rStyle w:val="VerbatimChar"/>
        </w:rPr>
        <w:t xml:space="preserve">      "name": "The Black Vine Cyberespionage Group",</w:t>
      </w:r>
      <w:r>
        <w:br/>
      </w:r>
      <w:r>
        <w:rPr>
          <w:rStyle w:val="VerbatimChar"/>
        </w:rPr>
        <w:t xml:space="preserve">      "description": "A simple report with an indicator and campaign",</w:t>
      </w:r>
      <w:r>
        <w:br/>
      </w:r>
      <w:r>
        <w:rPr>
          <w:rStyle w:val="VerbatimChar"/>
        </w:rPr>
        <w:t xml:space="preserve">      "published": "2016-01-20T17:00:00.000Z",</w:t>
      </w:r>
      <w:r>
        <w:br/>
      </w:r>
      <w:r>
        <w:rPr>
          <w:rStyle w:val="VerbatimChar"/>
        </w:rPr>
        <w:t xml:space="preserve">      "report_types": ["campaign"],</w:t>
      </w:r>
      <w:r>
        <w:br/>
      </w:r>
      <w:r>
        <w:rPr>
          <w:rStyle w:val="VerbatimChar"/>
        </w:rPr>
        <w:t xml:space="preserve">      "object_refs": [</w:t>
      </w:r>
      <w:r>
        <w:br/>
      </w:r>
      <w:r>
        <w:rPr>
          <w:rStyle w:val="VerbatimChar"/>
        </w:rPr>
        <w:t xml:space="preserve">        "indicator--26ffb872-1dd9-446e-b6f5-d58527e5b5d2",</w:t>
      </w:r>
      <w:r>
        <w:br/>
      </w:r>
      <w:r>
        <w:rPr>
          <w:rStyle w:val="VerbatimChar"/>
        </w:rPr>
        <w:t xml:space="preserve">        "campaign--83422c77-904c-4dc1-aff5-5c38f3a2c55c",</w:t>
      </w:r>
      <w:r>
        <w:br/>
      </w:r>
      <w:r>
        <w:rPr>
          <w:rStyle w:val="VerbatimChar"/>
        </w:rPr>
        <w:t xml:space="preserve">        "relationship--f82356ae-fe6c-437c-9c24-6b64314ae68a"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"indicator",</w:t>
      </w:r>
      <w:r>
        <w:br/>
      </w:r>
      <w:r>
        <w:rPr>
          <w:rStyle w:val="VerbatimChar"/>
        </w:rPr>
        <w:t xml:space="preserve">      "spec_version": "2.1",</w:t>
      </w:r>
      <w:r>
        <w:br/>
      </w:r>
      <w:r>
        <w:rPr>
          <w:rStyle w:val="VerbatimChar"/>
        </w:rPr>
        <w:t xml:space="preserve">      "id": "indicator--26ffb872-1dd9-446e-b6f5-d58527e5b5d2",</w:t>
      </w:r>
      <w:r>
        <w:br/>
      </w:r>
      <w:r>
        <w:rPr>
          <w:rStyle w:val="VerbatimChar"/>
        </w:rPr>
        <w:t xml:space="preserve">      "created": "2015-12-21T19:59:17.000Z",</w:t>
      </w:r>
      <w:r>
        <w:br/>
      </w:r>
      <w:r>
        <w:rPr>
          <w:rStyle w:val="VerbatimChar"/>
        </w:rPr>
        <w:t xml:space="preserve">      "modified": "2016-05-21T19:59:17.000Z",</w:t>
      </w:r>
      <w:r>
        <w:br/>
      </w:r>
      <w:r>
        <w:rPr>
          <w:rStyle w:val="VerbatimChar"/>
        </w:rPr>
        <w:t xml:space="preserve">      "name": "Some indicator",</w:t>
      </w:r>
      <w:r>
        <w:br/>
      </w:r>
      <w:r>
        <w:rPr>
          <w:rStyle w:val="VerbatimChar"/>
        </w:rPr>
        <w:t xml:space="preserve">      "indicator_types": ["malicious-activity"],</w:t>
      </w:r>
      <w:r>
        <w:br/>
      </w:r>
      <w:r>
        <w:rPr>
          <w:rStyle w:val="VerbatimChar"/>
        </w:rPr>
        <w:t xml:space="preserve">      "pattern": "[ file:hashes.MD5 = '3773a88f65a5e780c8dff9cdc3a056f3' ]",</w:t>
      </w:r>
      <w:r>
        <w:br/>
      </w:r>
      <w:r>
        <w:rPr>
          <w:rStyle w:val="VerbatimChar"/>
        </w:rPr>
        <w:t xml:space="preserve">      "valid_from": "2015-12-21T19:59:17Z",</w:t>
      </w:r>
      <w:r>
        <w:br/>
      </w:r>
      <w:r>
        <w:rPr>
          <w:rStyle w:val="VerbatimChar"/>
        </w:rPr>
        <w:t xml:space="preserve">      "created_by_ref": "identity--a463ffb3-1bd9-4d94-b02d-74e4f1658283"</w:t>
      </w:r>
      <w:r>
        <w:br/>
      </w:r>
      <w:r>
        <w:rPr>
          <w:rStyle w:val="VerbatimChar"/>
        </w:rPr>
        <w:t xml:space="preserve">    },</w:t>
      </w:r>
      <w:r>
        <w:br/>
      </w:r>
      <w:r>
        <w:rPr>
          <w:rStyle w:val="VerbatimChar"/>
        </w:rPr>
        <w:t xml:space="preserve">    {</w:t>
      </w:r>
      <w:r>
        <w:br/>
      </w:r>
      <w:r>
        <w:rPr>
          <w:rStyle w:val="VerbatimChar"/>
        </w:rPr>
        <w:t xml:space="preserve">      "type": "campaign",</w:t>
      </w:r>
      <w:r>
        <w:br/>
      </w:r>
      <w:r>
        <w:rPr>
          <w:rStyle w:val="VerbatimChar"/>
        </w:rPr>
        <w:t xml:space="preserve">      "spec_version": "2.1",</w:t>
      </w:r>
      <w:r>
        <w:br/>
      </w:r>
      <w:r>
        <w:rPr>
          <w:rStyle w:val="VerbatimChar"/>
        </w:rPr>
        <w:t xml:space="preserve">      "id": "campaign--83422c77-904c-4dc1-aff5-5c38f3a2c55c",</w:t>
      </w:r>
      <w:r>
        <w:br/>
      </w:r>
      <w:r>
        <w:rPr>
          <w:rStyle w:val="VerbatimChar"/>
        </w:rPr>
        <w:t xml:space="preserve">      "created_by_ref": "identity--a463ffb3-1bd9-4d94-b02d-74e4f1658283",</w:t>
      </w:r>
      <w:r>
        <w:br/>
      </w:r>
      <w:r>
        <w:rPr>
          <w:rStyle w:val="VerbatimChar"/>
        </w:rPr>
        <w:t xml:space="preserve">      "created": "2015-12-21T19:59:17.000Z",</w:t>
      </w:r>
      <w:r>
        <w:br/>
      </w:r>
      <w:r>
        <w:rPr>
          <w:rStyle w:val="VerbatimChar"/>
        </w:rPr>
        <w:t xml:space="preserve">      "modified": "2016-05-21T19:59:17.000Z",</w:t>
      </w:r>
      <w:r>
        <w:br/>
      </w:r>
      <w:r>
        <w:rPr>
          <w:rStyle w:val="VerbatimChar"/>
        </w:rPr>
        <w:t xml:space="preserve">      "name": "Some Campaign"</w:t>
      </w:r>
      <w:r>
        <w:br/>
      </w:r>
      <w:r>
        <w:rPr>
          <w:rStyle w:val="VerbatimChar"/>
        </w:rPr>
        <w:t xml:space="preserve">    },</w:t>
      </w:r>
      <w:r>
        <w:br/>
      </w:r>
      <w:r>
        <w:rPr>
          <w:rStyle w:val="VerbatimChar"/>
        </w:rPr>
        <w:t xml:space="preserve">    {</w:t>
      </w:r>
      <w:r>
        <w:br/>
      </w:r>
      <w:r>
        <w:rPr>
          <w:rStyle w:val="VerbatimChar"/>
        </w:rPr>
        <w:t xml:space="preserve">      "type": "relationship",</w:t>
      </w:r>
      <w:r>
        <w:br/>
      </w:r>
      <w:r>
        <w:rPr>
          <w:rStyle w:val="VerbatimChar"/>
        </w:rPr>
        <w:t xml:space="preserve">      "spec_version": "2.1",</w:t>
      </w:r>
      <w:r>
        <w:br/>
      </w:r>
      <w:r>
        <w:rPr>
          <w:rStyle w:val="VerbatimChar"/>
        </w:rPr>
        <w:t xml:space="preserve">      "id": "relationship--f82356ae-fe6c-437c-9c24-6b64314ae68a",</w:t>
      </w:r>
      <w:r>
        <w:br/>
      </w:r>
      <w:r>
        <w:rPr>
          <w:rStyle w:val="VerbatimChar"/>
        </w:rPr>
        <w:t xml:space="preserve">      "created_by_ref": "identity--a463ffb3-1bd9-4d94-b02d-74e4f1658283",</w:t>
      </w:r>
      <w:r>
        <w:br/>
      </w:r>
      <w:r>
        <w:rPr>
          <w:rStyle w:val="VerbatimChar"/>
        </w:rPr>
        <w:t xml:space="preserve">      "created": "2015-12-21T19:59:17.000Z",</w:t>
      </w:r>
      <w:r>
        <w:br/>
      </w:r>
      <w:r>
        <w:rPr>
          <w:rStyle w:val="VerbatimChar"/>
        </w:rPr>
        <w:t xml:space="preserve">      "modified": "2015-12-21T19:59:17.000Z",</w:t>
      </w:r>
      <w:r>
        <w:br/>
      </w:r>
      <w:r>
        <w:rPr>
          <w:rStyle w:val="VerbatimChar"/>
        </w:rPr>
        <w:t xml:space="preserve">      "source_ref": "indicator--26ffb872-1dd9-446e-b6f5-d58527e5b5d2",</w:t>
      </w:r>
      <w:r>
        <w:br/>
      </w:r>
      <w:r>
        <w:rPr>
          <w:rStyle w:val="VerbatimChar"/>
        </w:rPr>
        <w:t xml:space="preserve">      "target_ref": "campaign--83422c77-904c-4dc1-aff5-5c38f3a2c55c",</w:t>
      </w:r>
      <w:r>
        <w:br/>
      </w:r>
      <w:r>
        <w:rPr>
          <w:rStyle w:val="VerbatimChar"/>
        </w:rPr>
        <w:t xml:space="preserve">      "relationship_type": "indicates"</w:t>
      </w:r>
      <w:r>
        <w:br/>
      </w:r>
      <w:r>
        <w:rPr>
          <w:rStyle w:val="VerbatimChar"/>
        </w:rPr>
        <w:t xml:space="preserve">    }</w:t>
      </w:r>
      <w:r>
        <w:br/>
      </w:r>
      <w:r>
        <w:rPr>
          <w:rStyle w:val="VerbatimChar"/>
        </w:rPr>
        <w:t xml:space="preserve">  ]</w:t>
      </w:r>
      <w:r>
        <w:br/>
      </w:r>
      <w:r>
        <w:rPr>
          <w:rStyle w:val="VerbatimChar"/>
        </w:rPr>
        <w:t xml:space="preserve">}</w:t>
      </w:r>
    </w:p>
    <w:bookmarkEnd w:id="152"/>
    <w:bookmarkEnd w:id="153"/>
    <w:bookmarkStart w:id="156" w:name="X682da9ba9542f41a5e862ed79213eb7e75fe279"/>
    <w:p>
      <w:pPr>
        <w:pStyle w:val="Heading2"/>
      </w:pPr>
      <w:r>
        <w:t xml:space="preserve">Threat Actor</w:t>
      </w:r>
    </w:p>
    <w:p>
      <w:pPr>
        <w:pStyle w:val="FirstParagraph"/>
      </w:pPr>
      <w:r>
        <w:rPr>
          <w:b/>
          <w:bCs/>
        </w:rPr>
        <w:t xml:space="preserve">Type Name:</w:t>
      </w:r>
      <w:r>
        <w:t xml:space="preserve"> </w:t>
      </w:r>
      <w:r>
        <w:t xml:space="preserve">threat-actor</w:t>
      </w:r>
    </w:p>
    <w:p>
      <w:pPr>
        <w:pStyle w:val="BodyText"/>
      </w:pPr>
      <w:r>
        <w:t xml:space="preserve">Threat Actors are actual individuals, groups, or organizations believed to be operating with malicious intent.</w:t>
      </w:r>
      <w:r>
        <w:t xml:space="preserve"> </w:t>
      </w:r>
      <w:r>
        <w:t xml:space="preserve">A Threat Actor is not an Intrusion Set but may support or be affiliated with various Intrusion Sets, groups, or organizations over time.</w:t>
      </w:r>
    </w:p>
    <w:p>
      <w:pPr>
        <w:pStyle w:val="BodyText"/>
      </w:pPr>
      <w:r>
        <w:t xml:space="preserve">Threat Actors leverage their resources, and possibly the resources of an Intrusion Set, to conduct attacks and run Campaigns against targets.</w:t>
      </w:r>
    </w:p>
    <w:p>
      <w:pPr>
        <w:pStyle w:val="BodyText"/>
      </w:pPr>
      <w:r>
        <w:t xml:space="preserve">Threat Actors can be characterized by their motives, capabilities, goals, sophistication level, past activities, resources they have access to, and their role in the organization.</w:t>
      </w:r>
    </w:p>
    <w:bookmarkStart w:id="154" w:name="X0d63dbff5453c048ed1ea118a568d3c70888642"/>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Threat Actor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threat_actor_types</w:t>
            </w:r>
            <w:r>
              <w:t xml:space="preserve">,</w:t>
            </w:r>
            <w:r>
              <w:t xml:space="preserve"> </w:t>
            </w:r>
            <w:r>
              <w:rPr>
                <w:b/>
                <w:bCs/>
              </w:rPr>
              <w:t xml:space="preserve">aliases</w:t>
            </w:r>
            <w:r>
              <w:t xml:space="preserve">,</w:t>
            </w:r>
            <w:r>
              <w:t xml:space="preserve"> </w:t>
            </w:r>
            <w:r>
              <w:rPr>
                <w:b/>
                <w:bCs/>
              </w:rPr>
              <w:t xml:space="preserve">first_seen</w:t>
            </w:r>
            <w:r>
              <w:t xml:space="preserve">,</w:t>
            </w:r>
            <w:r>
              <w:t xml:space="preserve"> </w:t>
            </w:r>
            <w:r>
              <w:rPr>
                <w:b/>
                <w:bCs/>
              </w:rPr>
              <w:t xml:space="preserve">last_seen</w:t>
            </w:r>
            <w:r>
              <w:t xml:space="preserve">,</w:t>
            </w:r>
            <w:r>
              <w:t xml:space="preserve"> </w:t>
            </w:r>
            <w:r>
              <w:rPr>
                <w:b/>
                <w:bCs/>
              </w:rPr>
              <w:t xml:space="preserve">roles</w:t>
            </w:r>
            <w:r>
              <w:t xml:space="preserve">,</w:t>
            </w:r>
            <w:r>
              <w:t xml:space="preserve"> </w:t>
            </w:r>
            <w:r>
              <w:rPr>
                <w:b/>
                <w:bCs/>
              </w:rPr>
              <w:t xml:space="preserve">goals</w:t>
            </w:r>
            <w:r>
              <w:t xml:space="preserve">,</w:t>
            </w:r>
            <w:r>
              <w:t xml:space="preserve"> </w:t>
            </w:r>
            <w:r>
              <w:rPr>
                <w:b/>
                <w:bCs/>
              </w:rPr>
              <w:t xml:space="preserve">sophistication</w:t>
            </w:r>
            <w:r>
              <w:t xml:space="preserve">,</w:t>
            </w:r>
            <w:r>
              <w:t xml:space="preserve"> </w:t>
            </w:r>
            <w:r>
              <w:rPr>
                <w:b/>
                <w:bCs/>
              </w:rPr>
              <w:t xml:space="preserve">resource_level</w:t>
            </w:r>
            <w:r>
              <w:t xml:space="preserve">,</w:t>
            </w:r>
            <w:r>
              <w:t xml:space="preserve"> </w:t>
            </w:r>
            <w:r>
              <w:rPr>
                <w:b/>
                <w:bCs/>
              </w:rPr>
              <w:t xml:space="preserve">primary_motivation</w:t>
            </w:r>
            <w:r>
              <w:t xml:space="preserve">,</w:t>
            </w:r>
            <w:r>
              <w:t xml:space="preserve"> </w:t>
            </w:r>
            <w:r>
              <w:rPr>
                <w:b/>
                <w:bCs/>
              </w:rPr>
              <w:t xml:space="preserve">secondary_motivations</w:t>
            </w:r>
            <w:r>
              <w:t xml:space="preserve">,</w:t>
            </w:r>
            <w:r>
              <w:t xml:space="preserve"> </w:t>
            </w:r>
            <w:r>
              <w:rPr>
                <w:b/>
                <w:bCs/>
              </w:rPr>
              <w:t xml:space="preserve">personal_motivations</w:t>
            </w:r>
          </w:p>
        </w:tc>
      </w:tr>
    </w:tbl>
    <w:p/>
    <w:tbl>
      <w:tblPr>
        <w:tblStyle w:val="Table"/>
        <w:tblW w:type="pct" w:w="5000"/>
        <w:tblLayout w:type="fixed"/>
        <w:tblLook w:firstRow="1" w:lastRow="0" w:firstColumn="0" w:lastColumn="0" w:noHBand="0" w:noVBand="0" w:val="0020"/>
      </w:tblPr>
      <w:tblGrid>
        <w:gridCol w:w="2613"/>
        <w:gridCol w:w="1346"/>
        <w:gridCol w:w="396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threat-actor</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this Threat Actor or Threat Actor group.</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Threat Actor, potentially including its purpose and its key characteristics.</w:t>
            </w:r>
          </w:p>
        </w:tc>
      </w:tr>
      <w:tr>
        <w:tc>
          <w:tcPr/>
          <w:p>
            <w:pPr>
              <w:jc w:val="left"/>
            </w:pPr>
            <w:r>
              <w:rPr>
                <w:b/>
                <w:bCs/>
              </w:rPr>
              <w:t xml:space="preserve">threat_actor_types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type(s) of this threat actor.</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5f9e03073f34600e175b1c8e377d1a10ca64770">
              <w:r>
                <w:rPr>
                  <w:rStyle w:val="Hyperlink"/>
                </w:rPr>
                <w:t xml:space="preserve">threat-actor-type-ov</w:t>
              </w:r>
            </w:hyperlink>
            <w:r>
              <w:t xml:space="preserve"> </w:t>
            </w:r>
            <w:r>
              <w:t xml:space="preserve">open vocabulary.</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 list of other names that this Threat Actor is believed to use.</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time that this Threat Actor was first seen.</w:t>
            </w:r>
          </w:p>
          <w:p>
            <w:pPr>
              <w:jc w:val="left"/>
            </w:pPr>
            <w:r>
              <w:t xml:space="preserve">This property is a summary property of data from sightings and other data that may or may not be available in STIX.</w:t>
            </w:r>
            <w:r>
              <w:t xml:space="preserve"> </w:t>
            </w:r>
            <w:r>
              <w:t xml:space="preserve">If new sightings are received that are earlier than the first seen timestamp, the object may be updated to account for the new data.</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time that this Threat Actor was last seen.</w:t>
            </w:r>
          </w:p>
          <w:p>
            <w:pPr>
              <w:jc w:val="left"/>
            </w:pPr>
            <w:r>
              <w:t xml:space="preserve">This property is a summary property of data from sightings and other data that may or may not be available in STIX.</w:t>
            </w:r>
            <w:r>
              <w:t xml:space="preserve"> </w:t>
            </w:r>
            <w:r>
              <w:t xml:space="preserve">If new sightings are received that are later than the last seen timestamp, the object may be updated to account for the new data.</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r>
        <w:tc>
          <w:tcPr/>
          <w:p>
            <w:pPr>
              <w:jc w:val="left"/>
            </w:pPr>
            <w:r>
              <w:rPr>
                <w:b/>
                <w:bCs/>
              </w:rPr>
              <w:t xml:space="preserve">roles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A list of roles the Threat Actor plays.</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bf65d27f3e1aab7f8eb37d8f63f4e86ecf3b4da">
              <w:r>
                <w:rPr>
                  <w:rStyle w:val="Hyperlink"/>
                </w:rPr>
                <w:t xml:space="preserve">threat-actor-role-ov</w:t>
              </w:r>
            </w:hyperlink>
            <w:r>
              <w:t xml:space="preserve"> </w:t>
            </w:r>
            <w:r>
              <w:t xml:space="preserve">open vocabulary.</w:t>
            </w:r>
          </w:p>
        </w:tc>
      </w:tr>
      <w:tr>
        <w:tc>
          <w:tcPr/>
          <w:p>
            <w:pPr>
              <w:jc w:val="left"/>
            </w:pPr>
            <w:r>
              <w:rPr>
                <w:b/>
                <w:bCs/>
              </w:rPr>
              <w:t xml:space="preserve">goals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The high-level goals of this Threat Actor, namely,</w:t>
            </w:r>
            <w:r>
              <w:t xml:space="preserve"> </w:t>
            </w:r>
            <w:r>
              <w:rPr>
                <w:i/>
                <w:iCs/>
              </w:rPr>
              <w:t xml:space="preserve">what</w:t>
            </w:r>
            <w:r>
              <w:t xml:space="preserve"> </w:t>
            </w:r>
            <w:r>
              <w:t xml:space="preserve">are they trying to do.</w:t>
            </w:r>
            <w:r>
              <w:t xml:space="preserve"> </w:t>
            </w:r>
            <w:r>
              <w:t xml:space="preserve">For example, they may be motivated by personal gain, but their goal is to steal credit card numbers.</w:t>
            </w:r>
            <w:r>
              <w:t xml:space="preserve"> </w:t>
            </w:r>
            <w:r>
              <w:t xml:space="preserve">To do this, they may execute specific Campaigns that have detailed objectives like compromising point of sale systems at a large retailer.</w:t>
            </w:r>
          </w:p>
        </w:tc>
      </w:tr>
      <w:tr>
        <w:tc>
          <w:tcPr/>
          <w:p>
            <w:pPr>
              <w:jc w:val="left"/>
            </w:pPr>
            <w:r>
              <w:rPr>
                <w:b/>
                <w:bCs/>
              </w:rPr>
              <w:t xml:space="preserve">sophistication</w:t>
            </w:r>
            <w:r>
              <w:t xml:space="preserve"> </w:t>
            </w:r>
            <w:r>
              <w:t xml:space="preserve">(optional)</w:t>
            </w:r>
          </w:p>
        </w:tc>
        <w:tc>
          <w:tcPr/>
          <w:p>
            <w:pPr>
              <w:jc w:val="left"/>
            </w:pPr>
            <w:r>
              <w:t xml:space="preserve">open-vocab</w:t>
            </w:r>
          </w:p>
        </w:tc>
        <w:tc>
          <w:tcPr/>
          <w:p>
            <w:pPr>
              <w:jc w:val="left"/>
            </w:pPr>
            <w:r>
              <w:t xml:space="preserve">The skill, specific knowledge, special training, or expertise a Threat Actor must have to perform the attack.</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f914fcb5a0e5a054b4dbf1145d0401c240f2dd3">
              <w:r>
                <w:rPr>
                  <w:rStyle w:val="Hyperlink"/>
                </w:rPr>
                <w:t xml:space="preserve">threat-actor-sophistication-ov</w:t>
              </w:r>
            </w:hyperlink>
            <w:r>
              <w:t xml:space="preserve"> </w:t>
            </w:r>
            <w:r>
              <w:t xml:space="preserve">open vocabulary.</w:t>
            </w:r>
          </w:p>
        </w:tc>
      </w:tr>
      <w:tr>
        <w:tc>
          <w:tcPr/>
          <w:p>
            <w:pPr>
              <w:jc w:val="left"/>
            </w:pPr>
            <w:r>
              <w:rPr>
                <w:b/>
                <w:bCs/>
              </w:rPr>
              <w:t xml:space="preserve">resource_level</w:t>
            </w:r>
            <w:r>
              <w:t xml:space="preserve"> </w:t>
            </w:r>
            <w:r>
              <w:t xml:space="preserve">(optional)</w:t>
            </w:r>
          </w:p>
        </w:tc>
        <w:tc>
          <w:tcPr/>
          <w:p>
            <w:pPr>
              <w:jc w:val="left"/>
            </w:pPr>
            <w:r>
              <w:t xml:space="preserve">open-vocab</w:t>
            </w:r>
          </w:p>
        </w:tc>
        <w:tc>
          <w:tcPr/>
          <w:p>
            <w:pPr>
              <w:jc w:val="left"/>
            </w:pPr>
            <w:r>
              <w:t xml:space="preserve">The organizational level at which this Threat Actor typically works, which in turn determines the resources available to this Threat Actor for use in an attack.</w:t>
            </w:r>
            <w:r>
              <w:t xml:space="preserve"> </w:t>
            </w:r>
            <w:r>
              <w:t xml:space="preserve">This attribute is linked to the</w:t>
            </w:r>
            <w:r>
              <w:t xml:space="preserve"> </w:t>
            </w:r>
            <w:r>
              <w:rPr>
                <w:b/>
                <w:bCs/>
              </w:rPr>
              <w:t xml:space="preserve">sophistication</w:t>
            </w:r>
            <w:r>
              <w:t xml:space="preserve"> </w:t>
            </w:r>
            <w:r>
              <w:t xml:space="preserve">property — a specific resource level implies that the Threat Actor has access to at least a specific sophistication level.</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d51c4898f1b872118339332006e87448077769b">
              <w:r>
                <w:rPr>
                  <w:rStyle w:val="Hyperlink"/>
                </w:rPr>
                <w:t xml:space="preserve">attack-resource-level-ov</w:t>
              </w:r>
            </w:hyperlink>
            <w:r>
              <w:t xml:space="preserve"> </w:t>
            </w:r>
            <w:r>
              <w:t xml:space="preserve">open vocabulary.</w:t>
            </w:r>
          </w:p>
        </w:tc>
      </w:tr>
      <w:tr>
        <w:tc>
          <w:tcPr/>
          <w:p>
            <w:pPr>
              <w:jc w:val="left"/>
            </w:pPr>
            <w:r>
              <w:rPr>
                <w:b/>
                <w:bCs/>
              </w:rPr>
              <w:t xml:space="preserve">primary_motivation</w:t>
            </w:r>
            <w:r>
              <w:t xml:space="preserve"> </w:t>
            </w:r>
            <w:r>
              <w:t xml:space="preserve">(optional)</w:t>
            </w:r>
          </w:p>
        </w:tc>
        <w:tc>
          <w:tcPr/>
          <w:p>
            <w:pPr>
              <w:jc w:val="left"/>
            </w:pPr>
            <w:r>
              <w:t xml:space="preserve">open-vocab</w:t>
            </w:r>
          </w:p>
        </w:tc>
        <w:tc>
          <w:tcPr/>
          <w:p>
            <w:pPr>
              <w:jc w:val="left"/>
            </w:pPr>
            <w:r>
              <w:t xml:space="preserve">The primary reason, motivation, or purpose behind this Threat Actor.</w:t>
            </w:r>
            <w:r>
              <w:t xml:space="preserve"> </w:t>
            </w:r>
            <w:r>
              <w:t xml:space="preserve">The motivation is</w:t>
            </w:r>
            <w:r>
              <w:t xml:space="preserve"> </w:t>
            </w:r>
            <w:r>
              <w:rPr>
                <w:i/>
                <w:iCs/>
              </w:rPr>
              <w:t xml:space="preserve">why</w:t>
            </w:r>
            <w:r>
              <w:t xml:space="preserve"> </w:t>
            </w:r>
            <w:r>
              <w:t xml:space="preserve">the Threat Actor wishes to achieve the goal (what they are trying to achieve).</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930a4b475755e07c3fd62e231f6897a67b41f97">
              <w:r>
                <w:rPr>
                  <w:rStyle w:val="Hyperlink"/>
                </w:rPr>
                <w:t xml:space="preserve">attack-motivation-ov</w:t>
              </w:r>
            </w:hyperlink>
            <w:r>
              <w:t xml:space="preserve"> </w:t>
            </w:r>
            <w:r>
              <w:t xml:space="preserve">open vocabulary.</w:t>
            </w:r>
          </w:p>
        </w:tc>
      </w:tr>
      <w:tr>
        <w:tc>
          <w:tcPr/>
          <w:p>
            <w:pPr>
              <w:jc w:val="left"/>
            </w:pPr>
            <w:r>
              <w:rPr>
                <w:b/>
                <w:bCs/>
              </w:rPr>
              <w:t xml:space="preserve">secondary_motivations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This property specifies the secondary reasons, motivations, or purposes behind this Threat Actor.</w:t>
            </w:r>
          </w:p>
          <w:p>
            <w:pPr>
              <w:jc w:val="left"/>
            </w:pPr>
            <w:r>
              <w:t xml:space="preserve">These motivations can exist as an equal or near-equal cause to the primary motivation.</w:t>
            </w:r>
            <w:r>
              <w:t xml:space="preserve"> </w:t>
            </w:r>
            <w:r>
              <w:t xml:space="preserve">However, it does not replace or necessarily magnify the primary motivation, but it might indicate additional context.</w:t>
            </w:r>
            <w:r>
              <w:t xml:space="preserve"> </w:t>
            </w:r>
            <w:r>
              <w:t xml:space="preserve">The position in the list has no significance.</w:t>
            </w:r>
          </w:p>
          <w:p>
            <w:pPr>
              <w:jc w:val="left"/>
            </w:pPr>
            <w:r>
              <w:t xml:space="preserve">The value for this property</w:t>
            </w:r>
            <w:r>
              <w:t xml:space="preserve"> </w:t>
            </w:r>
            <w:r>
              <w:rPr>
                <w:b/>
                <w:bCs/>
              </w:rPr>
              <w:t xml:space="preserve">SHOULD</w:t>
            </w:r>
            <w:r>
              <w:t xml:space="preserve"> </w:t>
            </w:r>
            <w:r>
              <w:t xml:space="preserve">come from the</w:t>
            </w:r>
            <w:r>
              <w:t xml:space="preserve"> </w:t>
            </w:r>
            <w:hyperlink w:anchor="X930a4b475755e07c3fd62e231f6897a67b41f97">
              <w:r>
                <w:rPr>
                  <w:rStyle w:val="Hyperlink"/>
                </w:rPr>
                <w:t xml:space="preserve">attack-motivation-ov</w:t>
              </w:r>
            </w:hyperlink>
            <w:r>
              <w:t xml:space="preserve"> </w:t>
            </w:r>
            <w:r>
              <w:t xml:space="preserve">open vocabulary.</w:t>
            </w:r>
          </w:p>
        </w:tc>
      </w:tr>
      <w:tr>
        <w:tc>
          <w:tcPr/>
          <w:p>
            <w:pPr>
              <w:jc w:val="left"/>
            </w:pPr>
            <w:r>
              <w:rPr>
                <w:b/>
                <w:bCs/>
              </w:rPr>
              <w:t xml:space="preserve">personal_motivations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personal reasons, motivations, or purposes of the Threat Actor regardless of organizational goals.</w:t>
            </w:r>
          </w:p>
          <w:p>
            <w:pPr>
              <w:jc w:val="left"/>
            </w:pPr>
            <w:r>
              <w:t xml:space="preserve">Personal motivation, which is independent of the organization’s goals, describes what impels an individual to carry out an attack.</w:t>
            </w:r>
            <w:r>
              <w:t xml:space="preserve"> </w:t>
            </w:r>
            <w:r>
              <w:t xml:space="preserve">Personal motivation may align with the organization’s motivation — as is common with activists — but more often it supports personal goals.</w:t>
            </w:r>
            <w:r>
              <w:t xml:space="preserve"> </w:t>
            </w:r>
            <w:r>
              <w:t xml:space="preserve">For example, an individual analyst may join a Data Miner corporation because his or her skills may align with the corporation’s objectives.</w:t>
            </w:r>
            <w:r>
              <w:t xml:space="preserve"> </w:t>
            </w:r>
            <w:r>
              <w:t xml:space="preserve">But the analyst most likely performs his or her daily work toward those objectives for personal reward in the form of a paycheck.</w:t>
            </w:r>
            <w:r>
              <w:t xml:space="preserve"> </w:t>
            </w:r>
            <w:r>
              <w:t xml:space="preserve">The motivation of personal reward may be even stronger for Threat Actors who commit illegal acts, as it is more difficult for someone to cross that line purely for altruistic reasons.</w:t>
            </w:r>
            <w:r>
              <w:t xml:space="preserve"> </w:t>
            </w:r>
            <w:r>
              <w:t xml:space="preserve">The position in the list has no significance.</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930a4b475755e07c3fd62e231f6897a67b41f97">
              <w:r>
                <w:rPr>
                  <w:rStyle w:val="Hyperlink"/>
                </w:rPr>
                <w:t xml:space="preserve">attack-motivation-ov</w:t>
              </w:r>
            </w:hyperlink>
            <w:r>
              <w:t xml:space="preserve"> </w:t>
            </w:r>
            <w:r>
              <w:t xml:space="preserve">open vocabulary.</w:t>
            </w:r>
          </w:p>
        </w:tc>
      </w:tr>
    </w:tbl>
    <w:bookmarkEnd w:id="154"/>
    <w:bookmarkStart w:id="155" w:name="Xf824151ee131b58a8e7e178e42d7e34a6c98400"/>
    <w:p>
      <w:pPr>
        <w:pStyle w:val="Heading3"/>
      </w:pPr>
      <w:r>
        <w:t xml:space="preserve">Relationships</w:t>
      </w:r>
    </w:p>
    <w:p>
      <w:pPr>
        <w:pStyle w:val="FirstParagraph"/>
      </w:pPr>
      <w:r>
        <w:t xml:space="preserve">These are the relationships explicitly defined between the Threat Actor object and other STIX Objects. The first section lists the embedded relationships by property name along with their corresponding target. The rest of the table identifies the relationships that can be made from this object type to another object type by way of the Relationship object. The reverse relationships section illustrates the relationships targeting this object type from another object type. They are included here for convenience. For their definitions, please see the "Source" object.</w:t>
      </w:r>
    </w:p>
    <w:p>
      <w:pPr>
        <w:pStyle w:val="BodyText"/>
      </w:pPr>
      <w:r>
        <w:t xml:space="preserve">Relationships are not restricted to those listed below. 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742"/>
        <w:gridCol w:w="1584"/>
        <w:gridCol w:w="1663"/>
        <w:gridCol w:w="2930"/>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threat-actor</w:t>
            </w:r>
          </w:p>
        </w:tc>
        <w:tc>
          <w:tcPr/>
          <w:p>
            <w:pPr>
              <w:jc w:val="left"/>
            </w:pPr>
            <w:r>
              <w:t xml:space="preserve">attributed-to</w:t>
            </w:r>
          </w:p>
        </w:tc>
        <w:tc>
          <w:tcPr/>
          <w:p>
            <w:pPr>
              <w:jc w:val="left"/>
            </w:pPr>
            <w:r>
              <w:t xml:space="preserve">identity</w:t>
            </w:r>
          </w:p>
        </w:tc>
        <w:tc>
          <w:tcPr/>
          <w:p>
            <w:pPr>
              <w:jc w:val="left"/>
            </w:pPr>
            <w:r>
              <w:t xml:space="preserve">This Relationship describes that the Threat Actor’s real identity is the related Identity.</w:t>
            </w:r>
          </w:p>
          <w:p>
            <w:pPr>
              <w:jc w:val="left"/>
            </w:pPr>
            <w:r>
              <w:t xml:space="preserve">For example, an</w:t>
            </w:r>
            <w:r>
              <w:t xml:space="preserve"> </w:t>
            </w:r>
            <w:r>
              <w:t xml:space="preserve">attributed-to</w:t>
            </w:r>
            <w:r>
              <w:t xml:space="preserve"> </w:t>
            </w:r>
            <w:r>
              <w:t xml:space="preserve">Relationship from the jay-sm17h Threat Actor to the John Smith Identity means that the actor known as jay-sm17h is John Smith.</w:t>
            </w:r>
          </w:p>
        </w:tc>
      </w:tr>
      <w:tr>
        <w:tc>
          <w:tcPr/>
          <w:p>
            <w:pPr>
              <w:jc w:val="left"/>
            </w:pPr>
            <w:r>
              <w:t xml:space="preserve">threat-actor</w:t>
            </w:r>
          </w:p>
        </w:tc>
        <w:tc>
          <w:tcPr/>
          <w:p>
            <w:pPr>
              <w:jc w:val="left"/>
            </w:pPr>
            <w:r>
              <w:t xml:space="preserve">compromises</w:t>
            </w:r>
          </w:p>
        </w:tc>
        <w:tc>
          <w:tcPr/>
          <w:p>
            <w:pPr>
              <w:jc w:val="left"/>
            </w:pPr>
            <w:r>
              <w:t xml:space="preserve">infrastructure</w:t>
            </w:r>
          </w:p>
        </w:tc>
        <w:tc>
          <w:tcPr/>
          <w:p>
            <w:pPr>
              <w:jc w:val="left"/>
            </w:pPr>
            <w:r>
              <w:t xml:space="preserve">This Relationship describes that the Threat Actor compromises the related Infrastructure.</w:t>
            </w:r>
          </w:p>
        </w:tc>
      </w:tr>
      <w:tr>
        <w:tc>
          <w:tcPr/>
          <w:p>
            <w:pPr>
              <w:jc w:val="left"/>
            </w:pPr>
            <w:r>
              <w:t xml:space="preserve">threat-actor</w:t>
            </w:r>
          </w:p>
        </w:tc>
        <w:tc>
          <w:tcPr/>
          <w:p>
            <w:pPr>
              <w:jc w:val="left"/>
            </w:pPr>
            <w:r>
              <w:t xml:space="preserve">hosts</w:t>
            </w:r>
            <w:r>
              <w:t xml:space="preserve">,</w:t>
            </w:r>
            <w:r>
              <w:t xml:space="preserve"> </w:t>
            </w:r>
            <w:r>
              <w:t xml:space="preserve">owns</w:t>
            </w:r>
          </w:p>
        </w:tc>
        <w:tc>
          <w:tcPr/>
          <w:p>
            <w:pPr>
              <w:jc w:val="left"/>
            </w:pPr>
            <w:r>
              <w:t xml:space="preserve">infrastructure</w:t>
            </w:r>
          </w:p>
        </w:tc>
        <w:tc>
          <w:tcPr/>
          <w:p>
            <w:pPr>
              <w:jc w:val="left"/>
            </w:pPr>
            <w:r>
              <w:t xml:space="preserve">This Relationship describes that the Threat Actor hosts or owns the related Infrastructure (e.g. an actor that rents botnets to other threat actors).</w:t>
            </w:r>
          </w:p>
        </w:tc>
      </w:tr>
      <w:tr>
        <w:tc>
          <w:tcPr/>
          <w:p>
            <w:pPr>
              <w:jc w:val="left"/>
            </w:pPr>
            <w:r>
              <w:t xml:space="preserve">threat-actor</w:t>
            </w:r>
          </w:p>
        </w:tc>
        <w:tc>
          <w:tcPr/>
          <w:p>
            <w:pPr>
              <w:jc w:val="left"/>
            </w:pPr>
            <w:r>
              <w:t xml:space="preserve">impersonates</w:t>
            </w:r>
          </w:p>
        </w:tc>
        <w:tc>
          <w:tcPr/>
          <w:p>
            <w:pPr>
              <w:jc w:val="left"/>
            </w:pPr>
            <w:r>
              <w:t xml:space="preserve">identity</w:t>
            </w:r>
          </w:p>
        </w:tc>
        <w:tc>
          <w:tcPr/>
          <w:p>
            <w:pPr>
              <w:jc w:val="left"/>
            </w:pPr>
            <w:r>
              <w:t xml:space="preserve">This Relationship describes that the Threat Actor impersonates the related Identity.</w:t>
            </w:r>
          </w:p>
          <w:p>
            <w:pPr>
              <w:jc w:val="left"/>
            </w:pPr>
            <w:r>
              <w:t xml:space="preserve">For example, an</w:t>
            </w:r>
            <w:r>
              <w:t xml:space="preserve"> </w:t>
            </w:r>
            <w:r>
              <w:t xml:space="preserve">impersonates</w:t>
            </w:r>
            <w:r>
              <w:t xml:space="preserve"> </w:t>
            </w:r>
            <w:r>
              <w:t xml:space="preserve">Relationship from the gh0st Threat Actor to the ACME Corp. Identity means that the actor known as gh0st impersonates ACME Corp.</w:t>
            </w:r>
          </w:p>
        </w:tc>
      </w:tr>
      <w:tr>
        <w:tc>
          <w:tcPr/>
          <w:p>
            <w:pPr>
              <w:jc w:val="left"/>
            </w:pPr>
            <w:r>
              <w:t xml:space="preserve">threat-actor</w:t>
            </w:r>
          </w:p>
        </w:tc>
        <w:tc>
          <w:tcPr/>
          <w:p>
            <w:pPr>
              <w:jc w:val="left"/>
            </w:pPr>
            <w:r>
              <w:t xml:space="preserve">located-at</w:t>
            </w:r>
          </w:p>
        </w:tc>
        <w:tc>
          <w:tcPr/>
          <w:p>
            <w:pPr>
              <w:jc w:val="left"/>
            </w:pPr>
            <w:r>
              <w:t xml:space="preserve">location</w:t>
            </w:r>
          </w:p>
        </w:tc>
        <w:tc>
          <w:tcPr/>
          <w:p>
            <w:pPr>
              <w:jc w:val="left"/>
            </w:pPr>
            <w:r>
              <w:t xml:space="preserve">This Relationship describes that the Threat Actor is located at or in the related Location.</w:t>
            </w:r>
          </w:p>
          <w:p>
            <w:pPr>
              <w:jc w:val="left"/>
            </w:pPr>
            <w:r>
              <w:t xml:space="preserve">For example, a</w:t>
            </w:r>
            <w:r>
              <w:t xml:space="preserve"> </w:t>
            </w:r>
            <w:r>
              <w:t xml:space="preserve">located-at</w:t>
            </w:r>
            <w:r>
              <w:t xml:space="preserve"> </w:t>
            </w:r>
            <w:r>
              <w:t xml:space="preserve">relationship from the gh0st Threat Actor to a Location representing the United States means that ACME Corporation is located in the United States.</w:t>
            </w:r>
          </w:p>
        </w:tc>
      </w:tr>
      <w:tr>
        <w:tc>
          <w:tcPr/>
          <w:p>
            <w:pPr>
              <w:jc w:val="left"/>
            </w:pPr>
            <w:r>
              <w:t xml:space="preserve">threat-actor</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describes that the Threat Actor uses exploits of the related Vulnerability or targets the type of victims described by the related Identity or Location.</w:t>
            </w:r>
          </w:p>
          <w:p>
            <w:pPr>
              <w:jc w:val="left"/>
            </w:pPr>
            <w:r>
              <w:t xml:space="preserve">For example, a</w:t>
            </w:r>
            <w:r>
              <w:t xml:space="preserve"> </w:t>
            </w:r>
            <w:r>
              <w:t xml:space="preserve">targets</w:t>
            </w:r>
            <w:r>
              <w:t xml:space="preserve"> </w:t>
            </w:r>
            <w:r>
              <w:t xml:space="preserve">Relationship from the jay-sm17h Threat Actor to a Vulnerability in a blogging platform indicates that attacks performed by John Smith often exploit that Vulnerability.</w:t>
            </w:r>
          </w:p>
          <w:p>
            <w:pPr>
              <w:jc w:val="left"/>
            </w:pPr>
            <w:r>
              <w:t xml:space="preserve">Similarly, a</w:t>
            </w:r>
            <w:r>
              <w:t xml:space="preserve"> </w:t>
            </w:r>
            <w:r>
              <w:t xml:space="preserve">targets</w:t>
            </w:r>
            <w:r>
              <w:t xml:space="preserve"> </w:t>
            </w:r>
            <w:r>
              <w:t xml:space="preserve">Relationship from the jay-sm17h Threat Actor to an Identity describing the energy sector in the United States means that John Smith often carries out attacks against targets in that sector.</w:t>
            </w:r>
          </w:p>
        </w:tc>
      </w:tr>
      <w:tr>
        <w:tc>
          <w:tcPr/>
          <w:p>
            <w:pPr>
              <w:jc w:val="left"/>
            </w:pPr>
            <w:r>
              <w:t xml:space="preserve">threat-actor</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c>
          <w:tcPr/>
          <w:p>
            <w:pPr>
              <w:jc w:val="left"/>
            </w:pPr>
            <w:r>
              <w:t xml:space="preserve">This Relationship describes that attacks carried out as part of the Threat Actor typically use the related Attack Pattern, Infrastructure, Malware, or Tool.</w:t>
            </w:r>
          </w:p>
          <w:p>
            <w:pPr>
              <w:jc w:val="left"/>
            </w:pPr>
            <w:r>
              <w:t xml:space="preserve">For example, a</w:t>
            </w:r>
            <w:r>
              <w:t xml:space="preserve"> </w:t>
            </w:r>
            <w:r>
              <w:t xml:space="preserve">uses</w:t>
            </w:r>
            <w:r>
              <w:t xml:space="preserve"> </w:t>
            </w:r>
            <w:r>
              <w:t xml:space="preserve">Relationship from the jay-sm17h Threat Actor to the xInject Malware indicates that xInject is often used by John Smith.</w:t>
            </w:r>
          </w:p>
          <w:p>
            <w:pPr>
              <w:jc w:val="left"/>
            </w:pPr>
            <w:r>
              <w:t xml:space="preserve">A campaign, threat actor, intrusion set, malware, or tool takes infrastructure and compromises and/or uses it for their own.</w:t>
            </w:r>
          </w:p>
        </w:tc>
      </w:tr>
    </w:tbl>
    <w:p/>
    <w:tbl>
      <w:tblPr>
        <w:tblStyle w:val="Table"/>
        <w:tblW w:type="pct" w:w="5000"/>
        <w:tblLayout w:type="fixed"/>
        <w:tblLook w:firstRow="1" w:lastRow="0" w:firstColumn="0" w:lastColumn="0" w:noHBand="0" w:noVBand="0" w:val="0020"/>
      </w:tblPr>
      <w:tblGrid>
        <w:gridCol w:w="1742"/>
        <w:gridCol w:w="1584"/>
        <w:gridCol w:w="1663"/>
        <w:gridCol w:w="2930"/>
      </w:tblGrid>
      <w:tr>
        <w:trPr>
          <w:tblHeader w:val="on"/>
        </w:trPr>
        <w:tc>
          <w:tcPr>
            <w:gridSpan w:val="4"/>
          </w:tcPr>
          <w:p>
            <w:pPr>
              <w:pStyle w:val="Compact"/>
              <w:jc w:val="left"/>
            </w:pPr>
            <w:r>
              <w:rPr>
                <w:b/>
                <w:bCs/>
              </w:rPr>
              <w:t xml:space="preserve">Reverse Relationships</w:t>
            </w:r>
          </w:p>
        </w:tc>
      </w:tr>
      <w:tr>
        <w:tc>
          <w:tcPr/>
          <w:p>
            <w:pPr>
              <w:jc w:val="left"/>
            </w:pPr>
            <w:r>
              <w:t xml:space="preserve">campaign</w:t>
            </w:r>
            <w:r>
              <w:t xml:space="preserve">,</w:t>
            </w:r>
            <w:r>
              <w:t xml:space="preserve"> </w:t>
            </w:r>
            <w:r>
              <w:t xml:space="preserve">intrusion-set</w:t>
            </w:r>
          </w:p>
        </w:tc>
        <w:tc>
          <w:tcPr/>
          <w:p>
            <w:pPr>
              <w:jc w:val="left"/>
            </w:pPr>
            <w:r>
              <w:t xml:space="preserve">attributed-to</w:t>
            </w:r>
          </w:p>
        </w:tc>
        <w:tc>
          <w:tcPr/>
          <w:p>
            <w:pPr>
              <w:jc w:val="left"/>
            </w:pPr>
            <w:r>
              <w:t xml:space="preserve">threat-actor</w:t>
            </w:r>
          </w:p>
        </w:tc>
        <w:tc>
          <w:tcPr/>
          <w:p>
            <w:pPr>
              <w:jc w:val="left"/>
            </w:pPr>
            <w:r>
              <w:t xml:space="preserve">See forward relationship for definition.</w:t>
            </w:r>
          </w:p>
        </w:tc>
      </w:tr>
      <w:tr>
        <w:tc>
          <w:tcPr/>
          <w:p>
            <w:pPr>
              <w:jc w:val="left"/>
            </w:pPr>
            <w:r>
              <w:t xml:space="preserve">malware</w:t>
            </w:r>
          </w:p>
        </w:tc>
        <w:tc>
          <w:tcPr/>
          <w:p>
            <w:pPr>
              <w:jc w:val="left"/>
            </w:pPr>
            <w:r>
              <w:t xml:space="preserve">authored-by</w:t>
            </w:r>
          </w:p>
        </w:tc>
        <w:tc>
          <w:tcPr/>
          <w:p>
            <w:pPr>
              <w:jc w:val="left"/>
            </w:pPr>
            <w:r>
              <w:t xml:space="preserve">threat-actor</w:t>
            </w:r>
          </w:p>
        </w:tc>
        <w:tc>
          <w:tcPr/>
          <w:p>
            <w:pPr>
              <w:jc w:val="left"/>
            </w:pPr>
            <w:r>
              <w:t xml:space="preserve">See forward relationship for definition.</w:t>
            </w:r>
          </w:p>
        </w:tc>
      </w:tr>
      <w:tr>
        <w:tc>
          <w:tcPr/>
          <w:p>
            <w:pPr>
              <w:jc w:val="left"/>
            </w:pPr>
            <w:r>
              <w:t xml:space="preserve">indicator</w:t>
            </w:r>
          </w:p>
        </w:tc>
        <w:tc>
          <w:tcPr/>
          <w:p>
            <w:pPr>
              <w:jc w:val="left"/>
            </w:pPr>
            <w:r>
              <w:t xml:space="preserve">indicates</w:t>
            </w:r>
          </w:p>
        </w:tc>
        <w:tc>
          <w:tcPr/>
          <w:p>
            <w:pPr>
              <w:jc w:val="left"/>
            </w:pPr>
            <w:r>
              <w:t xml:space="preserve">threat-actor</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"threat-actor",</w:t>
      </w:r>
      <w:r>
        <w:br/>
      </w:r>
      <w:r>
        <w:rPr>
          <w:rStyle w:val="VerbatimChar"/>
        </w:rPr>
        <w:t xml:space="preserve">  "spec_version": "2.1",</w:t>
      </w:r>
      <w:r>
        <w:br/>
      </w:r>
      <w:r>
        <w:rPr>
          <w:rStyle w:val="VerbatimChar"/>
        </w:rPr>
        <w:t xml:space="preserve">  "id": "threat-actor--8e2e2d2b-17d4-4cbf-938f-98ee46b3cd3f",</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"threat_actor_types": [ "crime-syndicate"],</w:t>
      </w:r>
      <w:r>
        <w:br/>
      </w:r>
      <w:r>
        <w:rPr>
          <w:rStyle w:val="VerbatimChar"/>
        </w:rPr>
        <w:t xml:space="preserve">  "name": "Evil Org",</w:t>
      </w:r>
      <w:r>
        <w:br/>
      </w:r>
      <w:r>
        <w:rPr>
          <w:rStyle w:val="VerbatimChar"/>
        </w:rPr>
        <w:t xml:space="preserve">  "description": "The Evil Org threat actor group",</w:t>
      </w:r>
      <w:r>
        <w:br/>
      </w:r>
      <w:r>
        <w:rPr>
          <w:rStyle w:val="VerbatimChar"/>
        </w:rPr>
        <w:t xml:space="preserve">  "aliases": ["Syndicate 1", "Evil Syndicate 99"],</w:t>
      </w:r>
      <w:r>
        <w:br/>
      </w:r>
      <w:r>
        <w:rPr>
          <w:rStyle w:val="VerbatimChar"/>
        </w:rPr>
        <w:t xml:space="preserve">  "roles": ["director"],</w:t>
      </w:r>
      <w:r>
        <w:br/>
      </w:r>
      <w:r>
        <w:rPr>
          <w:rStyle w:val="VerbatimChar"/>
        </w:rPr>
        <w:t xml:space="preserve">  "goals": ["Steal bank money", "Steal credit cards"],</w:t>
      </w:r>
      <w:r>
        <w:br/>
      </w:r>
      <w:r>
        <w:rPr>
          <w:rStyle w:val="VerbatimChar"/>
        </w:rPr>
        <w:t xml:space="preserve">  "sophistication": "advanced",</w:t>
      </w:r>
      <w:r>
        <w:br/>
      </w:r>
      <w:r>
        <w:rPr>
          <w:rStyle w:val="VerbatimChar"/>
        </w:rPr>
        <w:t xml:space="preserve">  "resource_level": "team",</w:t>
      </w:r>
      <w:r>
        <w:br/>
      </w:r>
      <w:r>
        <w:rPr>
          <w:rStyle w:val="VerbatimChar"/>
        </w:rPr>
        <w:t xml:space="preserve">  "primary_motivation": "organizational-gain"</w:t>
      </w:r>
      <w:r>
        <w:br/>
      </w:r>
      <w:r>
        <w:rPr>
          <w:rStyle w:val="VerbatimChar"/>
        </w:rPr>
        <w:t xml:space="preserve">}</w:t>
      </w:r>
    </w:p>
    <w:bookmarkEnd w:id="155"/>
    <w:bookmarkEnd w:id="156"/>
    <w:bookmarkStart w:id="159" w:name="Xc2d50fdf5503ec6a34d35e446540c502d32e611"/>
    <w:p>
      <w:pPr>
        <w:pStyle w:val="Heading2"/>
      </w:pPr>
      <w:r>
        <w:t xml:space="preserve">Tool</w:t>
      </w:r>
    </w:p>
    <w:p>
      <w:pPr>
        <w:pStyle w:val="FirstParagraph"/>
      </w:pPr>
      <w:r>
        <w:rPr>
          <w:b/>
          <w:bCs/>
        </w:rPr>
        <w:t xml:space="preserve">Type Name:</w:t>
      </w:r>
      <w:r>
        <w:t xml:space="preserve"> </w:t>
      </w:r>
      <w:r>
        <w:t xml:space="preserve">tool</w:t>
      </w:r>
    </w:p>
    <w:p>
      <w:pPr>
        <w:pStyle w:val="BodyText"/>
      </w:pPr>
      <w:r>
        <w:t xml:space="preserve">Tools are legitimate software that can be used by threat actors to perform attacks.</w:t>
      </w:r>
      <w:r>
        <w:t xml:space="preserve"> </w:t>
      </w:r>
      <w:r>
        <w:t xml:space="preserve">Knowing how and when threat actors use such tools can be important for understanding how campaigns are executed.</w:t>
      </w:r>
      <w:r>
        <w:t xml:space="preserve"> </w:t>
      </w:r>
      <w:r>
        <w:t xml:space="preserve">Unlike malware, these tools or software packages are often found on a system and have legitimate purposes for power users, system administrators, network administrators, or even normal users.</w:t>
      </w:r>
      <w:r>
        <w:t xml:space="preserve"> </w:t>
      </w:r>
      <w:r>
        <w:t xml:space="preserve">Remote access tools (e.g., RDP) and network scanning tools (e.g., Nmap) are examples of Tools that may be used by a Threat Actor during an attack.</w:t>
      </w:r>
    </w:p>
    <w:p>
      <w:pPr>
        <w:pStyle w:val="BodyText"/>
      </w:pPr>
      <w:r>
        <w:t xml:space="preserve">The Tool SDO characterizes the properties of these software tools and can be used as a basis for making an assertion about how a Threat Actor uses them during an attack.</w:t>
      </w:r>
      <w:r>
        <w:t xml:space="preserve"> </w:t>
      </w:r>
      <w:r>
        <w:t xml:space="preserve">It contains properties to name and describe the tool, a list of Kill Chain Phases the tool can be used to carry out, and the version of the tool.</w:t>
      </w:r>
    </w:p>
    <w:p>
      <w:pPr>
        <w:pStyle w:val="BodyText"/>
      </w:pPr>
      <w:r>
        <w:t xml:space="preserve">This SDO</w:t>
      </w:r>
      <w:r>
        <w:t xml:space="preserve"> </w:t>
      </w:r>
      <w:r>
        <w:rPr>
          <w:b/>
          <w:bCs/>
        </w:rPr>
        <w:t xml:space="preserve">MUST NOT</w:t>
      </w:r>
      <w:r>
        <w:t xml:space="preserve"> </w:t>
      </w:r>
      <w:r>
        <w:t xml:space="preserve">be used to characterize malware.</w:t>
      </w:r>
      <w:r>
        <w:t xml:space="preserve"> </w:t>
      </w:r>
      <w:r>
        <w:t xml:space="preserve">Further, Tool</w:t>
      </w:r>
      <w:r>
        <w:t xml:space="preserve"> </w:t>
      </w:r>
      <w:r>
        <w:rPr>
          <w:b/>
          <w:bCs/>
        </w:rPr>
        <w:t xml:space="preserve">MUST NOT</w:t>
      </w:r>
      <w:r>
        <w:t xml:space="preserve"> </w:t>
      </w:r>
      <w:r>
        <w:t xml:space="preserve">be used to characterize tools used as part of a course of action in response to an attack.</w:t>
      </w:r>
    </w:p>
    <w:bookmarkStart w:id="157" w:name="X58fa9c29c4dd700518964c59934ab9dffeb6b6f"/>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Tool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tool_types</w:t>
            </w:r>
            <w:r>
              <w:t xml:space="preserve">,</w:t>
            </w:r>
            <w:r>
              <w:t xml:space="preserve"> </w:t>
            </w:r>
            <w:r>
              <w:rPr>
                <w:b/>
                <w:bCs/>
              </w:rPr>
              <w:t xml:space="preserve">aliases</w:t>
            </w:r>
            <w:r>
              <w:t xml:space="preserve">,</w:t>
            </w:r>
            <w:r>
              <w:t xml:space="preserve"> </w:t>
            </w:r>
            <w:r>
              <w:rPr>
                <w:b/>
                <w:bCs/>
              </w:rPr>
              <w:t xml:space="preserve">kill_chain_phases</w:t>
            </w:r>
            <w:r>
              <w:t xml:space="preserve">,</w:t>
            </w:r>
            <w:r>
              <w:t xml:space="preserve"> </w:t>
            </w:r>
            <w:r>
              <w:rPr>
                <w:b/>
                <w:bCs/>
              </w:rPr>
              <w:t xml:space="preserve">tool_version</w:t>
            </w:r>
          </w:p>
        </w:tc>
      </w:tr>
    </w:tbl>
    <w:p/>
    <w:tbl>
      <w:tblPr>
        <w:tblStyle w:val="Table"/>
        <w:tblW w:type="pct" w:w="5000"/>
        <w:tblLayout w:type="fixed"/>
        <w:tblLook w:firstRow="1" w:lastRow="0" w:firstColumn="0" w:lastColumn="0" w:noHBand="0" w:noVBand="0" w:val="0020"/>
      </w:tblPr>
      <w:tblGrid>
        <w:gridCol w:w="2296"/>
        <w:gridCol w:w="1900"/>
        <w:gridCol w:w="372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tool</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The name used to identify the Tool.</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Tool, potentially including its purpose and its key characteristics.</w:t>
            </w:r>
          </w:p>
        </w:tc>
      </w:tr>
      <w:tr>
        <w:tc>
          <w:tcPr/>
          <w:p>
            <w:pPr>
              <w:jc w:val="left"/>
            </w:pPr>
            <w:r>
              <w:rPr>
                <w:b/>
                <w:bCs/>
              </w:rPr>
              <w:t xml:space="preserve">tool_types</w:t>
            </w:r>
            <w:r>
              <w:t xml:space="preserve"> </w:t>
            </w:r>
            <w:r>
              <w:t xml:space="preserve">(optional)</w:t>
            </w:r>
          </w:p>
        </w:tc>
        <w:tc>
          <w:tcPr/>
          <w:p>
            <w:pPr>
              <w:jc w:val="left"/>
            </w:pPr>
            <w:r>
              <w:t xml:space="preserve">list</w:t>
            </w:r>
            <w:r>
              <w:t xml:space="preserve"> </w:t>
            </w:r>
            <w:r>
              <w:t xml:space="preserve">of type</w:t>
            </w:r>
            <w:r>
              <w:t xml:space="preserve"> </w:t>
            </w:r>
            <w:r>
              <w:t xml:space="preserve">open-vocab</w:t>
            </w:r>
          </w:p>
        </w:tc>
        <w:tc>
          <w:tcPr/>
          <w:p>
            <w:pPr>
              <w:jc w:val="left"/>
            </w:pPr>
            <w:r>
              <w:t xml:space="preserve">The kind(s) of tool(s) being described.</w:t>
            </w:r>
          </w:p>
          <w:p>
            <w:pPr>
              <w:jc w:val="left"/>
            </w:pPr>
            <w:r>
              <w:t xml:space="preserve">The values for this property</w:t>
            </w:r>
            <w:r>
              <w:t xml:space="preserve"> </w:t>
            </w:r>
            <w:r>
              <w:rPr>
                <w:b/>
                <w:bCs/>
              </w:rPr>
              <w:t xml:space="preserve">SHOULD</w:t>
            </w:r>
            <w:r>
              <w:t xml:space="preserve"> </w:t>
            </w:r>
            <w:r>
              <w:t xml:space="preserve">come from the</w:t>
            </w:r>
            <w:r>
              <w:t xml:space="preserve"> </w:t>
            </w:r>
            <w:hyperlink w:anchor="X84b0d3a065161f18de26dda8a9ac9695d212fb1">
              <w:r>
                <w:rPr>
                  <w:rStyle w:val="Hyperlink"/>
                </w:rPr>
                <w:t xml:space="preserve">tool-type-ov</w:t>
              </w:r>
            </w:hyperlink>
            <w:r>
              <w:t xml:space="preserve"> </w:t>
            </w:r>
            <w:r>
              <w:t xml:space="preserve">open vocabulary.</w:t>
            </w:r>
          </w:p>
        </w:tc>
      </w:tr>
      <w:tr>
        <w:tc>
          <w:tcPr/>
          <w:p>
            <w:pPr>
              <w:jc w:val="left"/>
            </w:pPr>
            <w:r>
              <w:rPr>
                <w:b/>
                <w:bCs/>
              </w:rPr>
              <w:t xml:space="preserve">aliases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Alternative names used to identify this Tool.</w:t>
            </w:r>
          </w:p>
        </w:tc>
      </w:tr>
      <w:tr>
        <w:tc>
          <w:tcPr/>
          <w:p>
            <w:pPr>
              <w:jc w:val="left"/>
            </w:pPr>
            <w:r>
              <w:rPr>
                <w:b/>
                <w:bCs/>
              </w:rPr>
              <w:t xml:space="preserve">kill_chain_phases</w:t>
            </w:r>
            <w:r>
              <w:t xml:space="preserve"> </w:t>
            </w:r>
            <w:r>
              <w:t xml:space="preserve">(optional)</w:t>
            </w:r>
          </w:p>
        </w:tc>
        <w:tc>
          <w:tcPr/>
          <w:p>
            <w:pPr>
              <w:jc w:val="left"/>
            </w:pPr>
            <w:r>
              <w:t xml:space="preserve">list</w:t>
            </w:r>
            <w:r>
              <w:t xml:space="preserve"> </w:t>
            </w:r>
            <w:r>
              <w:t xml:space="preserve">of type</w:t>
            </w:r>
            <w:r>
              <w:t xml:space="preserve"> </w:t>
            </w:r>
            <w:r>
              <w:t xml:space="preserve">kill-chain-phase</w:t>
            </w:r>
          </w:p>
        </w:tc>
        <w:tc>
          <w:tcPr/>
          <w:p>
            <w:pPr>
              <w:jc w:val="left"/>
            </w:pPr>
            <w:r>
              <w:t xml:space="preserve">The list of kill chain phases for which this Tool can be used.</w:t>
            </w:r>
          </w:p>
        </w:tc>
      </w:tr>
      <w:tr>
        <w:tc>
          <w:tcPr/>
          <w:p>
            <w:pPr>
              <w:jc w:val="left"/>
            </w:pPr>
            <w:r>
              <w:rPr>
                <w:b/>
                <w:bCs/>
              </w:rPr>
              <w:t xml:space="preserve">tool_version</w:t>
            </w:r>
            <w:r>
              <w:t xml:space="preserve"> </w:t>
            </w:r>
            <w:r>
              <w:t xml:space="preserve">(optional)</w:t>
            </w:r>
          </w:p>
        </w:tc>
        <w:tc>
          <w:tcPr/>
          <w:p>
            <w:pPr>
              <w:jc w:val="left"/>
            </w:pPr>
            <w:r>
              <w:t xml:space="preserve">string</w:t>
            </w:r>
          </w:p>
        </w:tc>
        <w:tc>
          <w:tcPr/>
          <w:p>
            <w:pPr>
              <w:jc w:val="left"/>
            </w:pPr>
            <w:r>
              <w:t xml:space="preserve">The version identifier associated with the Tool.</w:t>
            </w:r>
          </w:p>
        </w:tc>
      </w:tr>
    </w:tbl>
    <w:bookmarkEnd w:id="157"/>
    <w:bookmarkStart w:id="158" w:name="Xbf197c1ac34a5d1703f37fe7182b1c10c92ac89"/>
    <w:p>
      <w:pPr>
        <w:pStyle w:val="Heading3"/>
      </w:pPr>
      <w:r>
        <w:t xml:space="preserve">Relationships</w:t>
      </w:r>
    </w:p>
    <w:p>
      <w:pPr>
        <w:pStyle w:val="FirstParagraph"/>
      </w:pPr>
      <w:r>
        <w:t xml:space="preserve">These are the relationships explicitly defined between the Tool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821"/>
        <w:gridCol w:w="1504"/>
        <w:gridCol w:w="1584"/>
        <w:gridCol w:w="3009"/>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tool</w:t>
            </w:r>
          </w:p>
        </w:tc>
        <w:tc>
          <w:tcPr/>
          <w:p>
            <w:pPr>
              <w:jc w:val="left"/>
            </w:pPr>
            <w:r>
              <w:t xml:space="preserve">delivers</w:t>
            </w:r>
          </w:p>
        </w:tc>
        <w:tc>
          <w:tcPr/>
          <w:p>
            <w:pPr>
              <w:jc w:val="left"/>
            </w:pPr>
            <w:r>
              <w:t xml:space="preserve">malware</w:t>
            </w:r>
          </w:p>
        </w:tc>
        <w:tc>
          <w:tcPr/>
          <w:p>
            <w:pPr>
              <w:jc w:val="left"/>
            </w:pPr>
            <w:r>
              <w:t xml:space="preserve">This Relationship describes that this Tool is used to deliver a malware instance (or family).</w:t>
            </w:r>
          </w:p>
        </w:tc>
      </w:tr>
      <w:tr>
        <w:tc>
          <w:tcPr/>
          <w:p>
            <w:pPr>
              <w:jc w:val="left"/>
            </w:pPr>
            <w:r>
              <w:t xml:space="preserve">tool</w:t>
            </w:r>
          </w:p>
        </w:tc>
        <w:tc>
          <w:tcPr/>
          <w:p>
            <w:pPr>
              <w:jc w:val="left"/>
            </w:pPr>
            <w:r>
              <w:t xml:space="preserve">drops</w:t>
            </w:r>
          </w:p>
        </w:tc>
        <w:tc>
          <w:tcPr/>
          <w:p>
            <w:pPr>
              <w:jc w:val="left"/>
            </w:pPr>
            <w:r>
              <w:t xml:space="preserve">malware</w:t>
            </w:r>
          </w:p>
        </w:tc>
        <w:tc>
          <w:tcPr/>
          <w:p>
            <w:pPr>
              <w:jc w:val="left"/>
            </w:pPr>
            <w:r>
              <w:t xml:space="preserve">This Relationship documents that this Tool drops a malware instance (or family).</w:t>
            </w:r>
          </w:p>
        </w:tc>
      </w:tr>
      <w:tr>
        <w:tc>
          <w:tcPr/>
          <w:p>
            <w:pPr>
              <w:jc w:val="left"/>
            </w:pPr>
            <w:r>
              <w:t xml:space="preserve">tool</w:t>
            </w:r>
          </w:p>
        </w:tc>
        <w:tc>
          <w:tcPr/>
          <w:p>
            <w:pPr>
              <w:jc w:val="left"/>
            </w:pPr>
            <w:r>
              <w:t xml:space="preserve">has</w:t>
            </w:r>
          </w:p>
        </w:tc>
        <w:tc>
          <w:tcPr/>
          <w:p>
            <w:pPr>
              <w:jc w:val="left"/>
            </w:pPr>
            <w:r>
              <w:t xml:space="preserve">vulnerability</w:t>
            </w:r>
          </w:p>
        </w:tc>
        <w:tc>
          <w:tcPr/>
          <w:p>
            <w:pPr>
              <w:jc w:val="left"/>
            </w:pPr>
            <w:r>
              <w:t xml:space="preserve">This Relationship describes that this specific Tool has this specific Vulnerability.</w:t>
            </w:r>
          </w:p>
          <w:p>
            <w:pPr>
              <w:jc w:val="left"/>
            </w:pPr>
            <w:r>
              <w:t xml:space="preserve">For example, a tool may not have been patched and currently is impacted by a CVE.</w:t>
            </w:r>
          </w:p>
        </w:tc>
      </w:tr>
      <w:tr>
        <w:tc>
          <w:tcPr/>
          <w:p>
            <w:pPr>
              <w:jc w:val="left"/>
            </w:pPr>
            <w:r>
              <w:t xml:space="preserve">tool</w:t>
            </w:r>
          </w:p>
        </w:tc>
        <w:tc>
          <w:tcPr/>
          <w:p>
            <w:pPr>
              <w:jc w:val="left"/>
            </w:pPr>
            <w:r>
              <w:t xml:space="preserve">targets</w:t>
            </w:r>
          </w:p>
        </w:tc>
        <w:tc>
          <w:tcPr/>
          <w:p>
            <w:pPr>
              <w:jc w:val="left"/>
            </w:pPr>
            <w:r>
              <w:t xml:space="preserve">identity</w:t>
            </w:r>
            <w:r>
              <w:t xml:space="preserve">,</w:t>
            </w:r>
            <w:r>
              <w:t xml:space="preserve"> </w:t>
            </w:r>
            <w:r>
              <w:t xml:space="preserve">infrastructure</w:t>
            </w:r>
            <w:r>
              <w:t xml:space="preserve">,</w:t>
            </w:r>
            <w:r>
              <w:t xml:space="preserve"> </w:t>
            </w:r>
            <w:r>
              <w:t xml:space="preserve">location</w:t>
            </w:r>
            <w:r>
              <w:t xml:space="preserve">,</w:t>
            </w:r>
            <w:r>
              <w:t xml:space="preserve"> </w:t>
            </w:r>
            <w:r>
              <w:t xml:space="preserve">vulnerability</w:t>
            </w:r>
          </w:p>
        </w:tc>
        <w:tc>
          <w:tcPr/>
          <w:p>
            <w:pPr>
              <w:jc w:val="left"/>
            </w:pPr>
            <w:r>
              <w:t xml:space="preserve">This Relationship documents that this Tool is being used to target this Identity, Infrastructure, Location, or exploit the Vulnerability.</w:t>
            </w:r>
          </w:p>
          <w:p>
            <w:pPr>
              <w:jc w:val="left"/>
            </w:pPr>
            <w:r>
              <w:t xml:space="preserve">For example, a</w:t>
            </w:r>
            <w:r>
              <w:t xml:space="preserve"> </w:t>
            </w:r>
            <w:r>
              <w:t xml:space="preserve">targets</w:t>
            </w:r>
            <w:r>
              <w:t xml:space="preserve"> </w:t>
            </w:r>
            <w:r>
              <w:t xml:space="preserve">Relationship linking an exploit Tool to a Vulnerability for CVE-2016-0001 means that the tool exploits that vulnerability.</w:t>
            </w:r>
          </w:p>
          <w:p>
            <w:pPr>
              <w:jc w:val="left"/>
            </w:pPr>
            <w:r>
              <w:t xml:space="preserve">Similarly, a</w:t>
            </w:r>
            <w:r>
              <w:t xml:space="preserve"> </w:t>
            </w:r>
            <w:r>
              <w:t xml:space="preserve">targets</w:t>
            </w:r>
            <w:r>
              <w:t xml:space="preserve"> </w:t>
            </w:r>
            <w:r>
              <w:t xml:space="preserve">Relationship linking a DDoS Tool to an Identity representing the energy sector means that Tool is typically used against targets in the energy sector.</w:t>
            </w:r>
          </w:p>
        </w:tc>
      </w:tr>
      <w:tr>
        <w:tc>
          <w:tcPr/>
          <w:p>
            <w:pPr>
              <w:jc w:val="left"/>
            </w:pPr>
            <w:r>
              <w:t xml:space="preserve">tool</w:t>
            </w:r>
          </w:p>
        </w:tc>
        <w:tc>
          <w:tcPr/>
          <w:p>
            <w:pPr>
              <w:jc w:val="left"/>
            </w:pPr>
            <w:r>
              <w:t xml:space="preserve">uses</w:t>
            </w:r>
          </w:p>
        </w:tc>
        <w:tc>
          <w:tcPr/>
          <w:p>
            <w:pPr>
              <w:jc w:val="left"/>
            </w:pPr>
            <w:r>
              <w:t xml:space="preserve">infrastructure</w:t>
            </w:r>
          </w:p>
        </w:tc>
        <w:tc>
          <w:tcPr/>
          <w:p>
            <w:pPr>
              <w:jc w:val="left"/>
            </w:pPr>
            <w:r>
              <w:t xml:space="preserve">This Relationship describes that this Tool uses the related Infrastructure.</w:t>
            </w:r>
          </w:p>
        </w:tc>
      </w:tr>
    </w:tbl>
    <w:p/>
    <w:tbl>
      <w:tblPr>
        <w:tblStyle w:val="Table"/>
        <w:tblW w:type="pct" w:w="5000"/>
        <w:tblLayout w:type="fixed"/>
        <w:tblLook w:firstRow="1" w:lastRow="0" w:firstColumn="0" w:lastColumn="0" w:noHBand="0" w:noVBand="0" w:val="0020"/>
      </w:tblPr>
      <w:tblGrid>
        <w:gridCol w:w="1821"/>
        <w:gridCol w:w="1504"/>
        <w:gridCol w:w="1584"/>
        <w:gridCol w:w="3009"/>
      </w:tblGrid>
      <w:tr>
        <w:trPr>
          <w:tblHeader w:val="on"/>
        </w:trPr>
        <w:tc>
          <w:tcPr>
            <w:gridSpan w:val="4"/>
          </w:tcPr>
          <w:p>
            <w:pPr>
              <w:pStyle w:val="Compact"/>
              <w:jc w:val="left"/>
            </w:pPr>
            <w:r>
              <w:rPr>
                <w:b/>
                <w:bCs/>
              </w:rPr>
              <w:t xml:space="preserve">Reverse Relationships</w:t>
            </w:r>
          </w:p>
        </w:tc>
      </w:tr>
      <w:tr>
        <w:tc>
          <w:tcPr/>
          <w:p>
            <w:pPr>
              <w:jc w:val="left"/>
            </w:pPr>
            <w:r>
              <w:t xml:space="preserve">infrastructure</w:t>
            </w:r>
          </w:p>
        </w:tc>
        <w:tc>
          <w:tcPr/>
          <w:p>
            <w:pPr>
              <w:jc w:val="left"/>
            </w:pPr>
            <w:r>
              <w:t xml:space="preserve">hosts</w:t>
            </w:r>
          </w:p>
        </w:tc>
        <w:tc>
          <w:tcPr/>
          <w:p>
            <w:pPr>
              <w:jc w:val="left"/>
            </w:pPr>
            <w:r>
              <w:t xml:space="preserve">tool</w:t>
            </w:r>
          </w:p>
        </w:tc>
        <w:tc>
          <w:tcPr/>
          <w:p>
            <w:pPr>
              <w:jc w:val="left"/>
            </w:pPr>
            <w:r>
              <w:t xml:space="preserve">See forward relationship for definition</w:t>
            </w:r>
          </w:p>
        </w:tc>
      </w:tr>
      <w:tr>
        <w:tc>
          <w:tcPr/>
          <w:p>
            <w:pPr>
              <w:jc w:val="left"/>
            </w:pPr>
            <w:r>
              <w:t xml:space="preserve">malware</w:t>
            </w:r>
          </w:p>
        </w:tc>
        <w:tc>
          <w:tcPr/>
          <w:p>
            <w:pPr>
              <w:jc w:val="left"/>
            </w:pPr>
            <w:r>
              <w:t xml:space="preserve">downloads</w:t>
            </w:r>
            <w:r>
              <w:t xml:space="preserve">,</w:t>
            </w:r>
            <w:r>
              <w:t xml:space="preserve"> </w:t>
            </w:r>
            <w:r>
              <w:t xml:space="preserve">drops</w:t>
            </w:r>
          </w:p>
        </w:tc>
        <w:tc>
          <w:tcPr/>
          <w:p>
            <w:pPr>
              <w:jc w:val="left"/>
            </w:pPr>
            <w:r>
              <w:t xml:space="preserve">tool</w:t>
            </w:r>
          </w:p>
        </w:tc>
        <w:tc>
          <w:tcPr/>
          <w:p>
            <w:pPr>
              <w:jc w:val="left"/>
            </w:pPr>
            <w:r>
              <w:t xml:space="preserve">See forward relationship for definition</w:t>
            </w:r>
          </w:p>
        </w:tc>
      </w:tr>
      <w:tr>
        <w:tc>
          <w:tcPr/>
          <w:p>
            <w:pPr>
              <w:jc w:val="left"/>
            </w:pPr>
            <w:r>
              <w:t xml:space="preserve">indicator</w:t>
            </w:r>
          </w:p>
        </w:tc>
        <w:tc>
          <w:tcPr/>
          <w:p>
            <w:pPr>
              <w:jc w:val="left"/>
            </w:pPr>
            <w:r>
              <w:t xml:space="preserve">indicates</w:t>
            </w:r>
          </w:p>
        </w:tc>
        <w:tc>
          <w:tcPr/>
          <w:p>
            <w:pPr>
              <w:jc w:val="left"/>
            </w:pPr>
            <w:r>
              <w:t xml:space="preserve">tool</w:t>
            </w:r>
          </w:p>
        </w:tc>
        <w:tc>
          <w:tcPr/>
          <w:p>
            <w:pPr>
              <w:jc w:val="left"/>
            </w:pPr>
            <w:r>
              <w:t xml:space="preserve">See forward relationship for definition</w:t>
            </w:r>
          </w:p>
        </w:tc>
      </w:tr>
      <w:tr>
        <w:tc>
          <w:tcPr/>
          <w:p>
            <w:pPr>
              <w:jc w:val="left"/>
            </w:pPr>
            <w:r>
              <w:t xml:space="preserve">course-of-action</w:t>
            </w:r>
          </w:p>
        </w:tc>
        <w:tc>
          <w:tcPr/>
          <w:p>
            <w:pPr>
              <w:jc w:val="left"/>
            </w:pPr>
            <w:r>
              <w:t xml:space="preserve">mitigates</w:t>
            </w:r>
          </w:p>
        </w:tc>
        <w:tc>
          <w:tcPr/>
          <w:p>
            <w:pPr>
              <w:jc w:val="left"/>
            </w:pPr>
            <w:r>
              <w:t xml:space="preserve">tool</w:t>
            </w:r>
          </w:p>
        </w:tc>
        <w:tc>
          <w:tcPr/>
          <w:p>
            <w:pPr>
              <w:jc w:val="left"/>
            </w:pPr>
            <w:r>
              <w:t xml:space="preserve">See forward relationship for definition</w:t>
            </w:r>
          </w:p>
        </w:tc>
      </w:tr>
      <w:tr>
        <w:tc>
          <w:tcPr/>
          <w:p>
            <w:pPr>
              <w:jc w:val="left"/>
            </w:pPr>
            <w:r>
              <w:t xml:space="preserve">attack-pattern</w:t>
            </w:r>
            <w:r>
              <w:t xml:space="preserve">,</w:t>
            </w:r>
            <w:r>
              <w:t xml:space="preserve"> </w:t>
            </w: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p>
        </w:tc>
        <w:tc>
          <w:tcPr/>
          <w:p>
            <w:pPr>
              <w:jc w:val="left"/>
            </w:pPr>
            <w:r>
              <w:t xml:space="preserve">uses</w:t>
            </w:r>
          </w:p>
        </w:tc>
        <w:tc>
          <w:tcPr/>
          <w:p>
            <w:pPr>
              <w:jc w:val="left"/>
            </w:pPr>
            <w:r>
              <w:t xml:space="preserve">tool</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"tool",</w:t>
      </w:r>
      <w:r>
        <w:br/>
      </w:r>
      <w:r>
        <w:rPr>
          <w:rStyle w:val="VerbatimChar"/>
        </w:rPr>
        <w:t xml:space="preserve">  "spec_version": "2.1",</w:t>
      </w:r>
      <w:r>
        <w:br/>
      </w:r>
      <w:r>
        <w:rPr>
          <w:rStyle w:val="VerbatimChar"/>
        </w:rPr>
        <w:t xml:space="preserve">  "id": "tool--8e2e2d2b-17d4-4cbf-938f-98ee46b3cd3f",</w:t>
      </w:r>
      <w:r>
        <w:br/>
      </w:r>
      <w:r>
        <w:rPr>
          <w:rStyle w:val="VerbatimChar"/>
        </w:rPr>
        <w:t xml:space="preserve">  "created_by_ref": "identity--f431f809-377b-45e0-aa1c-6a4751cae5ff",</w:t>
      </w:r>
      <w:r>
        <w:br/>
      </w:r>
      <w:r>
        <w:rPr>
          <w:rStyle w:val="VerbatimChar"/>
        </w:rPr>
        <w:t xml:space="preserve">  "created": "2016-04-06T20:03:48.000Z",</w:t>
      </w:r>
      <w:r>
        <w:br/>
      </w:r>
      <w:r>
        <w:rPr>
          <w:rStyle w:val="VerbatimChar"/>
        </w:rPr>
        <w:t xml:space="preserve">  "modified": "2016-04-06T20:03:48.000Z",</w:t>
      </w:r>
      <w:r>
        <w:br/>
      </w:r>
      <w:r>
        <w:rPr>
          <w:rStyle w:val="VerbatimChar"/>
        </w:rPr>
        <w:t xml:space="preserve">  "tool_types": [ "remote-access"],</w:t>
      </w:r>
      <w:r>
        <w:br/>
      </w:r>
      <w:r>
        <w:rPr>
          <w:rStyle w:val="VerbatimChar"/>
        </w:rPr>
        <w:t xml:space="preserve">  "name": "VNC"</w:t>
      </w:r>
      <w:r>
        <w:br/>
      </w:r>
      <w:r>
        <w:rPr>
          <w:rStyle w:val="VerbatimChar"/>
        </w:rPr>
        <w:t xml:space="preserve">}</w:t>
      </w:r>
    </w:p>
    <w:bookmarkEnd w:id="158"/>
    <w:bookmarkEnd w:id="159"/>
    <w:bookmarkStart w:id="162" w:name="X375b68c6b27e5ec46bdb26d052865ff781cf8ad"/>
    <w:p>
      <w:pPr>
        <w:pStyle w:val="Heading2"/>
      </w:pPr>
      <w:r>
        <w:t xml:space="preserve">Vulnerability</w:t>
      </w:r>
    </w:p>
    <w:p>
      <w:pPr>
        <w:pStyle w:val="FirstParagraph"/>
      </w:pPr>
      <w:r>
        <w:rPr>
          <w:b/>
          <w:bCs/>
        </w:rPr>
        <w:t xml:space="preserve">Type Name:</w:t>
      </w:r>
      <w:r>
        <w:t xml:space="preserve"> </w:t>
      </w:r>
      <w:r>
        <w:t xml:space="preserve">vulnerability</w:t>
      </w:r>
    </w:p>
    <w:p>
      <w:pPr>
        <w:pStyle w:val="BodyText"/>
      </w:pPr>
      <w:r>
        <w:t xml:space="preserve">A Vulnerability is a weakness or defect in the requirements, designs, or implementations of the computational logic (e.g., code) found in software and some hardware components (e.g., firmware) that can be directly exploited to negatively impact the confidentiality, integrity, or availability of that system.</w:t>
      </w:r>
    </w:p>
    <w:p>
      <w:pPr>
        <w:pStyle w:val="BodyText"/>
      </w:pPr>
      <w:r>
        <w:t xml:space="preserve">CVE is a list of information security vulnerabilities and exposures that provides common names for publicly known problems</w:t>
      </w:r>
      <w:r>
        <w:t xml:space="preserve"> </w:t>
      </w:r>
      <w:hyperlink w:anchor="CVE">
        <w:r>
          <w:rPr>
            <w:rStyle w:val="Hyperlink"/>
          </w:rPr>
          <w:t xml:space="preserve">[CVE]</w:t>
        </w:r>
      </w:hyperlink>
      <w:r>
        <w:t xml:space="preserve">.</w:t>
      </w:r>
      <w:r>
        <w:t xml:space="preserve"> </w:t>
      </w:r>
      <w:r>
        <w:t xml:space="preserve">For example, if a piece of malware exploits CVE-2015-12345, a Malware object could be linked to a Vulnerability object that references CVE-2015-12345.</w:t>
      </w:r>
    </w:p>
    <w:p>
      <w:pPr>
        <w:pStyle w:val="BodyText"/>
      </w:pPr>
      <w:r>
        <w:t xml:space="preserve">The Vulnerability SDO is primarily used to link to external definitions of vulnerabilities or to describe 0-day vulnerabilities that do not yet have an external definition.</w:t>
      </w:r>
      <w:r>
        <w:t xml:space="preserve"> </w:t>
      </w:r>
      <w:r>
        <w:t xml:space="preserve">Typically, other SDOs assert relationships to Vulnerability objects when a specific vulnerability is targeted and exploited as part of malicious cyber activity.</w:t>
      </w:r>
      <w:r>
        <w:t xml:space="preserve"> </w:t>
      </w:r>
      <w:r>
        <w:t xml:space="preserve">As such, Vulnerability objects can be used as a linkage to the asset management and compliance process.</w:t>
      </w:r>
    </w:p>
    <w:bookmarkStart w:id="160" w:name="X531288d92a4815ce2d240e9b77fab4fa60c6ca3"/>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Vulnerability Specific Properties</w:t>
            </w:r>
          </w:p>
        </w:tc>
      </w:tr>
      <w:tr>
        <w:tc>
          <w:tcPr/>
          <w:p>
            <w:pPr>
              <w:jc w:val="left"/>
            </w:pPr>
            <w:r>
              <w:rPr>
                <w:b/>
                <w:bCs/>
              </w:rPr>
              <w:t xml:space="preserve">name</w:t>
            </w:r>
            <w:r>
              <w:t xml:space="preserve">,</w:t>
            </w:r>
            <w:r>
              <w:t xml:space="preserve"> </w:t>
            </w:r>
            <w:r>
              <w:rPr>
                <w:b/>
                <w:bCs/>
              </w:rPr>
              <w:t xml:space="preserve">description</w:t>
            </w:r>
          </w:p>
        </w:tc>
      </w:tr>
    </w:tbl>
    <w:p/>
    <w:tbl>
      <w:tblPr>
        <w:tblStyle w:val="Table"/>
        <w:tblW w:type="pct" w:w="5000"/>
        <w:tblLayout w:type="fixed"/>
        <w:tblLook w:firstRow="1" w:lastRow="0" w:firstColumn="0" w:lastColumn="0" w:noHBand="0" w:noVBand="0" w:val="0020"/>
      </w:tblPr>
      <w:tblGrid>
        <w:gridCol w:w="2296"/>
        <w:gridCol w:w="2059"/>
        <w:gridCol w:w="356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 MUST be</w:t>
            </w:r>
            <w:r>
              <w:t xml:space="preserve"> </w:t>
            </w:r>
            <w:r>
              <w:t xml:space="preserve">vulnerability</w:t>
            </w:r>
            <w:r>
              <w:t xml:space="preserve">.</w:t>
            </w:r>
          </w:p>
        </w:tc>
      </w:tr>
      <w:tr>
        <w:tc>
          <w:tcPr/>
          <w:p>
            <w:pPr>
              <w:jc w:val="left"/>
            </w:pPr>
            <w:r>
              <w:rPr>
                <w:b/>
                <w:bCs/>
              </w:rPr>
              <w:t xml:space="preserve">external_references</w:t>
            </w:r>
            <w:r>
              <w:t xml:space="preserve"> </w:t>
            </w:r>
            <w:r>
              <w:t xml:space="preserve">(optional)</w:t>
            </w:r>
          </w:p>
        </w:tc>
        <w:tc>
          <w:tcPr/>
          <w:p>
            <w:pPr>
              <w:jc w:val="left"/>
            </w:pPr>
            <w:r>
              <w:t xml:space="preserve">list</w:t>
            </w:r>
            <w:r>
              <w:t xml:space="preserve"> </w:t>
            </w:r>
            <w:r>
              <w:t xml:space="preserve">of type</w:t>
            </w:r>
            <w:r>
              <w:t xml:space="preserve"> </w:t>
            </w:r>
            <w:r>
              <w:t xml:space="preserve">external-reference</w:t>
            </w:r>
          </w:p>
        </w:tc>
        <w:tc>
          <w:tcPr/>
          <w:p>
            <w:pPr>
              <w:jc w:val="left"/>
            </w:pPr>
            <w:r>
              <w:t xml:space="preserve">A list of external references which refer to non-STIX information.</w:t>
            </w:r>
            <w:r>
              <w:t xml:space="preserve"> </w:t>
            </w:r>
            <w:r>
              <w:t xml:space="preserve">This property</w:t>
            </w:r>
            <w:r>
              <w:t xml:space="preserve"> </w:t>
            </w:r>
            <w:r>
              <w:rPr>
                <w:b/>
                <w:bCs/>
              </w:rPr>
              <w:t xml:space="preserve">MAY</w:t>
            </w:r>
            <w:r>
              <w:t xml:space="preserve"> </w:t>
            </w:r>
            <w:r>
              <w:t xml:space="preserve">be used to provide one or more Vulnerability identifiers, such as a CVE ID</w:t>
            </w:r>
            <w:r>
              <w:t xml:space="preserve"> </w:t>
            </w:r>
            <w:hyperlink w:anchor="CVE">
              <w:r>
                <w:rPr>
                  <w:rStyle w:val="Hyperlink"/>
                </w:rPr>
                <w:t xml:space="preserve">[CVE]</w:t>
              </w:r>
            </w:hyperlink>
            <w:r>
              <w:t xml:space="preserve">.</w:t>
            </w:r>
            <w:r>
              <w:t xml:space="preserve"> </w:t>
            </w:r>
            <w:r>
              <w:t xml:space="preserve">When specifying a CVE ID, the</w:t>
            </w:r>
            <w:r>
              <w:t xml:space="preserve"> </w:t>
            </w:r>
            <w:r>
              <w:rPr>
                <w:b/>
                <w:bCs/>
              </w:rPr>
              <w:t xml:space="preserve">source_name</w:t>
            </w:r>
            <w:r>
              <w:t xml:space="preserve"> </w:t>
            </w:r>
            <w:r>
              <w:t xml:space="preserve">property of the external reference</w:t>
            </w:r>
            <w:r>
              <w:t xml:space="preserve"> </w:t>
            </w:r>
            <w:r>
              <w:rPr>
                <w:b/>
                <w:bCs/>
              </w:rPr>
              <w:t xml:space="preserve">MUST</w:t>
            </w:r>
            <w:r>
              <w:t xml:space="preserve"> </w:t>
            </w:r>
            <w:r>
              <w:t xml:space="preserve">be set to</w:t>
            </w:r>
            <w:r>
              <w:t xml:space="preserve"> </w:t>
            </w:r>
            <w:r>
              <w:t xml:space="preserve">cve</w:t>
            </w:r>
            <w:r>
              <w:t xml:space="preserve"> </w:t>
            </w:r>
            <w:r>
              <w:t xml:space="preserve">and the</w:t>
            </w:r>
            <w:r>
              <w:t xml:space="preserve"> </w:t>
            </w:r>
            <w:r>
              <w:rPr>
                <w:b/>
                <w:bCs/>
              </w:rPr>
              <w:t xml:space="preserve">external_id</w:t>
            </w:r>
            <w:r>
              <w:t xml:space="preserve"> </w:t>
            </w:r>
            <w:r>
              <w:t xml:space="preserve">property</w:t>
            </w:r>
            <w:r>
              <w:t xml:space="preserve"> </w:t>
            </w:r>
            <w:r>
              <w:rPr>
                <w:b/>
                <w:bCs/>
              </w:rPr>
              <w:t xml:space="preserve">MUST</w:t>
            </w:r>
            <w:r>
              <w:t xml:space="preserve"> </w:t>
            </w:r>
            <w:r>
              <w:t xml:space="preserve">be the exact CVE identifier.</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to identify the Vulnerability.</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Vulnerability, potentially including its purpose and its key characteristics.</w:t>
            </w:r>
          </w:p>
        </w:tc>
      </w:tr>
    </w:tbl>
    <w:bookmarkEnd w:id="160"/>
    <w:bookmarkStart w:id="161" w:name="X8c135b2badded16d9f32a0b69fb974ce136c6d9"/>
    <w:p>
      <w:pPr>
        <w:pStyle w:val="Heading3"/>
      </w:pPr>
      <w:r>
        <w:t xml:space="preserve">Relationships</w:t>
      </w:r>
    </w:p>
    <w:p>
      <w:pPr>
        <w:pStyle w:val="FirstParagraph"/>
      </w:pPr>
      <w:r>
        <w:t xml:space="preserve">These are the relationships explicitly defined between the Vulnerability object and other STIX Objects.</w:t>
      </w:r>
      <w:r>
        <w:t xml:space="preserve"> </w:t>
      </w:r>
      <w:r>
        <w:t xml:space="preserve">The first section lists the embedded relationships by property name along with their corresponding target.</w:t>
      </w:r>
      <w:r>
        <w:t xml:space="preserve"> </w:t>
      </w:r>
      <w:r>
        <w:t xml:space="preserve">The rest of the table identifies the relationships that can be made from this object type to another object type by way of the Relationship object.</w:t>
      </w:r>
      <w:r>
        <w:t xml:space="preserve"> </w:t>
      </w:r>
      <w:r>
        <w:t xml:space="preserve">The reverse relationships section illustrates the relationships targeting this object type from another object type.</w:t>
      </w:r>
      <w:r>
        <w:t xml:space="preserve"> </w:t>
      </w:r>
      <w:r>
        <w:t xml:space="preserve">They are included here for convenience.</w:t>
      </w:r>
      <w:r>
        <w:t xml:space="preserve"> </w:t>
      </w:r>
      <w:r>
        <w:t xml:space="preserve">For their definitions, please see the "Source" object.</w:t>
      </w:r>
    </w:p>
    <w:p>
      <w:pPr>
        <w:pStyle w:val="BodyText"/>
      </w:pPr>
      <w:r>
        <w:t xml:space="preserve">Relationships are not restricted to those listed below.</w:t>
      </w:r>
      <w:r>
        <w:t xml:space="preserve"> </w:t>
      </w:r>
      <w:r>
        <w:t xml:space="preserve">Relationships can be created between any objects using the</w:t>
      </w:r>
      <w:r>
        <w:t xml:space="preserve"> </w:t>
      </w:r>
      <w:r>
        <w:t xml:space="preserve">related-to</w:t>
      </w:r>
      <w:r>
        <w:t xml:space="preserve"> </w:t>
      </w:r>
      <w:r>
        <w:t xml:space="preserve">relationship type or, as with open vocabularies, user-defined names.</w:t>
      </w:r>
    </w:p>
    <w:tbl>
      <w:tblPr>
        <w:tblStyle w:val="Table"/>
        <w:tblW w:type="pct" w:w="5000"/>
        <w:tblLayout w:type="fixed"/>
        <w:tblLook w:firstRow="1" w:lastRow="0" w:firstColumn="0" w:lastColumn="0" w:noHBand="0" w:noVBand="0" w:val="0020"/>
      </w:tblPr>
      <w:tblGrid>
        <w:gridCol w:w="3168"/>
        <w:gridCol w:w="475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Common Relationships</w:t>
            </w:r>
          </w:p>
        </w:tc>
      </w:tr>
      <w:tr>
        <w:tc>
          <w:tcPr/>
          <w:p>
            <w:pPr>
              <w:jc w:val="left"/>
            </w:pPr>
            <w:r>
              <w:t xml:space="preserve">duplicate-of</w:t>
            </w:r>
            <w:r>
              <w:t xml:space="preserve">,</w:t>
            </w:r>
            <w:r>
              <w:t xml:space="preserve"> </w:t>
            </w:r>
            <w:r>
              <w:t xml:space="preserve">derived-from</w:t>
            </w:r>
            <w:r>
              <w:t xml:space="preserve">,</w:t>
            </w:r>
            <w:r>
              <w:t xml:space="preserve"> </w:t>
            </w:r>
            <w:r>
              <w:t xml:space="preserve">related-to</w:t>
            </w:r>
          </w:p>
        </w:tc>
      </w:tr>
    </w:tbl>
    <w:p/>
    <w:tbl>
      <w:tblPr>
        <w:tblStyle w:val="Table"/>
        <w:tblW w:type="pct" w:w="5000"/>
        <w:tblLayout w:type="fixed"/>
        <w:tblLook w:firstRow="1" w:lastRow="0" w:firstColumn="0" w:lastColumn="0" w:noHBand="0" w:noVBand="0" w:val="0020"/>
      </w:tblPr>
      <w:tblGrid>
        <w:gridCol w:w="1900"/>
        <w:gridCol w:w="1346"/>
        <w:gridCol w:w="1504"/>
        <w:gridCol w:w="3168"/>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w:t>
            </w:r>
          </w:p>
        </w:tc>
        <w:tc>
          <w:tcPr/>
          <w:p>
            <w:pPr>
              <w:jc w:val="left"/>
            </w:pPr>
            <w:r>
              <w:t xml:space="preserve">—</w:t>
            </w:r>
          </w:p>
        </w:tc>
        <w:tc>
          <w:tcPr/>
          <w:p>
            <w:pPr>
              <w:jc w:val="left"/>
            </w:pPr>
            <w:r>
              <w:t xml:space="preserve">—</w:t>
            </w:r>
          </w:p>
        </w:tc>
        <w:tc>
          <w:tcPr/>
          <w:p>
            <w:pPr>
              <w:jc w:val="left"/>
            </w:pPr>
            <w:r>
              <w:t xml:space="preserve">—</w:t>
            </w:r>
          </w:p>
        </w:tc>
      </w:tr>
    </w:tbl>
    <w:p/>
    <w:tbl>
      <w:tblPr>
        <w:tblStyle w:val="Table"/>
        <w:tblW w:type="pct" w:w="5000"/>
        <w:tblLayout w:type="fixed"/>
        <w:tblLook w:firstRow="1" w:lastRow="0" w:firstColumn="0" w:lastColumn="0" w:noHBand="0" w:noVBand="0" w:val="0020"/>
      </w:tblPr>
      <w:tblGrid>
        <w:gridCol w:w="1900"/>
        <w:gridCol w:w="1346"/>
        <w:gridCol w:w="1504"/>
        <w:gridCol w:w="3168"/>
      </w:tblGrid>
      <w:tr>
        <w:trPr>
          <w:tblHeader w:val="on"/>
        </w:trPr>
        <w:tc>
          <w:tcPr>
            <w:gridSpan w:val="4"/>
          </w:tcPr>
          <w:p>
            <w:pPr>
              <w:pStyle w:val="Compact"/>
              <w:jc w:val="left"/>
            </w:pPr>
            <w:r>
              <w:rPr>
                <w:b/>
                <w:bCs/>
              </w:rPr>
              <w:t xml:space="preserve">Reverse Relationships</w:t>
            </w:r>
          </w:p>
        </w:tc>
      </w:tr>
      <w:tr>
        <w:tc>
          <w:tcPr/>
          <w:p>
            <w:pPr>
              <w:jc w:val="left"/>
            </w:pPr>
            <w:r>
              <w:t xml:space="preserve">attack-pattern</w:t>
            </w:r>
            <w:r>
              <w:t xml:space="preserve">,</w:t>
            </w:r>
            <w:r>
              <w:t xml:space="preserve"> </w:t>
            </w:r>
            <w:r>
              <w:t xml:space="preserve">campaign</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c>
          <w:tcPr/>
          <w:p>
            <w:pPr>
              <w:jc w:val="left"/>
            </w:pPr>
            <w:r>
              <w:t xml:space="preserve">targets</w:t>
            </w:r>
          </w:p>
        </w:tc>
        <w:tc>
          <w:tcPr/>
          <w:p>
            <w:pPr>
              <w:jc w:val="left"/>
            </w:pPr>
            <w:r>
              <w:t xml:space="preserve">vulnerability</w:t>
            </w:r>
          </w:p>
        </w:tc>
        <w:tc>
          <w:tcPr/>
          <w:p>
            <w:pPr>
              <w:jc w:val="left"/>
            </w:pPr>
            <w:r>
              <w:t xml:space="preserve">See forward relationship for definition.</w:t>
            </w:r>
          </w:p>
        </w:tc>
      </w:tr>
      <w:tr>
        <w:tc>
          <w:tcPr/>
          <w:p>
            <w:pPr>
              <w:jc w:val="left"/>
            </w:pPr>
            <w:r>
              <w:t xml:space="preserve">malware</w:t>
            </w:r>
          </w:p>
        </w:tc>
        <w:tc>
          <w:tcPr/>
          <w:p>
            <w:pPr>
              <w:jc w:val="left"/>
            </w:pPr>
            <w:r>
              <w:t xml:space="preserve">exploits</w:t>
            </w:r>
          </w:p>
        </w:tc>
        <w:tc>
          <w:tcPr/>
          <w:p>
            <w:pPr>
              <w:jc w:val="left"/>
            </w:pPr>
            <w:r>
              <w:t xml:space="preserve">vulnerability</w:t>
            </w:r>
          </w:p>
        </w:tc>
        <w:tc>
          <w:tcPr/>
          <w:p>
            <w:pPr>
              <w:jc w:val="left"/>
            </w:pPr>
            <w:r>
              <w:t xml:space="preserve">See forward relationship for definition.</w:t>
            </w:r>
          </w:p>
        </w:tc>
      </w:tr>
      <w:tr>
        <w:tc>
          <w:tcPr/>
          <w:p>
            <w:pPr>
              <w:jc w:val="left"/>
            </w:pPr>
            <w:r>
              <w:t xml:space="preserve">course-of-action</w:t>
            </w:r>
          </w:p>
        </w:tc>
        <w:tc>
          <w:tcPr/>
          <w:p>
            <w:pPr>
              <w:jc w:val="left"/>
            </w:pPr>
            <w:r>
              <w:t xml:space="preserve">mitigates</w:t>
            </w:r>
            <w:r>
              <w:t xml:space="preserve">,</w:t>
            </w:r>
            <w:r>
              <w:t xml:space="preserve"> </w:t>
            </w:r>
            <w:r>
              <w:t xml:space="preserve">remediates</w:t>
            </w:r>
          </w:p>
        </w:tc>
        <w:tc>
          <w:tcPr/>
          <w:p>
            <w:pPr>
              <w:jc w:val="left"/>
            </w:pPr>
            <w:r>
              <w:t xml:space="preserve">vulnerability</w:t>
            </w:r>
          </w:p>
        </w:tc>
        <w:tc>
          <w:tcPr/>
          <w:p>
            <w:pPr>
              <w:jc w:val="left"/>
            </w:pPr>
            <w:r>
              <w:t xml:space="preserve">See forward relationship for definition.</w:t>
            </w:r>
          </w:p>
        </w:tc>
      </w:tr>
      <w:tr>
        <w:tc>
          <w:tcPr/>
          <w:p>
            <w:pPr>
              <w:jc w:val="left"/>
            </w:pPr>
            <w:r>
              <w:t xml:space="preserve">infrastructure</w:t>
            </w:r>
          </w:p>
        </w:tc>
        <w:tc>
          <w:tcPr/>
          <w:p>
            <w:pPr>
              <w:jc w:val="left"/>
            </w:pPr>
            <w:r>
              <w:t xml:space="preserve">has</w:t>
            </w:r>
          </w:p>
        </w:tc>
        <w:tc>
          <w:tcPr/>
          <w:p>
            <w:pPr>
              <w:jc w:val="left"/>
            </w:pPr>
            <w:r>
              <w:t xml:space="preserve">vulnerability</w:t>
            </w:r>
          </w:p>
        </w:tc>
        <w:tc>
          <w:tcPr/>
          <w:p>
            <w:pPr>
              <w:jc w:val="left"/>
            </w:pPr>
            <w:r>
              <w:t xml:space="preserve">See forward relationship for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"vulnerability",</w:t>
      </w:r>
      <w:r>
        <w:br/>
      </w:r>
      <w:r>
        <w:rPr>
          <w:rStyle w:val="VerbatimChar"/>
        </w:rPr>
        <w:t xml:space="preserve">  "spec_version": "2.1",</w:t>
      </w:r>
      <w:r>
        <w:br/>
      </w:r>
      <w:r>
        <w:rPr>
          <w:rStyle w:val="VerbatimChar"/>
        </w:rPr>
        <w:t xml:space="preserve">  "id": "vulnerability--0c7b5b88-8ff7-4a4d-aa9d-feb398cd0061",</w:t>
      </w:r>
      <w:r>
        <w:br/>
      </w:r>
      <w:r>
        <w:rPr>
          <w:rStyle w:val="VerbatimChar"/>
        </w:rPr>
        <w:t xml:space="preserve">  "created": "2016-05-12T08:17:27.000Z",</w:t>
      </w:r>
      <w:r>
        <w:br/>
      </w:r>
      <w:r>
        <w:rPr>
          <w:rStyle w:val="VerbatimChar"/>
        </w:rPr>
        <w:t xml:space="preserve">  "modified": "2016-05-12T08:17:27.000Z",</w:t>
      </w:r>
      <w:r>
        <w:br/>
      </w:r>
      <w:r>
        <w:rPr>
          <w:rStyle w:val="VerbatimChar"/>
        </w:rPr>
        <w:t xml:space="preserve">  "created_by_ref": "identity--f431f809-377b-45e0-aa1c-6a4751cae5ff",</w:t>
      </w:r>
      <w:r>
        <w:br/>
      </w:r>
      <w:r>
        <w:rPr>
          <w:rStyle w:val="VerbatimChar"/>
        </w:rPr>
        <w:t xml:space="preserve">  "name": "CVE-2016-1234",</w:t>
      </w:r>
      <w:r>
        <w:br/>
      </w:r>
      <w:r>
        <w:rPr>
          <w:rStyle w:val="VerbatimChar"/>
        </w:rPr>
        <w:t xml:space="preserve">  "external_references": [</w:t>
      </w:r>
      <w:r>
        <w:br/>
      </w:r>
      <w:r>
        <w:rPr>
          <w:rStyle w:val="VerbatimChar"/>
        </w:rPr>
        <w:t xml:space="preserve">    {</w:t>
      </w:r>
      <w:r>
        <w:br/>
      </w:r>
      <w:r>
        <w:rPr>
          <w:rStyle w:val="VerbatimChar"/>
        </w:rPr>
        <w:t xml:space="preserve">      "source_name": "cve",</w:t>
      </w:r>
      <w:r>
        <w:br/>
      </w:r>
      <w:r>
        <w:rPr>
          <w:rStyle w:val="VerbatimChar"/>
        </w:rPr>
        <w:t xml:space="preserve">      "external_id": "CVE-2016-1234"</w:t>
      </w:r>
      <w:r>
        <w:br/>
      </w:r>
      <w:r>
        <w:rPr>
          <w:rStyle w:val="VerbatimChar"/>
        </w:rPr>
        <w:t xml:space="preserve">    }</w:t>
      </w:r>
      <w:r>
        <w:br/>
      </w:r>
      <w:r>
        <w:rPr>
          <w:rStyle w:val="VerbatimChar"/>
        </w:rPr>
        <w:t xml:space="preserve">  ]</w:t>
      </w:r>
      <w:r>
        <w:br/>
      </w:r>
      <w:r>
        <w:rPr>
          <w:rStyle w:val="VerbatimChar"/>
        </w:rPr>
        <w:t xml:space="preserve">}</w:t>
      </w:r>
    </w:p>
    <w:bookmarkEnd w:id="161"/>
    <w:bookmarkEnd w:id="162"/>
    <w:bookmarkEnd w:id="163"/>
    <w:bookmarkStart w:id="171" w:name="X414d0d72dd83ac25a68827f32467d67fd3f2594"/>
    <w:p>
      <w:pPr>
        <w:pStyle w:val="Heading1"/>
      </w:pPr>
      <w:r>
        <w:t xml:space="preserve">STIX Relationship Objects</w:t>
      </w:r>
    </w:p>
    <w:p>
      <w:pPr>
        <w:pStyle w:val="FirstParagraph"/>
      </w:pPr>
      <w:r>
        <w:t xml:space="preserve">STIX Relationship Objects (SROs) represent types of relationships used to describe CTI.</w:t>
      </w:r>
      <w:r>
        <w:t xml:space="preserve"> </w:t>
      </w:r>
      <w:r>
        <w:t xml:space="preserve">The Generic Relationship SRO is used to describe many varied types of relationships, while the specific Sighting SRO contains additional properties to represent Sighting relationships.</w:t>
      </w:r>
    </w:p>
    <w:p>
      <w:pPr>
        <w:pStyle w:val="BodyText"/>
      </w:pPr>
      <w:r>
        <w:t xml:space="preserve">Property information, relationship information, and examples are provided for each SRO defined below.</w:t>
      </w:r>
      <w:r>
        <w:t xml:space="preserve"> </w:t>
      </w:r>
      <w:r>
        <w:t xml:space="preserve">Property information includes common properties as well as properties that are specific to each SRO.</w:t>
      </w:r>
      <w:r>
        <w:t xml:space="preserve"> </w:t>
      </w:r>
      <w:r>
        <w:t xml:space="preserve">Because SROs cannot be the source or target of other SROs, relationship information is included but only to describe embedded relationships (e.g.,</w:t>
      </w:r>
      <w:r>
        <w:t xml:space="preserve"> </w:t>
      </w:r>
      <w:r>
        <w:rPr>
          <w:b/>
          <w:bCs/>
        </w:rPr>
        <w:t xml:space="preserve">created_by_ref</w:t>
      </w:r>
      <w:r>
        <w:t xml:space="preserve">).</w:t>
      </w:r>
    </w:p>
    <w:bookmarkStart w:id="167" w:name="X2034506c709ed1664be96de22e96fc1d78c0eda"/>
    <w:p>
      <w:pPr>
        <w:pStyle w:val="Heading2"/>
      </w:pPr>
      <w:r>
        <w:t xml:space="preserve">Relationship</w:t>
      </w:r>
    </w:p>
    <w:p>
      <w:pPr>
        <w:pStyle w:val="FirstParagraph"/>
      </w:pPr>
      <w:r>
        <w:rPr>
          <w:b/>
          <w:bCs/>
        </w:rPr>
        <w:t xml:space="preserve">Type Name:</w:t>
      </w:r>
      <w:r>
        <w:t xml:space="preserve"> </w:t>
      </w:r>
      <w:r>
        <w:t xml:space="preserve">relationship</w:t>
      </w:r>
    </w:p>
    <w:p>
      <w:pPr>
        <w:pStyle w:val="BodyText"/>
      </w:pPr>
      <w:r>
        <w:t xml:space="preserve">The Relationship object is used to link together two SDOs or SCOs in order to describe how they are related to each other.</w:t>
      </w:r>
      <w:r>
        <w:t xml:space="preserve"> </w:t>
      </w:r>
      <w:r>
        <w:t xml:space="preserve">If SDOs and SCOs are considered "nodes" or "vertices" in the graph, the Relationship Objects (SROs) represent "edges".</w:t>
      </w:r>
    </w:p>
    <w:p>
      <w:pPr>
        <w:pStyle w:val="BodyText"/>
      </w:pPr>
      <w:r>
        <w:t xml:space="preserve">STIX defines many relationship types to link together SDOs and SCOs.</w:t>
      </w:r>
      <w:r>
        <w:t xml:space="preserve"> </w:t>
      </w:r>
      <w:r>
        <w:t xml:space="preserve">These relationships are contained in the "Relationships" table under each SDO and SCO definition.</w:t>
      </w:r>
      <w:r>
        <w:t xml:space="preserve"> </w:t>
      </w:r>
      <w:r>
        <w:t xml:space="preserve">Relationship types defined in the specification</w:t>
      </w:r>
      <w:r>
        <w:t xml:space="preserve"> </w:t>
      </w:r>
      <w:r>
        <w:rPr>
          <w:b/>
          <w:bCs/>
        </w:rPr>
        <w:t xml:space="preserve">SHOULD</w:t>
      </w:r>
      <w:r>
        <w:t xml:space="preserve"> </w:t>
      </w:r>
      <w:r>
        <w:t xml:space="preserve">be used to ensure consistency.</w:t>
      </w:r>
      <w:r>
        <w:t xml:space="preserve"> </w:t>
      </w:r>
      <w:r>
        <w:t xml:space="preserve">An example of a specification-defined relationship is that an</w:t>
      </w:r>
      <w:r>
        <w:t xml:space="preserve"> </w:t>
      </w:r>
      <w:r>
        <w:t xml:space="preserve">indicator</w:t>
      </w:r>
      <w:r>
        <w:t xml:space="preserve"> </w:t>
      </w:r>
      <w:r>
        <w:t xml:space="preserve">indicates</w:t>
      </w:r>
      <w:r>
        <w:t xml:space="preserve"> </w:t>
      </w:r>
      <w:r>
        <w:t xml:space="preserve">a</w:t>
      </w:r>
      <w:r>
        <w:t xml:space="preserve"> </w:t>
      </w:r>
      <w:r>
        <w:t xml:space="preserve">campaign</w:t>
      </w:r>
      <w:r>
        <w:t xml:space="preserve">.</w:t>
      </w:r>
      <w:r>
        <w:t xml:space="preserve"> </w:t>
      </w:r>
      <w:r>
        <w:t xml:space="preserve">That relationship type is listed in the Relationships section of the Indicator SDO definition.</w:t>
      </w:r>
    </w:p>
    <w:p>
      <w:pPr>
        <w:pStyle w:val="BodyText"/>
      </w:pPr>
      <w:r>
        <w:t xml:space="preserve">STIX also allows relationships from any SDO or SCO to any SDO or SCO that have not been defined in this specification.</w:t>
      </w:r>
      <w:r>
        <w:t xml:space="preserve"> </w:t>
      </w:r>
      <w:r>
        <w:t xml:space="preserve">These relationships</w:t>
      </w:r>
      <w:r>
        <w:t xml:space="preserve"> </w:t>
      </w:r>
      <w:r>
        <w:rPr>
          <w:b/>
          <w:bCs/>
        </w:rPr>
        <w:t xml:space="preserve">MAY</w:t>
      </w:r>
      <w:r>
        <w:t xml:space="preserve"> </w:t>
      </w:r>
      <w:r>
        <w:t xml:space="preserve">use the</w:t>
      </w:r>
      <w:r>
        <w:t xml:space="preserve"> </w:t>
      </w:r>
      <w:r>
        <w:t xml:space="preserve">related-to</w:t>
      </w:r>
      <w:r>
        <w:t xml:space="preserve"> </w:t>
      </w:r>
      <w:r>
        <w:t xml:space="preserve">relationship type or</w:t>
      </w:r>
      <w:r>
        <w:t xml:space="preserve"> </w:t>
      </w:r>
      <w:r>
        <w:rPr>
          <w:b/>
          <w:bCs/>
        </w:rPr>
        <w:t xml:space="preserve">MAY</w:t>
      </w:r>
      <w:r>
        <w:t xml:space="preserve"> </w:t>
      </w:r>
      <w:r>
        <w:t xml:space="preserve">use a user-defined relationship type.</w:t>
      </w:r>
      <w:r>
        <w:t xml:space="preserve"> </w:t>
      </w:r>
      <w:r>
        <w:t xml:space="preserve">As an example, a user might want to link</w:t>
      </w:r>
      <w:r>
        <w:t xml:space="preserve"> </w:t>
      </w:r>
      <w:r>
        <w:t xml:space="preserve">malware</w:t>
      </w:r>
      <w:r>
        <w:t xml:space="preserve"> </w:t>
      </w:r>
      <w:r>
        <w:t xml:space="preserve">directly to a</w:t>
      </w:r>
      <w:r>
        <w:t xml:space="preserve"> </w:t>
      </w:r>
      <w:r>
        <w:t xml:space="preserve">tool</w:t>
      </w:r>
      <w:r>
        <w:t xml:space="preserve">.</w:t>
      </w:r>
      <w:r>
        <w:t xml:space="preserve"> </w:t>
      </w:r>
      <w:r>
        <w:t xml:space="preserve">They can do so using</w:t>
      </w:r>
      <w:r>
        <w:t xml:space="preserve"> </w:t>
      </w:r>
      <w:r>
        <w:t xml:space="preserve">related-to</w:t>
      </w:r>
      <w:r>
        <w:t xml:space="preserve"> </w:t>
      </w:r>
      <w:r>
        <w:t xml:space="preserve">to say that the Malware is related to the Tool but not describe how, or they could use</w:t>
      </w:r>
      <w:r>
        <w:t xml:space="preserve"> </w:t>
      </w:r>
      <w:r>
        <w:t xml:space="preserve">delivered-by</w:t>
      </w:r>
      <w:r>
        <w:t xml:space="preserve"> </w:t>
      </w:r>
      <w:r>
        <w:t xml:space="preserve">(a user-defined name they determined) to indicate more detail.</w:t>
      </w:r>
    </w:p>
    <w:p>
      <w:pPr>
        <w:pStyle w:val="BodyText"/>
      </w:pPr>
      <w:r>
        <w:t xml:space="preserve">Note that some relationships in STIX may seem like "shortcuts".</w:t>
      </w:r>
      <w:r>
        <w:t xml:space="preserve"> </w:t>
      </w:r>
      <w:r>
        <w:t xml:space="preserve">For example, an Indicator doesn’t really detect a Campaign: it detects activity (Attack Patterns, Malware, Infrastructure, etc.) that are often used by that campaign.</w:t>
      </w:r>
      <w:r>
        <w:t xml:space="preserve"> </w:t>
      </w:r>
      <w:r>
        <w:t xml:space="preserve">While some analysts might want all of the source data and think that shortcuts are misleading, in many cases it’s helpful to provide just the key points (shortcuts) and leave out the low-level details.</w:t>
      </w:r>
      <w:r>
        <w:t xml:space="preserve"> </w:t>
      </w:r>
      <w:r>
        <w:t xml:space="preserve">In other cases, the low-level analysis may not be known or sharable, while the high-level analysis is.</w:t>
      </w:r>
      <w:r>
        <w:t xml:space="preserve"> </w:t>
      </w:r>
      <w:r>
        <w:t xml:space="preserve">For these reasons, relationships that might appear to be "shortcuts" are not excluded from STIX.</w:t>
      </w:r>
    </w:p>
    <w:bookmarkStart w:id="164" w:name="Xbfc0f61203dec921c37923941d3461c423caaad"/>
    <w:p>
      <w:pPr>
        <w:pStyle w:val="Heading3"/>
      </w:pPr>
      <w:r>
        <w:t xml:space="preserve">Specification-Defined Relationships Summary</w:t>
      </w:r>
    </w:p>
    <w:p>
      <w:pPr>
        <w:pStyle w:val="FirstParagraph"/>
      </w:pPr>
      <w:r>
        <w:t xml:space="preserve">A relationship summary table for all specification-defined relationships can be found in</w:t>
      </w:r>
      <w:r>
        <w:t xml:space="preserve"> </w:t>
      </w:r>
      <w:hyperlink w:anchor="X95c994e9664a1bce40a8968adf0c16ab5059247">
        <w:r>
          <w:rPr>
            <w:rStyle w:val="Hyperlink"/>
          </w:rPr>
          <w:t xml:space="preserve">appendix_title</w:t>
        </w:r>
      </w:hyperlink>
      <w:r>
        <w:t xml:space="preserve"> </w:t>
      </w:r>
      <w:r>
        <w:t xml:space="preserve">of this document.</w:t>
      </w:r>
      <w:r>
        <w:t xml:space="preserve"> </w:t>
      </w:r>
      <w:r>
        <w:t xml:space="preserve">The relationship summary table is provided as a convenience.</w:t>
      </w:r>
      <w:r>
        <w:t xml:space="preserve"> </w:t>
      </w:r>
      <w:r>
        <w:t xml:space="preserve">If there is a discrepancy between the table and the relationships defined with each of the SDOs, then the relationships defined with the SDOs</w:t>
      </w:r>
      <w:r>
        <w:t xml:space="preserve"> </w:t>
      </w:r>
      <w:r>
        <w:rPr>
          <w:b/>
          <w:bCs/>
        </w:rPr>
        <w:t xml:space="preserve">MUST</w:t>
      </w:r>
      <w:r>
        <w:t xml:space="preserve"> </w:t>
      </w:r>
      <w:r>
        <w:t xml:space="preserve">be viewed as authoritative.​</w:t>
      </w:r>
    </w:p>
    <w:bookmarkEnd w:id="164"/>
    <w:bookmarkStart w:id="165" w:name="Xfab7c657e41586ec1fde796844133c976688932"/>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Relationship Specific Properties</w:t>
            </w:r>
          </w:p>
        </w:tc>
      </w:tr>
      <w:tr>
        <w:tc>
          <w:tcPr/>
          <w:p>
            <w:pPr>
              <w:jc w:val="left"/>
            </w:pPr>
            <w:r>
              <w:rPr>
                <w:b/>
                <w:bCs/>
              </w:rPr>
              <w:t xml:space="preserve">relationship_type</w:t>
            </w:r>
            <w:r>
              <w:t xml:space="preserve">,</w:t>
            </w:r>
            <w:r>
              <w:t xml:space="preserve"> </w:t>
            </w:r>
            <w:r>
              <w:rPr>
                <w:b/>
                <w:bCs/>
              </w:rPr>
              <w:t xml:space="preserve">description</w:t>
            </w:r>
            <w:r>
              <w:t xml:space="preserve">,</w:t>
            </w:r>
            <w:r>
              <w:t xml:space="preserve"> </w:t>
            </w:r>
            <w:r>
              <w:rPr>
                <w:b/>
                <w:bCs/>
              </w:rPr>
              <w:t xml:space="preserve">source_ref</w:t>
            </w:r>
            <w:r>
              <w:t xml:space="preserve">,</w:t>
            </w:r>
            <w:r>
              <w:t xml:space="preserve"> </w:t>
            </w:r>
            <w:r>
              <w:rPr>
                <w:b/>
                <w:bCs/>
              </w:rPr>
              <w:t xml:space="preserve">target_ref</w:t>
            </w:r>
            <w:r>
              <w:t xml:space="preserve">,</w:t>
            </w:r>
            <w:r>
              <w:t xml:space="preserve"> </w:t>
            </w:r>
            <w:r>
              <w:rPr>
                <w:b/>
                <w:bCs/>
              </w:rPr>
              <w:t xml:space="preserve">start_time</w:t>
            </w:r>
            <w:r>
              <w:t xml:space="preserve">,</w:t>
            </w:r>
            <w:r>
              <w:t xml:space="preserve"> </w:t>
            </w:r>
            <w:r>
              <w:rPr>
                <w:b/>
                <w:bCs/>
              </w:rPr>
              <w:t xml:space="preserve">stop_time</w:t>
            </w:r>
          </w:p>
        </w:tc>
      </w:tr>
    </w:tbl>
    <w:p/>
    <w:tbl>
      <w:tblPr>
        <w:tblStyle w:val="Table"/>
        <w:tblW w:type="pct" w:w="5000"/>
        <w:tblLayout w:type="fixed"/>
        <w:tblLook w:firstRow="1" w:lastRow="0" w:firstColumn="0" w:lastColumn="0" w:noHBand="0" w:noVBand="0" w:val="0020"/>
      </w:tblPr>
      <w:tblGrid>
        <w:gridCol w:w="2534"/>
        <w:gridCol w:w="1900"/>
        <w:gridCol w:w="348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relationship</w:t>
            </w:r>
            <w:r>
              <w:t xml:space="preserve">.</w:t>
            </w:r>
          </w:p>
        </w:tc>
      </w:tr>
      <w:tr>
        <w:tc>
          <w:tcPr/>
          <w:p>
            <w:pPr>
              <w:jc w:val="left"/>
            </w:pPr>
            <w:r>
              <w:rPr>
                <w:b/>
                <w:bCs/>
              </w:rPr>
              <w:t xml:space="preserve">relationship_type</w:t>
            </w:r>
            <w:r>
              <w:t xml:space="preserve"> </w:t>
            </w:r>
            <w:r>
              <w:t xml:space="preserve">(required)</w:t>
            </w:r>
          </w:p>
        </w:tc>
        <w:tc>
          <w:tcPr/>
          <w:p>
            <w:pPr>
              <w:jc w:val="left"/>
            </w:pPr>
            <w:r>
              <w:t xml:space="preserve">string</w:t>
            </w:r>
          </w:p>
        </w:tc>
        <w:tc>
          <w:tcPr/>
          <w:p>
            <w:pPr>
              <w:jc w:val="left"/>
            </w:pPr>
            <w:r>
              <w:t xml:space="preserve">The name used to identify the type of Relationship.</w:t>
            </w:r>
            <w:r>
              <w:t xml:space="preserve"> </w:t>
            </w:r>
            <w:r>
              <w:t xml:space="preserve">This value</w:t>
            </w:r>
            <w:r>
              <w:t xml:space="preserve"> </w:t>
            </w:r>
            <w:r>
              <w:rPr>
                <w:b/>
                <w:bCs/>
              </w:rPr>
              <w:t xml:space="preserve">SHOULD</w:t>
            </w:r>
            <w:r>
              <w:t xml:space="preserve"> </w:t>
            </w:r>
            <w:r>
              <w:t xml:space="preserve">be an exact value listed in the relationships for the source and target SDO, but</w:t>
            </w:r>
            <w:r>
              <w:t xml:space="preserve"> </w:t>
            </w:r>
            <w:r>
              <w:rPr>
                <w:b/>
                <w:bCs/>
              </w:rPr>
              <w:t xml:space="preserve">MAY</w:t>
            </w:r>
            <w:r>
              <w:t xml:space="preserve"> </w:t>
            </w:r>
            <w:r>
              <w:t xml:space="preserve">be any string.</w:t>
            </w:r>
            <w:r>
              <w:t xml:space="preserve"> </w:t>
            </w:r>
            <w:r>
              <w:t xml:space="preserve">The value of this property</w:t>
            </w:r>
            <w:r>
              <w:t xml:space="preserve"> </w:t>
            </w:r>
            <w:r>
              <w:rPr>
                <w:b/>
                <w:bCs/>
              </w:rPr>
              <w:t xml:space="preserve">MUST</w:t>
            </w:r>
            <w:r>
              <w:t xml:space="preserve"> </w:t>
            </w:r>
            <w:r>
              <w:t xml:space="preserve">be in ASCII and is limited to characters a-z (lowercase ASCII), 0-9, and hyphen (-).</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Relationship, potentially including its purpose and its key characteristics.</w:t>
            </w:r>
          </w:p>
        </w:tc>
      </w:tr>
      <w:tr>
        <w:tc>
          <w:tcPr/>
          <w:p>
            <w:pPr>
              <w:jc w:val="left"/>
            </w:pPr>
            <w:r>
              <w:rPr>
                <w:b/>
                <w:bCs/>
              </w:rPr>
              <w:t xml:space="preserve">source_ref</w:t>
            </w:r>
            <w:r>
              <w:t xml:space="preserve"> </w:t>
            </w:r>
            <w:r>
              <w:t xml:space="preserve">(required)</w:t>
            </w:r>
          </w:p>
        </w:tc>
        <w:tc>
          <w:tcPr/>
          <w:p>
            <w:pPr>
              <w:jc w:val="left"/>
            </w:pPr>
            <w:r>
              <w:t xml:space="preserve">identifier</w:t>
            </w:r>
          </w:p>
        </w:tc>
        <w:tc>
          <w:tcPr/>
          <w:p>
            <w:pPr>
              <w:jc w:val="left"/>
            </w:pPr>
            <w:r>
              <w:t xml:space="preserve">The</w:t>
            </w:r>
            <w:r>
              <w:t xml:space="preserve"> </w:t>
            </w:r>
            <w:r>
              <w:rPr>
                <w:b/>
                <w:bCs/>
              </w:rPr>
              <w:t xml:space="preserve">id</w:t>
            </w:r>
            <w:r>
              <w:t xml:space="preserve"> </w:t>
            </w:r>
            <w:r>
              <w:t xml:space="preserve">of the source (from) object. The value</w:t>
            </w:r>
            <w:r>
              <w:t xml:space="preserve"> </w:t>
            </w:r>
            <w:r>
              <w:rPr>
                <w:b/>
                <w:bCs/>
              </w:rPr>
              <w:t xml:space="preserve">MUST</w:t>
            </w:r>
            <w:r>
              <w:t xml:space="preserve"> </w:t>
            </w:r>
            <w:r>
              <w:t xml:space="preserve">be an ID reference to an SDO or SCO (i.e., it cannot point to an SRO, Bundle, Language Content, or Marking Definition).</w:t>
            </w:r>
          </w:p>
        </w:tc>
      </w:tr>
      <w:tr>
        <w:tc>
          <w:tcPr/>
          <w:p>
            <w:pPr>
              <w:jc w:val="left"/>
            </w:pPr>
            <w:r>
              <w:rPr>
                <w:b/>
                <w:bCs/>
              </w:rPr>
              <w:t xml:space="preserve">target_ref</w:t>
            </w:r>
            <w:r>
              <w:t xml:space="preserve"> </w:t>
            </w:r>
            <w:r>
              <w:t xml:space="preserve">(required)</w:t>
            </w:r>
          </w:p>
        </w:tc>
        <w:tc>
          <w:tcPr/>
          <w:p>
            <w:pPr>
              <w:jc w:val="left"/>
            </w:pPr>
            <w:r>
              <w:t xml:space="preserve">identifier</w:t>
            </w:r>
          </w:p>
        </w:tc>
        <w:tc>
          <w:tcPr/>
          <w:p>
            <w:pPr>
              <w:jc w:val="left"/>
            </w:pPr>
            <w:r>
              <w:t xml:space="preserve">The</w:t>
            </w:r>
            <w:r>
              <w:t xml:space="preserve"> </w:t>
            </w:r>
            <w:r>
              <w:rPr>
                <w:b/>
                <w:bCs/>
              </w:rPr>
              <w:t xml:space="preserve">id</w:t>
            </w:r>
            <w:r>
              <w:t xml:space="preserve"> </w:t>
            </w:r>
            <w:r>
              <w:t xml:space="preserve">of the target (to) object. The value</w:t>
            </w:r>
            <w:r>
              <w:t xml:space="preserve"> </w:t>
            </w:r>
            <w:r>
              <w:rPr>
                <w:b/>
                <w:bCs/>
              </w:rPr>
              <w:t xml:space="preserve">MUST</w:t>
            </w:r>
            <w:r>
              <w:t xml:space="preserve"> </w:t>
            </w:r>
            <w:r>
              <w:t xml:space="preserve">be an ID reference to an SDO or SCO (i.e., it cannot point to an SRO, Bundle, Language Content, or Marking Definition).</w:t>
            </w:r>
          </w:p>
        </w:tc>
      </w:tr>
      <w:tr>
        <w:tc>
          <w:tcPr/>
          <w:p>
            <w:pPr>
              <w:jc w:val="left"/>
            </w:pPr>
            <w:r>
              <w:rPr>
                <w:b/>
                <w:bCs/>
              </w:rPr>
              <w:t xml:space="preserve">start_time</w:t>
            </w:r>
            <w:r>
              <w:t xml:space="preserve"> </w:t>
            </w:r>
            <w:r>
              <w:t xml:space="preserve">(optional)</w:t>
            </w:r>
          </w:p>
        </w:tc>
        <w:tc>
          <w:tcPr/>
          <w:p>
            <w:pPr>
              <w:jc w:val="left"/>
            </w:pPr>
            <w:r>
              <w:t xml:space="preserve">timestamp</w:t>
            </w:r>
          </w:p>
        </w:tc>
        <w:tc>
          <w:tcPr/>
          <w:p>
            <w:pPr>
              <w:jc w:val="left"/>
            </w:pPr>
            <w:r>
              <w:t xml:space="preserve">This optional timestamp represents the earliest time at which the Relationship between the objects exists.</w:t>
            </w:r>
            <w:r>
              <w:t xml:space="preserve"> </w:t>
            </w:r>
            <w:r>
              <w:t xml:space="preserve">If this property is a future timestamp, at the time the</w:t>
            </w:r>
            <w:r>
              <w:t xml:space="preserve"> </w:t>
            </w:r>
            <w:r>
              <w:rPr>
                <w:b/>
                <w:bCs/>
              </w:rPr>
              <w:t xml:space="preserve">start_time</w:t>
            </w:r>
            <w:r>
              <w:t xml:space="preserve"> </w:t>
            </w:r>
            <w:r>
              <w:t xml:space="preserve">property is defined, then this represents an estimate by the producer of the intelligence of the earliest time at which relationship will be asserted to be true.</w:t>
            </w:r>
          </w:p>
          <w:p>
            <w:pPr>
              <w:jc w:val="left"/>
            </w:pPr>
            <w:r>
              <w:t xml:space="preserve">If it is not specified, then the earliest time at which the relationship between the objects exists is not defined.</w:t>
            </w:r>
          </w:p>
        </w:tc>
      </w:tr>
      <w:tr>
        <w:tc>
          <w:tcPr/>
          <w:p>
            <w:pPr>
              <w:jc w:val="left"/>
            </w:pPr>
            <w:r>
              <w:rPr>
                <w:b/>
                <w:bCs/>
              </w:rPr>
              <w:t xml:space="preserve">stop_time</w:t>
            </w:r>
            <w:r>
              <w:t xml:space="preserve"> </w:t>
            </w:r>
            <w:r>
              <w:t xml:space="preserve">(optional)</w:t>
            </w:r>
          </w:p>
        </w:tc>
        <w:tc>
          <w:tcPr/>
          <w:p>
            <w:pPr>
              <w:jc w:val="left"/>
            </w:pPr>
            <w:r>
              <w:t xml:space="preserve">timestamp</w:t>
            </w:r>
          </w:p>
        </w:tc>
        <w:tc>
          <w:tcPr/>
          <w:p>
            <w:pPr>
              <w:jc w:val="left"/>
            </w:pPr>
            <w:r>
              <w:t xml:space="preserve">The latest time at which the Relationship between the objects exists.</w:t>
            </w:r>
            <w:r>
              <w:t xml:space="preserve"> </w:t>
            </w:r>
            <w:r>
              <w:t xml:space="preserve">If this property is a future timestamp, at the time the</w:t>
            </w:r>
            <w:r>
              <w:t xml:space="preserve"> </w:t>
            </w:r>
            <w:r>
              <w:rPr>
                <w:b/>
                <w:bCs/>
              </w:rPr>
              <w:t xml:space="preserve">stop_time</w:t>
            </w:r>
            <w:r>
              <w:t xml:space="preserve"> </w:t>
            </w:r>
            <w:r>
              <w:t xml:space="preserve">property is defined, then this represents an estimate by the producer of the intelligence of the latest time at which relationship will be asserted to be true.</w:t>
            </w:r>
          </w:p>
          <w:p>
            <w:pPr>
              <w:jc w:val="left"/>
            </w:pPr>
            <w:r>
              <w:t xml:space="preserve">If</w:t>
            </w:r>
            <w:r>
              <w:t xml:space="preserve"> </w:t>
            </w:r>
            <w:r>
              <w:rPr>
                <w:b/>
                <w:bCs/>
              </w:rPr>
              <w:t xml:space="preserve">start_time</w:t>
            </w:r>
            <w:r>
              <w:t xml:space="preserve"> </w:t>
            </w:r>
            <w:r>
              <w:t xml:space="preserve">and</w:t>
            </w:r>
            <w:r>
              <w:t xml:space="preserve"> </w:t>
            </w:r>
            <w:r>
              <w:rPr>
                <w:b/>
                <w:bCs/>
              </w:rPr>
              <w:t xml:space="preserve">stop_time</w:t>
            </w:r>
            <w:r>
              <w:t xml:space="preserve"> </w:t>
            </w:r>
            <w:r>
              <w:t xml:space="preserve">are both defined, then</w:t>
            </w:r>
            <w:r>
              <w:t xml:space="preserve"> </w:t>
            </w:r>
            <w:r>
              <w:rPr>
                <w:b/>
                <w:bCs/>
              </w:rPr>
              <w:t xml:space="preserve">stop_time</w:t>
            </w:r>
            <w:r>
              <w:t xml:space="preserve"> </w:t>
            </w:r>
            <w:r>
              <w:rPr>
                <w:b/>
                <w:bCs/>
              </w:rPr>
              <w:t xml:space="preserve">MUST</w:t>
            </w:r>
            <w:r>
              <w:t xml:space="preserve"> </w:t>
            </w:r>
            <w:r>
              <w:t xml:space="preserve">be later than the</w:t>
            </w:r>
            <w:r>
              <w:t xml:space="preserve"> </w:t>
            </w:r>
            <w:r>
              <w:rPr>
                <w:b/>
                <w:bCs/>
              </w:rPr>
              <w:t xml:space="preserve">start_time</w:t>
            </w:r>
            <w:r>
              <w:t xml:space="preserve"> </w:t>
            </w:r>
            <w:r>
              <w:t xml:space="preserve">value.</w:t>
            </w:r>
          </w:p>
          <w:p>
            <w:pPr>
              <w:jc w:val="left"/>
            </w:pPr>
            <w:r>
              <w:t xml:space="preserve">If</w:t>
            </w:r>
            <w:r>
              <w:t xml:space="preserve"> </w:t>
            </w:r>
            <w:r>
              <w:rPr>
                <w:b/>
                <w:bCs/>
              </w:rPr>
              <w:t xml:space="preserve">stop_time</w:t>
            </w:r>
            <w:r>
              <w:t xml:space="preserve"> </w:t>
            </w:r>
            <w:r>
              <w:t xml:space="preserve">is not specified, then the latest time at which the relationship between the objects exists is either not known, not disclosed, or has no defined stop time.</w:t>
            </w:r>
          </w:p>
        </w:tc>
      </w:tr>
    </w:tbl>
    <w:bookmarkEnd w:id="165"/>
    <w:bookmarkStart w:id="166" w:name="Xfa4284a07e8079a0fd2fc40ac38d8304100b3c8"/>
    <w:p>
      <w:pPr>
        <w:pStyle w:val="Heading3"/>
      </w:pPr>
      <w:r>
        <w:t xml:space="preserve">Relationships</w:t>
      </w:r>
    </w:p>
    <w:p>
      <w:pPr>
        <w:pStyle w:val="FirstParagraph"/>
      </w:pPr>
      <w:r>
        <w:t xml:space="preserve">There are no relationships explicitly defined between the Relationship object and other STIX Objects, other than the embedded relationships listed below. These embedded relationships are listed by property name along with their corresponding target.</w:t>
      </w:r>
    </w:p>
    <w:p>
      <w:pPr>
        <w:pStyle w:val="BodyText"/>
      </w:pPr>
      <w:r>
        <w:t xml:space="preserve">The only type of relationship that can point to a Relationship Object is the embedded relationship on the Note, Opinion, and Language Content Objects.</w:t>
      </w:r>
    </w:p>
    <w:tbl>
      <w:tblPr>
        <w:tblStyle w:val="Table"/>
        <w:tblW w:type="pct" w:w="5000"/>
        <w:tblLayout w:type="fixed"/>
        <w:tblLook w:firstRow="1" w:lastRow="0" w:firstColumn="0" w:lastColumn="0" w:noHBand="0" w:noVBand="0" w:val="0020"/>
      </w:tblPr>
      <w:tblGrid>
        <w:gridCol w:w="3247"/>
        <w:gridCol w:w="4672"/>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bl>
    <w:bookmarkEnd w:id="166"/>
    <w:bookmarkEnd w:id="167"/>
    <w:bookmarkStart w:id="170" w:name="X1265d4b76a8b59a37317a53d75837a9c0d487b5"/>
    <w:p>
      <w:pPr>
        <w:pStyle w:val="Heading2"/>
      </w:pPr>
      <w:r>
        <w:t xml:space="preserve">Sighting</w:t>
      </w:r>
    </w:p>
    <w:p>
      <w:pPr>
        <w:pStyle w:val="FirstParagraph"/>
      </w:pPr>
      <w:r>
        <w:rPr>
          <w:b/>
          <w:bCs/>
        </w:rPr>
        <w:t xml:space="preserve">Type Name:</w:t>
      </w:r>
      <w:r>
        <w:t xml:space="preserve"> </w:t>
      </w:r>
      <w:r>
        <w:t xml:space="preserve">sighting</w:t>
      </w:r>
    </w:p>
    <w:p>
      <w:pPr>
        <w:pStyle w:val="BodyText"/>
      </w:pPr>
      <w:r>
        <w:t xml:space="preserve">A Sighting denotes the belief that something in CTI (e.g., an indicator, malware, tool, threat actor, etc.) was seen.</w:t>
      </w:r>
      <w:r>
        <w:t xml:space="preserve"> </w:t>
      </w:r>
      <w:r>
        <w:t xml:space="preserve">Sightings are used to track who and what are being targeted, how attacks are carried out, and to track trends in attack behavior.</w:t>
      </w:r>
    </w:p>
    <w:p>
      <w:pPr>
        <w:pStyle w:val="BodyText"/>
      </w:pPr>
      <w:r>
        <w:t xml:space="preserve">The Sighting relationship object is a special type of SRO; it is a relationship that contains extra properties not present on the Generic Relationship object.</w:t>
      </w:r>
      <w:r>
        <w:t xml:space="preserve"> </w:t>
      </w:r>
      <w:r>
        <w:t xml:space="preserve">These extra properties are included to represent data specific to sighting relationships (e.g.,</w:t>
      </w:r>
      <w:r>
        <w:t xml:space="preserve"> </w:t>
      </w:r>
      <w:r>
        <w:rPr>
          <w:b/>
          <w:bCs/>
        </w:rPr>
        <w:t xml:space="preserve">count</w:t>
      </w:r>
      <w:r>
        <w:t xml:space="preserve">, representing how many times something was seen), but for other purposes a Sighting can be thought of as a Relationship with a name of "sighting-of".</w:t>
      </w:r>
      <w:r>
        <w:t xml:space="preserve"> </w:t>
      </w:r>
      <w:r>
        <w:t xml:space="preserve">Sighting is captured as a relationship because you cannot have a sighting unless you have something that has been sighted.</w:t>
      </w:r>
      <w:r>
        <w:t xml:space="preserve"> </w:t>
      </w:r>
      <w:r>
        <w:t xml:space="preserve">Sighting does not make sense without the relationship to what was sighted.</w:t>
      </w:r>
    </w:p>
    <w:p>
      <w:pPr>
        <w:pStyle w:val="BodyText"/>
      </w:pPr>
      <w:r>
        <w:t xml:space="preserve">Sighting relationships relate three aspects of the sighting:</w:t>
      </w:r>
    </w:p>
    <w:p>
      <w:pPr>
        <w:numPr>
          <w:ilvl w:val="0"/>
          <w:numId w:val="1013"/>
        </w:numPr>
      </w:pPr>
      <w:r>
        <w:t xml:space="preserve">What was sighted, such as the Indicator, Malware, Campaign, or other SDO (</w:t>
      </w:r>
      <w:r>
        <w:rPr>
          <w:b/>
          <w:bCs/>
        </w:rPr>
        <w:t xml:space="preserve">sighting_of_ref</w:t>
      </w:r>
      <w:r>
        <w:t xml:space="preserve">)</w:t>
      </w:r>
    </w:p>
    <w:p>
      <w:pPr>
        <w:numPr>
          <w:ilvl w:val="0"/>
          <w:numId w:val="1013"/>
        </w:numPr>
      </w:pPr>
      <w:r>
        <w:t xml:space="preserve">Who sighted it and/or where it was sighted, represented as an Identity (</w:t>
      </w:r>
      <w:r>
        <w:rPr>
          <w:b/>
          <w:bCs/>
        </w:rPr>
        <w:t xml:space="preserve">where_sighted_refs</w:t>
      </w:r>
      <w:r>
        <w:t xml:space="preserve">)</w:t>
      </w:r>
    </w:p>
    <w:p>
      <w:pPr>
        <w:numPr>
          <w:ilvl w:val="0"/>
          <w:numId w:val="1013"/>
        </w:numPr>
      </w:pPr>
      <w:r>
        <w:t xml:space="preserve">What was actually seen on systems and networks, represented as Observed Data (</w:t>
      </w:r>
      <w:r>
        <w:rPr>
          <w:b/>
          <w:bCs/>
        </w:rPr>
        <w:t xml:space="preserve">observed_data_refs</w:t>
      </w:r>
      <w:r>
        <w:t xml:space="preserve">)</w:t>
      </w:r>
    </w:p>
    <w:p>
      <w:pPr>
        <w:pStyle w:val="FirstParagraph"/>
      </w:pPr>
      <w:r>
        <w:t xml:space="preserve">What was sighted is required; a sighting does not make sense unless you say what you saw.</w:t>
      </w:r>
      <w:r>
        <w:t xml:space="preserve"> </w:t>
      </w:r>
      <w:r>
        <w:t xml:space="preserve">Who sighted it, where it was sighted, and what was actually seen are optional.</w:t>
      </w:r>
      <w:r>
        <w:t xml:space="preserve"> </w:t>
      </w:r>
      <w:r>
        <w:t xml:space="preserve">In many cases it is not necessary to provide that level of detail in order to provide value.</w:t>
      </w:r>
    </w:p>
    <w:p>
      <w:pPr>
        <w:pStyle w:val="BodyText"/>
      </w:pPr>
      <w:r>
        <w:t xml:space="preserve">Sightings are used whenever any SDO has been "seen".</w:t>
      </w:r>
      <w:r>
        <w:t xml:space="preserve"> </w:t>
      </w:r>
      <w:r>
        <w:t xml:space="preserve">In some cases, the object creator wishes to convey very little information about the sighting; the details might be sensitive, but the fact that they saw a malware instance or threat actor could still be very useful.</w:t>
      </w:r>
      <w:r>
        <w:t xml:space="preserve"> </w:t>
      </w:r>
      <w:r>
        <w:t xml:space="preserve">In other cases, providing the details may be helpful or even necessary; saying exactly which of the 1000 IP addresses in an indicator were sighted is helpful when tracking which of those IPs is still malicious.</w:t>
      </w:r>
    </w:p>
    <w:p>
      <w:pPr>
        <w:pStyle w:val="BodyText"/>
      </w:pPr>
      <w:r>
        <w:t xml:space="preserve">Sighting is distinct from Observed Data in that Sighting is an intelligence assertion ("I saw this threat actor") while Observed Data is simply information ("I saw this file").</w:t>
      </w:r>
      <w:r>
        <w:t xml:space="preserve"> </w:t>
      </w:r>
      <w:r>
        <w:t xml:space="preserve">When you combine them by including the linked Observed Data (</w:t>
      </w:r>
      <w:r>
        <w:rPr>
          <w:b/>
          <w:bCs/>
        </w:rPr>
        <w:t xml:space="preserve">observed_data_refs</w:t>
      </w:r>
      <w:r>
        <w:t xml:space="preserve">) from a Sighting, you can say "I saw this file, and that makes me think I saw this threat actor".</w:t>
      </w:r>
    </w:p>
    <w:bookmarkStart w:id="168" w:name="X1a735b043a3baf91e9f128b4da13845aa79c74e"/>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defanged</w:t>
            </w:r>
          </w:p>
        </w:tc>
      </w:tr>
      <w:tr>
        <w:tc>
          <w:tcPr/>
          <w:p>
            <w:pPr>
              <w:jc w:val="left"/>
            </w:pPr>
            <w:r>
              <w:rPr>
                <w:b/>
                <w:bCs/>
              </w:rPr>
              <w:t xml:space="preserve">Sighting Specific Properties</w:t>
            </w:r>
          </w:p>
        </w:tc>
      </w:tr>
      <w:tr>
        <w:tc>
          <w:tcPr/>
          <w:p>
            <w:pPr>
              <w:jc w:val="left"/>
            </w:pPr>
            <w:r>
              <w:rPr>
                <w:b/>
                <w:bCs/>
              </w:rPr>
              <w:t xml:space="preserve">description</w:t>
            </w:r>
            <w:r>
              <w:t xml:space="preserve">,</w:t>
            </w:r>
            <w:r>
              <w:t xml:space="preserve"> </w:t>
            </w:r>
            <w:r>
              <w:rPr>
                <w:b/>
                <w:bCs/>
              </w:rPr>
              <w:t xml:space="preserve">first_seen</w:t>
            </w:r>
            <w:r>
              <w:t xml:space="preserve">,</w:t>
            </w:r>
            <w:r>
              <w:t xml:space="preserve"> </w:t>
            </w:r>
            <w:r>
              <w:rPr>
                <w:b/>
                <w:bCs/>
              </w:rPr>
              <w:t xml:space="preserve">last_seen</w:t>
            </w:r>
            <w:r>
              <w:t xml:space="preserve">,</w:t>
            </w:r>
            <w:r>
              <w:t xml:space="preserve"> </w:t>
            </w:r>
            <w:r>
              <w:rPr>
                <w:b/>
                <w:bCs/>
              </w:rPr>
              <w:t xml:space="preserve">count</w:t>
            </w:r>
            <w:r>
              <w:t xml:space="preserve">,</w:t>
            </w:r>
            <w:r>
              <w:t xml:space="preserve"> </w:t>
            </w:r>
            <w:r>
              <w:rPr>
                <w:b/>
                <w:bCs/>
              </w:rPr>
              <w:t xml:space="preserve">sighting_of_ref</w:t>
            </w:r>
            <w:r>
              <w:t xml:space="preserve">,</w:t>
            </w:r>
            <w:r>
              <w:t xml:space="preserve"> </w:t>
            </w:r>
            <w:r>
              <w:rPr>
                <w:b/>
                <w:bCs/>
              </w:rPr>
              <w:t xml:space="preserve">observed_data_refs</w:t>
            </w:r>
            <w:r>
              <w:t xml:space="preserve">,</w:t>
            </w:r>
            <w:r>
              <w:t xml:space="preserve"> </w:t>
            </w:r>
            <w:r>
              <w:rPr>
                <w:b/>
                <w:bCs/>
              </w:rPr>
              <w:t xml:space="preserve">where_sighted_refs</w:t>
            </w:r>
            <w:r>
              <w:t xml:space="preserve">,</w:t>
            </w:r>
            <w:r>
              <w:t xml:space="preserve"> </w:t>
            </w:r>
            <w:r>
              <w:rPr>
                <w:b/>
                <w:bCs/>
              </w:rPr>
              <w:t xml:space="preserve">summary</w:t>
            </w:r>
          </w:p>
        </w:tc>
      </w:tr>
    </w:tbl>
    <w:p/>
    <w:tbl>
      <w:tblPr>
        <w:tblStyle w:val="Table"/>
        <w:tblW w:type="pct" w:w="5000"/>
        <w:tblLayout w:type="fixed"/>
        <w:tblLook w:firstRow="1" w:lastRow="0" w:firstColumn="0" w:lastColumn="0" w:noHBand="0" w:noVBand="0" w:val="0020"/>
      </w:tblPr>
      <w:tblGrid>
        <w:gridCol w:w="2534"/>
        <w:gridCol w:w="2138"/>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sighting</w:t>
            </w:r>
            <w:r>
              <w:t xml:space="preserve">.</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description that provides more details and context about the Sighting.</w:t>
            </w:r>
          </w:p>
        </w:tc>
      </w:tr>
      <w:tr>
        <w:tc>
          <w:tcPr/>
          <w:p>
            <w:pPr>
              <w:jc w:val="left"/>
            </w:pPr>
            <w:r>
              <w:rPr>
                <w:b/>
                <w:bCs/>
              </w:rPr>
              <w:t xml:space="preserve">first_seen</w:t>
            </w:r>
            <w:r>
              <w:t xml:space="preserve"> </w:t>
            </w:r>
            <w:r>
              <w:t xml:space="preserve">(optional)</w:t>
            </w:r>
          </w:p>
        </w:tc>
        <w:tc>
          <w:tcPr/>
          <w:p>
            <w:pPr>
              <w:jc w:val="left"/>
            </w:pPr>
            <w:r>
              <w:t xml:space="preserve">timestamp</w:t>
            </w:r>
          </w:p>
        </w:tc>
        <w:tc>
          <w:tcPr/>
          <w:p>
            <w:pPr>
              <w:jc w:val="left"/>
            </w:pPr>
            <w:r>
              <w:t xml:space="preserve">The beginning of the time window during which the SDO referenced by the</w:t>
            </w:r>
            <w:r>
              <w:t xml:space="preserve"> </w:t>
            </w:r>
            <w:r>
              <w:rPr>
                <w:b/>
                <w:bCs/>
              </w:rPr>
              <w:t xml:space="preserve">sighting_of_ref</w:t>
            </w:r>
            <w:r>
              <w:t xml:space="preserve"> </w:t>
            </w:r>
            <w:r>
              <w:t xml:space="preserve">property was sighted.</w:t>
            </w:r>
          </w:p>
        </w:tc>
      </w:tr>
      <w:tr>
        <w:tc>
          <w:tcPr/>
          <w:p>
            <w:pPr>
              <w:jc w:val="left"/>
            </w:pPr>
            <w:r>
              <w:rPr>
                <w:b/>
                <w:bCs/>
              </w:rPr>
              <w:t xml:space="preserve">last_seen</w:t>
            </w:r>
            <w:r>
              <w:t xml:space="preserve"> </w:t>
            </w:r>
            <w:r>
              <w:t xml:space="preserve">(optional)</w:t>
            </w:r>
          </w:p>
        </w:tc>
        <w:tc>
          <w:tcPr/>
          <w:p>
            <w:pPr>
              <w:jc w:val="left"/>
            </w:pPr>
            <w:r>
              <w:t xml:space="preserve">timestamp</w:t>
            </w:r>
          </w:p>
        </w:tc>
        <w:tc>
          <w:tcPr/>
          <w:p>
            <w:pPr>
              <w:jc w:val="left"/>
            </w:pPr>
            <w:r>
              <w:t xml:space="preserve">The end of the time window during which the SDO referenced by the</w:t>
            </w:r>
            <w:r>
              <w:t xml:space="preserve"> </w:t>
            </w:r>
            <w:r>
              <w:rPr>
                <w:b/>
                <w:bCs/>
              </w:rPr>
              <w:t xml:space="preserve">sighting_of_ref</w:t>
            </w:r>
            <w:r>
              <w:t xml:space="preserve"> </w:t>
            </w:r>
            <w:r>
              <w:t xml:space="preserve">property was sighted.</w:t>
            </w:r>
          </w:p>
          <w:p>
            <w:pPr>
              <w:jc w:val="left"/>
            </w:pPr>
            <w:r>
              <w:t xml:space="preserve">If this property and the</w:t>
            </w:r>
            <w:r>
              <w:t xml:space="preserve"> </w:t>
            </w:r>
            <w:r>
              <w:rPr>
                <w:b/>
                <w:bCs/>
              </w:rPr>
              <w:t xml:space="preserve">first_seen</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first_seen</w:t>
            </w:r>
            <w:r>
              <w:t xml:space="preserve"> </w:t>
            </w:r>
            <w:r>
              <w:t xml:space="preserve">property.</w:t>
            </w:r>
          </w:p>
        </w:tc>
      </w:tr>
      <w:tr>
        <w:tc>
          <w:tcPr/>
          <w:p>
            <w:pPr>
              <w:jc w:val="left"/>
            </w:pPr>
            <w:r>
              <w:rPr>
                <w:b/>
                <w:bCs/>
              </w:rPr>
              <w:t xml:space="preserve">count</w:t>
            </w:r>
            <w:r>
              <w:t xml:space="preserve"> </w:t>
            </w:r>
            <w:r>
              <w:t xml:space="preserve">(optional)</w:t>
            </w:r>
          </w:p>
        </w:tc>
        <w:tc>
          <w:tcPr/>
          <w:p>
            <w:pPr>
              <w:jc w:val="left"/>
            </w:pPr>
            <w:r>
              <w:t xml:space="preserve">integer</w:t>
            </w:r>
          </w:p>
        </w:tc>
        <w:tc>
          <w:tcPr/>
          <w:p>
            <w:pPr>
              <w:jc w:val="left"/>
            </w:pPr>
            <w:r>
              <w:t xml:space="preserve">If present, this</w:t>
            </w:r>
            <w:r>
              <w:t xml:space="preserve"> </w:t>
            </w:r>
            <w:r>
              <w:rPr>
                <w:b/>
                <w:bCs/>
              </w:rPr>
              <w:t xml:space="preserve">MUST</w:t>
            </w:r>
            <w:r>
              <w:t xml:space="preserve"> </w:t>
            </w:r>
            <w:r>
              <w:t xml:space="preserve">be an integer between 0 and 999,999,999 inclusive and represents the number of times the SDO referenced by the</w:t>
            </w:r>
            <w:r>
              <w:t xml:space="preserve"> </w:t>
            </w:r>
            <w:r>
              <w:rPr>
                <w:b/>
                <w:bCs/>
              </w:rPr>
              <w:t xml:space="preserve">sighting_of_ref</w:t>
            </w:r>
            <w:r>
              <w:t xml:space="preserve"> </w:t>
            </w:r>
            <w:r>
              <w:t xml:space="preserve">property was sighted.</w:t>
            </w:r>
          </w:p>
          <w:p>
            <w:pPr>
              <w:jc w:val="left"/>
            </w:pPr>
            <w:r>
              <w:t xml:space="preserve">Observed Data has a similar property called</w:t>
            </w:r>
            <w:r>
              <w:t xml:space="preserve"> </w:t>
            </w:r>
            <w:r>
              <w:rPr>
                <w:b/>
                <w:bCs/>
              </w:rPr>
              <w:t xml:space="preserve">number_observed</w:t>
            </w:r>
            <w:r>
              <w:t xml:space="preserve">, which refers to the number of times the data was observed.</w:t>
            </w:r>
            <w:r>
              <w:t xml:space="preserve"> </w:t>
            </w:r>
            <w:r>
              <w:t xml:space="preserve">These counts refer to different concepts and are distinct.</w:t>
            </w:r>
          </w:p>
          <w:p>
            <w:pPr>
              <w:jc w:val="left"/>
            </w:pPr>
            <w:r>
              <w:t xml:space="preserve">For example, a single sighting of a DDoS bot might have many millions of observations of the network traffic that it generates.</w:t>
            </w:r>
            <w:r>
              <w:t xml:space="preserve"> </w:t>
            </w:r>
            <w:r>
              <w:t xml:space="preserve">Thus, the Sighting</w:t>
            </w:r>
            <w:r>
              <w:t xml:space="preserve"> </w:t>
            </w:r>
            <w:r>
              <w:rPr>
                <w:b/>
                <w:bCs/>
              </w:rPr>
              <w:t xml:space="preserve">count</w:t>
            </w:r>
            <w:r>
              <w:t xml:space="preserve"> </w:t>
            </w:r>
            <w:r>
              <w:t xml:space="preserve">would be 1 (the bot was observed once) but the Observed Data</w:t>
            </w:r>
            <w:r>
              <w:t xml:space="preserve"> </w:t>
            </w:r>
            <w:r>
              <w:rPr>
                <w:b/>
                <w:bCs/>
              </w:rPr>
              <w:t xml:space="preserve">number_observed</w:t>
            </w:r>
            <w:r>
              <w:t xml:space="preserve"> </w:t>
            </w:r>
            <w:r>
              <w:t xml:space="preserve">would be much higher.</w:t>
            </w:r>
          </w:p>
          <w:p>
            <w:pPr>
              <w:jc w:val="left"/>
            </w:pPr>
            <w:r>
              <w:t xml:space="preserve">As another example, a sighting with a count of 0 can be used to express that an indicator was not seen at all.</w:t>
            </w:r>
          </w:p>
        </w:tc>
      </w:tr>
      <w:tr>
        <w:tc>
          <w:tcPr/>
          <w:p>
            <w:pPr>
              <w:jc w:val="left"/>
            </w:pPr>
            <w:r>
              <w:rPr>
                <w:b/>
                <w:bCs/>
              </w:rPr>
              <w:t xml:space="preserve">sighting_of_ref</w:t>
            </w:r>
            <w:r>
              <w:t xml:space="preserve"> </w:t>
            </w:r>
            <w:r>
              <w:t xml:space="preserve">(required)</w:t>
            </w:r>
          </w:p>
        </w:tc>
        <w:tc>
          <w:tcPr/>
          <w:p>
            <w:pPr>
              <w:jc w:val="left"/>
            </w:pPr>
            <w:r>
              <w:t xml:space="preserve">identifier</w:t>
            </w:r>
          </w:p>
        </w:tc>
        <w:tc>
          <w:tcPr/>
          <w:p>
            <w:pPr>
              <w:jc w:val="left"/>
            </w:pPr>
            <w:r>
              <w:t xml:space="preserve">An ID reference to the SDO that was sighted (e.g., Indicator or Malware).</w:t>
            </w:r>
          </w:p>
          <w:p>
            <w:pPr>
              <w:jc w:val="left"/>
            </w:pPr>
            <w:r>
              <w:t xml:space="preserve">For example, if this is a Sighting of an Indicator, that Indicator’s ID would be the value of this property.</w:t>
            </w:r>
          </w:p>
          <w:p>
            <w:pPr>
              <w:jc w:val="left"/>
            </w:pPr>
            <w:r>
              <w:t xml:space="preserve">This property</w:t>
            </w:r>
            <w:r>
              <w:t xml:space="preserve"> </w:t>
            </w:r>
            <w:r>
              <w:rPr>
                <w:b/>
                <w:bCs/>
              </w:rPr>
              <w:t xml:space="preserve">MUST</w:t>
            </w:r>
            <w:r>
              <w:t xml:space="preserve"> </w:t>
            </w:r>
            <w:r>
              <w:t xml:space="preserve">reference only an SDO.</w:t>
            </w:r>
          </w:p>
        </w:tc>
      </w:tr>
      <w:tr>
        <w:tc>
          <w:tcPr/>
          <w:p>
            <w:pPr>
              <w:jc w:val="left"/>
            </w:pPr>
            <w:r>
              <w:rPr>
                <w:b/>
                <w:bCs/>
              </w:rPr>
              <w:t xml:space="preserve">observed_data_refs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A list of ID references to the Observed Data objects that contain the raw cyber data for this Sighting.</w:t>
            </w:r>
          </w:p>
          <w:p>
            <w:pPr>
              <w:jc w:val="left"/>
            </w:pPr>
            <w:r>
              <w:t xml:space="preserve">For example, a Sighting of an Indicator with an IP address could include the Observed Data for the network connection that the Indicator was used to detect.</w:t>
            </w:r>
          </w:p>
          <w:p>
            <w:pPr>
              <w:jc w:val="left"/>
            </w:pPr>
            <w:r>
              <w:t xml:space="preserve">This property</w:t>
            </w:r>
            <w:r>
              <w:t xml:space="preserve"> </w:t>
            </w:r>
            <w:r>
              <w:rPr>
                <w:b/>
                <w:bCs/>
              </w:rPr>
              <w:t xml:space="preserve">MUST</w:t>
            </w:r>
            <w:r>
              <w:t xml:space="preserve"> </w:t>
            </w:r>
            <w:r>
              <w:t xml:space="preserve">reference only Observed Data SDOs.</w:t>
            </w:r>
          </w:p>
        </w:tc>
      </w:tr>
      <w:tr>
        <w:tc>
          <w:tcPr/>
          <w:p>
            <w:pPr>
              <w:jc w:val="left"/>
            </w:pPr>
            <w:r>
              <w:rPr>
                <w:b/>
                <w:bCs/>
              </w:rPr>
              <w:t xml:space="preserve">where_sighted_refs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A list of ID references to the Identity or Location objects describing the entities or types of entities that saw the sighting.</w:t>
            </w:r>
          </w:p>
          <w:p>
            <w:pPr>
              <w:jc w:val="left"/>
            </w:pPr>
            <w:r>
              <w:t xml:space="preserve">Omitting the</w:t>
            </w:r>
            <w:r>
              <w:t xml:space="preserve"> </w:t>
            </w:r>
            <w:r>
              <w:rPr>
                <w:b/>
                <w:bCs/>
              </w:rPr>
              <w:t xml:space="preserve">where_sighted_refs</w:t>
            </w:r>
            <w:r>
              <w:t xml:space="preserve"> </w:t>
            </w:r>
            <w:r>
              <w:t xml:space="preserve">property does not imply that the sighting was seen by the object creator.</w:t>
            </w:r>
            <w:r>
              <w:t xml:space="preserve"> </w:t>
            </w:r>
            <w:r>
              <w:t xml:space="preserve">To indicate that the sighting was seen by the object creator, an Identity representing the object creator should be listed in</w:t>
            </w:r>
            <w:r>
              <w:t xml:space="preserve"> </w:t>
            </w:r>
            <w:r>
              <w:rPr>
                <w:b/>
                <w:bCs/>
              </w:rPr>
              <w:t xml:space="preserve">where_sighted_refs</w:t>
            </w:r>
            <w:r>
              <w:t xml:space="preserve">.</w:t>
            </w:r>
          </w:p>
          <w:p>
            <w:pPr>
              <w:jc w:val="left"/>
            </w:pPr>
            <w:r>
              <w:t xml:space="preserve">This property</w:t>
            </w:r>
            <w:r>
              <w:t xml:space="preserve"> </w:t>
            </w:r>
            <w:r>
              <w:rPr>
                <w:b/>
                <w:bCs/>
              </w:rPr>
              <w:t xml:space="preserve">MUST</w:t>
            </w:r>
            <w:r>
              <w:t xml:space="preserve"> </w:t>
            </w:r>
            <w:r>
              <w:t xml:space="preserve">reference only Identity or Location SDOs.</w:t>
            </w:r>
          </w:p>
        </w:tc>
      </w:tr>
      <w:tr>
        <w:tc>
          <w:tcPr/>
          <w:p>
            <w:pPr>
              <w:jc w:val="left"/>
            </w:pPr>
            <w:r>
              <w:rPr>
                <w:b/>
                <w:bCs/>
              </w:rPr>
              <w:t xml:space="preserve">summary</w:t>
            </w:r>
            <w:r>
              <w:t xml:space="preserve"> </w:t>
            </w:r>
            <w:r>
              <w:t xml:space="preserve">(optional)</w:t>
            </w:r>
          </w:p>
        </w:tc>
        <w:tc>
          <w:tcPr/>
          <w:p>
            <w:pPr>
              <w:jc w:val="left"/>
            </w:pPr>
            <w:r>
              <w:t xml:space="preserve">boolean</w:t>
            </w:r>
          </w:p>
        </w:tc>
        <w:tc>
          <w:tcPr/>
          <w:p>
            <w:pPr>
              <w:jc w:val="left"/>
            </w:pPr>
            <w:r>
              <w:t xml:space="preserve">The</w:t>
            </w:r>
            <w:r>
              <w:t xml:space="preserve"> </w:t>
            </w:r>
            <w:r>
              <w:rPr>
                <w:b/>
                <w:bCs/>
              </w:rPr>
              <w:t xml:space="preserve">summary</w:t>
            </w:r>
            <w:r>
              <w:t xml:space="preserve"> </w:t>
            </w:r>
            <w:r>
              <w:t xml:space="preserve">property indicates whether the Sighting should be considered summary data.</w:t>
            </w:r>
            <w:r>
              <w:t xml:space="preserve"> </w:t>
            </w:r>
            <w:r>
              <w:t xml:space="preserve">Summary data is an aggregation of previous Sightings reports and should not be considered primary source data. Default value is</w:t>
            </w:r>
            <w:r>
              <w:t xml:space="preserve"> </w:t>
            </w:r>
            <w:r>
              <w:t xml:space="preserve">false</w:t>
            </w:r>
            <w:r>
              <w:t xml:space="preserve">.</w:t>
            </w:r>
          </w:p>
        </w:tc>
      </w:tr>
    </w:tbl>
    <w:bookmarkEnd w:id="168"/>
    <w:bookmarkStart w:id="169" w:name="X799481723061366759b000f8247c8b5d1db5f71"/>
    <w:p>
      <w:pPr>
        <w:pStyle w:val="Heading3"/>
      </w:pPr>
      <w:r>
        <w:t xml:space="preserve">Relationships</w:t>
      </w:r>
    </w:p>
    <w:p>
      <w:pPr>
        <w:pStyle w:val="FirstParagraph"/>
      </w:pPr>
      <w:r>
        <w:t xml:space="preserve">There are no relationships explicitly defined between the Sighting object and other STIX Objects, other than the embedded relationships listed below.</w:t>
      </w:r>
      <w:r>
        <w:t xml:space="preserve"> </w:t>
      </w:r>
      <w:r>
        <w:t xml:space="preserve">These embedded relationships are listed by property name along with their corresponding target.</w:t>
      </w:r>
    </w:p>
    <w:p>
      <w:pPr>
        <w:pStyle w:val="BodyText"/>
      </w:pPr>
      <w:r>
        <w:t xml:space="preserve">The only type of relationship that can point to a Sighting Object is the embedded relationship on the Note, Opinion, and Language Content Objects.</w:t>
      </w:r>
    </w:p>
    <w:tbl>
      <w:tblPr>
        <w:tblStyle w:val="Table"/>
        <w:tblW w:type="pct" w:w="5000"/>
        <w:tblLayout w:type="fixed"/>
        <w:tblLook w:firstRow="1" w:lastRow="0" w:firstColumn="0" w:lastColumn="0" w:noHBand="0" w:noVBand="0" w:val="0020"/>
      </w:tblPr>
      <w:tblGrid>
        <w:gridCol w:w="2772"/>
        <w:gridCol w:w="5148"/>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identifier</w:t>
            </w:r>
            <w:r>
              <w:t xml:space="preserve"> </w:t>
            </w:r>
            <w:r>
              <w:t xml:space="preserve">(of type</w:t>
            </w:r>
            <w:r>
              <w:t xml:space="preserve"> </w:t>
            </w:r>
            <w:r>
              <w:t xml:space="preserve">identity</w:t>
            </w:r>
            <w:r>
              <w:t xml:space="preserve">)</w:t>
            </w:r>
          </w:p>
        </w:tc>
      </w:tr>
      <w:tr>
        <w:tc>
          <w:tcPr/>
          <w:p>
            <w:pPr>
              <w:jc w:val="left"/>
            </w:pPr>
            <w:r>
              <w:rPr>
                <w:b/>
                <w:bCs/>
              </w:rPr>
              <w:t xml:space="preserve">object_marking_refs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marking-definition</w:t>
            </w:r>
            <w:r>
              <w:t xml:space="preserve">)</w:t>
            </w:r>
          </w:p>
        </w:tc>
      </w:tr>
      <w:tr>
        <w:tc>
          <w:tcPr/>
          <w:p>
            <w:pPr>
              <w:jc w:val="left"/>
            </w:pPr>
            <w:r>
              <w:rPr>
                <w:b/>
                <w:bCs/>
              </w:rPr>
              <w:t xml:space="preserve">sighting_of_ref</w:t>
            </w:r>
          </w:p>
        </w:tc>
        <w:tc>
          <w:tcPr/>
          <w:p>
            <w:pPr>
              <w:jc w:val="left"/>
            </w:pPr>
            <w:r>
              <w:t xml:space="preserve">identifier</w:t>
            </w:r>
            <w:r>
              <w:t xml:space="preserve"> </w:t>
            </w:r>
            <w:r>
              <w:t xml:space="preserve">(of type SDO)</w:t>
            </w:r>
          </w:p>
        </w:tc>
      </w:tr>
      <w:tr>
        <w:tc>
          <w:tcPr/>
          <w:p>
            <w:pPr>
              <w:jc w:val="left"/>
            </w:pPr>
            <w:r>
              <w:rPr>
                <w:b/>
                <w:bCs/>
              </w:rPr>
              <w:t xml:space="preserve">observed_data_refs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observed-data</w:t>
            </w:r>
            <w:r>
              <w:t xml:space="preserve">)</w:t>
            </w:r>
          </w:p>
        </w:tc>
      </w:tr>
      <w:tr>
        <w:tc>
          <w:tcPr/>
          <w:p>
            <w:pPr>
              <w:jc w:val="left"/>
            </w:pPr>
            <w:r>
              <w:rPr>
                <w:b/>
                <w:bCs/>
              </w:rPr>
              <w:t xml:space="preserve">where_sighted_refs</w:t>
            </w:r>
          </w:p>
        </w:tc>
        <w:tc>
          <w:tcPr/>
          <w:p>
            <w:pPr>
              <w:jc w:val="left"/>
            </w:pPr>
            <w:r>
              <w:t xml:space="preserve">list</w:t>
            </w:r>
            <w:r>
              <w:t xml:space="preserve"> </w:t>
            </w:r>
            <w:r>
              <w:t xml:space="preserve">of type</w:t>
            </w:r>
            <w:r>
              <w:t xml:space="preserve"> </w:t>
            </w:r>
            <w:r>
              <w:t xml:space="preserve">identifier</w:t>
            </w:r>
            <w:r>
              <w:t xml:space="preserve"> </w:t>
            </w:r>
            <w:r>
              <w:t xml:space="preserve">(of type</w:t>
            </w:r>
            <w:r>
              <w:t xml:space="preserve"> </w:t>
            </w:r>
            <w:r>
              <w:t xml:space="preserve">identity</w:t>
            </w:r>
            <w:r>
              <w:t xml:space="preserve">)</w:t>
            </w:r>
          </w:p>
        </w:tc>
      </w:tr>
    </w:tbl>
    <w:p>
      <w:pPr>
        <w:pStyle w:val="BodyText"/>
      </w:pPr>
      <w:r>
        <w:rPr>
          <w:b/>
          <w:bCs/>
        </w:rPr>
        <w:t xml:space="preserve">Examples</w:t>
      </w:r>
    </w:p>
    <w:p>
      <w:pPr>
        <w:pStyle w:val="BodyText"/>
      </w:pPr>
      <w:r>
        <w:t xml:space="preserve">Sighting of Indicator, without Observed Data</w:t>
      </w:r>
    </w:p>
    <w:p>
      <w:pPr>
        <w:pStyle w:val="SourceCode"/>
      </w:pPr>
      <w:r>
        <w:rPr>
          <w:rStyle w:val="VerbatimChar"/>
        </w:rPr>
        <w:t xml:space="preserve">{</w:t>
      </w:r>
      <w:r>
        <w:br/>
      </w:r>
      <w:r>
        <w:rPr>
          <w:rStyle w:val="VerbatimChar"/>
        </w:rPr>
        <w:t xml:space="preserve">  "type": "sighting",</w:t>
      </w:r>
      <w:r>
        <w:br/>
      </w:r>
      <w:r>
        <w:rPr>
          <w:rStyle w:val="VerbatimChar"/>
        </w:rPr>
        <w:t xml:space="preserve">  "spec_version": "2.1",</w:t>
      </w:r>
      <w:r>
        <w:br/>
      </w:r>
      <w:r>
        <w:rPr>
          <w:rStyle w:val="VerbatimChar"/>
        </w:rPr>
        <w:t xml:space="preserve">  "id": "sighting--ee20065d-2555-424f-ad9e-0f8428623c75",</w:t>
      </w:r>
      <w:r>
        <w:br/>
      </w:r>
      <w:r>
        <w:rPr>
          <w:rStyle w:val="VerbatimChar"/>
        </w:rPr>
        <w:t xml:space="preserve">  "created_by_ref": "identity--f431f809-377b-45e0-aa1c-6a4751cae5ff",</w:t>
      </w:r>
      <w:r>
        <w:br/>
      </w:r>
      <w:r>
        <w:rPr>
          <w:rStyle w:val="VerbatimChar"/>
        </w:rPr>
        <w:t xml:space="preserve">  "created": "2016-04-06T20:08:31.000Z",</w:t>
      </w:r>
      <w:r>
        <w:br/>
      </w:r>
      <w:r>
        <w:rPr>
          <w:rStyle w:val="VerbatimChar"/>
        </w:rPr>
        <w:t xml:space="preserve">  "modified": "2016-04-06T20:08:31.000Z",</w:t>
      </w:r>
      <w:r>
        <w:br/>
      </w:r>
      <w:r>
        <w:rPr>
          <w:rStyle w:val="VerbatimChar"/>
        </w:rPr>
        <w:t xml:space="preserve">  "sighting_of_ref": "indicator--8e2e2d2b-17d4-4cbf-938f-98ee46b3cd3f"</w:t>
      </w:r>
      <w:r>
        <w:br/>
      </w:r>
      <w:r>
        <w:rPr>
          <w:rStyle w:val="VerbatimChar"/>
        </w:rPr>
        <w:t xml:space="preserve">}</w:t>
      </w:r>
    </w:p>
    <w:p>
      <w:pPr>
        <w:pStyle w:val="FirstParagraph"/>
      </w:pPr>
      <w:r>
        <w:t xml:space="preserve">Sighting of Indicator, with Observed Data (what exactly was seen) and where it was seen</w:t>
      </w:r>
    </w:p>
    <w:p>
      <w:pPr>
        <w:pStyle w:val="SourceCode"/>
      </w:pPr>
      <w:r>
        <w:rPr>
          <w:rStyle w:val="VerbatimChar"/>
        </w:rPr>
        <w:t xml:space="preserve">[</w:t>
      </w:r>
      <w:r>
        <w:br/>
      </w:r>
      <w:r>
        <w:rPr>
          <w:rStyle w:val="VerbatimChar"/>
        </w:rPr>
        <w:t xml:space="preserve">  {</w:t>
      </w:r>
      <w:r>
        <w:br/>
      </w:r>
      <w:r>
        <w:rPr>
          <w:rStyle w:val="VerbatimChar"/>
        </w:rPr>
        <w:t xml:space="preserve">    "type": "sighting",</w:t>
      </w:r>
      <w:r>
        <w:br/>
      </w:r>
      <w:r>
        <w:rPr>
          <w:rStyle w:val="VerbatimChar"/>
        </w:rPr>
        <w:t xml:space="preserve">    "spec_version": "2.1",</w:t>
      </w:r>
      <w:r>
        <w:br/>
      </w:r>
      <w:r>
        <w:rPr>
          <w:rStyle w:val="VerbatimChar"/>
        </w:rPr>
        <w:t xml:space="preserve">    "id": "sighting--ee20065d-2555-424f-ad9e-0f8428623c75",</w:t>
      </w:r>
      <w:r>
        <w:br/>
      </w:r>
      <w:r>
        <w:rPr>
          <w:rStyle w:val="VerbatimChar"/>
        </w:rPr>
        <w:t xml:space="preserve">    "created_by_ref": "identity--f431f809-377b-45e0-aa1c-6a4751cae5ff",</w:t>
      </w:r>
      <w:r>
        <w:br/>
      </w:r>
      <w:r>
        <w:rPr>
          <w:rStyle w:val="VerbatimChar"/>
        </w:rPr>
        <w:t xml:space="preserve">    "created": "2016-04-06T20:08:31.000Z",</w:t>
      </w:r>
      <w:r>
        <w:br/>
      </w:r>
      <w:r>
        <w:rPr>
          <w:rStyle w:val="VerbatimChar"/>
        </w:rPr>
        <w:t xml:space="preserve">    "modified": "2016-04-06T20:08:31.000Z",</w:t>
      </w:r>
      <w:r>
        <w:br/>
      </w:r>
      <w:r>
        <w:rPr>
          <w:rStyle w:val="VerbatimChar"/>
        </w:rPr>
        <w:t xml:space="preserve">    "first_seen": "2015-12-21T19:00:00Z",</w:t>
      </w:r>
      <w:r>
        <w:br/>
      </w:r>
      <w:r>
        <w:rPr>
          <w:rStyle w:val="VerbatimChar"/>
        </w:rPr>
        <w:t xml:space="preserve">    "last_seen": "2015-12-21T19:00:00Z",</w:t>
      </w:r>
      <w:r>
        <w:br/>
      </w:r>
      <w:r>
        <w:rPr>
          <w:rStyle w:val="VerbatimChar"/>
        </w:rPr>
        <w:t xml:space="preserve">    "count": 50,</w:t>
      </w:r>
      <w:r>
        <w:br/>
      </w:r>
      <w:r>
        <w:rPr>
          <w:rStyle w:val="VerbatimChar"/>
        </w:rPr>
        <w:t xml:space="preserve">    "sighting_of_ref": "indicator--8e2e2d2b-17d4-4cbf-938f-98ee46b3cd3f",</w:t>
      </w:r>
      <w:r>
        <w:br/>
      </w:r>
      <w:r>
        <w:rPr>
          <w:rStyle w:val="VerbatimChar"/>
        </w:rPr>
        <w:t xml:space="preserve">    "observed_data_refs": ["observed-data--b67d30ff-02ac-498a-92f9-32f845f448cf"],</w:t>
      </w:r>
      <w:r>
        <w:br/>
      </w:r>
      <w:r>
        <w:rPr>
          <w:rStyle w:val="VerbatimChar"/>
        </w:rPr>
        <w:t xml:space="preserve">    "where_sighted_refs": ["identity--b67d30ff-02ac-498a-92f9-32f845f448ff"]</w:t>
      </w:r>
      <w:r>
        <w:br/>
      </w:r>
      <w:r>
        <w:rPr>
          <w:rStyle w:val="VerbatimChar"/>
        </w:rPr>
        <w:t xml:space="preserve">  },</w:t>
      </w:r>
      <w:r>
        <w:br/>
      </w:r>
      <w:r>
        <w:rPr>
          <w:rStyle w:val="VerbatimChar"/>
        </w:rPr>
        <w:t xml:space="preserve">  {</w:t>
      </w:r>
      <w:r>
        <w:br/>
      </w:r>
      <w:r>
        <w:rPr>
          <w:rStyle w:val="VerbatimChar"/>
        </w:rPr>
        <w:t xml:space="preserve">    "type": "observed-data",</w:t>
      </w:r>
      <w:r>
        <w:br/>
      </w:r>
      <w:r>
        <w:rPr>
          <w:rStyle w:val="VerbatimChar"/>
        </w:rPr>
        <w:t xml:space="preserve">    "spec_version": "2.1",</w:t>
      </w:r>
      <w:r>
        <w:br/>
      </w:r>
      <w:r>
        <w:rPr>
          <w:rStyle w:val="VerbatimChar"/>
        </w:rPr>
        <w:t xml:space="preserve">    "id": "observed-data--b67d30ff-02ac-498a-92f9-32f845f448cf",</w:t>
      </w:r>
      <w:r>
        <w:br/>
      </w:r>
      <w:r>
        <w:rPr>
          <w:rStyle w:val="VerbatimChar"/>
        </w:rPr>
        <w:t xml:space="preserve">    "created_by_ref": "identity--f431f809-377b-45e0-aa1c-6a4751cae5ff",</w:t>
      </w:r>
      <w:r>
        <w:br/>
      </w:r>
      <w:r>
        <w:rPr>
          <w:rStyle w:val="VerbatimChar"/>
        </w:rPr>
        <w:t xml:space="preserve">    "created": "2016-04-06T19:58:16.000Z",</w:t>
      </w:r>
      <w:r>
        <w:br/>
      </w:r>
      <w:r>
        <w:rPr>
          <w:rStyle w:val="VerbatimChar"/>
        </w:rPr>
        <w:t xml:space="preserve">    "modified": "2016-04-06T19:58:16.000Z",</w:t>
      </w:r>
      <w:r>
        <w:br/>
      </w:r>
      <w:r>
        <w:rPr>
          <w:rStyle w:val="VerbatimChar"/>
        </w:rPr>
        <w:t xml:space="preserve">    "first_observed": "2015-12-21T19:00:00Z",</w:t>
      </w:r>
      <w:r>
        <w:br/>
      </w:r>
      <w:r>
        <w:rPr>
          <w:rStyle w:val="VerbatimChar"/>
        </w:rPr>
        <w:t xml:space="preserve">    "last_observed": "2016-04-06T19:58:16Z",</w:t>
      </w:r>
      <w:r>
        <w:br/>
      </w:r>
      <w:r>
        <w:rPr>
          <w:rStyle w:val="VerbatimChar"/>
        </w:rPr>
        <w:t xml:space="preserve">    "number_observed": 50,</w:t>
      </w:r>
      <w:r>
        <w:br/>
      </w:r>
      <w:r>
        <w:rPr>
          <w:rStyle w:val="VerbatimChar"/>
        </w:rPr>
        <w:t xml:space="preserve">    "object_refs": [</w:t>
      </w:r>
      <w:r>
        <w:br/>
      </w:r>
      <w:r>
        <w:rPr>
          <w:rStyle w:val="VerbatimChar"/>
        </w:rPr>
        <w:t xml:space="preserve">      "file--30038539-3eb6-44bc-a59e-d0d3fe84695a"</w:t>
      </w:r>
      <w:r>
        <w:br/>
      </w:r>
      <w:r>
        <w:rPr>
          <w:rStyle w:val="VerbatimChar"/>
        </w:rPr>
        <w:t xml:space="preserve">    ]</w:t>
      </w:r>
      <w:r>
        <w:br/>
      </w:r>
      <w:r>
        <w:rPr>
          <w:rStyle w:val="VerbatimChar"/>
        </w:rPr>
        <w:t xml:space="preserve">  }</w:t>
      </w:r>
      <w:r>
        <w:br/>
      </w:r>
      <w:r>
        <w:rPr>
          <w:rStyle w:val="VerbatimChar"/>
        </w:rPr>
        <w:t xml:space="preserve">]</w:t>
      </w:r>
    </w:p>
    <w:bookmarkEnd w:id="169"/>
    <w:bookmarkEnd w:id="170"/>
    <w:bookmarkEnd w:id="171"/>
    <w:bookmarkStart w:id="247" w:name="X494142a8af9603812e36ca0861ca303a424c5b4"/>
    <w:p>
      <w:pPr>
        <w:pStyle w:val="Heading1"/>
      </w:pPr>
      <w:r>
        <w:t xml:space="preserve">STIX Cyber-observable Objects</w:t>
      </w:r>
    </w:p>
    <w:bookmarkStart w:id="173" w:name="X81a316c95b5f340469ee3584656601ad6057ca8"/>
    <w:p>
      <w:pPr>
        <w:pStyle w:val="Heading2"/>
      </w:pPr>
      <w:r>
        <w:t xml:space="preserve">Artifact Object</w:t>
      </w:r>
    </w:p>
    <w:p>
      <w:pPr>
        <w:pStyle w:val="FirstParagraph"/>
      </w:pPr>
      <w:r>
        <w:rPr>
          <w:b/>
          <w:bCs/>
        </w:rPr>
        <w:t xml:space="preserve">Type Name:</w:t>
      </w:r>
      <w:r>
        <w:t xml:space="preserve"> </w:t>
      </w:r>
      <w:r>
        <w:t xml:space="preserve">artifact</w:t>
      </w:r>
    </w:p>
    <w:p>
      <w:pPr>
        <w:pStyle w:val="BodyText"/>
      </w:pPr>
      <w:r>
        <w:t xml:space="preserve">The Artifact object permits capturing an array of bytes (8-bits), as a base64-encoded string, or linking to a file-like payload.</w:t>
      </w:r>
    </w:p>
    <w:p>
      <w:pPr>
        <w:pStyle w:val="BodyText"/>
      </w:pPr>
      <w:r>
        <w:t xml:space="preserve">One of</w:t>
      </w:r>
      <w:r>
        <w:t xml:space="preserve"> </w:t>
      </w:r>
      <w:r>
        <w:rPr>
          <w:b/>
          <w:bCs/>
        </w:rPr>
        <w:t xml:space="preserve">payload_bin</w:t>
      </w:r>
      <w:r>
        <w:t xml:space="preserve"> </w:t>
      </w:r>
      <w:r>
        <w:t xml:space="preserve">or</w:t>
      </w:r>
      <w:r>
        <w:t xml:space="preserve"> </w:t>
      </w:r>
      <w:r>
        <w:rPr>
          <w:b/>
          <w:bCs/>
        </w:rPr>
        <w:t xml:space="preserve">url</w:t>
      </w:r>
      <w:r>
        <w:t xml:space="preserve"> </w:t>
      </w:r>
      <w:r>
        <w:rPr>
          <w:b/>
          <w:bCs/>
        </w:rPr>
        <w:t xml:space="preserve">MUST</w:t>
      </w:r>
      <w:r>
        <w:t xml:space="preserve"> </w:t>
      </w:r>
      <w:r>
        <w:t xml:space="preserve">be provided. It is incumbent on object creators to ensure that the URL is accessible for downstream consumers.</w:t>
      </w:r>
    </w:p>
    <w:bookmarkStart w:id="172" w:name="Xc42121f196f7af40cc922d357d397293bdcad55"/>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Artifact Object Specific Properties</w:t>
            </w:r>
          </w:p>
        </w:tc>
      </w:tr>
      <w:tr>
        <w:tc>
          <w:tcPr/>
          <w:p>
            <w:pPr>
              <w:jc w:val="left"/>
            </w:pPr>
            <w:r>
              <w:rPr>
                <w:b/>
                <w:bCs/>
              </w:rPr>
              <w:t xml:space="preserve">mime_type</w:t>
            </w:r>
            <w:r>
              <w:t xml:space="preserve">,</w:t>
            </w:r>
            <w:r>
              <w:t xml:space="preserve"> </w:t>
            </w:r>
            <w:r>
              <w:rPr>
                <w:b/>
                <w:bCs/>
              </w:rPr>
              <w:t xml:space="preserve">payload_bin</w:t>
            </w:r>
            <w:r>
              <w:t xml:space="preserve">,</w:t>
            </w:r>
            <w:r>
              <w:t xml:space="preserve"> </w:t>
            </w:r>
            <w:r>
              <w:rPr>
                <w:b/>
                <w:bCs/>
              </w:rPr>
              <w:t xml:space="preserve">url</w:t>
            </w:r>
            <w:r>
              <w:t xml:space="preserve">,</w:t>
            </w:r>
            <w:r>
              <w:t xml:space="preserve"> </w:t>
            </w:r>
            <w:r>
              <w:rPr>
                <w:b/>
                <w:bCs/>
              </w:rPr>
              <w:t xml:space="preserve">hashes</w:t>
            </w:r>
            <w:r>
              <w:t xml:space="preserve">,</w:t>
            </w:r>
            <w:r>
              <w:t xml:space="preserve"> </w:t>
            </w:r>
            <w:r>
              <w:rPr>
                <w:b/>
                <w:bCs/>
              </w:rPr>
              <w:t xml:space="preserve">encryption_algorithm</w:t>
            </w:r>
            <w:r>
              <w:t xml:space="preserve">,</w:t>
            </w:r>
            <w:r>
              <w:t xml:space="preserve"> </w:t>
            </w:r>
            <w:r>
              <w:rPr>
                <w:b/>
                <w:bCs/>
              </w:rPr>
              <w:t xml:space="preserve">decryption_key</w:t>
            </w:r>
          </w:p>
        </w:tc>
      </w:tr>
      <w:tr>
        <w:tc>
          <w:tcPr/>
          <w:p>
            <w:pPr>
              <w:jc w:val="left"/>
            </w:pPr>
            <w:r>
              <w:rPr>
                <w:b/>
                <w:bCs/>
              </w:rPr>
              <w:t xml:space="preserve">ID Contributing Properties</w:t>
            </w:r>
          </w:p>
        </w:tc>
      </w:tr>
      <w:tr>
        <w:tc>
          <w:tcPr/>
          <w:p>
            <w:pPr>
              <w:jc w:val="left"/>
            </w:pPr>
            <w:r>
              <w:rPr>
                <w:b/>
                <w:bCs/>
              </w:rPr>
              <w:t xml:space="preserve">hashes</w:t>
            </w:r>
            <w:r>
              <w:t xml:space="preserve">,</w:t>
            </w:r>
            <w:r>
              <w:t xml:space="preserve"> </w:t>
            </w:r>
            <w:r>
              <w:rPr>
                <w:b/>
                <w:bCs/>
              </w:rPr>
              <w:t xml:space="preserve">payload_bin</w:t>
            </w:r>
          </w:p>
          <w:p>
            <w:pPr>
              <w:jc w:val="left"/>
            </w:pPr>
            <w:r>
              <w:t xml:space="preserve">If the</w:t>
            </w:r>
            <w:r>
              <w:t xml:space="preserve"> </w:t>
            </w:r>
            <w:r>
              <w:rPr>
                <w:b/>
                <w:bCs/>
              </w:rPr>
              <w:t xml:space="preserve">hashes</w:t>
            </w:r>
            <w:r>
              <w:t xml:space="preserve"> </w:t>
            </w:r>
            <w:r>
              <w:t xml:space="preserve">property is present, include only one hash.</w:t>
            </w:r>
            <w:r>
              <w:t xml:space="preserve"> </w:t>
            </w:r>
            <w:r>
              <w:t xml:space="preserve">The selected hash</w:t>
            </w:r>
            <w:r>
              <w:t xml:space="preserve"> </w:t>
            </w:r>
            <w:r>
              <w:rPr>
                <w:b/>
                <w:bCs/>
              </w:rPr>
              <w:t xml:space="preserve">SHOULD</w:t>
            </w:r>
            <w:r>
              <w:t xml:space="preserve"> </w:t>
            </w:r>
            <w:r>
              <w:t xml:space="preserve">come from this ordered list (based on the following order of preference) [ MD5, SHA-1, SHA-256, SHA-512 ].</w:t>
            </w:r>
          </w:p>
        </w:tc>
      </w:tr>
    </w:tbl>
    <w:p/>
    <w:tbl>
      <w:tblPr>
        <w:tblStyle w:val="Table"/>
        <w:tblW w:type="pct" w:w="5000"/>
        <w:tblLayout w:type="fixed"/>
        <w:tblLook w:firstRow="1" w:lastRow="0" w:firstColumn="0" w:lastColumn="0" w:noHBand="0" w:noVBand="0" w:val="0020"/>
      </w:tblPr>
      <w:tblGrid>
        <w:gridCol w:w="2296"/>
        <w:gridCol w:w="1108"/>
        <w:gridCol w:w="451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artifact</w:t>
            </w:r>
            <w:r>
              <w:t xml:space="preserve">.</w:t>
            </w:r>
          </w:p>
        </w:tc>
      </w:tr>
      <w:tr>
        <w:tc>
          <w:tcPr/>
          <w:p>
            <w:pPr>
              <w:jc w:val="left"/>
            </w:pPr>
            <w:r>
              <w:rPr>
                <w:b/>
                <w:bCs/>
              </w:rPr>
              <w:t xml:space="preserve">mime_type</w:t>
            </w:r>
            <w:r>
              <w:t xml:space="preserve"> </w:t>
            </w:r>
            <w:r>
              <w:t xml:space="preserve">(optional)</w:t>
            </w:r>
          </w:p>
        </w:tc>
        <w:tc>
          <w:tcPr/>
          <w:p>
            <w:pPr>
              <w:jc w:val="left"/>
            </w:pPr>
            <w:r>
              <w:t xml:space="preserve">string</w:t>
            </w:r>
          </w:p>
        </w:tc>
        <w:tc>
          <w:tcPr/>
          <w:p>
            <w:pPr>
              <w:jc w:val="left"/>
            </w:pPr>
            <w:r>
              <w:t xml:space="preserve">Whenever feasible, this value</w:t>
            </w:r>
            <w:r>
              <w:t xml:space="preserve"> </w:t>
            </w:r>
            <w:r>
              <w:rPr>
                <w:b/>
                <w:bCs/>
              </w:rPr>
              <w:t xml:space="preserve">SHOULD</w:t>
            </w:r>
            <w:r>
              <w:t xml:space="preserve"> </w:t>
            </w:r>
            <w:r>
              <w:t xml:space="preserve">be one of the values defined in the Template column in the IANA media type registry [</w:t>
            </w:r>
            <w:hyperlink w:anchor="MediaTypes">
              <w:r>
                <w:rPr>
                  <w:rStyle w:val="Hyperlink"/>
                </w:rPr>
                <w:t xml:space="preserve">Media Types</w:t>
              </w:r>
            </w:hyperlink>
            <w:r>
              <w:t xml:space="preserve">].</w:t>
            </w:r>
            <w:r>
              <w:t xml:space="preserve"> </w:t>
            </w:r>
            <w:r>
              <w:t xml:space="preserve">Maintaining a comprehensive universal catalog of all extant file types is obviously not possible.</w:t>
            </w:r>
            <w:r>
              <w:t xml:space="preserve"> </w:t>
            </w:r>
            <w:r>
              <w:t xml:space="preserve">When specifying a MIME Type not included in the IANA registry, implementers should use their best judgement so as to facilitate interoperability.</w:t>
            </w:r>
          </w:p>
        </w:tc>
      </w:tr>
      <w:tr>
        <w:tc>
          <w:tcPr/>
          <w:p>
            <w:pPr>
              <w:jc w:val="left"/>
            </w:pPr>
            <w:r>
              <w:rPr>
                <w:b/>
                <w:bCs/>
              </w:rPr>
              <w:t xml:space="preserve">payload_bin</w:t>
            </w:r>
            <w:r>
              <w:t xml:space="preserve"> </w:t>
            </w:r>
            <w:r>
              <w:t xml:space="preserve">(optional)</w:t>
            </w:r>
          </w:p>
        </w:tc>
        <w:tc>
          <w:tcPr/>
          <w:p>
            <w:pPr>
              <w:jc w:val="left"/>
            </w:pPr>
            <w:r>
              <w:t xml:space="preserve">binary</w:t>
            </w:r>
          </w:p>
        </w:tc>
        <w:tc>
          <w:tcPr/>
          <w:p>
            <w:pPr>
              <w:jc w:val="left"/>
            </w:pPr>
            <w:r>
              <w:t xml:space="preserve">Specifies the binary data contained in the artifact as a base64-encoded string.</w:t>
            </w:r>
          </w:p>
          <w:p>
            <w:pPr>
              <w:jc w:val="left"/>
            </w:pPr>
            <w:r>
              <w:t xml:space="preserve">This property</w:t>
            </w:r>
            <w:r>
              <w:t xml:space="preserve"> </w:t>
            </w:r>
            <w:r>
              <w:rPr>
                <w:b/>
                <w:bCs/>
              </w:rPr>
              <w:t xml:space="preserve">MUST NOT</w:t>
            </w:r>
            <w:r>
              <w:t xml:space="preserve"> </w:t>
            </w:r>
            <w:r>
              <w:t xml:space="preserve">be present if</w:t>
            </w:r>
            <w:r>
              <w:t xml:space="preserve"> </w:t>
            </w:r>
            <w:r>
              <w:rPr>
                <w:b/>
                <w:bCs/>
              </w:rPr>
              <w:t xml:space="preserve">url</w:t>
            </w:r>
            <w:r>
              <w:t xml:space="preserve"> </w:t>
            </w:r>
            <w:r>
              <w:t xml:space="preserve">is provided.</w:t>
            </w:r>
          </w:p>
        </w:tc>
      </w:tr>
      <w:tr>
        <w:tc>
          <w:tcPr/>
          <w:p>
            <w:pPr>
              <w:jc w:val="left"/>
            </w:pPr>
            <w:r>
              <w:rPr>
                <w:b/>
                <w:bCs/>
              </w:rPr>
              <w:t xml:space="preserve">url</w:t>
            </w:r>
            <w:r>
              <w:t xml:space="preserve"> </w:t>
            </w:r>
            <w:r>
              <w:t xml:space="preserve">(optional)</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 a valid URL that resolves to the unencoded content.</w:t>
            </w:r>
          </w:p>
          <w:p>
            <w:pPr>
              <w:jc w:val="left"/>
            </w:pPr>
            <w:r>
              <w:t xml:space="preserve">This property</w:t>
            </w:r>
            <w:r>
              <w:t xml:space="preserve"> </w:t>
            </w:r>
            <w:r>
              <w:rPr>
                <w:b/>
                <w:bCs/>
              </w:rPr>
              <w:t xml:space="preserve">MUST NOT</w:t>
            </w:r>
            <w:r>
              <w:t xml:space="preserve"> </w:t>
            </w:r>
            <w:r>
              <w:t xml:space="preserve">be present if</w:t>
            </w:r>
            <w:r>
              <w:t xml:space="preserve"> </w:t>
            </w:r>
            <w:r>
              <w:rPr>
                <w:b/>
                <w:bCs/>
              </w:rPr>
              <w:t xml:space="preserve">payload_bin</w:t>
            </w:r>
            <w:r>
              <w:t xml:space="preserve"> </w:t>
            </w:r>
            <w:r>
              <w:t xml:space="preserve">is provided.</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 dictionary of hashes for the contents of the</w:t>
            </w:r>
            <w:r>
              <w:t xml:space="preserve"> </w:t>
            </w:r>
            <w:r>
              <w:rPr>
                <w:b/>
                <w:bCs/>
              </w:rPr>
              <w:t xml:space="preserve">url</w:t>
            </w:r>
            <w:r>
              <w:t xml:space="preserve"> </w:t>
            </w:r>
            <w:r>
              <w:t xml:space="preserve">or the</w:t>
            </w:r>
            <w:r>
              <w:t xml:space="preserve"> </w:t>
            </w:r>
            <w:r>
              <w:rPr>
                <w:b/>
                <w:bCs/>
              </w:rPr>
              <w:t xml:space="preserve">payload_bin</w:t>
            </w:r>
            <w:r>
              <w:t xml:space="preserve">.</w:t>
            </w:r>
          </w:p>
          <w:p>
            <w:pPr>
              <w:jc w:val="left"/>
            </w:pPr>
            <w:r>
              <w:t xml:space="preserve">This property</w:t>
            </w:r>
            <w:r>
              <w:t xml:space="preserve"> </w:t>
            </w:r>
            <w:r>
              <w:rPr>
                <w:b/>
                <w:bCs/>
              </w:rPr>
              <w:t xml:space="preserve">MUST</w:t>
            </w:r>
            <w:r>
              <w:t xml:space="preserve"> </w:t>
            </w:r>
            <w:r>
              <w:t xml:space="preserve">be present when the</w:t>
            </w:r>
            <w:r>
              <w:t xml:space="preserve"> </w:t>
            </w:r>
            <w:r>
              <w:rPr>
                <w:b/>
                <w:bCs/>
              </w:rPr>
              <w:t xml:space="preserve">url</w:t>
            </w:r>
            <w:r>
              <w:t xml:space="preserve"> </w:t>
            </w:r>
            <w:r>
              <w:t xml:space="preserve">property is present.</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r>
        <w:tc>
          <w:tcPr/>
          <w:p>
            <w:pPr>
              <w:jc w:val="left"/>
            </w:pPr>
            <w:r>
              <w:rPr>
                <w:b/>
                <w:bCs/>
              </w:rPr>
              <w:t xml:space="preserve">encryption_algorithm</w:t>
            </w:r>
            <w:r>
              <w:t xml:space="preserve"> </w:t>
            </w:r>
            <w:r>
              <w:t xml:space="preserve">(optional)</w:t>
            </w:r>
          </w:p>
        </w:tc>
        <w:tc>
          <w:tcPr/>
          <w:p>
            <w:pPr>
              <w:jc w:val="left"/>
            </w:pPr>
            <w:r>
              <w:t xml:space="preserve">enum</w:t>
            </w:r>
          </w:p>
        </w:tc>
        <w:tc>
          <w:tcPr/>
          <w:p>
            <w:pPr>
              <w:jc w:val="left"/>
            </w:pPr>
            <w:r>
              <w:t xml:space="preserve">If the artifact is encrypted, specifies the type of encryption algorithm the binary data (either via</w:t>
            </w:r>
            <w:r>
              <w:t xml:space="preserve"> </w:t>
            </w:r>
            <w:r>
              <w:rPr>
                <w:b/>
                <w:bCs/>
              </w:rPr>
              <w:t xml:space="preserve">payload_bin</w:t>
            </w:r>
            <w:r>
              <w:t xml:space="preserve"> </w:t>
            </w:r>
            <w:r>
              <w:t xml:space="preserve">or</w:t>
            </w:r>
            <w:r>
              <w:t xml:space="preserve"> </w:t>
            </w:r>
            <w:r>
              <w:rPr>
                <w:b/>
                <w:bCs/>
              </w:rPr>
              <w:t xml:space="preserve">url</w:t>
            </w:r>
            <w:r>
              <w:t xml:space="preserve">) is encoded in.</w:t>
            </w:r>
          </w:p>
          <w:p>
            <w:pPr>
              <w:jc w:val="left"/>
            </w:pPr>
            <w:r>
              <w:t xml:space="preserve">The value of this property</w:t>
            </w:r>
            <w:r>
              <w:t xml:space="preserve"> </w:t>
            </w:r>
            <w:r>
              <w:rPr>
                <w:b/>
                <w:bCs/>
              </w:rPr>
              <w:t xml:space="preserve">MUST</w:t>
            </w:r>
            <w:r>
              <w:t xml:space="preserve"> </w:t>
            </w:r>
            <w:r>
              <w:t xml:space="preserve">come from the</w:t>
            </w:r>
            <w:r>
              <w:t xml:space="preserve"> </w:t>
            </w:r>
            <w:hyperlink w:anchor="Xe8020274b9b282e61656c6f7a2a305007607ea7">
              <w:r>
                <w:rPr>
                  <w:rStyle w:val="Hyperlink"/>
                </w:rPr>
                <w:t xml:space="preserve">encryption-algorithm-enum</w:t>
              </w:r>
            </w:hyperlink>
            <w:r>
              <w:t xml:space="preserve"> </w:t>
            </w:r>
            <w:r>
              <w:t xml:space="preserve">enumeration.</w:t>
            </w:r>
          </w:p>
          <w:p>
            <w:pPr>
              <w:jc w:val="left"/>
            </w:pPr>
            <w:r>
              <w:t xml:space="preserve">If both</w:t>
            </w:r>
            <w:r>
              <w:t xml:space="preserve"> </w:t>
            </w:r>
            <w:r>
              <w:rPr>
                <w:b/>
                <w:bCs/>
              </w:rPr>
              <w:t xml:space="preserve">mime_type</w:t>
            </w:r>
            <w:r>
              <w:t xml:space="preserve"> </w:t>
            </w:r>
            <w:r>
              <w:t xml:space="preserve">and</w:t>
            </w:r>
            <w:r>
              <w:t xml:space="preserve"> </w:t>
            </w:r>
            <w:r>
              <w:rPr>
                <w:b/>
                <w:bCs/>
              </w:rPr>
              <w:t xml:space="preserve">encryption_algorithm</w:t>
            </w:r>
            <w:r>
              <w:t xml:space="preserve"> </w:t>
            </w:r>
            <w:r>
              <w:t xml:space="preserve">are included, this signifies that the artifact represents an encrypted archive.</w:t>
            </w:r>
          </w:p>
        </w:tc>
      </w:tr>
      <w:tr>
        <w:tc>
          <w:tcPr/>
          <w:p>
            <w:pPr>
              <w:jc w:val="left"/>
            </w:pPr>
            <w:r>
              <w:rPr>
                <w:b/>
                <w:bCs/>
              </w:rPr>
              <w:t xml:space="preserve">decryption_key</w:t>
            </w:r>
            <w:r>
              <w:t xml:space="preserve"> </w:t>
            </w:r>
            <w:r>
              <w:t xml:space="preserve">(optional)</w:t>
            </w:r>
          </w:p>
        </w:tc>
        <w:tc>
          <w:tcPr/>
          <w:p>
            <w:pPr>
              <w:jc w:val="left"/>
            </w:pPr>
            <w:r>
              <w:t xml:space="preserve">string</w:t>
            </w:r>
          </w:p>
        </w:tc>
        <w:tc>
          <w:tcPr/>
          <w:p>
            <w:pPr>
              <w:jc w:val="left"/>
            </w:pPr>
            <w:r>
              <w:t xml:space="preserve">Specifies the decryption key for the encrypted binary data (either via</w:t>
            </w:r>
            <w:r>
              <w:t xml:space="preserve"> </w:t>
            </w:r>
            <w:r>
              <w:rPr>
                <w:b/>
                <w:bCs/>
              </w:rPr>
              <w:t xml:space="preserve">payload_bin</w:t>
            </w:r>
            <w:r>
              <w:t xml:space="preserve"> </w:t>
            </w:r>
            <w:r>
              <w:t xml:space="preserve">or</w:t>
            </w:r>
            <w:r>
              <w:t xml:space="preserve"> </w:t>
            </w:r>
            <w:r>
              <w:rPr>
                <w:b/>
                <w:bCs/>
              </w:rPr>
              <w:t xml:space="preserve">url</w:t>
            </w:r>
            <w:r>
              <w:t xml:space="preserve">).</w:t>
            </w:r>
            <w:r>
              <w:t xml:space="preserve"> </w:t>
            </w:r>
            <w:r>
              <w:t xml:space="preserve">For example, this may be useful in cases of sharing malware samples, which are often encoded in an encrypted archive.</w:t>
            </w:r>
          </w:p>
          <w:p>
            <w:pPr>
              <w:jc w:val="left"/>
            </w:pPr>
            <w:r>
              <w:t xml:space="preserve">This property</w:t>
            </w:r>
            <w:r>
              <w:t xml:space="preserve"> </w:t>
            </w:r>
            <w:r>
              <w:rPr>
                <w:b/>
                <w:bCs/>
              </w:rPr>
              <w:t xml:space="preserve">MUST NOT</w:t>
            </w:r>
            <w:r>
              <w:t xml:space="preserve"> </w:t>
            </w:r>
            <w:r>
              <w:t xml:space="preserve">be present when the</w:t>
            </w:r>
            <w:r>
              <w:t xml:space="preserve"> </w:t>
            </w:r>
            <w:r>
              <w:rPr>
                <w:b/>
                <w:bCs/>
              </w:rPr>
              <w:t xml:space="preserve">encryption_algorithm</w:t>
            </w:r>
            <w:r>
              <w:t xml:space="preserve"> </w:t>
            </w:r>
            <w:r>
              <w:t xml:space="preserve">property is absent.</w:t>
            </w:r>
          </w:p>
        </w:tc>
      </w:tr>
    </w:tbl>
    <w:p>
      <w:pPr>
        <w:pStyle w:val="BodyText"/>
      </w:pPr>
      <w:r>
        <w:rPr>
          <w:b/>
          <w:bCs/>
        </w:rPr>
        <w:t xml:space="preserve">Examples</w:t>
      </w:r>
    </w:p>
    <w:p>
      <w:pPr>
        <w:pStyle w:val="BodyText"/>
      </w:pPr>
      <w:r>
        <w:rPr>
          <w:i/>
          <w:iCs/>
        </w:rPr>
        <w:t xml:space="preserve">Basic Image Artifact</w:t>
      </w:r>
    </w:p>
    <w:p>
      <w:pPr>
        <w:pStyle w:val="SourceCode"/>
      </w:pPr>
      <w:r>
        <w:rPr>
          <w:rStyle w:val="VerbatimChar"/>
        </w:rPr>
        <w:t xml:space="preserve">{</w:t>
      </w:r>
      <w:r>
        <w:br/>
      </w:r>
      <w:r>
        <w:rPr>
          <w:rStyle w:val="VerbatimChar"/>
        </w:rPr>
        <w:t xml:space="preserve">  "type": "artifact",</w:t>
      </w:r>
      <w:r>
        <w:br/>
      </w:r>
      <w:r>
        <w:rPr>
          <w:rStyle w:val="VerbatimChar"/>
        </w:rPr>
        <w:t xml:space="preserve">  "spec_version": "2.1",</w:t>
      </w:r>
      <w:r>
        <w:br/>
      </w:r>
      <w:r>
        <w:rPr>
          <w:rStyle w:val="VerbatimChar"/>
        </w:rPr>
        <w:t xml:space="preserve">  "id": "artifact--ca17bcf8-9846-5ab4-8662-75c1bf6e63ee",</w:t>
      </w:r>
      <w:r>
        <w:br/>
      </w:r>
      <w:r>
        <w:rPr>
          <w:rStyle w:val="VerbatimChar"/>
        </w:rPr>
        <w:t xml:space="preserve">  "mime_type": "image/jpeg",</w:t>
      </w:r>
      <w:r>
        <w:br/>
      </w:r>
      <w:r>
        <w:rPr>
          <w:rStyle w:val="VerbatimChar"/>
        </w:rPr>
        <w:t xml:space="preserve">  "payload_bin": "VBORw0KGgoAAAANSUhEUgAAADI== ..."</w:t>
      </w:r>
      <w:r>
        <w:br/>
      </w:r>
      <w:r>
        <w:rPr>
          <w:rStyle w:val="VerbatimChar"/>
        </w:rPr>
        <w:t xml:space="preserve">}</w:t>
      </w:r>
    </w:p>
    <w:p>
      <w:pPr>
        <w:pStyle w:val="FirstParagraph"/>
      </w:pPr>
      <w:r>
        <w:rPr>
          <w:i/>
          <w:iCs/>
        </w:rPr>
        <w:t xml:space="preserve">Encrypted Zip Archive Artifact</w:t>
      </w:r>
    </w:p>
    <w:p>
      <w:pPr>
        <w:pStyle w:val="SourceCode"/>
      </w:pPr>
      <w:r>
        <w:rPr>
          <w:rStyle w:val="VerbatimChar"/>
        </w:rPr>
        <w:t xml:space="preserve">{</w:t>
      </w:r>
      <w:r>
        <w:br/>
      </w:r>
      <w:r>
        <w:rPr>
          <w:rStyle w:val="VerbatimChar"/>
        </w:rPr>
        <w:t xml:space="preserve">  "type": "artifact",</w:t>
      </w:r>
      <w:r>
        <w:br/>
      </w:r>
      <w:r>
        <w:rPr>
          <w:rStyle w:val="VerbatimChar"/>
        </w:rPr>
        <w:t xml:space="preserve">  "spec_version": "2.1",</w:t>
      </w:r>
      <w:r>
        <w:br/>
      </w:r>
      <w:r>
        <w:rPr>
          <w:rStyle w:val="VerbatimChar"/>
        </w:rPr>
        <w:t xml:space="preserve">  "id": "artifact--6f437177-6e48-5cf8-9d9e-872a2bddd641",</w:t>
      </w:r>
      <w:r>
        <w:br/>
      </w:r>
      <w:r>
        <w:rPr>
          <w:rStyle w:val="VerbatimChar"/>
        </w:rPr>
        <w:t xml:space="preserve">  "mime_type": "application/zip",</w:t>
      </w:r>
      <w:r>
        <w:br/>
      </w:r>
      <w:r>
        <w:rPr>
          <w:rStyle w:val="VerbatimChar"/>
        </w:rPr>
        <w:t xml:space="preserve">  "payload_bin": "ZX7HIBWPQA99NSUhEUgAAADI== ...",</w:t>
      </w:r>
      <w:r>
        <w:br/>
      </w:r>
      <w:r>
        <w:rPr>
          <w:rStyle w:val="VerbatimChar"/>
        </w:rPr>
        <w:t xml:space="preserve">  "encryption_algorithm": "mime-type-indicated",</w:t>
      </w:r>
      <w:r>
        <w:br/>
      </w:r>
      <w:r>
        <w:rPr>
          <w:rStyle w:val="VerbatimChar"/>
        </w:rPr>
        <w:t xml:space="preserve">  "decryption_key": "My voice is my passport"</w:t>
      </w:r>
      <w:r>
        <w:br/>
      </w:r>
      <w:r>
        <w:rPr>
          <w:rStyle w:val="VerbatimChar"/>
        </w:rPr>
        <w:t xml:space="preserve">}</w:t>
      </w:r>
    </w:p>
    <w:bookmarkEnd w:id="172"/>
    <w:bookmarkEnd w:id="173"/>
    <w:bookmarkStart w:id="175" w:name="X0e73db60adfe798d54c44099f414cf3d0fcf432"/>
    <w:p>
      <w:pPr>
        <w:pStyle w:val="Heading2"/>
      </w:pPr>
      <w:r>
        <w:t xml:space="preserve">Autonomous System (AS) Object</w:t>
      </w:r>
    </w:p>
    <w:p>
      <w:pPr>
        <w:pStyle w:val="FirstParagraph"/>
      </w:pPr>
      <w:r>
        <w:rPr>
          <w:b/>
          <w:bCs/>
        </w:rPr>
        <w:t xml:space="preserve">Type Name:</w:t>
      </w:r>
      <w:r>
        <w:t xml:space="preserve"> </w:t>
      </w:r>
      <w:r>
        <w:t xml:space="preserve">autonomous-system</w:t>
      </w:r>
    </w:p>
    <w:p>
      <w:pPr>
        <w:pStyle w:val="BodyText"/>
      </w:pPr>
      <w:r>
        <w:t xml:space="preserve">This object represents the properties of an Autonomous System (AS).</w:t>
      </w:r>
    </w:p>
    <w:bookmarkStart w:id="174" w:name="Xc6193b6b56c81dec6aade82adb4dbae3d8d50b2"/>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AS Object Specific Properties</w:t>
            </w:r>
          </w:p>
        </w:tc>
      </w:tr>
      <w:tr>
        <w:tc>
          <w:tcPr/>
          <w:p>
            <w:pPr>
              <w:jc w:val="left"/>
            </w:pPr>
            <w:r>
              <w:rPr>
                <w:b/>
                <w:bCs/>
              </w:rPr>
              <w:t xml:space="preserve">number</w:t>
            </w:r>
            <w:r>
              <w:t xml:space="preserve">,</w:t>
            </w:r>
            <w:r>
              <w:t xml:space="preserve"> </w:t>
            </w:r>
            <w:r>
              <w:rPr>
                <w:b/>
                <w:bCs/>
              </w:rPr>
              <w:t xml:space="preserve">name</w:t>
            </w:r>
            <w:r>
              <w:t xml:space="preserve">,</w:t>
            </w:r>
            <w:r>
              <w:t xml:space="preserve"> </w:t>
            </w:r>
            <w:r>
              <w:rPr>
                <w:b/>
                <w:bCs/>
              </w:rPr>
              <w:t xml:space="preserve">rir</w:t>
            </w:r>
          </w:p>
        </w:tc>
      </w:tr>
      <w:tr>
        <w:tc>
          <w:tcPr/>
          <w:p>
            <w:pPr>
              <w:jc w:val="left"/>
            </w:pPr>
            <w:r>
              <w:rPr>
                <w:b/>
                <w:bCs/>
              </w:rPr>
              <w:t xml:space="preserve">ID Contributing Properties</w:t>
            </w:r>
          </w:p>
        </w:tc>
      </w:tr>
      <w:tr>
        <w:tc>
          <w:tcPr/>
          <w:p>
            <w:pPr>
              <w:jc w:val="left"/>
            </w:pPr>
            <w:r>
              <w:rPr>
                <w:b/>
                <w:bCs/>
              </w:rPr>
              <w:t xml:space="preserve">number</w:t>
            </w:r>
          </w:p>
        </w:tc>
      </w:tr>
    </w:tbl>
    <w:p/>
    <w:tbl>
      <w:tblPr>
        <w:tblStyle w:val="Table"/>
        <w:tblW w:type="pct" w:w="5000"/>
        <w:tblLayout w:type="fixed"/>
        <w:tblLook w:firstRow="1" w:lastRow="0" w:firstColumn="0" w:lastColumn="0" w:noHBand="0" w:noVBand="0" w:val="0020"/>
      </w:tblPr>
      <w:tblGrid>
        <w:gridCol w:w="1742"/>
        <w:gridCol w:w="1108"/>
        <w:gridCol w:w="50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autonomous-system</w:t>
            </w:r>
            <w:r>
              <w:t xml:space="preserve">.</w:t>
            </w:r>
          </w:p>
        </w:tc>
      </w:tr>
      <w:tr>
        <w:tc>
          <w:tcPr/>
          <w:p>
            <w:pPr>
              <w:jc w:val="left"/>
            </w:pPr>
            <w:r>
              <w:rPr>
                <w:b/>
                <w:bCs/>
              </w:rPr>
              <w:t xml:space="preserve">number</w:t>
            </w:r>
            <w:r>
              <w:t xml:space="preserve"> </w:t>
            </w:r>
            <w:r>
              <w:t xml:space="preserve">(required)</w:t>
            </w:r>
          </w:p>
        </w:tc>
        <w:tc>
          <w:tcPr/>
          <w:p>
            <w:pPr>
              <w:jc w:val="left"/>
            </w:pPr>
            <w:r>
              <w:t xml:space="preserve">integer</w:t>
            </w:r>
          </w:p>
        </w:tc>
        <w:tc>
          <w:tcPr/>
          <w:p>
            <w:pPr>
              <w:jc w:val="left"/>
            </w:pPr>
            <w:r>
              <w:t xml:space="preserve">Specifies the number assigned to the AS. Such assignments are typically performed by a Regional Internet Registry (RIR).</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Specifies the name of the AS.</w:t>
            </w:r>
          </w:p>
        </w:tc>
      </w:tr>
      <w:tr>
        <w:tc>
          <w:tcPr/>
          <w:p>
            <w:pPr>
              <w:jc w:val="left"/>
            </w:pPr>
            <w:r>
              <w:rPr>
                <w:b/>
                <w:bCs/>
              </w:rPr>
              <w:t xml:space="preserve">rir</w:t>
            </w:r>
            <w:r>
              <w:t xml:space="preserve"> </w:t>
            </w:r>
            <w:r>
              <w:t xml:space="preserve">(optional)</w:t>
            </w:r>
          </w:p>
        </w:tc>
        <w:tc>
          <w:tcPr/>
          <w:p>
            <w:pPr>
              <w:jc w:val="left"/>
            </w:pPr>
            <w:r>
              <w:t xml:space="preserve">string</w:t>
            </w:r>
          </w:p>
        </w:tc>
        <w:tc>
          <w:tcPr/>
          <w:p>
            <w:pPr>
              <w:jc w:val="left"/>
            </w:pPr>
            <w:r>
              <w:t xml:space="preserve">Specifies the name of the Regional Internet Registry (RIR) that assigned the number to the AS.</w:t>
            </w:r>
          </w:p>
        </w:tc>
      </w:tr>
    </w:tbl>
    <w:p>
      <w:pPr>
        <w:pStyle w:val="BodyText"/>
      </w:pPr>
      <w:r>
        <w:rPr>
          <w:b/>
          <w:bCs/>
        </w:rPr>
        <w:t xml:space="preserve">Examples</w:t>
      </w:r>
    </w:p>
    <w:p>
      <w:pPr>
        <w:pStyle w:val="BodyText"/>
      </w:pPr>
      <w:r>
        <w:rPr>
          <w:i/>
          <w:iCs/>
        </w:rPr>
        <w:t xml:space="preserve">Basic AS object</w:t>
      </w:r>
    </w:p>
    <w:p>
      <w:pPr>
        <w:pStyle w:val="SourceCode"/>
      </w:pPr>
      <w:r>
        <w:rPr>
          <w:rStyle w:val="VerbatimChar"/>
        </w:rPr>
        <w:t xml:space="preserve">{</w:t>
      </w:r>
      <w:r>
        <w:br/>
      </w:r>
      <w:r>
        <w:rPr>
          <w:rStyle w:val="VerbatimChar"/>
        </w:rPr>
        <w:t xml:space="preserve">  "type": "autonomous-system",</w:t>
      </w:r>
      <w:r>
        <w:br/>
      </w:r>
      <w:r>
        <w:rPr>
          <w:rStyle w:val="VerbatimChar"/>
        </w:rPr>
        <w:t xml:space="preserve">  "spec_version": "2.1",</w:t>
      </w:r>
      <w:r>
        <w:br/>
      </w:r>
      <w:r>
        <w:rPr>
          <w:rStyle w:val="VerbatimChar"/>
        </w:rPr>
        <w:t xml:space="preserve">  "id": "autonomous-system--f720c34b-98ae-597f-ade5-27dc241e8c74",</w:t>
      </w:r>
      <w:r>
        <w:br/>
      </w:r>
      <w:r>
        <w:rPr>
          <w:rStyle w:val="VerbatimChar"/>
        </w:rPr>
        <w:t xml:space="preserve">  "number": 15139,</w:t>
      </w:r>
      <w:r>
        <w:br/>
      </w:r>
      <w:r>
        <w:rPr>
          <w:rStyle w:val="VerbatimChar"/>
        </w:rPr>
        <w:t xml:space="preserve">  "name": "Slime Industries",</w:t>
      </w:r>
      <w:r>
        <w:br/>
      </w:r>
      <w:r>
        <w:rPr>
          <w:rStyle w:val="VerbatimChar"/>
        </w:rPr>
        <w:t xml:space="preserve">  "rir": "ARIN"</w:t>
      </w:r>
      <w:r>
        <w:br/>
      </w:r>
      <w:r>
        <w:rPr>
          <w:rStyle w:val="VerbatimChar"/>
        </w:rPr>
        <w:t xml:space="preserve">}</w:t>
      </w:r>
    </w:p>
    <w:bookmarkEnd w:id="174"/>
    <w:bookmarkEnd w:id="175"/>
    <w:bookmarkStart w:id="177" w:name="X34d582956f2610bc6e524881fe313e61bdad5cd"/>
    <w:p>
      <w:pPr>
        <w:pStyle w:val="Heading2"/>
      </w:pPr>
      <w:r>
        <w:t xml:space="preserve">Directory Object</w:t>
      </w:r>
    </w:p>
    <w:p>
      <w:pPr>
        <w:pStyle w:val="FirstParagraph"/>
      </w:pPr>
      <w:r>
        <w:rPr>
          <w:b/>
          <w:bCs/>
        </w:rPr>
        <w:t xml:space="preserve">Type Name:</w:t>
      </w:r>
      <w:r>
        <w:t xml:space="preserve"> </w:t>
      </w:r>
      <w:r>
        <w:t xml:space="preserve">directory</w:t>
      </w:r>
    </w:p>
    <w:p>
      <w:pPr>
        <w:pStyle w:val="BodyText"/>
      </w:pPr>
      <w:r>
        <w:t xml:space="preserve">The Directory object represents the properties common to a file system directory.</w:t>
      </w:r>
    </w:p>
    <w:bookmarkStart w:id="176" w:name="X0b76539f5dabf4abc466fc1bf78ca577f06e136"/>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Directory Object Specific Properties</w:t>
            </w:r>
          </w:p>
        </w:tc>
      </w:tr>
      <w:tr>
        <w:tc>
          <w:tcPr/>
          <w:p>
            <w:pPr>
              <w:jc w:val="left"/>
            </w:pPr>
            <w:r>
              <w:rPr>
                <w:b/>
                <w:bCs/>
              </w:rPr>
              <w:t xml:space="preserve">path</w:t>
            </w:r>
            <w:r>
              <w:t xml:space="preserve">,</w:t>
            </w:r>
            <w:r>
              <w:t xml:space="preserve"> </w:t>
            </w:r>
            <w:r>
              <w:rPr>
                <w:b/>
                <w:bCs/>
              </w:rPr>
              <w:t xml:space="preserve">path_enc</w:t>
            </w:r>
            <w:r>
              <w:t xml:space="preserve">,</w:t>
            </w:r>
            <w:r>
              <w:t xml:space="preserve"> </w:t>
            </w:r>
            <w:r>
              <w:rPr>
                <w:b/>
                <w:bCs/>
              </w:rPr>
              <w:t xml:space="preserve">ctime</w:t>
            </w:r>
            <w:r>
              <w:t xml:space="preserve">,</w:t>
            </w:r>
            <w:r>
              <w:t xml:space="preserve"> </w:t>
            </w:r>
            <w:r>
              <w:rPr>
                <w:b/>
                <w:bCs/>
              </w:rPr>
              <w:t xml:space="preserve">mtime</w:t>
            </w:r>
            <w:r>
              <w:t xml:space="preserve">,</w:t>
            </w:r>
            <w:r>
              <w:t xml:space="preserve"> </w:t>
            </w:r>
            <w:r>
              <w:rPr>
                <w:b/>
                <w:bCs/>
              </w:rPr>
              <w:t xml:space="preserve">atime</w:t>
            </w:r>
            <w:r>
              <w:t xml:space="preserve">,</w:t>
            </w:r>
            <w:r>
              <w:t xml:space="preserve"> </w:t>
            </w:r>
            <w:r>
              <w:rPr>
                <w:b/>
                <w:bCs/>
              </w:rPr>
              <w:t xml:space="preserve">contains_refs</w:t>
            </w:r>
          </w:p>
        </w:tc>
      </w:tr>
      <w:tr>
        <w:tc>
          <w:tcPr/>
          <w:p>
            <w:pPr>
              <w:jc w:val="left"/>
            </w:pPr>
            <w:r>
              <w:rPr>
                <w:b/>
                <w:bCs/>
              </w:rPr>
              <w:t xml:space="preserve">ID Contributing Properties</w:t>
            </w:r>
          </w:p>
        </w:tc>
      </w:tr>
      <w:tr>
        <w:tc>
          <w:tcPr/>
          <w:p>
            <w:pPr>
              <w:jc w:val="left"/>
            </w:pPr>
            <w:r>
              <w:rPr>
                <w:b/>
                <w:bCs/>
              </w:rPr>
              <w:t xml:space="preserve">path</w:t>
            </w:r>
          </w:p>
        </w:tc>
      </w:tr>
    </w:tbl>
    <w:p/>
    <w:tbl>
      <w:tblPr>
        <w:tblStyle w:val="Table"/>
        <w:tblW w:type="pct" w:w="5000"/>
        <w:tblLayout w:type="fixed"/>
        <w:tblLook w:firstRow="1" w:lastRow="0" w:firstColumn="0" w:lastColumn="0" w:noHBand="0" w:noVBand="0" w:val="0020"/>
      </w:tblPr>
      <w:tblGrid>
        <w:gridCol w:w="1900"/>
        <w:gridCol w:w="1108"/>
        <w:gridCol w:w="491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directory</w:t>
            </w:r>
            <w:r>
              <w:t xml:space="preserve">.</w:t>
            </w:r>
          </w:p>
        </w:tc>
      </w:tr>
      <w:tr>
        <w:tc>
          <w:tcPr/>
          <w:p>
            <w:pPr>
              <w:jc w:val="left"/>
            </w:pPr>
            <w:r>
              <w:rPr>
                <w:b/>
                <w:bCs/>
              </w:rPr>
              <w:t xml:space="preserve">path</w:t>
            </w:r>
            <w:r>
              <w:t xml:space="preserve"> </w:t>
            </w:r>
            <w:r>
              <w:t xml:space="preserve">(required)</w:t>
            </w:r>
          </w:p>
        </w:tc>
        <w:tc>
          <w:tcPr/>
          <w:p>
            <w:pPr>
              <w:jc w:val="left"/>
            </w:pPr>
            <w:r>
              <w:t xml:space="preserve">string</w:t>
            </w:r>
          </w:p>
        </w:tc>
        <w:tc>
          <w:tcPr/>
          <w:p>
            <w:pPr>
              <w:jc w:val="left"/>
            </w:pPr>
            <w:r>
              <w:t xml:space="preserve">Specifies the path, as originally observed, to the directory on the file system.</w:t>
            </w:r>
          </w:p>
        </w:tc>
      </w:tr>
      <w:tr>
        <w:tc>
          <w:tcPr/>
          <w:p>
            <w:pPr>
              <w:jc w:val="left"/>
            </w:pPr>
            <w:r>
              <w:rPr>
                <w:b/>
                <w:bCs/>
              </w:rPr>
              <w:t xml:space="preserve">path_enc</w:t>
            </w:r>
            <w:r>
              <w:t xml:space="preserve"> </w:t>
            </w:r>
            <w:r>
              <w:t xml:space="preserve">(optional)</w:t>
            </w:r>
          </w:p>
        </w:tc>
        <w:tc>
          <w:tcPr/>
          <w:p>
            <w:pPr>
              <w:jc w:val="left"/>
            </w:pPr>
            <w:r>
              <w:t xml:space="preserve">string</w:t>
            </w:r>
          </w:p>
        </w:tc>
        <w:tc>
          <w:tcPr/>
          <w:p>
            <w:pPr>
              <w:jc w:val="left"/>
            </w:pPr>
            <w:r>
              <w:t xml:space="preserve">Specifies the observed encoding for the path. The value</w:t>
            </w:r>
            <w:r>
              <w:t xml:space="preserve"> </w:t>
            </w:r>
            <w:r>
              <w:rPr>
                <w:b/>
                <w:bCs/>
              </w:rPr>
              <w:t xml:space="preserve">MUST</w:t>
            </w:r>
            <w:r>
              <w:t xml:space="preserve"> </w:t>
            </w:r>
            <w:r>
              <w:t xml:space="preserve">be specified if the path is stored in a non-Unicode encoding. This value</w:t>
            </w:r>
            <w:r>
              <w:t xml:space="preserve"> </w:t>
            </w:r>
            <w:r>
              <w:rPr>
                <w:b/>
                <w:bCs/>
              </w:rPr>
              <w:t xml:space="preserve">MUST</w:t>
            </w:r>
            <w:r>
              <w:t xml:space="preserve"> </w:t>
            </w:r>
            <w:r>
              <w:t xml:space="preserve">be specified using the corresponding name from the 2013-12-20 revision of the IANA character set registry</w:t>
            </w:r>
            <w:r>
              <w:t xml:space="preserve"> </w:t>
            </w:r>
            <w:hyperlink w:anchor="CharacterSets">
              <w:r>
                <w:rPr>
                  <w:rStyle w:val="Hyperlink"/>
                </w:rPr>
                <w:t xml:space="preserve">[CharacterSets]</w:t>
              </w:r>
            </w:hyperlink>
            <w:r>
              <w:t xml:space="preserve">. If the preferred MIME name for a character set is defined, this value</w:t>
            </w:r>
            <w:r>
              <w:t xml:space="preserve"> </w:t>
            </w:r>
            <w:r>
              <w:rPr>
                <w:b/>
                <w:bCs/>
              </w:rPr>
              <w:t xml:space="preserve">MUST</w:t>
            </w:r>
            <w:r>
              <w:t xml:space="preserve"> </w:t>
            </w:r>
            <w:r>
              <w:t xml:space="preserve">be used; if it is not defined, then the Name value from the registry</w:t>
            </w:r>
            <w:r>
              <w:t xml:space="preserve"> </w:t>
            </w:r>
            <w:r>
              <w:rPr>
                <w:b/>
                <w:bCs/>
              </w:rPr>
              <w:t xml:space="preserve">MUST</w:t>
            </w:r>
            <w:r>
              <w:t xml:space="preserve"> </w:t>
            </w:r>
            <w:r>
              <w:t xml:space="preserve">be used instead.</w:t>
            </w:r>
          </w:p>
        </w:tc>
      </w:tr>
      <w:tr>
        <w:tc>
          <w:tcPr/>
          <w:p>
            <w:pPr>
              <w:jc w:val="left"/>
            </w:pPr>
            <w:r>
              <w:rPr>
                <w:b/>
                <w:bCs/>
              </w:rPr>
              <w:t xml:space="preserve">ctime</w:t>
            </w:r>
            <w:r>
              <w:t xml:space="preserve"> </w:t>
            </w:r>
            <w:r>
              <w:t xml:space="preserve">(optional)</w:t>
            </w:r>
          </w:p>
        </w:tc>
        <w:tc>
          <w:tcPr/>
          <w:p>
            <w:pPr>
              <w:jc w:val="left"/>
            </w:pPr>
            <w:r>
              <w:t xml:space="preserve">timestamp</w:t>
            </w:r>
          </w:p>
        </w:tc>
        <w:tc>
          <w:tcPr/>
          <w:p>
            <w:pPr>
              <w:jc w:val="left"/>
            </w:pPr>
            <w:r>
              <w:t xml:space="preserve">Specifies the date/time the directory was created.</w:t>
            </w:r>
          </w:p>
        </w:tc>
      </w:tr>
      <w:tr>
        <w:tc>
          <w:tcPr/>
          <w:p>
            <w:pPr>
              <w:jc w:val="left"/>
            </w:pPr>
            <w:r>
              <w:rPr>
                <w:b/>
                <w:bCs/>
              </w:rPr>
              <w:t xml:space="preserve">mtime</w:t>
            </w:r>
            <w:r>
              <w:t xml:space="preserve"> </w:t>
            </w:r>
            <w:r>
              <w:t xml:space="preserve">(optional)</w:t>
            </w:r>
          </w:p>
        </w:tc>
        <w:tc>
          <w:tcPr/>
          <w:p>
            <w:pPr>
              <w:jc w:val="left"/>
            </w:pPr>
            <w:r>
              <w:t xml:space="preserve">timestamp</w:t>
            </w:r>
          </w:p>
        </w:tc>
        <w:tc>
          <w:tcPr/>
          <w:p>
            <w:pPr>
              <w:jc w:val="left"/>
            </w:pPr>
            <w:r>
              <w:t xml:space="preserve">Specifies the date/time the directory was last written to/modified.</w:t>
            </w:r>
          </w:p>
        </w:tc>
      </w:tr>
      <w:tr>
        <w:tc>
          <w:tcPr/>
          <w:p>
            <w:pPr>
              <w:jc w:val="left"/>
            </w:pPr>
            <w:r>
              <w:rPr>
                <w:b/>
                <w:bCs/>
              </w:rPr>
              <w:t xml:space="preserve">atime</w:t>
            </w:r>
            <w:r>
              <w:t xml:space="preserve"> </w:t>
            </w:r>
            <w:r>
              <w:t xml:space="preserve">(optional)</w:t>
            </w:r>
          </w:p>
        </w:tc>
        <w:tc>
          <w:tcPr/>
          <w:p>
            <w:pPr>
              <w:jc w:val="left"/>
            </w:pPr>
            <w:r>
              <w:t xml:space="preserve">timestamp</w:t>
            </w:r>
          </w:p>
        </w:tc>
        <w:tc>
          <w:tcPr/>
          <w:p>
            <w:pPr>
              <w:jc w:val="left"/>
            </w:pPr>
            <w:r>
              <w:t xml:space="preserve">Specifies the date/time the directory was last accessed.</w:t>
            </w:r>
          </w:p>
        </w:tc>
      </w:tr>
      <w:tr>
        <w:tc>
          <w:tcPr/>
          <w:p>
            <w:pPr>
              <w:jc w:val="left"/>
            </w:pPr>
            <w:r>
              <w:rPr>
                <w:b/>
                <w:bCs/>
              </w:rPr>
              <w:t xml:space="preserve">contains_refs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other File and/or Directory objects contained within the directory.</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file</w:t>
            </w:r>
            <w:r>
              <w:t xml:space="preserve"> </w:t>
            </w:r>
            <w:r>
              <w:t xml:space="preserve">or</w:t>
            </w:r>
            <w:r>
              <w:t xml:space="preserve"> </w:t>
            </w:r>
            <w:r>
              <w:t xml:space="preserve">directory</w:t>
            </w:r>
            <w:r>
              <w:t xml:space="preserve">.</w:t>
            </w:r>
          </w:p>
        </w:tc>
      </w:tr>
    </w:tbl>
    <w:p>
      <w:pPr>
        <w:pStyle w:val="BodyText"/>
      </w:pPr>
      <w:r>
        <w:rPr>
          <w:b/>
          <w:bCs/>
        </w:rPr>
        <w:t xml:space="preserve">Examples</w:t>
      </w:r>
    </w:p>
    <w:p>
      <w:pPr>
        <w:pStyle w:val="BodyText"/>
      </w:pPr>
      <w:r>
        <w:rPr>
          <w:i/>
          <w:iCs/>
        </w:rPr>
        <w:t xml:space="preserve">Basic directory</w:t>
      </w:r>
    </w:p>
    <w:p>
      <w:pPr>
        <w:pStyle w:val="SourceCode"/>
      </w:pPr>
      <w:r>
        <w:rPr>
          <w:rStyle w:val="VerbatimChar"/>
        </w:rPr>
        <w:t xml:space="preserve">{</w:t>
      </w:r>
      <w:r>
        <w:br/>
      </w:r>
      <w:r>
        <w:rPr>
          <w:rStyle w:val="VerbatimChar"/>
        </w:rPr>
        <w:t xml:space="preserve">  "type": "directory",</w:t>
      </w:r>
      <w:r>
        <w:br/>
      </w:r>
      <w:r>
        <w:rPr>
          <w:rStyle w:val="VerbatimChar"/>
        </w:rPr>
        <w:t xml:space="preserve">  "spec_version": "2.1",</w:t>
      </w:r>
      <w:r>
        <w:br/>
      </w:r>
      <w:r>
        <w:rPr>
          <w:rStyle w:val="VerbatimChar"/>
        </w:rPr>
        <w:t xml:space="preserve">  "id": "directory--93c0a9b0-520d-545d-9094-1a08ddf46b05",</w:t>
      </w:r>
      <w:r>
        <w:br/>
      </w:r>
      <w:r>
        <w:rPr>
          <w:rStyle w:val="VerbatimChar"/>
        </w:rPr>
        <w:t xml:space="preserve">  "path": "C:\\Windows\\System32"</w:t>
      </w:r>
      <w:r>
        <w:br/>
      </w:r>
      <w:r>
        <w:rPr>
          <w:rStyle w:val="VerbatimChar"/>
        </w:rPr>
        <w:t xml:space="preserve">}</w:t>
      </w:r>
    </w:p>
    <w:bookmarkEnd w:id="176"/>
    <w:bookmarkEnd w:id="177"/>
    <w:bookmarkStart w:id="180" w:name="X4211af785ea9937766414691749c47201dac00c"/>
    <w:p>
      <w:pPr>
        <w:pStyle w:val="Heading2"/>
      </w:pPr>
      <w:r>
        <w:t xml:space="preserve">Domain Name Object</w:t>
      </w:r>
    </w:p>
    <w:p>
      <w:pPr>
        <w:pStyle w:val="FirstParagraph"/>
      </w:pPr>
      <w:r>
        <w:rPr>
          <w:b/>
          <w:bCs/>
        </w:rPr>
        <w:t xml:space="preserve">Type Name:</w:t>
      </w:r>
      <w:r>
        <w:t xml:space="preserve"> </w:t>
      </w:r>
      <w:r>
        <w:t xml:space="preserve">domain-name</w:t>
      </w:r>
    </w:p>
    <w:p>
      <w:pPr>
        <w:pStyle w:val="BodyText"/>
      </w:pPr>
      <w:r>
        <w:t xml:space="preserve">The Domain Name object represents the properties of a network domain name.</w:t>
      </w:r>
    </w:p>
    <w:bookmarkStart w:id="178" w:name="Xe6d2aff4dd099aa09e1f249b2e0003693f7c6b4"/>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Domain Name Object Specific Properties</w:t>
            </w:r>
          </w:p>
        </w:tc>
      </w:tr>
      <w:tr>
        <w:tc>
          <w:tcPr/>
          <w:p>
            <w:pPr>
              <w:jc w:val="left"/>
            </w:pPr>
            <w:r>
              <w:rPr>
                <w:b/>
                <w:bCs/>
              </w:rPr>
              <w:t xml:space="preserve">value</w:t>
            </w:r>
            <w:r>
              <w:t xml:space="preserve">,</w:t>
            </w:r>
            <w:r>
              <w:t xml:space="preserve"> </w:t>
            </w:r>
            <w:r>
              <w:rPr>
                <w:b/>
                <w:bCs/>
              </w:rPr>
              <w:t xml:space="preserve">resolves_to_refs</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821"/>
        <w:gridCol w:w="1188"/>
        <w:gridCol w:w="491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domain-name</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 of the domain name.</w:t>
            </w:r>
            <w:r>
              <w:t xml:space="preserve"> </w:t>
            </w:r>
            <w:r>
              <w:t xml:space="preserve">The value of this property</w:t>
            </w:r>
            <w:r>
              <w:t xml:space="preserve"> </w:t>
            </w:r>
            <w:r>
              <w:rPr>
                <w:b/>
                <w:bCs/>
              </w:rPr>
              <w:t xml:space="preserve">MUST</w:t>
            </w:r>
            <w:r>
              <w:t xml:space="preserve"> </w:t>
            </w:r>
            <w:r>
              <w:t xml:space="preserve">conform to</w:t>
            </w:r>
            <w:r>
              <w:t xml:space="preserve"> </w:t>
            </w:r>
            <w:hyperlink w:anchor="RFC1034">
              <w:r>
                <w:rPr>
                  <w:rStyle w:val="Hyperlink"/>
                </w:rPr>
                <w:t xml:space="preserve">[RFC1034]</w:t>
              </w:r>
            </w:hyperlink>
            <w:r>
              <w:t xml:space="preserve">, and each domain and sub-domain contained within the domain name</w:t>
            </w:r>
            <w:r>
              <w:t xml:space="preserve"> </w:t>
            </w:r>
            <w:r>
              <w:rPr>
                <w:b/>
                <w:bCs/>
              </w:rPr>
              <w:t xml:space="preserve">MUST</w:t>
            </w:r>
            <w:r>
              <w:t xml:space="preserve"> </w:t>
            </w:r>
            <w:r>
              <w:t xml:space="preserve">conform to</w:t>
            </w:r>
            <w:r>
              <w:t xml:space="preserve"> </w:t>
            </w:r>
            <w:hyperlink w:anchor="RFC5890">
              <w:r>
                <w:rPr>
                  <w:rStyle w:val="Hyperlink"/>
                </w:rPr>
                <w:t xml:space="preserve">[RFC5890]</w:t>
              </w:r>
            </w:hyperlink>
            <w:r>
              <w:t xml:space="preserve">.</w:t>
            </w:r>
          </w:p>
        </w:tc>
      </w:tr>
      <w:tr>
        <w:tc>
          <w:tcPr/>
          <w:p>
            <w:pPr>
              <w:jc w:val="left"/>
            </w:pPr>
            <w:r>
              <w:rPr>
                <w:b/>
                <w:bCs/>
              </w:rPr>
              <w:t xml:space="preserve">resolves_to_refs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one or more IP addresses or domain names that the domain name resolves to.</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ipv4-addr</w:t>
            </w:r>
            <w:r>
              <w:t xml:space="preserve"> </w:t>
            </w:r>
            <w:r>
              <w:t xml:space="preserve">or</w:t>
            </w:r>
            <w:r>
              <w:t xml:space="preserve"> </w:t>
            </w:r>
            <w:r>
              <w:t xml:space="preserve">ipv6-addr</w:t>
            </w:r>
            <w:r>
              <w:t xml:space="preserve"> </w:t>
            </w:r>
            <w:r>
              <w:t xml:space="preserve">or</w:t>
            </w:r>
            <w:r>
              <w:t xml:space="preserve"> </w:t>
            </w:r>
            <w:r>
              <w:t xml:space="preserve">domain-name</w:t>
            </w:r>
            <w:r>
              <w:t xml:space="preserve"> </w:t>
            </w:r>
            <w:r>
              <w:t xml:space="preserve">(for cases such as CNAME records).</w:t>
            </w:r>
          </w:p>
        </w:tc>
      </w:tr>
    </w:tbl>
    <w:bookmarkEnd w:id="178"/>
    <w:bookmarkStart w:id="179" w:name="Xae9343e7f644b9c8d0204fc18dad136ef6a4b3e"/>
    <w:p>
      <w:pPr>
        <w:pStyle w:val="Heading3"/>
      </w:pPr>
      <w:r>
        <w:t xml:space="preserve">Relationships</w:t>
      </w:r>
    </w:p>
    <w:p>
      <w:pPr>
        <w:pStyle w:val="FirstParagraph"/>
      </w:pPr>
      <w:r>
        <w:t xml:space="preserve">These are the relationships explicitly defined between the Domain Name object and other STIX Objects. The table identifies the relationships that can be made from this object type to another object type by way of the Relationship object.</w:t>
      </w:r>
    </w:p>
    <w:tbl>
      <w:tblPr>
        <w:tblStyle w:val="Table"/>
        <w:tblW w:type="pct" w:w="5000"/>
        <w:tblLayout w:type="fixed"/>
        <w:tblLook w:firstRow="1" w:lastRow="0" w:firstColumn="0" w:lastColumn="0" w:noHBand="0" w:noVBand="0" w:val="0020"/>
      </w:tblPr>
      <w:tblGrid>
        <w:gridCol w:w="1980"/>
        <w:gridCol w:w="1188"/>
        <w:gridCol w:w="1504"/>
        <w:gridCol w:w="3247"/>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domain-name</w:t>
            </w:r>
          </w:p>
        </w:tc>
        <w:tc>
          <w:tcPr/>
          <w:p>
            <w:pPr>
              <w:jc w:val="left"/>
            </w:pPr>
            <w:r>
              <w:t xml:space="preserve">resolves-to</w:t>
            </w:r>
          </w:p>
        </w:tc>
        <w:tc>
          <w:tcPr/>
          <w:p>
            <w:pPr>
              <w:jc w:val="left"/>
            </w:pPr>
            <w:r>
              <w:t xml:space="preserve">domain-name</w:t>
            </w:r>
            <w:r>
              <w:t xml:space="preserve">,</w:t>
            </w:r>
            <w:r>
              <w:t xml:space="preserve"> </w:t>
            </w:r>
            <w:r>
              <w:t xml:space="preserve">ipv4-addr</w:t>
            </w:r>
            <w:r>
              <w:t xml:space="preserve">,</w:t>
            </w:r>
            <w:r>
              <w:t xml:space="preserve"> </w:t>
            </w:r>
            <w:r>
              <w:t xml:space="preserve">ipv6-addr</w:t>
            </w:r>
          </w:p>
        </w:tc>
        <w:tc>
          <w:tcPr/>
          <w:p>
            <w:pPr>
              <w:jc w:val="left"/>
            </w:pPr>
            <w:r>
              <w:t xml:space="preserve">This Relationship describes that this Domain Name resolves to one or more IP addresses or domain names.</w:t>
            </w:r>
          </w:p>
        </w:tc>
      </w:tr>
    </w:tbl>
    <w:p>
      <w:pPr>
        <w:pStyle w:val="BodyText"/>
      </w:pPr>
      <w:r>
        <w:rPr>
          <w:b/>
          <w:bCs/>
        </w:rPr>
        <w:t xml:space="preserve">Examples</w:t>
      </w:r>
    </w:p>
    <w:p>
      <w:pPr>
        <w:pStyle w:val="BodyText"/>
      </w:pPr>
      <w:r>
        <w:rPr>
          <w:i/>
          <w:iCs/>
        </w:rPr>
        <w:t xml:space="preserve">Basic FQDN</w:t>
      </w:r>
    </w:p>
    <w:p>
      <w:pPr>
        <w:pStyle w:val="SourceCode"/>
      </w:pPr>
      <w:r>
        <w:rPr>
          <w:rStyle w:val="VerbatimChar"/>
        </w:rPr>
        <w:t xml:space="preserve">{</w:t>
      </w:r>
      <w:r>
        <w:br/>
      </w:r>
      <w:r>
        <w:rPr>
          <w:rStyle w:val="VerbatimChar"/>
        </w:rPr>
        <w:t xml:space="preserve">  "type": "domain-name",</w:t>
      </w:r>
      <w:r>
        <w:br/>
      </w:r>
      <w:r>
        <w:rPr>
          <w:rStyle w:val="VerbatimChar"/>
        </w:rPr>
        <w:t xml:space="preserve">  "spec_version": "2.1",</w:t>
      </w:r>
      <w:r>
        <w:br/>
      </w:r>
      <w:r>
        <w:rPr>
          <w:rStyle w:val="VerbatimChar"/>
        </w:rPr>
        <w:t xml:space="preserve">  "id": "domain-name--3c10e93f-798e-5a26-a0c1-08156efab7f5",</w:t>
      </w:r>
      <w:r>
        <w:br/>
      </w:r>
      <w:r>
        <w:rPr>
          <w:rStyle w:val="VerbatimChar"/>
        </w:rPr>
        <w:t xml:space="preserve">  "value": "example.com",</w:t>
      </w:r>
      <w:r>
        <w:br/>
      </w:r>
      <w:r>
        <w:rPr>
          <w:rStyle w:val="VerbatimChar"/>
        </w:rPr>
        <w:t xml:space="preserve">  "resolves_to_refs": ["ipv4-addr--ff26c055-6336-5bc5-b98d-13d6226742dd"]</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"ipv4-addr--ff26c055-6336-5bc5-b98d-13d6226742dd",</w:t>
      </w:r>
      <w:r>
        <w:br/>
      </w:r>
      <w:r>
        <w:rPr>
          <w:rStyle w:val="VerbatimChar"/>
        </w:rPr>
        <w:t xml:space="preserve">  "value": "198.51.100.3"</w:t>
      </w:r>
      <w:r>
        <w:br/>
      </w:r>
      <w:r>
        <w:rPr>
          <w:rStyle w:val="VerbatimChar"/>
        </w:rPr>
        <w:t xml:space="preserve">}</w:t>
      </w:r>
    </w:p>
    <w:bookmarkEnd w:id="179"/>
    <w:bookmarkEnd w:id="180"/>
    <w:bookmarkStart w:id="182" w:name="X65f40e29151a6fa69743a60cb6dc8daf47119e3"/>
    <w:p>
      <w:pPr>
        <w:pStyle w:val="Heading2"/>
      </w:pPr>
      <w:r>
        <w:t xml:space="preserve">Email Address Object</w:t>
      </w:r>
    </w:p>
    <w:p>
      <w:pPr>
        <w:pStyle w:val="FirstParagraph"/>
      </w:pPr>
      <w:r>
        <w:rPr>
          <w:b/>
          <w:bCs/>
        </w:rPr>
        <w:t xml:space="preserve">Type Name:</w:t>
      </w:r>
      <w:r>
        <w:t xml:space="preserve"> </w:t>
      </w:r>
      <w:r>
        <w:t xml:space="preserve">email-addr</w:t>
      </w:r>
    </w:p>
    <w:p>
      <w:pPr>
        <w:pStyle w:val="BodyText"/>
      </w:pPr>
      <w:r>
        <w:t xml:space="preserve">The Email Address object represents a single email address.</w:t>
      </w:r>
    </w:p>
    <w:bookmarkStart w:id="181" w:name="X82cf03e6882331fd458292e3113d789add4c839"/>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Email Address Object Specific Properties</w:t>
            </w:r>
          </w:p>
        </w:tc>
      </w:tr>
      <w:tr>
        <w:tc>
          <w:tcPr/>
          <w:p>
            <w:pPr>
              <w:jc w:val="left"/>
            </w:pPr>
            <w:r>
              <w:rPr>
                <w:b/>
                <w:bCs/>
              </w:rPr>
              <w:t xml:space="preserve">value</w:t>
            </w:r>
            <w:r>
              <w:t xml:space="preserve">,</w:t>
            </w:r>
            <w:r>
              <w:t xml:space="preserve"> </w:t>
            </w:r>
            <w:r>
              <w:rPr>
                <w:b/>
                <w:bCs/>
              </w:rPr>
              <w:t xml:space="preserve">display_name</w:t>
            </w:r>
            <w:r>
              <w:t xml:space="preserve">,</w:t>
            </w:r>
            <w:r>
              <w:t xml:space="preserve"> </w:t>
            </w:r>
            <w:r>
              <w:rPr>
                <w:b/>
                <w:bCs/>
              </w:rPr>
              <w:t xml:space="preserve">belongs_to_ref</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663"/>
        <w:gridCol w:w="1188"/>
        <w:gridCol w:w="50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email-addr</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 of the email address.</w:t>
            </w:r>
            <w:r>
              <w:t xml:space="preserve"> </w:t>
            </w:r>
            <w:r>
              <w:t xml:space="preserve">This</w:t>
            </w:r>
            <w:r>
              <w:t xml:space="preserve"> </w:t>
            </w:r>
            <w:r>
              <w:rPr>
                <w:b/>
                <w:bCs/>
              </w:rPr>
              <w:t xml:space="preserve">MUST NOT</w:t>
            </w:r>
            <w:r>
              <w:t xml:space="preserve"> </w:t>
            </w:r>
            <w:r>
              <w:t xml:space="preserve">include the display name.</w:t>
            </w:r>
          </w:p>
          <w:p>
            <w:pPr>
              <w:jc w:val="left"/>
            </w:pPr>
            <w:r>
              <w:t xml:space="preserve">This property corresponds to the</w:t>
            </w:r>
            <w:r>
              <w:t xml:space="preserve"> </w:t>
            </w:r>
            <w:r>
              <w:rPr>
                <w:i/>
                <w:iCs/>
              </w:rPr>
              <w:t xml:space="preserve">addr-spec</w:t>
            </w:r>
            <w:r>
              <w:t xml:space="preserve"> </w:t>
            </w:r>
            <w:r>
              <w:t xml:space="preserve">construction in section 3.4 of</w:t>
            </w:r>
            <w:r>
              <w:t xml:space="preserve"> </w:t>
            </w:r>
            <w:hyperlink w:anchor="RFC5322">
              <w:r>
                <w:rPr>
                  <w:rStyle w:val="Hyperlink"/>
                </w:rPr>
                <w:t xml:space="preserve">[RFC5322]</w:t>
              </w:r>
            </w:hyperlink>
            <w:r>
              <w:t xml:space="preserve">, for example,</w:t>
            </w:r>
            <w:r>
              <w:t xml:space="preserve"> </w:t>
            </w:r>
            <w:r>
              <w:t xml:space="preserve">jane.smith@example.com</w:t>
            </w:r>
            <w:r>
              <w:t xml:space="preserve">.</w:t>
            </w:r>
          </w:p>
        </w:tc>
      </w:tr>
      <w:tr>
        <w:tc>
          <w:tcPr/>
          <w:p>
            <w:pPr>
              <w:jc w:val="left"/>
            </w:pPr>
            <w:r>
              <w:rPr>
                <w:b/>
                <w:bCs/>
              </w:rPr>
              <w:t xml:space="preserve">display_name</w:t>
            </w:r>
            <w:r>
              <w:t xml:space="preserve"> </w:t>
            </w:r>
            <w:r>
              <w:t xml:space="preserve">(optional)</w:t>
            </w:r>
          </w:p>
        </w:tc>
        <w:tc>
          <w:tcPr/>
          <w:p>
            <w:pPr>
              <w:jc w:val="left"/>
            </w:pPr>
            <w:r>
              <w:t xml:space="preserve">string</w:t>
            </w:r>
          </w:p>
        </w:tc>
        <w:tc>
          <w:tcPr/>
          <w:p>
            <w:pPr>
              <w:jc w:val="left"/>
            </w:pPr>
            <w:r>
              <w:t xml:space="preserve">Specifies a single email display name, i.e., the name that is displayed to the human user of a mail application.</w:t>
            </w:r>
          </w:p>
          <w:p>
            <w:pPr>
              <w:jc w:val="left"/>
            </w:pPr>
            <w:r>
              <w:t xml:space="preserve">This property corresponds to the</w:t>
            </w:r>
            <w:r>
              <w:t xml:space="preserve"> </w:t>
            </w:r>
            <w:r>
              <w:rPr>
                <w:i/>
                <w:iCs/>
              </w:rPr>
              <w:t xml:space="preserve">display-name</w:t>
            </w:r>
            <w:r>
              <w:t xml:space="preserve"> </w:t>
            </w:r>
            <w:r>
              <w:t xml:space="preserve">construction in section 3.4 of</w:t>
            </w:r>
            <w:r>
              <w:t xml:space="preserve"> </w:t>
            </w:r>
            <w:hyperlink w:anchor="RFC5322">
              <w:r>
                <w:rPr>
                  <w:rStyle w:val="Hyperlink"/>
                </w:rPr>
                <w:t xml:space="preserve">[RFC5322]</w:t>
              </w:r>
            </w:hyperlink>
            <w:r>
              <w:t xml:space="preserve">, for example,</w:t>
            </w:r>
            <w:r>
              <w:t xml:space="preserve"> </w:t>
            </w:r>
            <w:r>
              <w:t xml:space="preserve">Jane Smith</w:t>
            </w:r>
            <w:r>
              <w:t xml:space="preserve">.</w:t>
            </w:r>
          </w:p>
        </w:tc>
      </w:tr>
      <w:tr>
        <w:tc>
          <w:tcPr/>
          <w:p>
            <w:pPr>
              <w:jc w:val="left"/>
            </w:pPr>
            <w:r>
              <w:rPr>
                <w:b/>
                <w:bCs/>
              </w:rPr>
              <w:t xml:space="preserve">belongs_to_ref</w:t>
            </w:r>
            <w:r>
              <w:t xml:space="preserve"> </w:t>
            </w:r>
            <w:r>
              <w:t xml:space="preserve">(optional)</w:t>
            </w:r>
          </w:p>
        </w:tc>
        <w:tc>
          <w:tcPr/>
          <w:p>
            <w:pPr>
              <w:jc w:val="left"/>
            </w:pPr>
            <w:r>
              <w:t xml:space="preserve">identifier</w:t>
            </w:r>
          </w:p>
        </w:tc>
        <w:tc>
          <w:tcPr/>
          <w:p>
            <w:pPr>
              <w:jc w:val="left"/>
            </w:pPr>
            <w:r>
              <w:t xml:space="preserve">Specifies the user account that the email address belongs to, as a reference to a User Account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user-account</w:t>
            </w:r>
            <w:r>
              <w:t xml:space="preserve">.</w:t>
            </w:r>
          </w:p>
        </w:tc>
      </w:tr>
    </w:tbl>
    <w:p>
      <w:pPr>
        <w:pStyle w:val="BodyText"/>
      </w:pPr>
      <w:r>
        <w:rPr>
          <w:b/>
          <w:bCs/>
        </w:rPr>
        <w:t xml:space="preserve">Examples</w:t>
      </w:r>
    </w:p>
    <w:p>
      <w:pPr>
        <w:pStyle w:val="BodyText"/>
      </w:pPr>
      <w:r>
        <w:rPr>
          <w:i/>
          <w:iCs/>
        </w:rPr>
        <w:t xml:space="preserve">Basic Email Address</w:t>
      </w:r>
    </w:p>
    <w:p>
      <w:pPr>
        <w:pStyle w:val="SourceCode"/>
      </w:pP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"email-addr--2d77a846-6264-5d51-b586-e43822ea1ea3",</w:t>
      </w:r>
      <w:r>
        <w:br/>
      </w:r>
      <w:r>
        <w:rPr>
          <w:rStyle w:val="VerbatimChar"/>
        </w:rPr>
        <w:t xml:space="preserve">  "value": "john@example.com",</w:t>
      </w:r>
      <w:r>
        <w:br/>
      </w:r>
      <w:r>
        <w:rPr>
          <w:rStyle w:val="VerbatimChar"/>
        </w:rPr>
        <w:t xml:space="preserve">  "display_name": "John Doe"</w:t>
      </w:r>
      <w:r>
        <w:br/>
      </w:r>
      <w:r>
        <w:rPr>
          <w:rStyle w:val="VerbatimChar"/>
        </w:rPr>
        <w:t xml:space="preserve">}</w:t>
      </w:r>
    </w:p>
    <w:bookmarkEnd w:id="181"/>
    <w:bookmarkEnd w:id="182"/>
    <w:bookmarkStart w:id="186" w:name="Xf12f38f3c149e8c0dcadbe84ae1582e70bd5949"/>
    <w:p>
      <w:pPr>
        <w:pStyle w:val="Heading2"/>
      </w:pPr>
      <w:r>
        <w:t xml:space="preserve">Email Message Object</w:t>
      </w:r>
    </w:p>
    <w:p>
      <w:pPr>
        <w:pStyle w:val="FirstParagraph"/>
      </w:pPr>
      <w:r>
        <w:rPr>
          <w:b/>
          <w:bCs/>
        </w:rPr>
        <w:t xml:space="preserve">Type Name:</w:t>
      </w:r>
      <w:r>
        <w:t xml:space="preserve"> </w:t>
      </w:r>
      <w:r>
        <w:t xml:space="preserve">email-message</w:t>
      </w:r>
    </w:p>
    <w:p>
      <w:pPr>
        <w:pStyle w:val="BodyText"/>
      </w:pPr>
      <w:r>
        <w:t xml:space="preserve">The Email Message object represents an instance of an email message, corresponding to the internet message format described in</w:t>
      </w:r>
      <w:r>
        <w:t xml:space="preserve"> </w:t>
      </w:r>
      <w:hyperlink w:anchor="RFC5322">
        <w:r>
          <w:rPr>
            <w:rStyle w:val="Hyperlink"/>
          </w:rPr>
          <w:t xml:space="preserve">[RFC5322]</w:t>
        </w:r>
      </w:hyperlink>
      <w:r>
        <w:t xml:space="preserve"> </w:t>
      </w:r>
      <w:r>
        <w:t xml:space="preserve">and related RFCs.</w:t>
      </w:r>
    </w:p>
    <w:p>
      <w:pPr>
        <w:pStyle w:val="BodyText"/>
      </w:pPr>
      <w:r>
        <w:t xml:space="preserve">Header field values that have been encoded as described in section 2 of</w:t>
      </w:r>
      <w:r>
        <w:t xml:space="preserve"> </w:t>
      </w:r>
      <w:hyperlink w:anchor="RFC2047">
        <w:r>
          <w:rPr>
            <w:rStyle w:val="Hyperlink"/>
          </w:rPr>
          <w:t xml:space="preserve">[RFC2047]</w:t>
        </w:r>
      </w:hyperlink>
      <w:r>
        <w:t xml:space="preserve"> </w:t>
      </w:r>
      <w:r>
        <w:rPr>
          <w:b/>
          <w:bCs/>
        </w:rPr>
        <w:t xml:space="preserve">MUST</w:t>
      </w:r>
      <w:r>
        <w:t xml:space="preserve"> </w:t>
      </w:r>
      <w:r>
        <w:t xml:space="preserve">be decoded before inclusion in Email Message object properties.</w:t>
      </w:r>
      <w:r>
        <w:t xml:space="preserve"> </w:t>
      </w:r>
      <w:r>
        <w:t xml:space="preserve">For example,</w:t>
      </w:r>
      <w:r>
        <w:t xml:space="preserve"> </w:t>
      </w:r>
      <w:r>
        <w:t xml:space="preserve">this is some text</w:t>
      </w:r>
      <w:r>
        <w:t xml:space="preserve"> </w:t>
      </w:r>
      <w:r>
        <w:rPr>
          <w:b/>
          <w:bCs/>
        </w:rPr>
        <w:t xml:space="preserve">MUST</w:t>
      </w:r>
      <w:r>
        <w:t xml:space="preserve"> </w:t>
      </w:r>
      <w:r>
        <w:t xml:space="preserve">be used instead of</w:t>
      </w:r>
      <w:r>
        <w:t xml:space="preserve"> </w:t>
      </w:r>
      <w:r>
        <w:t xml:space="preserve">=?iso-8859-1?q?this=20is=20some=20text?=</w:t>
      </w:r>
      <w:r>
        <w:t xml:space="preserve">.</w:t>
      </w:r>
      <w:r>
        <w:t xml:space="preserve"> </w:t>
      </w:r>
      <w:r>
        <w:t xml:space="preserve">Any characters in the encoded value which cannot be decoded into Unicode</w:t>
      </w:r>
      <w:r>
        <w:t xml:space="preserve"> </w:t>
      </w:r>
      <w:r>
        <w:rPr>
          <w:b/>
          <w:bCs/>
        </w:rPr>
        <w:t xml:space="preserve">SHOULD</w:t>
      </w:r>
      <w:r>
        <w:t xml:space="preserve"> </w:t>
      </w:r>
      <w:r>
        <w:t xml:space="preserve">be replaced with the 'REPLACEMENT CHARACTER' (U+FFFD).</w:t>
      </w:r>
      <w:r>
        <w:t xml:space="preserve"> </w:t>
      </w:r>
      <w:r>
        <w:t xml:space="preserve">If it is necessary to capture the header value as observed, this can be achieved by referencing an Artifact object through the</w:t>
      </w:r>
      <w:r>
        <w:t xml:space="preserve"> </w:t>
      </w:r>
      <w:r>
        <w:rPr>
          <w:b/>
          <w:bCs/>
        </w:rPr>
        <w:t xml:space="preserve">raw_email_ref</w:t>
      </w:r>
      <w:r>
        <w:t xml:space="preserve"> </w:t>
      </w:r>
      <w:r>
        <w:t xml:space="preserve">property.</w:t>
      </w:r>
    </w:p>
    <w:bookmarkStart w:id="183" w:name="Xb9bb3a2edbe5ea375116057f593f31b33ddc5c2"/>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Email Message Object Specific Properties</w:t>
            </w:r>
          </w:p>
        </w:tc>
      </w:tr>
      <w:tr>
        <w:tc>
          <w:tcPr/>
          <w:p>
            <w:pPr>
              <w:jc w:val="left"/>
            </w:pPr>
            <w:r>
              <w:rPr>
                <w:b/>
                <w:bCs/>
              </w:rPr>
              <w:t xml:space="preserve">is_multipart</w:t>
            </w:r>
            <w:r>
              <w:t xml:space="preserve">,</w:t>
            </w:r>
            <w:r>
              <w:t xml:space="preserve"> </w:t>
            </w:r>
            <w:r>
              <w:rPr>
                <w:b/>
                <w:bCs/>
              </w:rPr>
              <w:t xml:space="preserve">date</w:t>
            </w:r>
            <w:r>
              <w:t xml:space="preserve">,</w:t>
            </w:r>
            <w:r>
              <w:t xml:space="preserve"> </w:t>
            </w:r>
            <w:r>
              <w:rPr>
                <w:b/>
                <w:bCs/>
              </w:rPr>
              <w:t xml:space="preserve">content_type</w:t>
            </w:r>
            <w:r>
              <w:t xml:space="preserve">,</w:t>
            </w:r>
            <w:r>
              <w:t xml:space="preserve"> </w:t>
            </w:r>
            <w:r>
              <w:rPr>
                <w:b/>
                <w:bCs/>
              </w:rPr>
              <w:t xml:space="preserve">from_ref</w:t>
            </w:r>
            <w:r>
              <w:t xml:space="preserve">,</w:t>
            </w:r>
            <w:r>
              <w:t xml:space="preserve"> </w:t>
            </w:r>
            <w:r>
              <w:rPr>
                <w:b/>
                <w:bCs/>
              </w:rPr>
              <w:t xml:space="preserve">sender_ref</w:t>
            </w:r>
            <w:r>
              <w:t xml:space="preserve">,</w:t>
            </w:r>
            <w:r>
              <w:t xml:space="preserve"> </w:t>
            </w:r>
            <w:r>
              <w:rPr>
                <w:b/>
                <w:bCs/>
              </w:rPr>
              <w:t xml:space="preserve">to_refs</w:t>
            </w:r>
            <w:r>
              <w:t xml:space="preserve">,</w:t>
            </w:r>
            <w:r>
              <w:t xml:space="preserve"> </w:t>
            </w:r>
            <w:r>
              <w:rPr>
                <w:b/>
                <w:bCs/>
              </w:rPr>
              <w:t xml:space="preserve">cc_refs</w:t>
            </w:r>
            <w:r>
              <w:t xml:space="preserve">,</w:t>
            </w:r>
            <w:r>
              <w:t xml:space="preserve"> </w:t>
            </w:r>
            <w:r>
              <w:rPr>
                <w:b/>
                <w:bCs/>
              </w:rPr>
              <w:t xml:space="preserve">bcc_refs</w:t>
            </w:r>
            <w:r>
              <w:t xml:space="preserve">,</w:t>
            </w:r>
            <w:r>
              <w:t xml:space="preserve"> </w:t>
            </w:r>
            <w:r>
              <w:rPr>
                <w:b/>
                <w:bCs/>
              </w:rPr>
              <w:t xml:space="preserve">subject</w:t>
            </w:r>
            <w:r>
              <w:t xml:space="preserve">,</w:t>
            </w:r>
            <w:r>
              <w:t xml:space="preserve"> </w:t>
            </w:r>
            <w:r>
              <w:rPr>
                <w:b/>
                <w:bCs/>
              </w:rPr>
              <w:t xml:space="preserve">received_lines</w:t>
            </w:r>
            <w:r>
              <w:t xml:space="preserve">,</w:t>
            </w:r>
            <w:r>
              <w:t xml:space="preserve"> </w:t>
            </w:r>
            <w:r>
              <w:rPr>
                <w:b/>
                <w:bCs/>
              </w:rPr>
              <w:t xml:space="preserve">additional_header_fields</w:t>
            </w:r>
            <w:r>
              <w:t xml:space="preserve">,</w:t>
            </w:r>
            <w:r>
              <w:t xml:space="preserve"> </w:t>
            </w:r>
            <w:r>
              <w:rPr>
                <w:b/>
                <w:bCs/>
              </w:rPr>
              <w:t xml:space="preserve">body</w:t>
            </w:r>
            <w:r>
              <w:t xml:space="preserve">,</w:t>
            </w:r>
            <w:r>
              <w:t xml:space="preserve"> </w:t>
            </w:r>
            <w:r>
              <w:rPr>
                <w:b/>
                <w:bCs/>
              </w:rPr>
              <w:t xml:space="preserve">body_multipart</w:t>
            </w:r>
            <w:r>
              <w:t xml:space="preserve">,</w:t>
            </w:r>
            <w:r>
              <w:t xml:space="preserve"> </w:t>
            </w:r>
            <w:r>
              <w:rPr>
                <w:b/>
                <w:bCs/>
              </w:rPr>
              <w:t xml:space="preserve">raw_email_ref</w:t>
            </w:r>
          </w:p>
        </w:tc>
      </w:tr>
      <w:tr>
        <w:tc>
          <w:tcPr/>
          <w:p>
            <w:pPr>
              <w:jc w:val="left"/>
            </w:pPr>
            <w:r>
              <w:rPr>
                <w:b/>
                <w:bCs/>
              </w:rPr>
              <w:t xml:space="preserve">ID Contributing Properties</w:t>
            </w:r>
          </w:p>
        </w:tc>
      </w:tr>
      <w:tr>
        <w:tc>
          <w:tcPr/>
          <w:p>
            <w:pPr>
              <w:jc w:val="left"/>
            </w:pPr>
            <w:r>
              <w:rPr>
                <w:b/>
                <w:bCs/>
              </w:rPr>
              <w:t xml:space="preserve">from_ref</w:t>
            </w:r>
            <w:r>
              <w:t xml:space="preserve">,</w:t>
            </w:r>
            <w:r>
              <w:t xml:space="preserve"> </w:t>
            </w:r>
            <w:r>
              <w:rPr>
                <w:b/>
                <w:bCs/>
              </w:rPr>
              <w:t xml:space="preserve">subject</w:t>
            </w:r>
            <w:r>
              <w:t xml:space="preserve">,</w:t>
            </w:r>
            <w:r>
              <w:t xml:space="preserve"> </w:t>
            </w:r>
            <w:r>
              <w:rPr>
                <w:b/>
                <w:bCs/>
              </w:rPr>
              <w:t xml:space="preserve">body</w:t>
            </w:r>
          </w:p>
        </w:tc>
      </w:tr>
    </w:tbl>
    <w:p/>
    <w:tbl>
      <w:tblPr>
        <w:tblStyle w:val="Table"/>
        <w:tblW w:type="pct" w:w="5000"/>
        <w:tblLayout w:type="fixed"/>
        <w:tblLook w:firstRow="1" w:lastRow="0" w:firstColumn="0" w:lastColumn="0" w:noHBand="0" w:noVBand="0" w:val="0020"/>
      </w:tblPr>
      <w:tblGrid>
        <w:gridCol w:w="2534"/>
        <w:gridCol w:w="1425"/>
        <w:gridCol w:w="396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email-message</w:t>
            </w:r>
            <w:r>
              <w:t xml:space="preserve">.</w:t>
            </w:r>
          </w:p>
        </w:tc>
      </w:tr>
      <w:tr>
        <w:tc>
          <w:tcPr/>
          <w:p>
            <w:pPr>
              <w:jc w:val="left"/>
            </w:pPr>
            <w:r>
              <w:rPr>
                <w:b/>
                <w:bCs/>
              </w:rPr>
              <w:t xml:space="preserve">is_multipart</w:t>
            </w:r>
            <w:r>
              <w:t xml:space="preserve"> </w:t>
            </w:r>
            <w:r>
              <w:t xml:space="preserve">(required)</w:t>
            </w:r>
          </w:p>
        </w:tc>
        <w:tc>
          <w:tcPr/>
          <w:p>
            <w:pPr>
              <w:jc w:val="left"/>
            </w:pPr>
            <w:r>
              <w:t xml:space="preserve">boolean</w:t>
            </w:r>
          </w:p>
        </w:tc>
        <w:tc>
          <w:tcPr/>
          <w:p>
            <w:pPr>
              <w:jc w:val="left"/>
            </w:pPr>
            <w:r>
              <w:t xml:space="preserve">Indicates whether the email body contains multiple MIME parts.</w:t>
            </w:r>
          </w:p>
        </w:tc>
      </w:tr>
      <w:tr>
        <w:tc>
          <w:tcPr/>
          <w:p>
            <w:pPr>
              <w:jc w:val="left"/>
            </w:pPr>
            <w:r>
              <w:rPr>
                <w:b/>
                <w:bCs/>
              </w:rPr>
              <w:t xml:space="preserve">date</w:t>
            </w:r>
            <w:r>
              <w:t xml:space="preserve"> </w:t>
            </w:r>
            <w:r>
              <w:t xml:space="preserve">(optional)</w:t>
            </w:r>
          </w:p>
        </w:tc>
        <w:tc>
          <w:tcPr/>
          <w:p>
            <w:pPr>
              <w:jc w:val="left"/>
            </w:pPr>
            <w:r>
              <w:t xml:space="preserve">timestamp</w:t>
            </w:r>
          </w:p>
        </w:tc>
        <w:tc>
          <w:tcPr/>
          <w:p>
            <w:pPr>
              <w:jc w:val="left"/>
            </w:pPr>
            <w:r>
              <w:t xml:space="preserve">Specifies the date/time that the email message was sent.</w:t>
            </w:r>
          </w:p>
        </w:tc>
      </w:tr>
      <w:tr>
        <w:tc>
          <w:tcPr/>
          <w:p>
            <w:pPr>
              <w:jc w:val="left"/>
            </w:pPr>
            <w:r>
              <w:rPr>
                <w:b/>
                <w:bCs/>
              </w:rPr>
              <w:t xml:space="preserve">content_type</w:t>
            </w:r>
            <w:r>
              <w:t xml:space="preserve"> </w:t>
            </w:r>
            <w:r>
              <w:t xml:space="preserve">(optional)</w:t>
            </w:r>
          </w:p>
        </w:tc>
        <w:tc>
          <w:tcPr/>
          <w:p>
            <w:pPr>
              <w:jc w:val="left"/>
            </w:pPr>
            <w:r>
              <w:t xml:space="preserve">string</w:t>
            </w:r>
          </w:p>
        </w:tc>
        <w:tc>
          <w:tcPr/>
          <w:p>
            <w:pPr>
              <w:jc w:val="left"/>
            </w:pPr>
            <w:r>
              <w:t xml:space="preserve">Specifies the value of the "Content-Type" header of the email message.</w:t>
            </w:r>
          </w:p>
        </w:tc>
      </w:tr>
      <w:tr>
        <w:tc>
          <w:tcPr/>
          <w:p>
            <w:pPr>
              <w:jc w:val="left"/>
            </w:pPr>
            <w:r>
              <w:rPr>
                <w:b/>
                <w:bCs/>
              </w:rPr>
              <w:t xml:space="preserve">from_ref</w:t>
            </w:r>
            <w:r>
              <w:t xml:space="preserve"> </w:t>
            </w:r>
            <w:r>
              <w:t xml:space="preserve">(optional)</w:t>
            </w:r>
          </w:p>
        </w:tc>
        <w:tc>
          <w:tcPr/>
          <w:p>
            <w:pPr>
              <w:jc w:val="left"/>
            </w:pPr>
            <w:r>
              <w:t xml:space="preserve">identifier</w:t>
            </w:r>
          </w:p>
        </w:tc>
        <w:tc>
          <w:tcPr/>
          <w:p>
            <w:pPr>
              <w:jc w:val="left"/>
            </w:pPr>
            <w:r>
              <w:t xml:space="preserve">Specifies the value of the "From:" header of the email message.</w:t>
            </w:r>
            <w:r>
              <w:t xml:space="preserve"> </w:t>
            </w:r>
            <w:r>
              <w:t xml:space="preserve">The "From:" field specifies the author of the message, that is, the mailbox(es) of the person or system responsible for the writing of the message.</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email-addr</w:t>
            </w:r>
            <w:r>
              <w:t xml:space="preserve">.</w:t>
            </w:r>
          </w:p>
        </w:tc>
      </w:tr>
      <w:tr>
        <w:tc>
          <w:tcPr/>
          <w:p>
            <w:pPr>
              <w:jc w:val="left"/>
            </w:pPr>
            <w:r>
              <w:rPr>
                <w:b/>
                <w:bCs/>
              </w:rPr>
              <w:t xml:space="preserve">sender_ref</w:t>
            </w:r>
            <w:r>
              <w:t xml:space="preserve"> </w:t>
            </w:r>
            <w:r>
              <w:t xml:space="preserve">(optional)</w:t>
            </w:r>
          </w:p>
        </w:tc>
        <w:tc>
          <w:tcPr/>
          <w:p>
            <w:pPr>
              <w:jc w:val="left"/>
            </w:pPr>
            <w:r>
              <w:t xml:space="preserve">identifier</w:t>
            </w:r>
          </w:p>
        </w:tc>
        <w:tc>
          <w:tcPr/>
          <w:p>
            <w:pPr>
              <w:jc w:val="left"/>
            </w:pPr>
            <w:r>
              <w:t xml:space="preserve">Specifies the value of the "Sender" field of the email message.</w:t>
            </w:r>
            <w:r>
              <w:t xml:space="preserve"> </w:t>
            </w:r>
            <w:r>
              <w:t xml:space="preserve">The "Sender:" field specifies the mailbox of the agent responsible for the actual transmission of the message.</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email-addr</w:t>
            </w:r>
            <w:r>
              <w:t xml:space="preserve">.</w:t>
            </w:r>
          </w:p>
        </w:tc>
      </w:tr>
      <w:tr>
        <w:tc>
          <w:tcPr/>
          <w:p>
            <w:pPr>
              <w:jc w:val="left"/>
            </w:pPr>
            <w:r>
              <w:rPr>
                <w:b/>
                <w:bCs/>
              </w:rPr>
              <w:t xml:space="preserve">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mailboxes that are "To:" recipients of the email message.</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email-addr</w:t>
            </w:r>
            <w:r>
              <w:t xml:space="preserve">.</w:t>
            </w:r>
          </w:p>
        </w:tc>
      </w:tr>
      <w:tr>
        <w:tc>
          <w:tcPr/>
          <w:p>
            <w:pPr>
              <w:jc w:val="left"/>
            </w:pPr>
            <w:r>
              <w:rPr>
                <w:b/>
                <w:bCs/>
              </w:rPr>
              <w:t xml:space="preserve">cc_refs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mailboxes that are "CC:" recipients of the email message.</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email-addr</w:t>
            </w:r>
            <w:r>
              <w:t xml:space="preserve">.</w:t>
            </w:r>
          </w:p>
        </w:tc>
      </w:tr>
      <w:tr>
        <w:tc>
          <w:tcPr/>
          <w:p>
            <w:pPr>
              <w:jc w:val="left"/>
            </w:pPr>
            <w:r>
              <w:rPr>
                <w:b/>
                <w:bCs/>
              </w:rPr>
              <w:t xml:space="preserve">bcc_refs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mailboxes that are "BCC:" recipients of the email message.</w:t>
            </w:r>
          </w:p>
          <w:p>
            <w:pPr>
              <w:jc w:val="left"/>
            </w:pPr>
            <w:r>
              <w:t xml:space="preserve">As per</w:t>
            </w:r>
            <w:r>
              <w:t xml:space="preserve"> </w:t>
            </w:r>
            <w:hyperlink w:anchor="RFC5322">
              <w:r>
                <w:rPr>
                  <w:rStyle w:val="Hyperlink"/>
                </w:rPr>
                <w:t xml:space="preserve">[RFC5322]</w:t>
              </w:r>
            </w:hyperlink>
            <w:r>
              <w:t xml:space="preserve">, the absence of this property should not be interpreted as semantically equivalent to an absent BCC header on the message being characterized.</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email-addr</w:t>
            </w:r>
            <w:r>
              <w:t xml:space="preserve">.</w:t>
            </w:r>
          </w:p>
        </w:tc>
      </w:tr>
      <w:tr>
        <w:tc>
          <w:tcPr/>
          <w:p>
            <w:pPr>
              <w:jc w:val="left"/>
            </w:pPr>
            <w:r>
              <w:rPr>
                <w:b/>
                <w:bCs/>
              </w:rPr>
              <w:t xml:space="preserve">message_id</w:t>
            </w:r>
            <w:r>
              <w:t xml:space="preserve"> </w:t>
            </w:r>
            <w:r>
              <w:t xml:space="preserve">(optional)</w:t>
            </w:r>
          </w:p>
        </w:tc>
        <w:tc>
          <w:tcPr/>
          <w:p>
            <w:pPr>
              <w:jc w:val="left"/>
            </w:pPr>
            <w:r>
              <w:t xml:space="preserve">string</w:t>
            </w:r>
          </w:p>
        </w:tc>
        <w:tc>
          <w:tcPr/>
          <w:p>
            <w:pPr>
              <w:jc w:val="left"/>
            </w:pPr>
            <w:r>
              <w:t xml:space="preserve">Specifies the Message-ID field of the email message.</w:t>
            </w:r>
          </w:p>
        </w:tc>
      </w:tr>
      <w:tr>
        <w:tc>
          <w:tcPr/>
          <w:p>
            <w:pPr>
              <w:jc w:val="left"/>
            </w:pPr>
            <w:r>
              <w:rPr>
                <w:b/>
                <w:bCs/>
              </w:rPr>
              <w:t xml:space="preserve">subject</w:t>
            </w:r>
            <w:r>
              <w:t xml:space="preserve"> </w:t>
            </w:r>
            <w:r>
              <w:t xml:space="preserve">(optional)</w:t>
            </w:r>
          </w:p>
        </w:tc>
        <w:tc>
          <w:tcPr/>
          <w:p>
            <w:pPr>
              <w:jc w:val="left"/>
            </w:pPr>
            <w:r>
              <w:t xml:space="preserve">string</w:t>
            </w:r>
          </w:p>
        </w:tc>
        <w:tc>
          <w:tcPr/>
          <w:p>
            <w:pPr>
              <w:jc w:val="left"/>
            </w:pPr>
            <w:r>
              <w:t xml:space="preserve">Specifies the subject of the email message.</w:t>
            </w:r>
          </w:p>
        </w:tc>
      </w:tr>
      <w:tr>
        <w:tc>
          <w:tcPr/>
          <w:p>
            <w:pPr>
              <w:jc w:val="left"/>
            </w:pPr>
            <w:r>
              <w:rPr>
                <w:b/>
                <w:bCs/>
              </w:rPr>
              <w:t xml:space="preserve">received_lines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Specifies one or more "Received" header fields that may be included in the email headers.</w:t>
            </w:r>
          </w:p>
          <w:p>
            <w:pPr>
              <w:jc w:val="left"/>
            </w:pPr>
            <w:r>
              <w:t xml:space="preserve">List values</w:t>
            </w:r>
            <w:r>
              <w:t xml:space="preserve"> </w:t>
            </w:r>
            <w:r>
              <w:rPr>
                <w:b/>
                <w:bCs/>
              </w:rPr>
              <w:t xml:space="preserve">MUST</w:t>
            </w:r>
            <w:r>
              <w:t xml:space="preserve"> </w:t>
            </w:r>
            <w:r>
              <w:t xml:space="preserve">appear in the same order as present in the email message.</w:t>
            </w:r>
          </w:p>
        </w:tc>
      </w:tr>
      <w:tr>
        <w:tc>
          <w:tcPr/>
          <w:p>
            <w:pPr>
              <w:jc w:val="left"/>
            </w:pPr>
            <w:r>
              <w:rPr>
                <w:b/>
                <w:bCs/>
              </w:rPr>
              <w:t xml:space="preserve">additional_header_fields</w:t>
            </w:r>
            <w:r>
              <w:t xml:space="preserve"> </w:t>
            </w:r>
            <w:r>
              <w:t xml:space="preserve">(optional)</w:t>
            </w:r>
          </w:p>
        </w:tc>
        <w:tc>
          <w:tcPr/>
          <w:p>
            <w:pPr>
              <w:jc w:val="left"/>
            </w:pPr>
            <w:r>
              <w:t xml:space="preserve">dictionary</w:t>
            </w:r>
          </w:p>
        </w:tc>
        <w:tc>
          <w:tcPr/>
          <w:p>
            <w:pPr>
              <w:jc w:val="left"/>
            </w:pPr>
            <w:r>
              <w:t xml:space="preserve">Specifies any other header fields (except for</w:t>
            </w:r>
            <w:r>
              <w:t xml:space="preserve"> </w:t>
            </w:r>
            <w:r>
              <w:rPr>
                <w:b/>
                <w:bCs/>
              </w:rPr>
              <w:t xml:space="preserve">date</w:t>
            </w:r>
            <w:r>
              <w:t xml:space="preserve">,</w:t>
            </w:r>
            <w:r>
              <w:t xml:space="preserve"> </w:t>
            </w:r>
            <w:r>
              <w:rPr>
                <w:b/>
                <w:bCs/>
              </w:rPr>
              <w:t xml:space="preserve">received_lines</w:t>
            </w:r>
            <w:r>
              <w:t xml:space="preserve">,</w:t>
            </w:r>
            <w:r>
              <w:t xml:space="preserve"> </w:t>
            </w:r>
            <w:r>
              <w:rPr>
                <w:b/>
                <w:bCs/>
              </w:rPr>
              <w:t xml:space="preserve">content_type</w:t>
            </w:r>
            <w:r>
              <w:t xml:space="preserve">,</w:t>
            </w:r>
            <w:r>
              <w:t xml:space="preserve"> </w:t>
            </w:r>
            <w:r>
              <w:rPr>
                <w:b/>
                <w:bCs/>
              </w:rPr>
              <w:t xml:space="preserve">from_ref</w:t>
            </w:r>
            <w:r>
              <w:t xml:space="preserve">,</w:t>
            </w:r>
            <w:r>
              <w:t xml:space="preserve"> </w:t>
            </w:r>
            <w:r>
              <w:rPr>
                <w:b/>
                <w:bCs/>
              </w:rPr>
              <w:t xml:space="preserve">sender_ref</w:t>
            </w:r>
            <w:r>
              <w:t xml:space="preserve">,</w:t>
            </w:r>
            <w:r>
              <w:t xml:space="preserve"> </w:t>
            </w:r>
            <w:r>
              <w:rPr>
                <w:b/>
                <w:bCs/>
              </w:rPr>
              <w:t xml:space="preserve">to_refs</w:t>
            </w:r>
            <w:r>
              <w:t xml:space="preserve">,</w:t>
            </w:r>
            <w:r>
              <w:t xml:space="preserve"> </w:t>
            </w:r>
            <w:r>
              <w:rPr>
                <w:b/>
                <w:bCs/>
              </w:rPr>
              <w:t xml:space="preserve">cc_refs</w:t>
            </w:r>
            <w:r>
              <w:t xml:space="preserve">,</w:t>
            </w:r>
            <w:r>
              <w:t xml:space="preserve"> </w:t>
            </w:r>
            <w:r>
              <w:rPr>
                <w:b/>
                <w:bCs/>
              </w:rPr>
              <w:t xml:space="preserve">bcc_refs</w:t>
            </w:r>
            <w:r>
              <w:t xml:space="preserve">, and</w:t>
            </w:r>
            <w:r>
              <w:t xml:space="preserve"> </w:t>
            </w:r>
            <w:r>
              <w:rPr>
                <w:b/>
                <w:bCs/>
              </w:rPr>
              <w:t xml:space="preserve">subject</w:t>
            </w:r>
            <w:r>
              <w:t xml:space="preserve">) found in the email message, as a dictionary.</w:t>
            </w:r>
          </w:p>
          <w:p>
            <w:pPr>
              <w:jc w:val="left"/>
            </w:pPr>
            <w:r>
              <w:t xml:space="preserve">Each key/value pair in the dictionary represents the name/value of a single header field or names/values of a header field that occurs more than once.</w:t>
            </w:r>
            <w:r>
              <w:t xml:space="preserve"> </w:t>
            </w:r>
            <w:r>
              <w:t xml:space="preserve">Each dictionary key</w:t>
            </w:r>
            <w:r>
              <w:t xml:space="preserve"> </w:t>
            </w:r>
            <w:r>
              <w:rPr>
                <w:b/>
                <w:bCs/>
              </w:rPr>
              <w:t xml:space="preserve">SHOULD</w:t>
            </w:r>
            <w:r>
              <w:t xml:space="preserve"> </w:t>
            </w:r>
            <w:r>
              <w:t xml:space="preserve">be a case-preserved version of the header field name.</w:t>
            </w:r>
            <w:r>
              <w:t xml:space="preserve"> </w:t>
            </w:r>
            <w:r>
              <w:t xml:space="preserve">The corresponding value for each dictionary key</w:t>
            </w:r>
            <w:r>
              <w:t xml:space="preserve"> </w:t>
            </w:r>
            <w:r>
              <w:rPr>
                <w:b/>
                <w:bCs/>
              </w:rPr>
              <w:t xml:space="preserve">MUST</w:t>
            </w:r>
            <w:r>
              <w:t xml:space="preserve"> </w:t>
            </w:r>
            <w:r>
              <w:t xml:space="preserve">always be a</w:t>
            </w:r>
            <w:r>
              <w:t xml:space="preserve"> </w:t>
            </w:r>
            <w:r>
              <w:t xml:space="preserve">list</w:t>
            </w:r>
            <w:r>
              <w:t xml:space="preserve"> </w:t>
            </w:r>
            <w:r>
              <w:t xml:space="preserve">of type</w:t>
            </w:r>
            <w:r>
              <w:t xml:space="preserve"> </w:t>
            </w:r>
            <w:r>
              <w:t xml:space="preserve">string</w:t>
            </w:r>
            <w:r>
              <w:t xml:space="preserve"> </w:t>
            </w:r>
            <w:r>
              <w:t xml:space="preserve">to support when a header field is repeated.</w:t>
            </w:r>
          </w:p>
        </w:tc>
      </w:tr>
      <w:tr>
        <w:tc>
          <w:tcPr/>
          <w:p>
            <w:pPr>
              <w:jc w:val="left"/>
            </w:pPr>
            <w:r>
              <w:rPr>
                <w:b/>
                <w:bCs/>
              </w:rPr>
              <w:t xml:space="preserve">body</w:t>
            </w:r>
            <w:r>
              <w:t xml:space="preserve"> </w:t>
            </w:r>
            <w:r>
              <w:t xml:space="preserve">(optional)</w:t>
            </w:r>
          </w:p>
        </w:tc>
        <w:tc>
          <w:tcPr/>
          <w:p>
            <w:pPr>
              <w:jc w:val="left"/>
            </w:pPr>
            <w:r>
              <w:t xml:space="preserve">string</w:t>
            </w:r>
          </w:p>
        </w:tc>
        <w:tc>
          <w:tcPr/>
          <w:p>
            <w:pPr>
              <w:jc w:val="left"/>
            </w:pPr>
            <w:r>
              <w:t xml:space="preserve">Specifies a</w:t>
            </w:r>
            <w:r>
              <w:t xml:space="preserve"> </w:t>
            </w:r>
            <w:r>
              <w:t xml:space="preserve">string</w:t>
            </w:r>
            <w:r>
              <w:t xml:space="preserve"> </w:t>
            </w:r>
            <w:r>
              <w:t xml:space="preserve">containing the email body. This property</w:t>
            </w:r>
            <w:r>
              <w:t xml:space="preserve"> </w:t>
            </w:r>
            <w:r>
              <w:rPr>
                <w:b/>
                <w:bCs/>
              </w:rPr>
              <w:t xml:space="preserve">MUST NOT</w:t>
            </w:r>
            <w:r>
              <w:t xml:space="preserve"> </w:t>
            </w:r>
            <w:r>
              <w:t xml:space="preserve">be used if</w:t>
            </w:r>
            <w:r>
              <w:t xml:space="preserve"> </w:t>
            </w:r>
            <w:r>
              <w:rPr>
                <w:b/>
                <w:bCs/>
              </w:rPr>
              <w:t xml:space="preserve">is_multipart</w:t>
            </w:r>
            <w:r>
              <w:t xml:space="preserve"> </w:t>
            </w:r>
            <w:r>
              <w:t xml:space="preserve">is true.</w:t>
            </w:r>
          </w:p>
        </w:tc>
      </w:tr>
      <w:tr>
        <w:tc>
          <w:tcPr/>
          <w:p>
            <w:pPr>
              <w:jc w:val="left"/>
            </w:pPr>
            <w:r>
              <w:rPr>
                <w:b/>
                <w:bCs/>
              </w:rPr>
              <w:t xml:space="preserve">body_multipart</w:t>
            </w:r>
            <w:r>
              <w:t xml:space="preserve"> </w:t>
            </w:r>
            <w:r>
              <w:t xml:space="preserve">(optional)</w:t>
            </w:r>
          </w:p>
        </w:tc>
        <w:tc>
          <w:tcPr/>
          <w:p>
            <w:pPr>
              <w:jc w:val="left"/>
            </w:pPr>
            <w:r>
              <w:t xml:space="preserve">list</w:t>
            </w:r>
            <w:r>
              <w:t xml:space="preserve"> </w:t>
            </w:r>
            <w:r>
              <w:t xml:space="preserve">of type</w:t>
            </w:r>
            <w:r>
              <w:t xml:space="preserve"> </w:t>
            </w:r>
            <w:r>
              <w:t xml:space="preserve">email-mime-part-type</w:t>
            </w:r>
          </w:p>
        </w:tc>
        <w:tc>
          <w:tcPr/>
          <w:p>
            <w:pPr>
              <w:jc w:val="left"/>
            </w:pPr>
            <w:r>
              <w:t xml:space="preserve">Specifies a list of the MIME parts that make up the email body. This property</w:t>
            </w:r>
            <w:r>
              <w:t xml:space="preserve"> </w:t>
            </w:r>
            <w:r>
              <w:rPr>
                <w:b/>
                <w:bCs/>
              </w:rPr>
              <w:t xml:space="preserve">MUST NOT</w:t>
            </w:r>
            <w:r>
              <w:t xml:space="preserve"> </w:t>
            </w:r>
            <w:r>
              <w:t xml:space="preserve">be used if</w:t>
            </w:r>
            <w:r>
              <w:t xml:space="preserve"> </w:t>
            </w:r>
            <w:r>
              <w:rPr>
                <w:b/>
                <w:bCs/>
              </w:rPr>
              <w:t xml:space="preserve">is_multipart</w:t>
            </w:r>
            <w:r>
              <w:t xml:space="preserve"> </w:t>
            </w:r>
            <w:r>
              <w:t xml:space="preserve">is false.</w:t>
            </w:r>
          </w:p>
        </w:tc>
      </w:tr>
      <w:tr>
        <w:tc>
          <w:tcPr/>
          <w:p>
            <w:pPr>
              <w:jc w:val="left"/>
            </w:pPr>
            <w:r>
              <w:rPr>
                <w:b/>
                <w:bCs/>
              </w:rPr>
              <w:t xml:space="preserve">raw_email_ref</w:t>
            </w:r>
            <w:r>
              <w:t xml:space="preserve"> </w:t>
            </w:r>
            <w:r>
              <w:t xml:space="preserve">(optional)</w:t>
            </w:r>
          </w:p>
        </w:tc>
        <w:tc>
          <w:tcPr/>
          <w:p>
            <w:pPr>
              <w:jc w:val="left"/>
            </w:pPr>
            <w:r>
              <w:t xml:space="preserve">identifier</w:t>
            </w:r>
          </w:p>
        </w:tc>
        <w:tc>
          <w:tcPr/>
          <w:p>
            <w:pPr>
              <w:jc w:val="left"/>
            </w:pPr>
            <w:r>
              <w:t xml:space="preserve">Specifies the raw binary contents of the email message, including both the headers and body, as a reference to an Artifact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w:t>
            </w:r>
          </w:p>
        </w:tc>
      </w:tr>
    </w:tbl>
    <w:bookmarkEnd w:id="183"/>
    <w:bookmarkStart w:id="185" w:name="X6ac4b47bfa5ad574e93987b2c7c9f0006344a33"/>
    <w:p>
      <w:pPr>
        <w:pStyle w:val="Heading3"/>
      </w:pPr>
      <w:r>
        <w:t xml:space="preserve">Email MIME Component Type</w:t>
      </w:r>
    </w:p>
    <w:p>
      <w:pPr>
        <w:pStyle w:val="FirstParagraph"/>
      </w:pPr>
      <w:r>
        <w:rPr>
          <w:b/>
          <w:bCs/>
        </w:rPr>
        <w:t xml:space="preserve">Type Name:</w:t>
      </w:r>
      <w:r>
        <w:t xml:space="preserve"> </w:t>
      </w:r>
      <w:r>
        <w:t xml:space="preserve">email-mime-part-type</w:t>
      </w:r>
    </w:p>
    <w:p>
      <w:pPr>
        <w:pStyle w:val="BodyText"/>
      </w:pPr>
      <w:r>
        <w:t xml:space="preserve">Specifies one component of a multi-part email body.</w:t>
      </w:r>
    </w:p>
    <w:p>
      <w:pPr>
        <w:pStyle w:val="BodyText"/>
      </w:pPr>
      <w:r>
        <w:t xml:space="preserve">There is no property to capture the value of the "Content-Transfer-Encoding" header field, since the body</w:t>
      </w:r>
      <w:r>
        <w:t xml:space="preserve"> </w:t>
      </w:r>
      <w:r>
        <w:rPr>
          <w:b/>
          <w:bCs/>
        </w:rPr>
        <w:t xml:space="preserve">MUST</w:t>
      </w:r>
      <w:r>
        <w:t xml:space="preserve"> </w:t>
      </w:r>
      <w:r>
        <w:t xml:space="preserve">be decoded before being represented in the</w:t>
      </w:r>
      <w:r>
        <w:t xml:space="preserve"> </w:t>
      </w:r>
      <w:r>
        <w:rPr>
          <w:b/>
          <w:bCs/>
        </w:rPr>
        <w:t xml:space="preserve">body</w:t>
      </w:r>
      <w:r>
        <w:t xml:space="preserve"> </w:t>
      </w:r>
      <w:r>
        <w:t xml:space="preserve">property.</w:t>
      </w:r>
    </w:p>
    <w:p>
      <w:pPr>
        <w:pStyle w:val="BodyText"/>
      </w:pPr>
      <w:r>
        <w:t xml:space="preserve">One of</w:t>
      </w:r>
      <w:r>
        <w:t xml:space="preserve"> </w:t>
      </w:r>
      <w:r>
        <w:rPr>
          <w:b/>
          <w:bCs/>
        </w:rPr>
        <w:t xml:space="preserve">body</w:t>
      </w:r>
      <w:r>
        <w:t xml:space="preserve"> </w:t>
      </w:r>
      <w:r>
        <w:t xml:space="preserve">OR</w:t>
      </w:r>
      <w:r>
        <w:t xml:space="preserve"> </w:t>
      </w:r>
      <w:r>
        <w:rPr>
          <w:b/>
          <w:bCs/>
        </w:rPr>
        <w:t xml:space="preserve">body_raw_ref</w:t>
      </w:r>
      <w:r>
        <w:t xml:space="preserve"> </w:t>
      </w:r>
      <w:r>
        <w:rPr>
          <w:b/>
          <w:bCs/>
        </w:rPr>
        <w:t xml:space="preserve">MUST</w:t>
      </w:r>
      <w:r>
        <w:t xml:space="preserve"> </w:t>
      </w:r>
      <w:r>
        <w:t xml:space="preserve">be included.</w:t>
      </w:r>
    </w:p>
    <w:bookmarkStart w:id="184" w:name="X295bc4859a7f361facb1c62bddcc62dd077df20"/>
    <w:p>
      <w:pPr>
        <w:pStyle w:val="Heading4"/>
      </w:pPr>
      <w:r>
        <w:t xml:space="preserve">Properties</w:t>
      </w:r>
    </w:p>
    <w:tbl>
      <w:tblPr>
        <w:tblStyle w:val="Table"/>
        <w:tblW w:type="pct" w:w="5000"/>
        <w:tblLayout w:type="fixed"/>
        <w:tblLook w:firstRow="1" w:lastRow="0" w:firstColumn="0" w:lastColumn="0" w:noHBand="0" w:noVBand="0" w:val="0020"/>
      </w:tblPr>
      <w:tblGrid>
        <w:gridCol w:w="2059"/>
        <w:gridCol w:w="1108"/>
        <w:gridCol w:w="475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body</w:t>
            </w:r>
            <w:r>
              <w:t xml:space="preserve"> </w:t>
            </w:r>
            <w:r>
              <w:t xml:space="preserve">(optional)</w:t>
            </w:r>
          </w:p>
        </w:tc>
        <w:tc>
          <w:tcPr/>
          <w:p>
            <w:pPr>
              <w:jc w:val="left"/>
            </w:pPr>
            <w:r>
              <w:t xml:space="preserve">string</w:t>
            </w:r>
          </w:p>
        </w:tc>
        <w:tc>
          <w:tcPr/>
          <w:p>
            <w:pPr>
              <w:jc w:val="left"/>
            </w:pPr>
            <w:r>
              <w:t xml:space="preserve">Specifies the contents of the MIME part if the</w:t>
            </w:r>
            <w:r>
              <w:t xml:space="preserve"> </w:t>
            </w:r>
            <w:r>
              <w:rPr>
                <w:b/>
                <w:bCs/>
              </w:rPr>
              <w:t xml:space="preserve">content_type</w:t>
            </w:r>
            <w:r>
              <w:t xml:space="preserve"> </w:t>
            </w:r>
            <w:r>
              <w:t xml:space="preserve">is not provided or starts with</w:t>
            </w:r>
            <w:r>
              <w:t xml:space="preserve"> </w:t>
            </w:r>
            <w:r>
              <w:t xml:space="preserve">text/</w:t>
            </w:r>
            <w:r>
              <w:t xml:space="preserve"> </w:t>
            </w:r>
            <w:r>
              <w:t xml:space="preserve">(e.g., in the case of plain text or HTML email).</w:t>
            </w:r>
          </w:p>
          <w:p>
            <w:pPr>
              <w:jc w:val="left"/>
            </w:pPr>
            <w:r>
              <w:t xml:space="preserve">For inclusion in this property, the contents</w:t>
            </w:r>
            <w:r>
              <w:t xml:space="preserve"> </w:t>
            </w:r>
            <w:r>
              <w:rPr>
                <w:b/>
                <w:bCs/>
              </w:rPr>
              <w:t xml:space="preserve">MUST</w:t>
            </w:r>
            <w:r>
              <w:t xml:space="preserve"> </w:t>
            </w:r>
            <w:r>
              <w:t xml:space="preserve">be decoded to Unicode.</w:t>
            </w:r>
            <w:r>
              <w:t xml:space="preserve"> </w:t>
            </w:r>
            <w:r>
              <w:t xml:space="preserve">Note that the charset provided in</w:t>
            </w:r>
            <w:r>
              <w:t xml:space="preserve"> </w:t>
            </w:r>
            <w:r>
              <w:rPr>
                <w:b/>
                <w:bCs/>
              </w:rPr>
              <w:t xml:space="preserve">content_type</w:t>
            </w:r>
            <w:r>
              <w:t xml:space="preserve"> </w:t>
            </w:r>
            <w:r>
              <w:t xml:space="preserve">is for informational usage and not for decoding of this property.</w:t>
            </w:r>
          </w:p>
        </w:tc>
      </w:tr>
      <w:tr>
        <w:tc>
          <w:tcPr/>
          <w:p>
            <w:pPr>
              <w:jc w:val="left"/>
            </w:pPr>
            <w:r>
              <w:rPr>
                <w:b/>
                <w:bCs/>
              </w:rPr>
              <w:t xml:space="preserve">body_raw_ref</w:t>
            </w:r>
            <w:r>
              <w:t xml:space="preserve"> </w:t>
            </w:r>
            <w:r>
              <w:t xml:space="preserve">(optional)</w:t>
            </w:r>
          </w:p>
        </w:tc>
        <w:tc>
          <w:tcPr/>
          <w:p>
            <w:pPr>
              <w:jc w:val="left"/>
            </w:pPr>
            <w:r>
              <w:t xml:space="preserve">identifier</w:t>
            </w:r>
          </w:p>
        </w:tc>
        <w:tc>
          <w:tcPr/>
          <w:p>
            <w:pPr>
              <w:jc w:val="left"/>
            </w:pPr>
            <w:r>
              <w:t xml:space="preserve">Specifies the contents of non-textual MIME parts, that is those whose</w:t>
            </w:r>
            <w:r>
              <w:t xml:space="preserve"> </w:t>
            </w:r>
            <w:r>
              <w:rPr>
                <w:b/>
                <w:bCs/>
              </w:rPr>
              <w:t xml:space="preserve">content_type</w:t>
            </w:r>
            <w:r>
              <w:t xml:space="preserve"> </w:t>
            </w:r>
            <w:r>
              <w:t xml:space="preserve">does not start with</w:t>
            </w:r>
            <w:r>
              <w:t xml:space="preserve"> </w:t>
            </w:r>
            <w:r>
              <w:t xml:space="preserve">text/</w:t>
            </w:r>
            <w:r>
              <w:t xml:space="preserve">, as a reference to an Artifact object or File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 </w:t>
            </w:r>
            <w:r>
              <w:t xml:space="preserve">or</w:t>
            </w:r>
            <w:r>
              <w:t xml:space="preserve"> </w:t>
            </w:r>
            <w:r>
              <w:t xml:space="preserve">file</w:t>
            </w:r>
            <w:r>
              <w:t xml:space="preserve">.</w:t>
            </w:r>
            <w:r>
              <w:t xml:space="preserve"> </w:t>
            </w:r>
            <w:r>
              <w:t xml:space="preserve">For use cases where conveying the actual data contained in the MIME part is of primary importance,</w:t>
            </w:r>
            <w:r>
              <w:t xml:space="preserve"> </w:t>
            </w:r>
            <w:r>
              <w:t xml:space="preserve">artifact</w:t>
            </w:r>
            <w:r>
              <w:t xml:space="preserve"> </w:t>
            </w:r>
            <w:r>
              <w:rPr>
                <w:b/>
                <w:bCs/>
              </w:rPr>
              <w:t xml:space="preserve">SHOULD</w:t>
            </w:r>
            <w:r>
              <w:t xml:space="preserve"> </w:t>
            </w:r>
            <w:r>
              <w:t xml:space="preserve">be used.</w:t>
            </w:r>
            <w:r>
              <w:t xml:space="preserve"> </w:t>
            </w:r>
            <w:r>
              <w:t xml:space="preserve">Otherwise, for use cases where conveying metadata about the file-like properties of the MIME part is of primary importance,</w:t>
            </w:r>
            <w:r>
              <w:t xml:space="preserve"> </w:t>
            </w:r>
            <w:r>
              <w:t xml:space="preserve">file</w:t>
            </w:r>
            <w:r>
              <w:t xml:space="preserve"> </w:t>
            </w:r>
            <w:r>
              <w:rPr>
                <w:b/>
                <w:bCs/>
              </w:rPr>
              <w:t xml:space="preserve">SHOULD</w:t>
            </w:r>
            <w:r>
              <w:t xml:space="preserve"> </w:t>
            </w:r>
            <w:r>
              <w:t xml:space="preserve">be used.</w:t>
            </w:r>
          </w:p>
        </w:tc>
      </w:tr>
      <w:tr>
        <w:tc>
          <w:tcPr/>
          <w:p>
            <w:pPr>
              <w:jc w:val="left"/>
            </w:pPr>
            <w:r>
              <w:rPr>
                <w:b/>
                <w:bCs/>
              </w:rPr>
              <w:t xml:space="preserve">content_type</w:t>
            </w:r>
            <w:r>
              <w:t xml:space="preserve"> </w:t>
            </w:r>
            <w:r>
              <w:t xml:space="preserve">(optional)</w:t>
            </w:r>
          </w:p>
        </w:tc>
        <w:tc>
          <w:tcPr/>
          <w:p>
            <w:pPr>
              <w:jc w:val="left"/>
            </w:pPr>
            <w:r>
              <w:t xml:space="preserve">string</w:t>
            </w:r>
          </w:p>
        </w:tc>
        <w:tc>
          <w:tcPr/>
          <w:p>
            <w:pPr>
              <w:jc w:val="left"/>
            </w:pPr>
            <w:r>
              <w:t xml:space="preserve">Specifies the value of the "Content-Type" header field of the MIME part.</w:t>
            </w:r>
          </w:p>
          <w:p>
            <w:pPr>
              <w:jc w:val="left"/>
            </w:pPr>
            <w:r>
              <w:t xml:space="preserve">Any additional "Content-Type" header field parameters such as</w:t>
            </w:r>
            <w:r>
              <w:t xml:space="preserve"> </w:t>
            </w:r>
            <w:r>
              <w:t xml:space="preserve">charset</w:t>
            </w:r>
            <w:r>
              <w:t xml:space="preserve"> </w:t>
            </w:r>
            <w:r>
              <w:rPr>
                <w:b/>
                <w:bCs/>
              </w:rPr>
              <w:t xml:space="preserve">SHOULD</w:t>
            </w:r>
            <w:r>
              <w:t xml:space="preserve"> </w:t>
            </w:r>
            <w:r>
              <w:t xml:space="preserve">be included in this property.</w:t>
            </w:r>
          </w:p>
          <w:p>
            <w:pPr>
              <w:jc w:val="left"/>
            </w:pPr>
            <w:r>
              <w:t xml:space="preserve">Example:</w:t>
            </w:r>
          </w:p>
          <w:p>
            <w:pPr>
              <w:pStyle w:val="SourceCode"/>
              <w:jc w:val="left"/>
            </w:pPr>
            <w:r>
              <w:rPr>
                <w:rStyle w:val="VerbatimChar"/>
              </w:rPr>
              <w:t xml:space="preserve">text/html; charset=UTF-8</w:t>
            </w:r>
          </w:p>
        </w:tc>
      </w:tr>
      <w:tr>
        <w:tc>
          <w:tcPr/>
          <w:p>
            <w:pPr>
              <w:jc w:val="left"/>
            </w:pPr>
            <w:r>
              <w:rPr>
                <w:b/>
                <w:bCs/>
              </w:rPr>
              <w:t xml:space="preserve">content_disposition</w:t>
            </w:r>
            <w:r>
              <w:t xml:space="preserve"> </w:t>
            </w:r>
            <w:r>
              <w:t xml:space="preserve">(optional)</w:t>
            </w:r>
          </w:p>
        </w:tc>
        <w:tc>
          <w:tcPr/>
          <w:p>
            <w:pPr>
              <w:jc w:val="left"/>
            </w:pPr>
            <w:r>
              <w:t xml:space="preserve">string</w:t>
            </w:r>
          </w:p>
        </w:tc>
        <w:tc>
          <w:tcPr/>
          <w:p>
            <w:pPr>
              <w:jc w:val="left"/>
            </w:pPr>
            <w:r>
              <w:t xml:space="preserve">Specifies the value of the "Content-Disposition" header field of the MIME part.</w:t>
            </w:r>
          </w:p>
        </w:tc>
      </w:tr>
    </w:tbl>
    <w:p>
      <w:pPr>
        <w:pStyle w:val="BodyText"/>
      </w:pPr>
      <w:r>
        <w:rPr>
          <w:b/>
          <w:bCs/>
        </w:rPr>
        <w:t xml:space="preserve">Examples</w:t>
      </w:r>
    </w:p>
    <w:p>
      <w:pPr>
        <w:pStyle w:val="BodyText"/>
      </w:pPr>
      <w:r>
        <w:rPr>
          <w:i/>
          <w:iCs/>
        </w:rPr>
        <w:t xml:space="preserve">Simple Email Message</w:t>
      </w:r>
    </w:p>
    <w:p>
      <w:pPr>
        <w:pStyle w:val="SourceCode"/>
      </w:pPr>
      <w:r>
        <w:rPr>
          <w:rStyle w:val="VerbatimChar"/>
        </w:rPr>
        <w:t xml:space="preserve">{</w:t>
      </w:r>
      <w:r>
        <w:br/>
      </w:r>
      <w:r>
        <w:rPr>
          <w:rStyle w:val="VerbatimChar"/>
        </w:rPr>
        <w:t xml:space="preserve">  "type": "email-message",</w:t>
      </w:r>
      <w:r>
        <w:br/>
      </w:r>
      <w:r>
        <w:rPr>
          <w:rStyle w:val="VerbatimChar"/>
        </w:rPr>
        <w:t xml:space="preserve">  "spec_version": "2.1",</w:t>
      </w:r>
      <w:r>
        <w:br/>
      </w:r>
      <w:r>
        <w:rPr>
          <w:rStyle w:val="VerbatimChar"/>
        </w:rPr>
        <w:t xml:space="preserve">  "id": "email-message--72b7698f-10c2-565a-a2a6-b4996a2f2265",</w:t>
      </w:r>
      <w:r>
        <w:br/>
      </w:r>
      <w:r>
        <w:rPr>
          <w:rStyle w:val="VerbatimChar"/>
        </w:rPr>
        <w:t xml:space="preserve">  "from_ref": "email-addr--89f52ea8-d6ef-51e9-8fce-6a29236436ed",</w:t>
      </w:r>
      <w:r>
        <w:br/>
      </w:r>
      <w:r>
        <w:rPr>
          <w:rStyle w:val="VerbatimChar"/>
        </w:rPr>
        <w:t xml:space="preserve">  "to_refs": ["email-addr--e4ee5301-b52d-59cd-a8fa-8036738c7194"],</w:t>
      </w:r>
      <w:r>
        <w:br/>
      </w:r>
      <w:r>
        <w:rPr>
          <w:rStyle w:val="VerbatimChar"/>
        </w:rPr>
        <w:t xml:space="preserve">  "is_multipart": false,</w:t>
      </w:r>
      <w:r>
        <w:br/>
      </w:r>
      <w:r>
        <w:rPr>
          <w:rStyle w:val="VerbatimChar"/>
        </w:rPr>
        <w:t xml:space="preserve">  "date": "1997-11-21T15:55:06.000Z",</w:t>
      </w:r>
      <w:r>
        <w:br/>
      </w:r>
      <w:r>
        <w:rPr>
          <w:rStyle w:val="VerbatimChar"/>
        </w:rPr>
        <w:t xml:space="preserve">  "subject": "Saying Hello"</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"email-addr--89f52ea8-d6ef-51e9-8fce-6a29236436ed",</w:t>
      </w:r>
      <w:r>
        <w:br/>
      </w:r>
      <w:r>
        <w:rPr>
          <w:rStyle w:val="VerbatimChar"/>
        </w:rPr>
        <w:t xml:space="preserve">  "value": "jdoe@example.com",</w:t>
      </w:r>
      <w:r>
        <w:br/>
      </w:r>
      <w:r>
        <w:rPr>
          <w:rStyle w:val="VerbatimChar"/>
        </w:rPr>
        <w:t xml:space="preserve">  "display_name": "John Doe"</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"email-addr--e4ee5301-b52d-59cd-a8fa-8036738c7194",</w:t>
      </w:r>
      <w:r>
        <w:br/>
      </w:r>
      <w:r>
        <w:rPr>
          <w:rStyle w:val="VerbatimChar"/>
        </w:rPr>
        <w:t xml:space="preserve">  "value": "mary@example.com",</w:t>
      </w:r>
      <w:r>
        <w:br/>
      </w:r>
      <w:r>
        <w:rPr>
          <w:rStyle w:val="VerbatimChar"/>
        </w:rPr>
        <w:t xml:space="preserve">  "display_name": "Mary Smith"</w:t>
      </w:r>
      <w:r>
        <w:br/>
      </w:r>
      <w:r>
        <w:rPr>
          <w:rStyle w:val="VerbatimChar"/>
        </w:rPr>
        <w:t xml:space="preserve">}</w:t>
      </w:r>
    </w:p>
    <w:p>
      <w:pPr>
        <w:pStyle w:val="FirstParagraph"/>
      </w:pPr>
      <w:r>
        <w:t xml:space="preserve">​</w:t>
      </w:r>
      <w:r>
        <w:rPr>
          <w:i/>
          <w:iCs/>
        </w:rPr>
        <w:t xml:space="preserve">Simple Email Message with Additional Header Properties</w:t>
      </w:r>
    </w:p>
    <w:p>
      <w:pPr>
        <w:pStyle w:val="SourceCode"/>
      </w:pPr>
      <w:r>
        <w:rPr>
          <w:rStyle w:val="VerbatimChar"/>
        </w:rPr>
        <w:t xml:space="preserve">{</w:t>
      </w:r>
      <w:r>
        <w:br/>
      </w:r>
      <w:r>
        <w:rPr>
          <w:rStyle w:val="VerbatimChar"/>
        </w:rPr>
        <w:t xml:space="preserve">  "type": "email-message",</w:t>
      </w:r>
      <w:r>
        <w:br/>
      </w:r>
      <w:r>
        <w:rPr>
          <w:rStyle w:val="VerbatimChar"/>
        </w:rPr>
        <w:t xml:space="preserve">  "spec_version": "2.1",</w:t>
      </w:r>
      <w:r>
        <w:br/>
      </w:r>
      <w:r>
        <w:rPr>
          <w:rStyle w:val="VerbatimChar"/>
        </w:rPr>
        <w:t xml:space="preserve">  "id": "email-message--0c57a381-2a17-5e61-8754-5ef96efb286c",</w:t>
      </w:r>
      <w:r>
        <w:br/>
      </w:r>
      <w:r>
        <w:rPr>
          <w:rStyle w:val="VerbatimChar"/>
        </w:rPr>
        <w:t xml:space="preserve">  "from_ref": "email-addr--9b7e29b3-fd8d-562e-b3f0-8fc8134f5dda",</w:t>
      </w:r>
      <w:r>
        <w:br/>
      </w:r>
      <w:r>
        <w:rPr>
          <w:rStyle w:val="VerbatimChar"/>
        </w:rPr>
        <w:t xml:space="preserve">  "to_refs": ["email-addr--d1b3bf0c-f02a-51a1-8102-11aba7959868"],</w:t>
      </w:r>
      <w:r>
        <w:br/>
      </w:r>
      <w:r>
        <w:rPr>
          <w:rStyle w:val="VerbatimChar"/>
        </w:rPr>
        <w:t xml:space="preserve">  "is_multipart": false,</w:t>
      </w:r>
      <w:r>
        <w:br/>
      </w:r>
      <w:r>
        <w:rPr>
          <w:rStyle w:val="VerbatimChar"/>
        </w:rPr>
        <w:t xml:space="preserve">  "date": "2004-04-19T12:22:23.000Z",</w:t>
      </w:r>
      <w:r>
        <w:br/>
      </w:r>
      <w:r>
        <w:rPr>
          <w:rStyle w:val="VerbatimChar"/>
        </w:rPr>
        <w:t xml:space="preserve">  "subject": "Did you see this?",</w:t>
      </w:r>
      <w:r>
        <w:br/>
      </w:r>
      <w:r>
        <w:rPr>
          <w:rStyle w:val="VerbatimChar"/>
        </w:rPr>
        <w:t xml:space="preserve">  "additional_header_fields": {</w:t>
      </w:r>
      <w:r>
        <w:br/>
      </w:r>
      <w:r>
        <w:rPr>
          <w:rStyle w:val="VerbatimChar"/>
        </w:rPr>
        <w:t xml:space="preserve">    "Reply-To": [</w:t>
      </w:r>
      <w:r>
        <w:br/>
      </w:r>
      <w:r>
        <w:rPr>
          <w:rStyle w:val="VerbatimChar"/>
        </w:rPr>
        <w:t xml:space="preserve">      "steve@example.com",</w:t>
      </w:r>
      <w:r>
        <w:br/>
      </w:r>
      <w:r>
        <w:rPr>
          <w:rStyle w:val="VerbatimChar"/>
        </w:rPr>
        <w:t xml:space="preserve">      "jane@example.com"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"email-addr--9b7e29b3-fd8d-562e-b3f0-8fc8134f5dda",</w:t>
      </w:r>
      <w:r>
        <w:br/>
      </w:r>
      <w:r>
        <w:rPr>
          <w:rStyle w:val="VerbatimChar"/>
        </w:rPr>
        <w:t xml:space="preserve">  "value": "joe@example.com",</w:t>
      </w:r>
      <w:r>
        <w:br/>
      </w:r>
      <w:r>
        <w:rPr>
          <w:rStyle w:val="VerbatimChar"/>
        </w:rPr>
        <w:t xml:space="preserve">  "display_name": "Joe Smith"</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"email-addr--d1b3bf0c-f02a-51a1-8102-11aba7959868",</w:t>
      </w:r>
      <w:r>
        <w:br/>
      </w:r>
      <w:r>
        <w:rPr>
          <w:rStyle w:val="VerbatimChar"/>
        </w:rPr>
        <w:t xml:space="preserve">  "value": "bob@example.com",</w:t>
      </w:r>
      <w:r>
        <w:br/>
      </w:r>
      <w:r>
        <w:rPr>
          <w:rStyle w:val="VerbatimChar"/>
        </w:rPr>
        <w:t xml:space="preserve">  "display_name": "Bob Smith"</w:t>
      </w:r>
      <w:r>
        <w:br/>
      </w:r>
      <w:r>
        <w:rPr>
          <w:rStyle w:val="VerbatimChar"/>
        </w:rPr>
        <w:t xml:space="preserve">}</w:t>
      </w:r>
    </w:p>
    <w:p>
      <w:pPr>
        <w:pStyle w:val="FirstParagraph"/>
      </w:pPr>
      <w:r>
        <w:t xml:space="preserve">​</w:t>
      </w:r>
      <w:r>
        <w:rPr>
          <w:i/>
          <w:iCs/>
        </w:rPr>
        <w:t xml:space="preserve">Complex MIME Email Message</w:t>
      </w:r>
    </w:p>
    <w:p>
      <w:pPr>
        <w:pStyle w:val="SourceCode"/>
      </w:pPr>
      <w:r>
        <w:rPr>
          <w:rStyle w:val="VerbatimChar"/>
        </w:rPr>
        <w:t xml:space="preserve">{</w:t>
      </w:r>
      <w:r>
        <w:br/>
      </w:r>
      <w:r>
        <w:rPr>
          <w:rStyle w:val="VerbatimChar"/>
        </w:rPr>
        <w:t xml:space="preserve">  "type": "email-message",</w:t>
      </w:r>
      <w:r>
        <w:br/>
      </w:r>
      <w:r>
        <w:rPr>
          <w:rStyle w:val="VerbatimChar"/>
        </w:rPr>
        <w:t xml:space="preserve">  "spec_version": "2.1",</w:t>
      </w:r>
      <w:r>
        <w:br/>
      </w:r>
      <w:r>
        <w:rPr>
          <w:rStyle w:val="VerbatimChar"/>
        </w:rPr>
        <w:t xml:space="preserve">  "id": "email-message--cf9b4b7f-14c8-5955-8065-020e0316b559",</w:t>
      </w:r>
      <w:r>
        <w:br/>
      </w:r>
      <w:r>
        <w:rPr>
          <w:rStyle w:val="VerbatimChar"/>
        </w:rPr>
        <w:t xml:space="preserve">  "is_multipart": true,</w:t>
      </w:r>
      <w:r>
        <w:br/>
      </w:r>
      <w:r>
        <w:rPr>
          <w:rStyle w:val="VerbatimChar"/>
        </w:rPr>
        <w:t xml:space="preserve">  "received_lines": [</w:t>
      </w:r>
      <w:r>
        <w:br/>
      </w:r>
      <w:r>
        <w:rPr>
          <w:rStyle w:val="VerbatimChar"/>
        </w:rPr>
        <w:t xml:space="preserve">    "from mail.example.com ([198.51.100.3]) by smtp.gmail.com with ESMTPSA id q23sm23309939wme.17.2016.07.19.07.20.32 (version=TLS1_2 cipher=ECDHE-RSA-AES128-GCM-SHA256 bits=128/128); Tue, 19 Jul 2016 07:20:40 -0700 (PDT)"</w:t>
      </w:r>
      <w:r>
        <w:br/>
      </w:r>
      <w:r>
        <w:rPr>
          <w:rStyle w:val="VerbatimChar"/>
        </w:rPr>
        <w:t xml:space="preserve">  ],</w:t>
      </w:r>
      <w:r>
        <w:br/>
      </w:r>
      <w:r>
        <w:rPr>
          <w:rStyle w:val="VerbatimChar"/>
        </w:rPr>
        <w:t xml:space="preserve">  "content_type": "multipart/mixed",</w:t>
      </w:r>
      <w:r>
        <w:br/>
      </w:r>
      <w:r>
        <w:rPr>
          <w:rStyle w:val="VerbatimChar"/>
        </w:rPr>
        <w:t xml:space="preserve">  "date": "2016-06-19T14:20:40.000Z",</w:t>
      </w:r>
      <w:r>
        <w:br/>
      </w:r>
      <w:r>
        <w:rPr>
          <w:rStyle w:val="VerbatimChar"/>
        </w:rPr>
        <w:t xml:space="preserve">  "from_ref": "email-addr--89f52ea8-d6ef-51e9-8fce-6a29236436ed",</w:t>
      </w:r>
      <w:r>
        <w:br/>
      </w:r>
      <w:r>
        <w:rPr>
          <w:rStyle w:val="VerbatimChar"/>
        </w:rPr>
        <w:t xml:space="preserve">  "to_refs": ["email-addr--d1b3bf0c-f02a-51a1-8102-11aba7959868"],</w:t>
      </w:r>
      <w:r>
        <w:br/>
      </w:r>
      <w:r>
        <w:rPr>
          <w:rStyle w:val="VerbatimChar"/>
        </w:rPr>
        <w:t xml:space="preserve">  "cc_refs": ["email-addr--e4ee5301-b52d-59cd-a8fa-8036738c7194"],</w:t>
      </w:r>
      <w:r>
        <w:br/>
      </w:r>
      <w:r>
        <w:rPr>
          <w:rStyle w:val="VerbatimChar"/>
        </w:rPr>
        <w:t xml:space="preserve">  "subject": "Check out this picture of a cat!",</w:t>
      </w:r>
      <w:r>
        <w:br/>
      </w:r>
      <w:r>
        <w:rPr>
          <w:rStyle w:val="VerbatimChar"/>
        </w:rPr>
        <w:t xml:space="preserve">  "additional_header_fields": {</w:t>
      </w:r>
      <w:r>
        <w:br/>
      </w:r>
      <w:r>
        <w:rPr>
          <w:rStyle w:val="VerbatimChar"/>
        </w:rPr>
        <w:t xml:space="preserve">    "Content-Disposition": "inline",</w:t>
      </w:r>
      <w:r>
        <w:br/>
      </w:r>
      <w:r>
        <w:rPr>
          <w:rStyle w:val="VerbatimChar"/>
        </w:rPr>
        <w:t xml:space="preserve">    "X-Mailer": "Mutt/1.5.23",</w:t>
      </w:r>
      <w:r>
        <w:br/>
      </w:r>
      <w:r>
        <w:rPr>
          <w:rStyle w:val="VerbatimChar"/>
        </w:rPr>
        <w:t xml:space="preserve">    "X-Originating-IP": "198.51.100.3"</w:t>
      </w:r>
      <w:r>
        <w:br/>
      </w:r>
      <w:r>
        <w:rPr>
          <w:rStyle w:val="VerbatimChar"/>
        </w:rPr>
        <w:t xml:space="preserve">  },</w:t>
      </w:r>
      <w:r>
        <w:br/>
      </w:r>
      <w:r>
        <w:rPr>
          <w:rStyle w:val="VerbatimChar"/>
        </w:rPr>
        <w:t xml:space="preserve">  "body_multipart": [</w:t>
      </w:r>
      <w:r>
        <w:br/>
      </w:r>
      <w:r>
        <w:rPr>
          <w:rStyle w:val="VerbatimChar"/>
        </w:rPr>
        <w:t xml:space="preserve">    {</w:t>
      </w:r>
      <w:r>
        <w:br/>
      </w:r>
      <w:r>
        <w:rPr>
          <w:rStyle w:val="VerbatimChar"/>
        </w:rPr>
        <w:t xml:space="preserve">      "content_type": "text/plain; charset=utf-8",</w:t>
      </w:r>
      <w:r>
        <w:br/>
      </w:r>
      <w:r>
        <w:rPr>
          <w:rStyle w:val="VerbatimChar"/>
        </w:rPr>
        <w:t xml:space="preserve">      "content_disposition": "inline",</w:t>
      </w:r>
      <w:r>
        <w:br/>
      </w:r>
      <w:r>
        <w:rPr>
          <w:rStyle w:val="VerbatimChar"/>
        </w:rPr>
        <w:t xml:space="preserve">      "body": "Cats are funny!"</w:t>
      </w:r>
      <w:r>
        <w:br/>
      </w:r>
      <w:r>
        <w:rPr>
          <w:rStyle w:val="VerbatimChar"/>
        </w:rPr>
        <w:t xml:space="preserve">    },</w:t>
      </w:r>
      <w:r>
        <w:br/>
      </w:r>
      <w:r>
        <w:rPr>
          <w:rStyle w:val="VerbatimChar"/>
        </w:rPr>
        <w:t xml:space="preserve">    {</w:t>
      </w:r>
      <w:r>
        <w:br/>
      </w:r>
      <w:r>
        <w:rPr>
          <w:rStyle w:val="VerbatimChar"/>
        </w:rPr>
        <w:t xml:space="preserve">      "content_type": "image/png",</w:t>
      </w:r>
      <w:r>
        <w:br/>
      </w:r>
      <w:r>
        <w:rPr>
          <w:rStyle w:val="VerbatimChar"/>
        </w:rPr>
        <w:t xml:space="preserve">      "content_disposition": "attachment; filename=\"tabby.png\"",</w:t>
      </w:r>
      <w:r>
        <w:br/>
      </w:r>
      <w:r>
        <w:rPr>
          <w:rStyle w:val="VerbatimChar"/>
        </w:rPr>
        <w:t xml:space="preserve">      "body_raw_ref": "artifact--4cce66f8-6eaa-53cb-85d5-3a85fca3a6c5"</w:t>
      </w:r>
      <w:r>
        <w:br/>
      </w:r>
      <w:r>
        <w:rPr>
          <w:rStyle w:val="VerbatimChar"/>
        </w:rPr>
        <w:t xml:space="preserve">    },</w:t>
      </w:r>
      <w:r>
        <w:br/>
      </w:r>
      <w:r>
        <w:rPr>
          <w:rStyle w:val="VerbatimChar"/>
        </w:rPr>
        <w:t xml:space="preserve">    {</w:t>
      </w:r>
      <w:r>
        <w:br/>
      </w:r>
      <w:r>
        <w:rPr>
          <w:rStyle w:val="VerbatimChar"/>
        </w:rPr>
        <w:t xml:space="preserve">      "content_type": "application/zip",</w:t>
      </w:r>
      <w:r>
        <w:br/>
      </w:r>
      <w:r>
        <w:rPr>
          <w:rStyle w:val="VerbatimChar"/>
        </w:rPr>
        <w:t xml:space="preserve">      "content_disposition": "attachment; filename=\"tabby_pics.zip\"",</w:t>
      </w:r>
      <w:r>
        <w:br/>
      </w:r>
      <w:r>
        <w:rPr>
          <w:rStyle w:val="VerbatimChar"/>
        </w:rPr>
        <w:t xml:space="preserve">      "body_raw_ref": "file--6ce09d9c-0ad3-5ebf-900c-e3cb288955b5"</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"email-addr--89f52ea8-d6ef-51e9-8fce-6a29236436ed",</w:t>
      </w:r>
      <w:r>
        <w:br/>
      </w:r>
      <w:r>
        <w:rPr>
          <w:rStyle w:val="VerbatimChar"/>
        </w:rPr>
        <w:t xml:space="preserve">  "value": "jdoe@example.com",</w:t>
      </w:r>
      <w:r>
        <w:br/>
      </w:r>
      <w:r>
        <w:rPr>
          <w:rStyle w:val="VerbatimChar"/>
        </w:rPr>
        <w:t xml:space="preserve">  "display_name": "John Doe"</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"email-addr--d1b3bf0c-f02a-51a1-8102-11aba7959868",</w:t>
      </w:r>
      <w:r>
        <w:br/>
      </w:r>
      <w:r>
        <w:rPr>
          <w:rStyle w:val="VerbatimChar"/>
        </w:rPr>
        <w:t xml:space="preserve">  "value": "bob@example.com",</w:t>
      </w:r>
      <w:r>
        <w:br/>
      </w:r>
      <w:r>
        <w:rPr>
          <w:rStyle w:val="VerbatimChar"/>
        </w:rPr>
        <w:t xml:space="preserve">  "display_name": "Bob Smith"</w:t>
      </w:r>
      <w:r>
        <w:br/>
      </w:r>
      <w:r>
        <w:rPr>
          <w:rStyle w:val="VerbatimChar"/>
        </w:rPr>
        <w:t xml:space="preserve">}</w:t>
      </w:r>
      <w:r>
        <w:br/>
      </w:r>
      <w:r>
        <w:rPr>
          <w:rStyle w:val="VerbatimChar"/>
        </w:rPr>
        <w:t xml:space="preserve">{</w:t>
      </w:r>
      <w:r>
        <w:br/>
      </w:r>
      <w:r>
        <w:rPr>
          <w:rStyle w:val="VerbatimChar"/>
        </w:rPr>
        <w:t xml:space="preserve">  "type": "email-addr",</w:t>
      </w:r>
      <w:r>
        <w:br/>
      </w:r>
      <w:r>
        <w:rPr>
          <w:rStyle w:val="VerbatimChar"/>
        </w:rPr>
        <w:t xml:space="preserve">  "spec_version": "2.1",</w:t>
      </w:r>
      <w:r>
        <w:br/>
      </w:r>
      <w:r>
        <w:rPr>
          <w:rStyle w:val="VerbatimChar"/>
        </w:rPr>
        <w:t xml:space="preserve">  "id": "email-addr--e4ee5301-b52d-59cd-a8fa-8036738c7194",</w:t>
      </w:r>
      <w:r>
        <w:br/>
      </w:r>
      <w:r>
        <w:rPr>
          <w:rStyle w:val="VerbatimChar"/>
        </w:rPr>
        <w:t xml:space="preserve">  "value": "mary@example.com",</w:t>
      </w:r>
      <w:r>
        <w:br/>
      </w:r>
      <w:r>
        <w:rPr>
          <w:rStyle w:val="VerbatimChar"/>
        </w:rPr>
        <w:t xml:space="preserve">  "display_name": "Mary Smith"</w:t>
      </w:r>
      <w:r>
        <w:br/>
      </w:r>
      <w:r>
        <w:rPr>
          <w:rStyle w:val="VerbatimChar"/>
        </w:rPr>
        <w:t xml:space="preserve">}</w:t>
      </w:r>
      <w:r>
        <w:br/>
      </w:r>
      <w:r>
        <w:rPr>
          <w:rStyle w:val="VerbatimChar"/>
        </w:rPr>
        <w:t xml:space="preserve">{</w:t>
      </w:r>
      <w:r>
        <w:br/>
      </w:r>
      <w:r>
        <w:rPr>
          <w:rStyle w:val="VerbatimChar"/>
        </w:rPr>
        <w:t xml:space="preserve">  "type": "artifact",</w:t>
      </w:r>
      <w:r>
        <w:br/>
      </w:r>
      <w:r>
        <w:rPr>
          <w:rStyle w:val="VerbatimChar"/>
        </w:rPr>
        <w:t xml:space="preserve">  "spec_version": "2.1",</w:t>
      </w:r>
      <w:r>
        <w:br/>
      </w:r>
      <w:r>
        <w:rPr>
          <w:rStyle w:val="VerbatimChar"/>
        </w:rPr>
        <w:t xml:space="preserve">  "id": "artifact--4cce66f8-6eaa-53cb-85d5-3a85fca3a6c5",</w:t>
      </w:r>
      <w:r>
        <w:br/>
      </w:r>
      <w:r>
        <w:rPr>
          <w:rStyle w:val="VerbatimChar"/>
        </w:rPr>
        <w:t xml:space="preserve">  "mime_type": "image/jpeg",</w:t>
      </w:r>
      <w:r>
        <w:br/>
      </w:r>
      <w:r>
        <w:rPr>
          <w:rStyle w:val="VerbatimChar"/>
        </w:rPr>
        <w:t xml:space="preserve">  "payload_bin": "VBORw0KGgoAAAANSUhEUgAAADI== ...",</w:t>
      </w:r>
      <w:r>
        <w:br/>
      </w:r>
      <w:r>
        <w:rPr>
          <w:rStyle w:val="VerbatimChar"/>
        </w:rPr>
        <w:t xml:space="preserve">  "hashes": {</w:t>
      </w:r>
      <w:r>
        <w:br/>
      </w:r>
      <w:r>
        <w:rPr>
          <w:rStyle w:val="VerbatimChar"/>
        </w:rPr>
        <w:t xml:space="preserve">    "SHA-256": "effb46bba03f6c8aea5c653f9cf984f170dcdd3bbbe2ff6843c3e5da0e698766"</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"file--6ce09d9c-0ad3-5ebf-900c-e3cb288955b5",</w:t>
      </w:r>
      <w:r>
        <w:br/>
      </w:r>
      <w:r>
        <w:rPr>
          <w:rStyle w:val="VerbatimChar"/>
        </w:rPr>
        <w:t xml:space="preserve">  "name": "tabby_pics.zip",</w:t>
      </w:r>
      <w:r>
        <w:br/>
      </w:r>
      <w:r>
        <w:rPr>
          <w:rStyle w:val="VerbatimChar"/>
        </w:rPr>
        <w:t xml:space="preserve">  "magic_number_hex": "504B0304",</w:t>
      </w:r>
      <w:r>
        <w:br/>
      </w:r>
      <w:r>
        <w:rPr>
          <w:rStyle w:val="VerbatimChar"/>
        </w:rPr>
        <w:t xml:space="preserve">  "hashes": {</w:t>
      </w:r>
      <w:r>
        <w:br/>
      </w:r>
      <w:r>
        <w:rPr>
          <w:rStyle w:val="VerbatimChar"/>
        </w:rPr>
        <w:t xml:space="preserve">    "SHA-256": "fe90a7e910cb3a4739bed9180e807e93fa70c90f25a8915476f5e4bfbac681db"</w:t>
      </w:r>
      <w:r>
        <w:br/>
      </w:r>
      <w:r>
        <w:rPr>
          <w:rStyle w:val="VerbatimChar"/>
        </w:rPr>
        <w:t xml:space="preserve">  }</w:t>
      </w:r>
      <w:r>
        <w:br/>
      </w:r>
      <w:r>
        <w:rPr>
          <w:rStyle w:val="VerbatimChar"/>
        </w:rPr>
        <w:t xml:space="preserve">}</w:t>
      </w:r>
    </w:p>
    <w:bookmarkEnd w:id="184"/>
    <w:bookmarkEnd w:id="185"/>
    <w:bookmarkEnd w:id="186"/>
    <w:bookmarkStart w:id="204" w:name="X4d02552a259bdcac640de9bd47e7abe790d6c0f"/>
    <w:p>
      <w:pPr>
        <w:pStyle w:val="Heading2"/>
      </w:pPr>
      <w:r>
        <w:t xml:space="preserve">File Object</w:t>
      </w:r>
    </w:p>
    <w:p>
      <w:pPr>
        <w:pStyle w:val="FirstParagraph"/>
      </w:pPr>
      <w:r>
        <w:rPr>
          <w:b/>
          <w:bCs/>
        </w:rPr>
        <w:t xml:space="preserve">Type Name:</w:t>
      </w:r>
      <w:r>
        <w:t xml:space="preserve"> </w:t>
      </w:r>
      <w:r>
        <w:t xml:space="preserve">file</w:t>
      </w:r>
    </w:p>
    <w:p>
      <w:pPr>
        <w:pStyle w:val="BodyText"/>
      </w:pPr>
      <w:r>
        <w:t xml:space="preserve">The File object represents the properties of a file.</w:t>
      </w:r>
      <w:r>
        <w:t xml:space="preserve"> </w:t>
      </w:r>
      <w:r>
        <w:t xml:space="preserve">A File object</w:t>
      </w:r>
      <w:r>
        <w:t xml:space="preserve"> </w:t>
      </w:r>
      <w:r>
        <w:rPr>
          <w:b/>
          <w:bCs/>
        </w:rPr>
        <w:t xml:space="preserve">MUST</w:t>
      </w:r>
      <w:r>
        <w:t xml:space="preserve"> </w:t>
      </w:r>
      <w:r>
        <w:t xml:space="preserve">contain at least one of</w:t>
      </w:r>
      <w:r>
        <w:t xml:space="preserve"> </w:t>
      </w:r>
      <w:r>
        <w:rPr>
          <w:b/>
          <w:bCs/>
        </w:rPr>
        <w:t xml:space="preserve">hashes</w:t>
      </w:r>
      <w:r>
        <w:t xml:space="preserve"> </w:t>
      </w:r>
      <w:r>
        <w:t xml:space="preserve">or</w:t>
      </w:r>
      <w:r>
        <w:t xml:space="preserve"> </w:t>
      </w:r>
      <w:r>
        <w:rPr>
          <w:b/>
          <w:bCs/>
        </w:rPr>
        <w:t xml:space="preserve">name</w:t>
      </w:r>
      <w:r>
        <w:t xml:space="preserve">.</w:t>
      </w:r>
    </w:p>
    <w:bookmarkStart w:id="187" w:name="Xbc0a978885d9d604960913ad866b17521f7584f"/>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File Object Specific Properties</w:t>
            </w:r>
          </w:p>
        </w:tc>
      </w:tr>
      <w:tr>
        <w:tc>
          <w:tcPr/>
          <w:p>
            <w:pPr>
              <w:jc w:val="left"/>
            </w:pPr>
            <w:r>
              <w:rPr>
                <w:b/>
                <w:bCs/>
              </w:rPr>
              <w:t xml:space="preserve">hashes</w:t>
            </w:r>
            <w:r>
              <w:t xml:space="preserve">,</w:t>
            </w:r>
            <w:r>
              <w:t xml:space="preserve"> </w:t>
            </w:r>
            <w:r>
              <w:rPr>
                <w:b/>
                <w:bCs/>
              </w:rPr>
              <w:t xml:space="preserve">size</w:t>
            </w:r>
            <w:r>
              <w:t xml:space="preserve">,</w:t>
            </w:r>
            <w:r>
              <w:t xml:space="preserve"> </w:t>
            </w:r>
            <w:r>
              <w:rPr>
                <w:b/>
                <w:bCs/>
              </w:rPr>
              <w:t xml:space="preserve">name</w:t>
            </w:r>
            <w:r>
              <w:t xml:space="preserve">,</w:t>
            </w:r>
            <w:r>
              <w:t xml:space="preserve"> </w:t>
            </w:r>
            <w:r>
              <w:rPr>
                <w:b/>
                <w:bCs/>
              </w:rPr>
              <w:t xml:space="preserve">name_enc</w:t>
            </w:r>
            <w:r>
              <w:t xml:space="preserve">,</w:t>
            </w:r>
            <w:r>
              <w:t xml:space="preserve"> </w:t>
            </w:r>
            <w:r>
              <w:rPr>
                <w:b/>
                <w:bCs/>
              </w:rPr>
              <w:t xml:space="preserve">magic_number_hex</w:t>
            </w:r>
            <w:r>
              <w:t xml:space="preserve">,</w:t>
            </w:r>
            <w:r>
              <w:t xml:space="preserve"> </w:t>
            </w:r>
            <w:r>
              <w:rPr>
                <w:b/>
                <w:bCs/>
              </w:rPr>
              <w:t xml:space="preserve">mime_type</w:t>
            </w:r>
            <w:r>
              <w:t xml:space="preserve">,</w:t>
            </w:r>
            <w:r>
              <w:t xml:space="preserve"> </w:t>
            </w:r>
            <w:r>
              <w:rPr>
                <w:b/>
                <w:bCs/>
              </w:rPr>
              <w:t xml:space="preserve">ctime</w:t>
            </w:r>
            <w:r>
              <w:t xml:space="preserve">,</w:t>
            </w:r>
            <w:r>
              <w:t xml:space="preserve"> </w:t>
            </w:r>
            <w:r>
              <w:rPr>
                <w:b/>
                <w:bCs/>
              </w:rPr>
              <w:t xml:space="preserve">mtime</w:t>
            </w:r>
            <w:r>
              <w:t xml:space="preserve">,</w:t>
            </w:r>
            <w:r>
              <w:t xml:space="preserve"> </w:t>
            </w:r>
            <w:r>
              <w:rPr>
                <w:b/>
                <w:bCs/>
              </w:rPr>
              <w:t xml:space="preserve">atime</w:t>
            </w:r>
            <w:r>
              <w:t xml:space="preserve">,</w:t>
            </w:r>
            <w:r>
              <w:t xml:space="preserve"> </w:t>
            </w:r>
            <w:r>
              <w:rPr>
                <w:b/>
                <w:bCs/>
              </w:rPr>
              <w:t xml:space="preserve">parent_directory_ref</w:t>
            </w:r>
            <w:r>
              <w:t xml:space="preserve">,</w:t>
            </w:r>
            <w:r>
              <w:t xml:space="preserve"> </w:t>
            </w:r>
            <w:r>
              <w:rPr>
                <w:b/>
                <w:bCs/>
              </w:rPr>
              <w:t xml:space="preserve">contains_refs</w:t>
            </w:r>
            <w:r>
              <w:t xml:space="preserve">,</w:t>
            </w:r>
            <w:r>
              <w:t xml:space="preserve"> </w:t>
            </w:r>
            <w:r>
              <w:rPr>
                <w:b/>
                <w:bCs/>
              </w:rPr>
              <w:t xml:space="preserve">content_ref</w:t>
            </w:r>
          </w:p>
        </w:tc>
      </w:tr>
      <w:tr>
        <w:tc>
          <w:tcPr/>
          <w:p>
            <w:pPr>
              <w:jc w:val="left"/>
            </w:pPr>
            <w:r>
              <w:rPr>
                <w:b/>
                <w:bCs/>
              </w:rPr>
              <w:t xml:space="preserve">ID Contributing Properties</w:t>
            </w:r>
          </w:p>
        </w:tc>
      </w:tr>
      <w:tr>
        <w:tc>
          <w:tcPr/>
          <w:p>
            <w:pPr>
              <w:jc w:val="left"/>
            </w:pPr>
            <w:r>
              <w:rPr>
                <w:b/>
                <w:bCs/>
              </w:rPr>
              <w:t xml:space="preserve">hashes</w:t>
            </w:r>
            <w:r>
              <w:t xml:space="preserve">,</w:t>
            </w:r>
            <w:r>
              <w:t xml:space="preserve"> </w:t>
            </w:r>
            <w:r>
              <w:rPr>
                <w:b/>
                <w:bCs/>
              </w:rPr>
              <w:t xml:space="preserve">name</w:t>
            </w:r>
            <w:r>
              <w:t xml:space="preserve">,</w:t>
            </w:r>
            <w:r>
              <w:t xml:space="preserve"> </w:t>
            </w:r>
            <w:r>
              <w:rPr>
                <w:b/>
                <w:bCs/>
              </w:rPr>
              <w:t xml:space="preserve">extensions</w:t>
            </w:r>
            <w:r>
              <w:t xml:space="preserve">,</w:t>
            </w:r>
            <w:r>
              <w:t xml:space="preserve"> </w:t>
            </w:r>
            <w:r>
              <w:rPr>
                <w:b/>
                <w:bCs/>
              </w:rPr>
              <w:t xml:space="preserve">parent_directory_ref</w:t>
            </w:r>
          </w:p>
          <w:p>
            <w:pPr>
              <w:jc w:val="left"/>
            </w:pPr>
            <w:r>
              <w:t xml:space="preserve">If the</w:t>
            </w:r>
            <w:r>
              <w:t xml:space="preserve"> </w:t>
            </w:r>
            <w:r>
              <w:rPr>
                <w:b/>
                <w:bCs/>
              </w:rPr>
              <w:t xml:space="preserve">hashes</w:t>
            </w:r>
            <w:r>
              <w:t xml:space="preserve"> </w:t>
            </w:r>
            <w:r>
              <w:t xml:space="preserve">property is present, include only one hash. The selected hash</w:t>
            </w:r>
            <w:r>
              <w:t xml:space="preserve"> </w:t>
            </w:r>
            <w:r>
              <w:rPr>
                <w:b/>
                <w:bCs/>
              </w:rPr>
              <w:t xml:space="preserve">SHOULD</w:t>
            </w:r>
            <w:r>
              <w:t xml:space="preserve"> </w:t>
            </w:r>
            <w:r>
              <w:t xml:space="preserve">come from this ordered list (based on the following order of preference) [ MD5, SHA-1, SHA-256, SHA-512 ].</w:t>
            </w:r>
          </w:p>
        </w:tc>
      </w:tr>
    </w:tbl>
    <w:p/>
    <w:tbl>
      <w:tblPr>
        <w:tblStyle w:val="Table"/>
        <w:tblW w:type="pct" w:w="5000"/>
        <w:tblLayout w:type="fixed"/>
        <w:tblLook w:firstRow="1" w:lastRow="0" w:firstColumn="0" w:lastColumn="0" w:noHBand="0" w:noVBand="0" w:val="0020"/>
      </w:tblPr>
      <w:tblGrid>
        <w:gridCol w:w="2138"/>
        <w:gridCol w:w="1188"/>
        <w:gridCol w:w="4593"/>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file</w:t>
            </w:r>
            <w:r>
              <w:t xml:space="preserve">.</w:t>
            </w:r>
          </w:p>
        </w:tc>
      </w:tr>
      <w:tr>
        <w:tc>
          <w:tcPr/>
          <w:p>
            <w:pPr>
              <w:jc w:val="left"/>
            </w:pPr>
            <w:r>
              <w:rPr>
                <w:b/>
                <w:bCs/>
              </w:rPr>
              <w:t xml:space="preserve">extensions</w:t>
            </w:r>
            <w:r>
              <w:t xml:space="preserve"> </w:t>
            </w:r>
            <w:r>
              <w:t xml:space="preserve">(optional)</w:t>
            </w:r>
          </w:p>
        </w:tc>
        <w:tc>
          <w:tcPr/>
          <w:p>
            <w:pPr>
              <w:jc w:val="left"/>
            </w:pPr>
            <w:r>
              <w:t xml:space="preserve">dictionary</w:t>
            </w:r>
          </w:p>
        </w:tc>
        <w:tc>
          <w:tcPr/>
          <w:p>
            <w:pPr>
              <w:jc w:val="left"/>
            </w:pPr>
            <w:r>
              <w:t xml:space="preserve">The File object defines the following extensions. In addition to these, producers</w:t>
            </w:r>
            <w:r>
              <w:t xml:space="preserve"> </w:t>
            </w:r>
            <w:r>
              <w:rPr>
                <w:b/>
                <w:bCs/>
              </w:rPr>
              <w:t xml:space="preserve">MAY</w:t>
            </w:r>
            <w:r>
              <w:t xml:space="preserve"> </w:t>
            </w:r>
            <w:r>
              <w:t xml:space="preserve">create their own.</w:t>
            </w:r>
          </w:p>
          <w:p>
            <w:pPr>
              <w:jc w:val="left"/>
            </w:pPr>
            <w:r>
              <w:t xml:space="preserve">ntfs-ext</w:t>
            </w:r>
            <w:r>
              <w:t xml:space="preserve">,</w:t>
            </w:r>
            <w:r>
              <w:t xml:space="preserve"> </w:t>
            </w:r>
            <w:r>
              <w:t xml:space="preserve">raster-image-ext</w:t>
            </w:r>
            <w:r>
              <w:t xml:space="preserve">,</w:t>
            </w:r>
            <w:r>
              <w:t xml:space="preserve"> </w:t>
            </w:r>
            <w:r>
              <w:t xml:space="preserve">pdf-ext</w:t>
            </w:r>
            <w:r>
              <w:t xml:space="preserve">,</w:t>
            </w:r>
            <w:r>
              <w:t xml:space="preserve"> </w:t>
            </w:r>
            <w:r>
              <w:t xml:space="preserve">archive-ext</w:t>
            </w:r>
            <w:r>
              <w:t xml:space="preserve">,</w:t>
            </w:r>
            <w:r>
              <w:t xml:space="preserve"> </w:t>
            </w:r>
            <w:r>
              <w:t xml:space="preserve">windows-pebinary-ext</w:t>
            </w:r>
          </w:p>
          <w:p>
            <w:pPr>
              <w:jc w:val="left"/>
            </w:pPr>
            <w:r>
              <w:t xml:space="preserve">Dictionary keys</w:t>
            </w:r>
            <w:r>
              <w:t xml:space="preserve"> </w:t>
            </w:r>
            <w:r>
              <w:rPr>
                <w:b/>
                <w:bCs/>
              </w:rPr>
              <w:t xml:space="preserve">MUST</w:t>
            </w:r>
            <w:r>
              <w:t xml:space="preserve"> </w:t>
            </w:r>
            <w:r>
              <w:t xml:space="preserve">use the specification defined name (examples above) or be the id of a STIX Extension object, depending on the type of extension being used.</w:t>
            </w:r>
          </w:p>
          <w:p>
            <w:pPr>
              <w:jc w:val="left"/>
            </w:pPr>
            <w:r>
              <w:t xml:space="preserve">The corresponding dictionary values</w:t>
            </w:r>
            <w:r>
              <w:t xml:space="preserve"> </w:t>
            </w:r>
            <w:r>
              <w:rPr>
                <w:b/>
                <w:bCs/>
              </w:rPr>
              <w:t xml:space="preserve">MUST</w:t>
            </w:r>
            <w:r>
              <w:t xml:space="preserve"> </w:t>
            </w:r>
            <w:r>
              <w:t xml:space="preserve">contain the contents of the extension instance.</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 dictionary of hashes for the file.</w:t>
            </w:r>
          </w:p>
          <w:p>
            <w:pPr>
              <w:jc w:val="left"/>
            </w:pPr>
            <w:r>
              <w:t xml:space="preserve">(When used with the Archive File Extension, this refers to the hash of the</w:t>
            </w:r>
            <w:r>
              <w:t xml:space="preserve"> </w:t>
            </w:r>
            <w:r>
              <w:rPr>
                <w:b/>
                <w:bCs/>
              </w:rPr>
              <w:t xml:space="preserve">entire</w:t>
            </w:r>
            <w:r>
              <w:t xml:space="preserve"> </w:t>
            </w:r>
            <w:r>
              <w:t xml:space="preserve">archive file,</w:t>
            </w:r>
            <w:r>
              <w:t xml:space="preserve"> </w:t>
            </w:r>
            <w:r>
              <w:rPr>
                <w:b/>
                <w:bCs/>
              </w:rPr>
              <w:t xml:space="preserve">not</w:t>
            </w:r>
            <w:r>
              <w:t xml:space="preserve"> </w:t>
            </w:r>
            <w:r>
              <w:t xml:space="preserve">its contents.)</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r>
        <w:tc>
          <w:tcPr/>
          <w:p>
            <w:pPr>
              <w:jc w:val="left"/>
            </w:pPr>
            <w:r>
              <w:rPr>
                <w:b/>
                <w:bCs/>
              </w:rPr>
              <w:t xml:space="preserve">size</w:t>
            </w:r>
            <w:r>
              <w:t xml:space="preserve"> </w:t>
            </w:r>
            <w:r>
              <w:t xml:space="preserve">(optional)</w:t>
            </w:r>
          </w:p>
        </w:tc>
        <w:tc>
          <w:tcPr/>
          <w:p>
            <w:pPr>
              <w:jc w:val="left"/>
            </w:pPr>
            <w:r>
              <w:t xml:space="preserve">integer</w:t>
            </w:r>
          </w:p>
        </w:tc>
        <w:tc>
          <w:tcPr/>
          <w:p>
            <w:pPr>
              <w:jc w:val="left"/>
            </w:pPr>
            <w:r>
              <w:t xml:space="preserve">Specifies the size of the file, in bytes. The value of this property</w:t>
            </w:r>
            <w:r>
              <w:t xml:space="preserve"> </w:t>
            </w:r>
            <w:r>
              <w:rPr>
                <w:b/>
                <w:bCs/>
              </w:rPr>
              <w:t xml:space="preserve">MUST NOT</w:t>
            </w:r>
            <w:r>
              <w:t xml:space="preserve"> </w:t>
            </w:r>
            <w:r>
              <w:t xml:space="preserve">be negative.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Specifies the name of the file.</w:t>
            </w:r>
          </w:p>
        </w:tc>
      </w:tr>
      <w:tr>
        <w:tc>
          <w:tcPr/>
          <w:p>
            <w:pPr>
              <w:jc w:val="left"/>
            </w:pPr>
            <w:r>
              <w:rPr>
                <w:b/>
                <w:bCs/>
              </w:rPr>
              <w:t xml:space="preserve">name_enc</w:t>
            </w:r>
            <w:r>
              <w:t xml:space="preserve"> </w:t>
            </w:r>
            <w:r>
              <w:t xml:space="preserve">(optional)</w:t>
            </w:r>
          </w:p>
        </w:tc>
        <w:tc>
          <w:tcPr/>
          <w:p>
            <w:pPr>
              <w:jc w:val="left"/>
            </w:pPr>
            <w:r>
              <w:t xml:space="preserve">string</w:t>
            </w:r>
          </w:p>
        </w:tc>
        <w:tc>
          <w:tcPr/>
          <w:p>
            <w:pPr>
              <w:jc w:val="left"/>
            </w:pPr>
            <w:r>
              <w:t xml:space="preserve">Specifies the observed encoding for the name of the file.</w:t>
            </w:r>
            <w:r>
              <w:t xml:space="preserve"> </w:t>
            </w:r>
            <w:r>
              <w:t xml:space="preserve">This value</w:t>
            </w:r>
            <w:r>
              <w:t xml:space="preserve"> </w:t>
            </w:r>
            <w:r>
              <w:rPr>
                <w:b/>
                <w:bCs/>
              </w:rPr>
              <w:t xml:space="preserve">MUST</w:t>
            </w:r>
            <w:r>
              <w:t xml:space="preserve"> </w:t>
            </w:r>
            <w:r>
              <w:t xml:space="preserve">be specified using the corresponding name from the 2013-12-20 revision of the IANA character set registry</w:t>
            </w:r>
            <w:r>
              <w:t xml:space="preserve"> </w:t>
            </w:r>
            <w:hyperlink w:anchor="CharacterSets">
              <w:r>
                <w:rPr>
                  <w:rStyle w:val="Hyperlink"/>
                </w:rPr>
                <w:t xml:space="preserve">[CharacterSets]</w:t>
              </w:r>
            </w:hyperlink>
            <w:r>
              <w:t xml:space="preserve">.</w:t>
            </w:r>
            <w:r>
              <w:t xml:space="preserve"> </w:t>
            </w:r>
            <w:r>
              <w:t xml:space="preserve">If the value from the Preferred MIME Name column for a character set is defined, this value</w:t>
            </w:r>
            <w:r>
              <w:t xml:space="preserve"> </w:t>
            </w:r>
            <w:r>
              <w:rPr>
                <w:b/>
                <w:bCs/>
              </w:rPr>
              <w:t xml:space="preserve">MUST</w:t>
            </w:r>
            <w:r>
              <w:t xml:space="preserve"> </w:t>
            </w:r>
            <w:r>
              <w:t xml:space="preserve">be used; if it is not defined, then the value from the Name column in the registry</w:t>
            </w:r>
            <w:r>
              <w:t xml:space="preserve"> </w:t>
            </w:r>
            <w:r>
              <w:rPr>
                <w:b/>
                <w:bCs/>
              </w:rPr>
              <w:t xml:space="preserve">MUST</w:t>
            </w:r>
            <w:r>
              <w:t xml:space="preserve"> </w:t>
            </w:r>
            <w:r>
              <w:t xml:space="preserve">be used instead.</w:t>
            </w:r>
          </w:p>
          <w:p>
            <w:pPr>
              <w:jc w:val="left"/>
            </w:pPr>
            <w:r>
              <w:t xml:space="preserve">This property allows for the capture of the original text encoding for the file name, which may be forensically relevant; for example, a file on an NTFS volume whose name was created using the windows-1251 encoding, commonly used for languages based on Cyrillic script.</w:t>
            </w:r>
          </w:p>
        </w:tc>
      </w:tr>
      <w:tr>
        <w:tc>
          <w:tcPr/>
          <w:p>
            <w:pPr>
              <w:jc w:val="left"/>
            </w:pPr>
            <w:r>
              <w:rPr>
                <w:b/>
                <w:bCs/>
              </w:rPr>
              <w:t xml:space="preserve">magic_number_hex</w:t>
            </w:r>
            <w:r>
              <w:t xml:space="preserve"> </w:t>
            </w:r>
            <w:r>
              <w:t xml:space="preserve">(optional)</w:t>
            </w:r>
          </w:p>
        </w:tc>
        <w:tc>
          <w:tcPr/>
          <w:p>
            <w:pPr>
              <w:jc w:val="left"/>
            </w:pPr>
            <w:r>
              <w:t xml:space="preserve">hex</w:t>
            </w:r>
          </w:p>
        </w:tc>
        <w:tc>
          <w:tcPr/>
          <w:p>
            <w:pPr>
              <w:jc w:val="left"/>
            </w:pPr>
            <w:r>
              <w:t xml:space="preserve">Specifies the hexadecimal constant ("magic number") associated with a specific file format that corresponds to the file, if applicable.</w:t>
            </w:r>
          </w:p>
        </w:tc>
      </w:tr>
      <w:tr>
        <w:tc>
          <w:tcPr/>
          <w:p>
            <w:pPr>
              <w:jc w:val="left"/>
            </w:pPr>
            <w:r>
              <w:rPr>
                <w:b/>
                <w:bCs/>
              </w:rPr>
              <w:t xml:space="preserve">mime_type</w:t>
            </w:r>
            <w:r>
              <w:t xml:space="preserve"> </w:t>
            </w:r>
            <w:r>
              <w:t xml:space="preserve">(optional)</w:t>
            </w:r>
          </w:p>
        </w:tc>
        <w:tc>
          <w:tcPr/>
          <w:p>
            <w:pPr>
              <w:jc w:val="left"/>
            </w:pPr>
            <w:r>
              <w:t xml:space="preserve">string</w:t>
            </w:r>
          </w:p>
        </w:tc>
        <w:tc>
          <w:tcPr/>
          <w:p>
            <w:pPr>
              <w:jc w:val="left"/>
            </w:pPr>
            <w:r>
              <w:t xml:space="preserve">Specifies the MIME type name specified for the file, e.g.,</w:t>
            </w:r>
            <w:r>
              <w:t xml:space="preserve"> </w:t>
            </w:r>
            <w:r>
              <w:t xml:space="preserve">application/msword</w:t>
            </w:r>
            <w:r>
              <w:t xml:space="preserve">.</w:t>
            </w:r>
          </w:p>
          <w:p>
            <w:pPr>
              <w:jc w:val="left"/>
            </w:pPr>
            <w:r>
              <w:t xml:space="preserve">Whenever feasible, this value</w:t>
            </w:r>
            <w:r>
              <w:t xml:space="preserve"> </w:t>
            </w:r>
            <w:r>
              <w:rPr>
                <w:b/>
                <w:bCs/>
              </w:rPr>
              <w:t xml:space="preserve">SHOULD</w:t>
            </w:r>
            <w:r>
              <w:t xml:space="preserve"> </w:t>
            </w:r>
            <w:r>
              <w:t xml:space="preserve">be one of the values defined in the Template column in the IANA media type registry [</w:t>
            </w:r>
            <w:hyperlink w:anchor="MediaTypes">
              <w:r>
                <w:rPr>
                  <w:rStyle w:val="Hyperlink"/>
                </w:rPr>
                <w:t xml:space="preserve">Media Types</w:t>
              </w:r>
            </w:hyperlink>
            <w:r>
              <w:t xml:space="preserve">].</w:t>
            </w:r>
          </w:p>
          <w:p>
            <w:pPr>
              <w:jc w:val="left"/>
            </w:pPr>
            <w:r>
              <w:t xml:space="preserve">Maintaining a comprehensive universal catalog of all extant file types is obviously not possible. When specifying a MIME Type not included in the IANA registry, implementers should use their best judgement so as to facilitate interoperability.</w:t>
            </w:r>
          </w:p>
        </w:tc>
      </w:tr>
      <w:tr>
        <w:tc>
          <w:tcPr/>
          <w:p>
            <w:pPr>
              <w:jc w:val="left"/>
            </w:pPr>
            <w:r>
              <w:rPr>
                <w:b/>
                <w:bCs/>
              </w:rPr>
              <w:t xml:space="preserve">ctime</w:t>
            </w:r>
            <w:r>
              <w:t xml:space="preserve"> </w:t>
            </w:r>
            <w:r>
              <w:t xml:space="preserve">(optional)</w:t>
            </w:r>
          </w:p>
        </w:tc>
        <w:tc>
          <w:tcPr/>
          <w:p>
            <w:pPr>
              <w:jc w:val="left"/>
            </w:pPr>
            <w:r>
              <w:t xml:space="preserve">timestamp</w:t>
            </w:r>
          </w:p>
        </w:tc>
        <w:tc>
          <w:tcPr/>
          <w:p>
            <w:pPr>
              <w:jc w:val="left"/>
            </w:pPr>
            <w:r>
              <w:t xml:space="preserve">Specifies the date/time the file was created.</w:t>
            </w:r>
          </w:p>
        </w:tc>
      </w:tr>
      <w:tr>
        <w:tc>
          <w:tcPr/>
          <w:p>
            <w:pPr>
              <w:jc w:val="left"/>
            </w:pPr>
            <w:r>
              <w:rPr>
                <w:b/>
                <w:bCs/>
              </w:rPr>
              <w:t xml:space="preserve">mtime</w:t>
            </w:r>
            <w:r>
              <w:t xml:space="preserve"> </w:t>
            </w:r>
            <w:r>
              <w:t xml:space="preserve">(optional)</w:t>
            </w:r>
          </w:p>
        </w:tc>
        <w:tc>
          <w:tcPr/>
          <w:p>
            <w:pPr>
              <w:jc w:val="left"/>
            </w:pPr>
            <w:r>
              <w:t xml:space="preserve">timestamp</w:t>
            </w:r>
          </w:p>
        </w:tc>
        <w:tc>
          <w:tcPr/>
          <w:p>
            <w:pPr>
              <w:jc w:val="left"/>
            </w:pPr>
            <w:r>
              <w:t xml:space="preserve">Specifies the date/time the file was last written to/modified.</w:t>
            </w:r>
          </w:p>
        </w:tc>
      </w:tr>
      <w:tr>
        <w:tc>
          <w:tcPr/>
          <w:p>
            <w:pPr>
              <w:jc w:val="left"/>
            </w:pPr>
            <w:r>
              <w:rPr>
                <w:b/>
                <w:bCs/>
              </w:rPr>
              <w:t xml:space="preserve">atime</w:t>
            </w:r>
            <w:r>
              <w:t xml:space="preserve"> </w:t>
            </w:r>
            <w:r>
              <w:t xml:space="preserve">(optional)</w:t>
            </w:r>
          </w:p>
        </w:tc>
        <w:tc>
          <w:tcPr/>
          <w:p>
            <w:pPr>
              <w:jc w:val="left"/>
            </w:pPr>
            <w:r>
              <w:t xml:space="preserve">timestamp</w:t>
            </w:r>
          </w:p>
        </w:tc>
        <w:tc>
          <w:tcPr/>
          <w:p>
            <w:pPr>
              <w:jc w:val="left"/>
            </w:pPr>
            <w:r>
              <w:t xml:space="preserve">Specifies the date/time the file was last accessed.</w:t>
            </w:r>
          </w:p>
        </w:tc>
      </w:tr>
      <w:tr>
        <w:tc>
          <w:tcPr/>
          <w:p>
            <w:pPr>
              <w:jc w:val="left"/>
            </w:pPr>
            <w:r>
              <w:rPr>
                <w:b/>
                <w:bCs/>
              </w:rPr>
              <w:t xml:space="preserve">parent_directory_ref</w:t>
            </w:r>
            <w:r>
              <w:t xml:space="preserve"> </w:t>
            </w:r>
            <w:r>
              <w:t xml:space="preserve">(optional)</w:t>
            </w:r>
          </w:p>
        </w:tc>
        <w:tc>
          <w:tcPr/>
          <w:p>
            <w:pPr>
              <w:jc w:val="left"/>
            </w:pPr>
            <w:r>
              <w:t xml:space="preserve">identifier</w:t>
            </w:r>
          </w:p>
        </w:tc>
        <w:tc>
          <w:tcPr/>
          <w:p>
            <w:pPr>
              <w:jc w:val="left"/>
            </w:pPr>
            <w:r>
              <w:t xml:space="preserve">Specifies the parent directory of the file, as a reference to a Directory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directory</w:t>
            </w:r>
            <w:r>
              <w:t xml:space="preserve">.</w:t>
            </w:r>
          </w:p>
        </w:tc>
      </w:tr>
      <w:tr>
        <w:tc>
          <w:tcPr/>
          <w:p>
            <w:pPr>
              <w:jc w:val="left"/>
            </w:pPr>
            <w:r>
              <w:rPr>
                <w:b/>
                <w:bCs/>
              </w:rPr>
              <w:t xml:space="preserve">contains_refs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other Cyber-observable Objects contained within the file, such as another file that is appended to the end of the file, or an IP address that is contained somewhere in the file.</w:t>
            </w:r>
          </w:p>
          <w:p>
            <w:pPr>
              <w:jc w:val="left"/>
            </w:pPr>
            <w:r>
              <w:t xml:space="preserve">This is intended for use cases other than those targeted by the Archive extension.</w:t>
            </w:r>
          </w:p>
        </w:tc>
      </w:tr>
      <w:tr>
        <w:tc>
          <w:tcPr/>
          <w:p>
            <w:pPr>
              <w:jc w:val="left"/>
            </w:pPr>
            <w:r>
              <w:rPr>
                <w:b/>
                <w:bCs/>
              </w:rPr>
              <w:t xml:space="preserve">content_ref</w:t>
            </w:r>
            <w:r>
              <w:t xml:space="preserve"> </w:t>
            </w:r>
            <w:r>
              <w:t xml:space="preserve">(optional)</w:t>
            </w:r>
          </w:p>
        </w:tc>
        <w:tc>
          <w:tcPr/>
          <w:p>
            <w:pPr>
              <w:jc w:val="left"/>
            </w:pPr>
            <w:r>
              <w:t xml:space="preserve">identifier</w:t>
            </w:r>
          </w:p>
        </w:tc>
        <w:tc>
          <w:tcPr/>
          <w:p>
            <w:pPr>
              <w:jc w:val="left"/>
            </w:pPr>
            <w:r>
              <w:t xml:space="preserve">Specifies the content of the file, represented as an Artifact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w:t>
            </w:r>
          </w:p>
        </w:tc>
      </w:tr>
    </w:tbl>
    <w:p>
      <w:pPr>
        <w:pStyle w:val="BodyText"/>
      </w:pPr>
      <w:r>
        <w:rPr>
          <w:b/>
          <w:bCs/>
        </w:rPr>
        <w:t xml:space="preserve">Examples</w:t>
      </w:r>
    </w:p>
    <w:p>
      <w:pPr>
        <w:pStyle w:val="BodyText"/>
      </w:pPr>
      <w:r>
        <w:rPr>
          <w:i/>
          <w:iCs/>
        </w:rPr>
        <w:t xml:space="preserve">Basic file with file system properties without observed encoding</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"file--e277603e-1060-5ad4-9937-c26c97f1ca68",</w:t>
      </w:r>
      <w:r>
        <w:br/>
      </w:r>
      <w:r>
        <w:rPr>
          <w:rStyle w:val="VerbatimChar"/>
        </w:rPr>
        <w:t xml:space="preserve">  "hashes": {</w:t>
      </w:r>
      <w:r>
        <w:br/>
      </w:r>
      <w:r>
        <w:rPr>
          <w:rStyle w:val="VerbatimChar"/>
        </w:rPr>
        <w:t xml:space="preserve">    "SHA-256": "fe90a7e910cb3a4739bed9180e807e93fa70c90f25a8915476f5e4bfbac681db"</w:t>
      </w:r>
      <w:r>
        <w:br/>
      </w:r>
      <w:r>
        <w:rPr>
          <w:rStyle w:val="VerbatimChar"/>
        </w:rPr>
        <w:t xml:space="preserve">  },</w:t>
      </w:r>
      <w:r>
        <w:br/>
      </w:r>
      <w:r>
        <w:rPr>
          <w:rStyle w:val="VerbatimChar"/>
        </w:rPr>
        <w:t xml:space="preserve">  "size": 25536,</w:t>
      </w:r>
      <w:r>
        <w:br/>
      </w:r>
      <w:r>
        <w:rPr>
          <w:rStyle w:val="VerbatimChar"/>
        </w:rPr>
        <w:t xml:space="preserve">  "name": "foo.dll"</w:t>
      </w:r>
      <w:r>
        <w:br/>
      </w:r>
      <w:r>
        <w:rPr>
          <w:rStyle w:val="VerbatimChar"/>
        </w:rPr>
        <w:t xml:space="preserve">}</w:t>
      </w:r>
    </w:p>
    <w:p>
      <w:pPr>
        <w:pStyle w:val="FirstParagraph"/>
      </w:pPr>
      <w:r>
        <w:rPr>
          <w:i/>
          <w:iCs/>
        </w:rPr>
        <w:t xml:space="preserve">Basic file with file system properties with observed encoding</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"file--90bd400b-89a5-51a5-b17d-55bc7719723b",</w:t>
      </w:r>
      <w:r>
        <w:br/>
      </w:r>
      <w:r>
        <w:rPr>
          <w:rStyle w:val="VerbatimChar"/>
        </w:rPr>
        <w:t xml:space="preserve">  "hashes": {</w:t>
      </w:r>
      <w:r>
        <w:br/>
      </w:r>
      <w:r>
        <w:rPr>
          <w:rStyle w:val="VerbatimChar"/>
        </w:rPr>
        <w:t xml:space="preserve">    "SHA-256": "841a8921140aba50671ebb0770fecc4ee308c4952cfeff8de154ab14eeef4649"</w:t>
      </w:r>
      <w:r>
        <w:br/>
      </w:r>
      <w:r>
        <w:rPr>
          <w:rStyle w:val="VerbatimChar"/>
        </w:rPr>
        <w:t xml:space="preserve">  },</w:t>
      </w:r>
      <w:r>
        <w:br/>
      </w:r>
      <w:r>
        <w:rPr>
          <w:rStyle w:val="VerbatimChar"/>
        </w:rPr>
        <w:t xml:space="preserve">  "name": "quêry.dll",</w:t>
      </w:r>
      <w:r>
        <w:br/>
      </w:r>
      <w:r>
        <w:rPr>
          <w:rStyle w:val="VerbatimChar"/>
        </w:rPr>
        <w:t xml:space="preserve">  "name_enc": "windows-1252"</w:t>
      </w:r>
      <w:r>
        <w:br/>
      </w:r>
      <w:r>
        <w:rPr>
          <w:rStyle w:val="VerbatimChar"/>
        </w:rPr>
        <w:t xml:space="preserve">}</w:t>
      </w:r>
    </w:p>
    <w:p>
      <w:pPr>
        <w:pStyle w:val="FirstParagraph"/>
      </w:pPr>
      <w:r>
        <w:t xml:space="preserve">In this example, the file name would have originally appeared using the bytes 71 75</w:t>
      </w:r>
      <w:r>
        <w:t xml:space="preserve"> </w:t>
      </w:r>
      <w:r>
        <w:rPr>
          <w:b/>
          <w:bCs/>
        </w:rPr>
        <w:t xml:space="preserve">ea</w:t>
      </w:r>
      <w:r>
        <w:t xml:space="preserve"> </w:t>
      </w:r>
      <w:r>
        <w:t xml:space="preserve">72 79 2e 64 6c 6c. Representing it in UTF-8, as required for JSON, would use the bytes 71 75</w:t>
      </w:r>
      <w:r>
        <w:t xml:space="preserve"> </w:t>
      </w:r>
      <w:r>
        <w:rPr>
          <w:b/>
          <w:bCs/>
        </w:rPr>
        <w:t xml:space="preserve">c3 aa</w:t>
      </w:r>
      <w:r>
        <w:t xml:space="preserve"> </w:t>
      </w:r>
      <w:r>
        <w:t xml:space="preserve">72 79 2e 64 6c 6c.</w:t>
      </w:r>
    </w:p>
    <w:p>
      <w:pPr>
        <w:pStyle w:val="BodyText"/>
      </w:pPr>
      <w:r>
        <w:rPr>
          <w:i/>
          <w:iCs/>
        </w:rPr>
        <w:t xml:space="preserve">Basic file with parent directory</w:t>
      </w:r>
    </w:p>
    <w:p>
      <w:pPr>
        <w:pStyle w:val="SourceCode"/>
      </w:pPr>
      <w:r>
        <w:rPr>
          <w:rStyle w:val="VerbatimChar"/>
        </w:rPr>
        <w:t xml:space="preserve">{</w:t>
      </w:r>
      <w:r>
        <w:br/>
      </w:r>
      <w:r>
        <w:rPr>
          <w:rStyle w:val="VerbatimChar"/>
        </w:rPr>
        <w:t xml:space="preserve">  "type": "directory",</w:t>
      </w:r>
      <w:r>
        <w:br/>
      </w:r>
      <w:r>
        <w:rPr>
          <w:rStyle w:val="VerbatimChar"/>
        </w:rPr>
        <w:t xml:space="preserve">  "spec_version": "2.1",</w:t>
      </w:r>
      <w:r>
        <w:br/>
      </w:r>
      <w:r>
        <w:rPr>
          <w:rStyle w:val="VerbatimChar"/>
        </w:rPr>
        <w:t xml:space="preserve">  "id": "directory--93c0a9b0-520d-545d-9094-1a08ddf46b05",</w:t>
      </w:r>
      <w:r>
        <w:br/>
      </w:r>
      <w:r>
        <w:rPr>
          <w:rStyle w:val="VerbatimChar"/>
        </w:rPr>
        <w:t xml:space="preserve">  "path": "C:\\Windows\\System32"</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"file--5a27d487-c542-5f97-a131-a8866b477b46",</w:t>
      </w:r>
      <w:r>
        <w:br/>
      </w:r>
      <w:r>
        <w:rPr>
          <w:rStyle w:val="VerbatimChar"/>
        </w:rPr>
        <w:t xml:space="preserve">  "hashes": {</w:t>
      </w:r>
      <w:r>
        <w:br/>
      </w:r>
      <w:r>
        <w:rPr>
          <w:rStyle w:val="VerbatimChar"/>
        </w:rPr>
        <w:t xml:space="preserve">    "SHA-256": "ceafbfd424be2ca4a5f0402cae090dda2fb0526cf521b60b60077c0f622b285a"</w:t>
      </w:r>
      <w:r>
        <w:br/>
      </w:r>
      <w:r>
        <w:rPr>
          <w:rStyle w:val="VerbatimChar"/>
        </w:rPr>
        <w:t xml:space="preserve">  },</w:t>
      </w:r>
      <w:r>
        <w:br/>
      </w:r>
      <w:r>
        <w:rPr>
          <w:rStyle w:val="VerbatimChar"/>
        </w:rPr>
        <w:t xml:space="preserve">  "parent_directory_ref": "directory--93c0a9b0-520d-545d-9094-1a08ddf46b05",</w:t>
      </w:r>
      <w:r>
        <w:br/>
      </w:r>
      <w:r>
        <w:rPr>
          <w:rStyle w:val="VerbatimChar"/>
        </w:rPr>
        <w:t xml:space="preserve">  "name": "qwerty.dll"</w:t>
      </w:r>
      <w:r>
        <w:br/>
      </w:r>
      <w:r>
        <w:rPr>
          <w:rStyle w:val="VerbatimChar"/>
        </w:rPr>
        <w:t xml:space="preserve">}</w:t>
      </w:r>
    </w:p>
    <w:bookmarkEnd w:id="187"/>
    <w:bookmarkStart w:id="189" w:name="X369d37871a607d6445e56fa67089d35164dc39d"/>
    <w:p>
      <w:pPr>
        <w:pStyle w:val="Heading3"/>
      </w:pPr>
      <w:r>
        <w:t xml:space="preserve">Archive File Extension</w:t>
      </w:r>
    </w:p>
    <w:p>
      <w:pPr>
        <w:pStyle w:val="FirstParagraph"/>
      </w:pPr>
      <w:r>
        <w:rPr>
          <w:b/>
          <w:bCs/>
        </w:rPr>
        <w:t xml:space="preserve">Type Name:</w:t>
      </w:r>
      <w:r>
        <w:t xml:space="preserve"> </w:t>
      </w:r>
      <w:r>
        <w:t xml:space="preserve">archive-ext</w:t>
      </w:r>
    </w:p>
    <w:p>
      <w:pPr>
        <w:pStyle w:val="BodyText"/>
      </w:pPr>
      <w:r>
        <w:t xml:space="preserve">The Archive File extension specifies a default extension for capturing properties specific to archive files.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archive-ext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bookmarkStart w:id="188" w:name="Xc41539d0f9a05334c1bf7640c50dd8d76fb007e"/>
    <w:p>
      <w:pPr>
        <w:pStyle w:val="Heading4"/>
      </w:pPr>
      <w:r>
        <w:t xml:space="preserve">Properties</w:t>
      </w:r>
    </w:p>
    <w:tbl>
      <w:tblPr>
        <w:tblStyle w:val="Table"/>
        <w:tblW w:type="pct" w:w="5000"/>
        <w:tblLayout w:type="fixed"/>
        <w:tblLook w:firstRow="1" w:lastRow="0" w:firstColumn="0" w:lastColumn="0" w:noHBand="0" w:noVBand="0" w:val="0020"/>
      </w:tblPr>
      <w:tblGrid>
        <w:gridCol w:w="1663"/>
        <w:gridCol w:w="1188"/>
        <w:gridCol w:w="50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contains_refs</w:t>
            </w:r>
            <w:r>
              <w:t xml:space="preserve"> </w:t>
            </w:r>
            <w:r>
              <w:t xml:space="preserve">(required)</w:t>
            </w:r>
          </w:p>
        </w:tc>
        <w:tc>
          <w:tcPr/>
          <w:p>
            <w:pPr>
              <w:jc w:val="left"/>
            </w:pPr>
            <w:r>
              <w:t xml:space="preserve">list</w:t>
            </w:r>
            <w:r>
              <w:t xml:space="preserve"> </w:t>
            </w:r>
            <w:r>
              <w:t xml:space="preserve">of type</w:t>
            </w:r>
            <w:r>
              <w:t xml:space="preserve"> </w:t>
            </w:r>
            <w:r>
              <w:t xml:space="preserve">identifier</w:t>
            </w:r>
          </w:p>
        </w:tc>
        <w:tc>
          <w:tcPr/>
          <w:p>
            <w:pPr>
              <w:jc w:val="left"/>
            </w:pPr>
            <w:r>
              <w:t xml:space="preserve">This property specifies the files that are contained in the archive.</w:t>
            </w:r>
            <w:r>
              <w:t xml:space="preserve"> </w:t>
            </w:r>
            <w:r>
              <w:t xml:space="preserve">It</w:t>
            </w:r>
            <w:r>
              <w:t xml:space="preserve"> </w:t>
            </w:r>
            <w:r>
              <w:rPr>
                <w:b/>
                <w:bCs/>
              </w:rPr>
              <w:t xml:space="preserve">MUST</w:t>
            </w:r>
            <w:r>
              <w:t xml:space="preserve"> </w:t>
            </w:r>
            <w:r>
              <w:t xml:space="preserve">contain references to one or more File objects.</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file</w:t>
            </w:r>
            <w:r>
              <w:t xml:space="preserve"> </w:t>
            </w:r>
            <w:r>
              <w:t xml:space="preserve">or</w:t>
            </w:r>
            <w:r>
              <w:t xml:space="preserve"> </w:t>
            </w:r>
            <w:r>
              <w:t xml:space="preserve">directory</w:t>
            </w:r>
            <w:r>
              <w:t xml:space="preserve">.</w:t>
            </w:r>
          </w:p>
        </w:tc>
      </w:tr>
      <w:tr>
        <w:tc>
          <w:tcPr/>
          <w:p>
            <w:pPr>
              <w:jc w:val="left"/>
            </w:pPr>
            <w:r>
              <w:rPr>
                <w:b/>
                <w:bCs/>
              </w:rPr>
              <w:t xml:space="preserve">comment</w:t>
            </w:r>
            <w:r>
              <w:t xml:space="preserve"> </w:t>
            </w:r>
            <w:r>
              <w:t xml:space="preserve">(optional)</w:t>
            </w:r>
          </w:p>
        </w:tc>
        <w:tc>
          <w:tcPr/>
          <w:p>
            <w:pPr>
              <w:jc w:val="left"/>
            </w:pPr>
            <w:r>
              <w:t xml:space="preserve">string</w:t>
            </w:r>
          </w:p>
        </w:tc>
        <w:tc>
          <w:tcPr/>
          <w:p>
            <w:pPr>
              <w:jc w:val="left"/>
            </w:pPr>
            <w:r>
              <w:t xml:space="preserve">Specifies a comment included as part of the archive file.</w:t>
            </w:r>
          </w:p>
        </w:tc>
      </w:tr>
    </w:tbl>
    <w:p>
      <w:pPr>
        <w:pStyle w:val="BodyText"/>
      </w:pPr>
      <w:r>
        <w:rPr>
          <w:b/>
          <w:bCs/>
        </w:rPr>
        <w:t xml:space="preserve">Examples</w:t>
      </w:r>
    </w:p>
    <w:p>
      <w:pPr>
        <w:pStyle w:val="BodyText"/>
      </w:pPr>
      <w:r>
        <w:rPr>
          <w:i/>
          <w:iCs/>
        </w:rPr>
        <w:t xml:space="preserve">Basic unencrypted ZIP Archive</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"file--019fde1c-94ca-5967-8b3c-a906a51d87ac",</w:t>
      </w:r>
      <w:r>
        <w:br/>
      </w:r>
      <w:r>
        <w:rPr>
          <w:rStyle w:val="VerbatimChar"/>
        </w:rPr>
        <w:t xml:space="preserve">  "hashes": {</w:t>
      </w:r>
      <w:r>
        <w:br/>
      </w:r>
      <w:r>
        <w:rPr>
          <w:rStyle w:val="VerbatimChar"/>
        </w:rPr>
        <w:t xml:space="preserve">    "SHA-256": "ceafbfd424be2ca4a5f0402cae090dda2fb0526cf521b60b60077c0f622b285a"</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"file--94fc2163-dec3-5715-b824-6e689c4de865",</w:t>
      </w:r>
      <w:r>
        <w:br/>
      </w:r>
      <w:r>
        <w:rPr>
          <w:rStyle w:val="VerbatimChar"/>
        </w:rPr>
        <w:t xml:space="preserve">  "hashes": {</w:t>
      </w:r>
      <w:r>
        <w:br/>
      </w:r>
      <w:r>
        <w:rPr>
          <w:rStyle w:val="VerbatimChar"/>
        </w:rPr>
        <w:t xml:space="preserve">    "SHA-256": "19c549ec2628b989382f6b280cbd7bb836a0b461332c0fe53511ce7d584b89d3"</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"file--d07ff290-d7e0-545b-a2ff-04602a9e0b73",</w:t>
      </w:r>
      <w:r>
        <w:br/>
      </w:r>
      <w:r>
        <w:rPr>
          <w:rStyle w:val="VerbatimChar"/>
        </w:rPr>
        <w:t xml:space="preserve">  "hashes": {</w:t>
      </w:r>
      <w:r>
        <w:br/>
      </w:r>
      <w:r>
        <w:rPr>
          <w:rStyle w:val="VerbatimChar"/>
        </w:rPr>
        <w:t xml:space="preserve">    "SHA-256": "0969de02ecf8a5f003e3f6d063d848c8a193aada092623f8ce408c15bcb5f038"</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"file--9a1f834d-2506-5367-baec-7aa63996ac43",</w:t>
      </w:r>
      <w:r>
        <w:br/>
      </w:r>
      <w:r>
        <w:rPr>
          <w:rStyle w:val="VerbatimChar"/>
        </w:rPr>
        <w:t xml:space="preserve">  "name": "foo.zip",</w:t>
      </w:r>
      <w:r>
        <w:br/>
      </w:r>
      <w:r>
        <w:rPr>
          <w:rStyle w:val="VerbatimChar"/>
        </w:rPr>
        <w:t xml:space="preserve">  "hashes": {</w:t>
      </w:r>
      <w:r>
        <w:br/>
      </w:r>
      <w:r>
        <w:rPr>
          <w:rStyle w:val="VerbatimChar"/>
        </w:rPr>
        <w:t xml:space="preserve">    "SHA-256": "35a01331e9ad96f751278b891b6ea09699806faedfa237d40513d92ad1b7100f"</w:t>
      </w:r>
      <w:r>
        <w:br/>
      </w:r>
      <w:r>
        <w:rPr>
          <w:rStyle w:val="VerbatimChar"/>
        </w:rPr>
        <w:t xml:space="preserve">  },</w:t>
      </w:r>
      <w:r>
        <w:br/>
      </w:r>
      <w:r>
        <w:rPr>
          <w:rStyle w:val="VerbatimChar"/>
        </w:rPr>
        <w:t xml:space="preserve">  "mime_type": "application/zip",</w:t>
      </w:r>
      <w:r>
        <w:br/>
      </w:r>
      <w:r>
        <w:rPr>
          <w:rStyle w:val="VerbatimChar"/>
        </w:rPr>
        <w:t xml:space="preserve">  "extensions": {</w:t>
      </w:r>
      <w:r>
        <w:br/>
      </w:r>
      <w:r>
        <w:rPr>
          <w:rStyle w:val="VerbatimChar"/>
        </w:rPr>
        <w:t xml:space="preserve">    "archive-ext": {</w:t>
      </w:r>
      <w:r>
        <w:br/>
      </w:r>
      <w:r>
        <w:rPr>
          <w:rStyle w:val="VerbatimChar"/>
        </w:rPr>
        <w:t xml:space="preserve">      "contains_refs": [</w:t>
      </w:r>
      <w:r>
        <w:br/>
      </w:r>
      <w:r>
        <w:rPr>
          <w:rStyle w:val="VerbatimChar"/>
        </w:rPr>
        <w:t xml:space="preserve">        "file--019fde1c-94ca-5967-8b3c-a906a51d87ac",</w:t>
      </w:r>
      <w:r>
        <w:br/>
      </w:r>
      <w:r>
        <w:rPr>
          <w:rStyle w:val="VerbatimChar"/>
        </w:rPr>
        <w:t xml:space="preserve">        "file--94fc2163-dec3-5715-b824-6e689c4de865",</w:t>
      </w:r>
      <w:r>
        <w:br/>
      </w:r>
      <w:r>
        <w:rPr>
          <w:rStyle w:val="VerbatimChar"/>
        </w:rPr>
        <w:t xml:space="preserve">        "file--d07ff290-d7e0-545b-a2ff-04602a9e0b73"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88"/>
    <w:bookmarkEnd w:id="189"/>
    <w:bookmarkStart w:id="193" w:name="X30e2fddbc13f715e9277aa8f02dbcbc0de62c78"/>
    <w:p>
      <w:pPr>
        <w:pStyle w:val="Heading3"/>
      </w:pPr>
      <w:r>
        <w:t xml:space="preserve">NTFS File Extension</w:t>
      </w:r>
    </w:p>
    <w:p>
      <w:pPr>
        <w:pStyle w:val="FirstParagraph"/>
      </w:pPr>
      <w:r>
        <w:rPr>
          <w:b/>
          <w:bCs/>
        </w:rPr>
        <w:t xml:space="preserve">Type Name:</w:t>
      </w:r>
      <w:r>
        <w:t xml:space="preserve"> </w:t>
      </w:r>
      <w:r>
        <w:t xml:space="preserve">ntfs-ext</w:t>
      </w:r>
    </w:p>
    <w:p>
      <w:pPr>
        <w:pStyle w:val="BodyText"/>
      </w:pPr>
      <w:r>
        <w:t xml:space="preserve">The NTFS file extension specifies a default extension for capturing properties specific to the storage of the file on the NTFS file system.</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ntfs-ext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NTFS File Extension</w:t>
      </w:r>
      <w:r>
        <w:t xml:space="preserve"> </w:t>
      </w:r>
      <w:r>
        <w:rPr>
          <w:b/>
          <w:bCs/>
        </w:rPr>
        <w:t xml:space="preserve">MUST</w:t>
      </w:r>
      <w:r>
        <w:t xml:space="preserve"> </w:t>
      </w:r>
      <w:r>
        <w:t xml:space="preserve">contain at least one property from this extension.</w:t>
      </w:r>
    </w:p>
    <w:bookmarkStart w:id="190" w:name="X57d1b2cdf23b194e8aa5dc2bd8b3734d02f84d7"/>
    <w:p>
      <w:pPr>
        <w:pStyle w:val="Heading4"/>
      </w:pPr>
      <w:r>
        <w:t xml:space="preserve">Properties</w:t>
      </w:r>
    </w:p>
    <w:tbl>
      <w:tblPr>
        <w:tblStyle w:val="Table"/>
        <w:tblW w:type="pct" w:w="5000"/>
        <w:tblLayout w:type="fixed"/>
        <w:tblLook w:firstRow="1" w:lastRow="0" w:firstColumn="0" w:lastColumn="0" w:noHBand="0" w:noVBand="0" w:val="0020"/>
      </w:tblPr>
      <w:tblGrid>
        <w:gridCol w:w="2376"/>
        <w:gridCol w:w="2138"/>
        <w:gridCol w:w="3405"/>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sid</w:t>
            </w:r>
            <w:r>
              <w:t xml:space="preserve"> </w:t>
            </w:r>
            <w:r>
              <w:t xml:space="preserve">(optional)</w:t>
            </w:r>
          </w:p>
        </w:tc>
        <w:tc>
          <w:tcPr/>
          <w:p>
            <w:pPr>
              <w:jc w:val="left"/>
            </w:pPr>
            <w:r>
              <w:t xml:space="preserve">string</w:t>
            </w:r>
          </w:p>
        </w:tc>
        <w:tc>
          <w:tcPr/>
          <w:p>
            <w:pPr>
              <w:jc w:val="left"/>
            </w:pPr>
            <w:r>
              <w:t xml:space="preserve">Specifies the security ID (SID) value assigned to the file.</w:t>
            </w:r>
          </w:p>
        </w:tc>
      </w:tr>
      <w:tr>
        <w:tc>
          <w:tcPr/>
          <w:p>
            <w:pPr>
              <w:jc w:val="left"/>
            </w:pPr>
            <w:r>
              <w:rPr>
                <w:b/>
                <w:bCs/>
              </w:rPr>
              <w:t xml:space="preserve">alternate_data_streams</w:t>
            </w:r>
            <w:r>
              <w:t xml:space="preserve"> </w:t>
            </w:r>
            <w:r>
              <w:t xml:space="preserve">(optional)</w:t>
            </w:r>
          </w:p>
        </w:tc>
        <w:tc>
          <w:tcPr/>
          <w:p>
            <w:pPr>
              <w:jc w:val="left"/>
            </w:pPr>
            <w:r>
              <w:t xml:space="preserve">list</w:t>
            </w:r>
            <w:r>
              <w:t xml:space="preserve"> </w:t>
            </w:r>
            <w:r>
              <w:t xml:space="preserve">of type</w:t>
            </w:r>
            <w:r>
              <w:t xml:space="preserve"> </w:t>
            </w:r>
            <w:r>
              <w:t xml:space="preserve">alternate-data-stream-type</w:t>
            </w:r>
          </w:p>
        </w:tc>
        <w:tc>
          <w:tcPr/>
          <w:p>
            <w:pPr>
              <w:jc w:val="left"/>
            </w:pPr>
            <w:r>
              <w:t xml:space="preserve">Specifies a list of NTFS alternate data streams that exist for the file.</w:t>
            </w:r>
          </w:p>
        </w:tc>
      </w:tr>
    </w:tbl>
    <w:bookmarkEnd w:id="190"/>
    <w:bookmarkStart w:id="192" w:name="Xe2d111cd69c0ccd05a0f55e1c0d97f6576c5f37"/>
    <w:p>
      <w:pPr>
        <w:pStyle w:val="Heading4"/>
      </w:pPr>
      <w:r>
        <w:t xml:space="preserve">Alternate Data Stream Type</w:t>
      </w:r>
    </w:p>
    <w:p>
      <w:pPr>
        <w:pStyle w:val="FirstParagraph"/>
      </w:pPr>
      <w:r>
        <w:rPr>
          <w:b/>
          <w:bCs/>
        </w:rPr>
        <w:t xml:space="preserve">Type Name:</w:t>
      </w:r>
      <w:r>
        <w:t xml:space="preserve"> </w:t>
      </w:r>
      <w:r>
        <w:t xml:space="preserve">alternate-data-stream-type</w:t>
      </w:r>
    </w:p>
    <w:p>
      <w:pPr>
        <w:pStyle w:val="BodyText"/>
      </w:pPr>
      <w:r>
        <w:t xml:space="preserve">The Alternate Data Stream type represents an NTFS alternate data stream.</w:t>
      </w:r>
    </w:p>
    <w:bookmarkStart w:id="191" w:name="X5248f7bb3002a0e79d8805fd9f2acdfc7b82f4f"/>
    <w:p>
      <w:pPr>
        <w:pStyle w:val="Heading5"/>
      </w:pPr>
      <w:r>
        <w:t xml:space="preserve">Properties</w:t>
      </w:r>
    </w:p>
    <w:tbl>
      <w:tblPr>
        <w:tblStyle w:val="Table"/>
        <w:tblW w:type="pct" w:w="5000"/>
        <w:tblLayout w:type="fixed"/>
        <w:tblLook w:firstRow="1" w:lastRow="0" w:firstColumn="0" w:lastColumn="0" w:noHBand="0" w:noVBand="0" w:val="0020"/>
      </w:tblPr>
      <w:tblGrid>
        <w:gridCol w:w="1742"/>
        <w:gridCol w:w="1188"/>
        <w:gridCol w:w="498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Specifies the name of the alternate data stream.</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 dictionary of hashes for the data contained in the alternate data stream.</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r>
        <w:tc>
          <w:tcPr/>
          <w:p>
            <w:pPr>
              <w:jc w:val="left"/>
            </w:pPr>
            <w:r>
              <w:rPr>
                <w:b/>
                <w:bCs/>
              </w:rPr>
              <w:t xml:space="preserve">size</w:t>
            </w:r>
            <w:r>
              <w:t xml:space="preserve"> </w:t>
            </w:r>
            <w:r>
              <w:t xml:space="preserve">(optional)</w:t>
            </w:r>
          </w:p>
        </w:tc>
        <w:tc>
          <w:tcPr/>
          <w:p>
            <w:pPr>
              <w:jc w:val="left"/>
            </w:pPr>
            <w:r>
              <w:t xml:space="preserve">integer</w:t>
            </w:r>
          </w:p>
        </w:tc>
        <w:tc>
          <w:tcPr/>
          <w:p>
            <w:pPr>
              <w:jc w:val="left"/>
            </w:pPr>
            <w:r>
              <w:t xml:space="preserve">Specifies the size of the alternate data stream, in bytes. The value of this property</w:t>
            </w:r>
            <w:r>
              <w:t xml:space="preserve"> </w:t>
            </w:r>
            <w:r>
              <w:rPr>
                <w:b/>
                <w:bCs/>
              </w:rPr>
              <w:t xml:space="preserve">MUST NOT</w:t>
            </w:r>
            <w:r>
              <w:t xml:space="preserve"> </w:t>
            </w:r>
            <w:r>
              <w:t xml:space="preserve">be negative.</w:t>
            </w:r>
          </w:p>
        </w:tc>
      </w:tr>
    </w:tbl>
    <w:p>
      <w:pPr>
        <w:pStyle w:val="BodyText"/>
      </w:pPr>
      <w:r>
        <w:rPr>
          <w:b/>
          <w:bCs/>
        </w:rPr>
        <w:t xml:space="preserve">Examples</w:t>
      </w:r>
    </w:p>
    <w:p>
      <w:pPr>
        <w:pStyle w:val="BodyText"/>
      </w:pPr>
      <w:r>
        <w:rPr>
          <w:i/>
          <w:iCs/>
        </w:rPr>
        <w:t xml:space="preserve">NTFS File with a single alternate data stream</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"file--73c4cd13-7206-5100-88ef-822c42d3f02c",</w:t>
      </w:r>
      <w:r>
        <w:br/>
      </w:r>
      <w:r>
        <w:rPr>
          <w:rStyle w:val="VerbatimChar"/>
        </w:rPr>
        <w:t xml:space="preserve">  "hashes": {</w:t>
      </w:r>
      <w:r>
        <w:br/>
      </w:r>
      <w:r>
        <w:rPr>
          <w:rStyle w:val="VerbatimChar"/>
        </w:rPr>
        <w:t xml:space="preserve">    "SHA-256": "35a01331e9ad96f751278b891b6ea09699806faedfa237d40513d92ad1b7100f"</w:t>
      </w:r>
      <w:r>
        <w:br/>
      </w:r>
      <w:r>
        <w:rPr>
          <w:rStyle w:val="VerbatimChar"/>
        </w:rPr>
        <w:t xml:space="preserve">  },</w:t>
      </w:r>
      <w:r>
        <w:br/>
      </w:r>
      <w:r>
        <w:rPr>
          <w:rStyle w:val="VerbatimChar"/>
        </w:rPr>
        <w:t xml:space="preserve">  "extensions": {</w:t>
      </w:r>
      <w:r>
        <w:br/>
      </w:r>
      <w:r>
        <w:rPr>
          <w:rStyle w:val="VerbatimChar"/>
        </w:rPr>
        <w:t xml:space="preserve">    "ntfs-ext": {</w:t>
      </w:r>
      <w:r>
        <w:br/>
      </w:r>
      <w:r>
        <w:rPr>
          <w:rStyle w:val="VerbatimChar"/>
        </w:rPr>
        <w:t xml:space="preserve">      "alternate_data_streams": [</w:t>
      </w:r>
      <w:r>
        <w:br/>
      </w:r>
      <w:r>
        <w:rPr>
          <w:rStyle w:val="VerbatimChar"/>
        </w:rPr>
        <w:t xml:space="preserve">        {</w:t>
      </w:r>
      <w:r>
        <w:br/>
      </w:r>
      <w:r>
        <w:rPr>
          <w:rStyle w:val="VerbatimChar"/>
        </w:rPr>
        <w:t xml:space="preserve">          "name": "second.stream",</w:t>
      </w:r>
      <w:r>
        <w:br/>
      </w:r>
      <w:r>
        <w:rPr>
          <w:rStyle w:val="VerbatimChar"/>
        </w:rPr>
        <w:t xml:space="preserve">          "size": 25536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91"/>
    <w:bookmarkEnd w:id="192"/>
    <w:bookmarkEnd w:id="193"/>
    <w:bookmarkStart w:id="195" w:name="Xd8977cc854b1acc7cf901e4c988d7ec0c66a10e"/>
    <w:p>
      <w:pPr>
        <w:pStyle w:val="Heading3"/>
      </w:pPr>
      <w:r>
        <w:t xml:space="preserve">PDF File Extension</w:t>
      </w:r>
    </w:p>
    <w:p>
      <w:pPr>
        <w:pStyle w:val="FirstParagraph"/>
      </w:pPr>
      <w:r>
        <w:rPr>
          <w:b/>
          <w:bCs/>
        </w:rPr>
        <w:t xml:space="preserve">Type Name:</w:t>
      </w:r>
      <w:r>
        <w:t xml:space="preserve"> </w:t>
      </w:r>
      <w:r>
        <w:t xml:space="preserve">pdf-ext</w:t>
      </w:r>
    </w:p>
    <w:p>
      <w:pPr>
        <w:pStyle w:val="BodyText"/>
      </w:pPr>
      <w:r>
        <w:t xml:space="preserve">The PDF file extension specifies a default extension for capturing properties specific to PDF files.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pdf-ext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PDF File Extension</w:t>
      </w:r>
      <w:r>
        <w:t xml:space="preserve"> </w:t>
      </w:r>
      <w:r>
        <w:rPr>
          <w:b/>
          <w:bCs/>
        </w:rPr>
        <w:t xml:space="preserve">MUST</w:t>
      </w:r>
      <w:r>
        <w:t xml:space="preserve"> </w:t>
      </w:r>
      <w:r>
        <w:t xml:space="preserve">contain at least one property from this extension.</w:t>
      </w:r>
    </w:p>
    <w:bookmarkStart w:id="194" w:name="Xb3ed2a28cb7e7796cff8c690b74d7293db2995b"/>
    <w:p>
      <w:pPr>
        <w:pStyle w:val="Heading4"/>
      </w:pPr>
      <w:r>
        <w:t xml:space="preserve">Properties</w:t>
      </w:r>
    </w:p>
    <w:tbl>
      <w:tblPr>
        <w:tblStyle w:val="Table"/>
        <w:tblW w:type="pct" w:w="5000"/>
        <w:tblLayout w:type="fixed"/>
        <w:tblLook w:firstRow="1" w:lastRow="0" w:firstColumn="0" w:lastColumn="0" w:noHBand="0" w:noVBand="0" w:val="0020"/>
      </w:tblPr>
      <w:tblGrid>
        <w:gridCol w:w="2138"/>
        <w:gridCol w:w="1108"/>
        <w:gridCol w:w="467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version</w:t>
            </w:r>
            <w:r>
              <w:t xml:space="preserve"> </w:t>
            </w:r>
            <w:r>
              <w:t xml:space="preserve">(optional)</w:t>
            </w:r>
          </w:p>
        </w:tc>
        <w:tc>
          <w:tcPr/>
          <w:p>
            <w:pPr>
              <w:jc w:val="left"/>
            </w:pPr>
            <w:r>
              <w:t xml:space="preserve">string</w:t>
            </w:r>
          </w:p>
        </w:tc>
        <w:tc>
          <w:tcPr/>
          <w:p>
            <w:pPr>
              <w:jc w:val="left"/>
            </w:pPr>
            <w:r>
              <w:t xml:space="preserve">Specifies the decimal version number of the string from the PDF header that specifies the version of the PDF specification to which the PDF file conforms. E.g.,</w:t>
            </w:r>
            <w:r>
              <w:t xml:space="preserve"> </w:t>
            </w:r>
            <w:r>
              <w:t xml:space="preserve">1.4</w:t>
            </w:r>
            <w:r>
              <w:t xml:space="preserve">.</w:t>
            </w:r>
          </w:p>
        </w:tc>
      </w:tr>
      <w:tr>
        <w:tc>
          <w:tcPr/>
          <w:p>
            <w:pPr>
              <w:jc w:val="left"/>
            </w:pPr>
            <w:r>
              <w:rPr>
                <w:b/>
                <w:bCs/>
              </w:rPr>
              <w:t xml:space="preserve">is_optimized</w:t>
            </w:r>
            <w:r>
              <w:t xml:space="preserve"> </w:t>
            </w:r>
            <w:r>
              <w:t xml:space="preserve">(optional)</w:t>
            </w:r>
          </w:p>
        </w:tc>
        <w:tc>
          <w:tcPr/>
          <w:p>
            <w:pPr>
              <w:jc w:val="left"/>
            </w:pPr>
            <w:r>
              <w:t xml:space="preserve">boolean</w:t>
            </w:r>
          </w:p>
        </w:tc>
        <w:tc>
          <w:tcPr/>
          <w:p>
            <w:pPr>
              <w:jc w:val="left"/>
            </w:pPr>
            <w:r>
              <w:t xml:space="preserve">Specifies whether the PDF file has been optimized.</w:t>
            </w:r>
          </w:p>
        </w:tc>
      </w:tr>
      <w:tr>
        <w:tc>
          <w:tcPr/>
          <w:p>
            <w:pPr>
              <w:jc w:val="left"/>
            </w:pPr>
            <w:r>
              <w:rPr>
                <w:b/>
                <w:bCs/>
              </w:rPr>
              <w:t xml:space="preserve">document_info_dict</w:t>
            </w:r>
            <w:r>
              <w:t xml:space="preserve"> </w:t>
            </w:r>
            <w:r>
              <w:t xml:space="preserve">(optional)</w:t>
            </w:r>
          </w:p>
        </w:tc>
        <w:tc>
          <w:tcPr/>
          <w:p>
            <w:pPr>
              <w:jc w:val="left"/>
            </w:pPr>
            <w:r>
              <w:t xml:space="preserve">dictionary</w:t>
            </w:r>
          </w:p>
        </w:tc>
        <w:tc>
          <w:tcPr/>
          <w:p>
            <w:pPr>
              <w:jc w:val="left"/>
            </w:pPr>
            <w:r>
              <w:t xml:space="preserve">Specifies details of the PDF document information dictionary (DID), which includes properties like the document creation data and producer, as a dictionary.</w:t>
            </w:r>
            <w:r>
              <w:t xml:space="preserve"> </w:t>
            </w:r>
            <w:r>
              <w:t xml:space="preserve">Each key in the dictionary</w:t>
            </w:r>
            <w:r>
              <w:t xml:space="preserve"> </w:t>
            </w:r>
            <w:r>
              <w:rPr>
                <w:b/>
                <w:bCs/>
              </w:rPr>
              <w:t xml:space="preserve">SHOULD</w:t>
            </w:r>
            <w:r>
              <w:t xml:space="preserve"> </w:t>
            </w:r>
            <w:r>
              <w:t xml:space="preserve">be a case-preserved version of the corresponding entry in the document information dictionary without the prepended forward slash, e.g.,</w:t>
            </w:r>
            <w:r>
              <w:t xml:space="preserve"> </w:t>
            </w:r>
            <w:r>
              <w:t xml:space="preserve">Title</w:t>
            </w:r>
            <w:r>
              <w:t xml:space="preserve">.</w:t>
            </w:r>
            <w:r>
              <w:t xml:space="preserve"> </w:t>
            </w:r>
            <w:r>
              <w:t xml:space="preserve">The corresponding value for the key</w:t>
            </w:r>
            <w:r>
              <w:t xml:space="preserve"> </w:t>
            </w:r>
            <w:r>
              <w:rPr>
                <w:b/>
                <w:bCs/>
              </w:rPr>
              <w:t xml:space="preserve">MUST</w:t>
            </w:r>
            <w:r>
              <w:t xml:space="preserve"> </w:t>
            </w:r>
            <w:r>
              <w:t xml:space="preserve">be the value specified for the document information dictionary entry, as a</w:t>
            </w:r>
            <w:r>
              <w:t xml:space="preserve"> </w:t>
            </w:r>
            <w:r>
              <w:t xml:space="preserve">string</w:t>
            </w:r>
            <w:r>
              <w:t xml:space="preserve">.</w:t>
            </w:r>
          </w:p>
        </w:tc>
      </w:tr>
      <w:tr>
        <w:tc>
          <w:tcPr/>
          <w:p>
            <w:pPr>
              <w:jc w:val="left"/>
            </w:pPr>
            <w:r>
              <w:rPr>
                <w:b/>
                <w:bCs/>
              </w:rPr>
              <w:t xml:space="preserve">pdfid0</w:t>
            </w:r>
            <w:r>
              <w:t xml:space="preserve"> </w:t>
            </w:r>
            <w:r>
              <w:t xml:space="preserve">(optional)</w:t>
            </w:r>
          </w:p>
        </w:tc>
        <w:tc>
          <w:tcPr/>
          <w:p>
            <w:pPr>
              <w:jc w:val="left"/>
            </w:pPr>
            <w:r>
              <w:t xml:space="preserve">string</w:t>
            </w:r>
          </w:p>
        </w:tc>
        <w:tc>
          <w:tcPr/>
          <w:p>
            <w:pPr>
              <w:jc w:val="left"/>
            </w:pPr>
            <w:r>
              <w:t xml:space="preserve">Specifies the first file identifier found for the PDF file.</w:t>
            </w:r>
          </w:p>
        </w:tc>
      </w:tr>
      <w:tr>
        <w:tc>
          <w:tcPr/>
          <w:p>
            <w:pPr>
              <w:jc w:val="left"/>
            </w:pPr>
            <w:r>
              <w:rPr>
                <w:b/>
                <w:bCs/>
              </w:rPr>
              <w:t xml:space="preserve">pdfid1</w:t>
            </w:r>
            <w:r>
              <w:t xml:space="preserve"> </w:t>
            </w:r>
            <w:r>
              <w:t xml:space="preserve">(optional)</w:t>
            </w:r>
          </w:p>
        </w:tc>
        <w:tc>
          <w:tcPr/>
          <w:p>
            <w:pPr>
              <w:jc w:val="left"/>
            </w:pPr>
            <w:r>
              <w:t xml:space="preserve">string</w:t>
            </w:r>
          </w:p>
        </w:tc>
        <w:tc>
          <w:tcPr/>
          <w:p>
            <w:pPr>
              <w:jc w:val="left"/>
            </w:pPr>
            <w:r>
              <w:t xml:space="preserve">Specifies the second file identifier found for the PDF file.</w:t>
            </w:r>
          </w:p>
        </w:tc>
      </w:tr>
    </w:tbl>
    <w:p>
      <w:pPr>
        <w:pStyle w:val="BodyText"/>
      </w:pPr>
      <w:r>
        <w:rPr>
          <w:b/>
          <w:bCs/>
        </w:rPr>
        <w:t xml:space="preserve">Examples</w:t>
      </w:r>
    </w:p>
    <w:p>
      <w:pPr>
        <w:pStyle w:val="BodyText"/>
      </w:pPr>
      <w:r>
        <w:rPr>
          <w:i/>
          <w:iCs/>
        </w:rPr>
        <w:t xml:space="preserve">Basic PDF file</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"file--ec3415cc-5f4f-5ec8-bdb1-6f86996ae66d",</w:t>
      </w:r>
      <w:r>
        <w:br/>
      </w:r>
      <w:r>
        <w:rPr>
          <w:rStyle w:val="VerbatimChar"/>
        </w:rPr>
        <w:t xml:space="preserve">  "name": "example.pdf",</w:t>
      </w:r>
      <w:r>
        <w:br/>
      </w:r>
      <w:r>
        <w:rPr>
          <w:rStyle w:val="VerbatimChar"/>
        </w:rPr>
        <w:t xml:space="preserve">  "extensions": {</w:t>
      </w:r>
      <w:r>
        <w:br/>
      </w:r>
      <w:r>
        <w:rPr>
          <w:rStyle w:val="VerbatimChar"/>
        </w:rPr>
        <w:t xml:space="preserve">    "pdf-ext": {</w:t>
      </w:r>
      <w:r>
        <w:br/>
      </w:r>
      <w:r>
        <w:rPr>
          <w:rStyle w:val="VerbatimChar"/>
        </w:rPr>
        <w:t xml:space="preserve">      "version": "1.7",</w:t>
      </w:r>
      <w:r>
        <w:br/>
      </w:r>
      <w:r>
        <w:rPr>
          <w:rStyle w:val="VerbatimChar"/>
        </w:rPr>
        <w:t xml:space="preserve">      "document_info_dict": {</w:t>
      </w:r>
      <w:r>
        <w:br/>
      </w:r>
      <w:r>
        <w:rPr>
          <w:rStyle w:val="VerbatimChar"/>
        </w:rPr>
        <w:t xml:space="preserve">        "Title": "Sample document",</w:t>
      </w:r>
      <w:r>
        <w:br/>
      </w:r>
      <w:r>
        <w:rPr>
          <w:rStyle w:val="VerbatimChar"/>
        </w:rPr>
        <w:t xml:space="preserve">        "Author": "Adobe Systems Incorporated",</w:t>
      </w:r>
      <w:r>
        <w:br/>
      </w:r>
      <w:r>
        <w:rPr>
          <w:rStyle w:val="VerbatimChar"/>
        </w:rPr>
        <w:t xml:space="preserve">        "Creator": "Adobe FrameMaker 5.5.3 for Power Macintosh",</w:t>
      </w:r>
      <w:r>
        <w:br/>
      </w:r>
      <w:r>
        <w:rPr>
          <w:rStyle w:val="VerbatimChar"/>
        </w:rPr>
        <w:t xml:space="preserve">        "Producer": "Acrobat Distiller 3.01 for Power Macintosh",</w:t>
      </w:r>
      <w:r>
        <w:br/>
      </w:r>
      <w:r>
        <w:rPr>
          <w:rStyle w:val="VerbatimChar"/>
        </w:rPr>
        <w:t xml:space="preserve">        "CreationDate": "20070412090123-02"</w:t>
      </w:r>
      <w:r>
        <w:br/>
      </w:r>
      <w:r>
        <w:rPr>
          <w:rStyle w:val="VerbatimChar"/>
        </w:rPr>
        <w:t xml:space="preserve">      },</w:t>
      </w:r>
      <w:r>
        <w:br/>
      </w:r>
      <w:r>
        <w:rPr>
          <w:rStyle w:val="VerbatimChar"/>
        </w:rPr>
        <w:t xml:space="preserve">      "pdfid0": "DFCE52BD827ECF765649852119D",</w:t>
      </w:r>
      <w:r>
        <w:br/>
      </w:r>
      <w:r>
        <w:rPr>
          <w:rStyle w:val="VerbatimChar"/>
        </w:rPr>
        <w:t xml:space="preserve">      "pdfid1": "57A1E0F9ED2AE523E313C"</w:t>
      </w:r>
      <w:r>
        <w:br/>
      </w:r>
      <w:r>
        <w:rPr>
          <w:rStyle w:val="VerbatimChar"/>
        </w:rPr>
        <w:t xml:space="preserve">    }</w:t>
      </w:r>
      <w:r>
        <w:br/>
      </w:r>
      <w:r>
        <w:rPr>
          <w:rStyle w:val="VerbatimChar"/>
        </w:rPr>
        <w:t xml:space="preserve">  }</w:t>
      </w:r>
      <w:r>
        <w:br/>
      </w:r>
      <w:r>
        <w:rPr>
          <w:rStyle w:val="VerbatimChar"/>
        </w:rPr>
        <w:t xml:space="preserve">}</w:t>
      </w:r>
    </w:p>
    <w:bookmarkEnd w:id="194"/>
    <w:bookmarkEnd w:id="195"/>
    <w:bookmarkStart w:id="197" w:name="Xe98b575a97a7b6b2330c2f9af822a8f3daf4f74"/>
    <w:p>
      <w:pPr>
        <w:pStyle w:val="Heading3"/>
      </w:pPr>
      <w:r>
        <w:t xml:space="preserve">Raster Image File Extension</w:t>
      </w:r>
    </w:p>
    <w:p>
      <w:pPr>
        <w:pStyle w:val="FirstParagraph"/>
      </w:pPr>
      <w:r>
        <w:rPr>
          <w:b/>
          <w:bCs/>
        </w:rPr>
        <w:t xml:space="preserve">Type Name:</w:t>
      </w:r>
      <w:r>
        <w:t xml:space="preserve"> </w:t>
      </w:r>
      <w:r>
        <w:t xml:space="preserve">raster-image-ext</w:t>
      </w:r>
    </w:p>
    <w:p>
      <w:pPr>
        <w:pStyle w:val="BodyText"/>
      </w:pPr>
      <w:r>
        <w:t xml:space="preserve">The Raster Image file extension specifies a default extension for capturing properties specific to raster image files.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raster-image-ext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Raster Image File Extension</w:t>
      </w:r>
      <w:r>
        <w:t xml:space="preserve"> </w:t>
      </w:r>
      <w:r>
        <w:rPr>
          <w:b/>
          <w:bCs/>
        </w:rPr>
        <w:t xml:space="preserve">MUST</w:t>
      </w:r>
      <w:r>
        <w:t xml:space="preserve"> </w:t>
      </w:r>
      <w:r>
        <w:t xml:space="preserve">contain at least one property from this extension.</w:t>
      </w:r>
    </w:p>
    <w:bookmarkStart w:id="196" w:name="X2ba980a7879404536ce65dd1aadcf9d4eb26e4d"/>
    <w:p>
      <w:pPr>
        <w:pStyle w:val="Heading4"/>
      </w:pPr>
      <w:r>
        <w:t xml:space="preserve">Properties</w:t>
      </w:r>
    </w:p>
    <w:tbl>
      <w:tblPr>
        <w:tblStyle w:val="Table"/>
        <w:tblW w:type="pct" w:w="5000"/>
        <w:tblLayout w:type="fixed"/>
        <w:tblLook w:firstRow="1" w:lastRow="0" w:firstColumn="0" w:lastColumn="0" w:noHBand="0" w:noVBand="0" w:val="0020"/>
      </w:tblPr>
      <w:tblGrid>
        <w:gridCol w:w="2772"/>
        <w:gridCol w:w="1108"/>
        <w:gridCol w:w="403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image_height</w:t>
            </w:r>
            <w:r>
              <w:t xml:space="preserve"> </w:t>
            </w:r>
            <w:r>
              <w:t xml:space="preserve">(optional)</w:t>
            </w:r>
          </w:p>
        </w:tc>
        <w:tc>
          <w:tcPr/>
          <w:p>
            <w:pPr>
              <w:jc w:val="left"/>
            </w:pPr>
            <w:r>
              <w:t xml:space="preserve">integer</w:t>
            </w:r>
          </w:p>
        </w:tc>
        <w:tc>
          <w:tcPr/>
          <w:p>
            <w:pPr>
              <w:jc w:val="left"/>
            </w:pPr>
            <w:r>
              <w:t xml:space="preserve">Specifies the height of the image in the image file, in pixels.</w:t>
            </w:r>
          </w:p>
        </w:tc>
      </w:tr>
      <w:tr>
        <w:tc>
          <w:tcPr/>
          <w:p>
            <w:pPr>
              <w:jc w:val="left"/>
            </w:pPr>
            <w:r>
              <w:rPr>
                <w:b/>
                <w:bCs/>
              </w:rPr>
              <w:t xml:space="preserve">image_width</w:t>
            </w:r>
            <w:r>
              <w:t xml:space="preserve"> </w:t>
            </w:r>
            <w:r>
              <w:t xml:space="preserve">(optional)</w:t>
            </w:r>
          </w:p>
        </w:tc>
        <w:tc>
          <w:tcPr/>
          <w:p>
            <w:pPr>
              <w:jc w:val="left"/>
            </w:pPr>
            <w:r>
              <w:t xml:space="preserve">integer</w:t>
            </w:r>
          </w:p>
        </w:tc>
        <w:tc>
          <w:tcPr/>
          <w:p>
            <w:pPr>
              <w:jc w:val="left"/>
            </w:pPr>
            <w:r>
              <w:t xml:space="preserve">Specifies the width of the image in the image file, in pixels.</w:t>
            </w:r>
          </w:p>
        </w:tc>
      </w:tr>
      <w:tr>
        <w:tc>
          <w:tcPr/>
          <w:p>
            <w:pPr>
              <w:jc w:val="left"/>
            </w:pPr>
            <w:r>
              <w:rPr>
                <w:b/>
                <w:bCs/>
              </w:rPr>
              <w:t xml:space="preserve">bits_per_pixel</w:t>
            </w:r>
            <w:r>
              <w:t xml:space="preserve"> </w:t>
            </w:r>
            <w:r>
              <w:t xml:space="preserve">(optional)</w:t>
            </w:r>
          </w:p>
        </w:tc>
        <w:tc>
          <w:tcPr/>
          <w:p>
            <w:pPr>
              <w:jc w:val="left"/>
            </w:pPr>
            <w:r>
              <w:t xml:space="preserve">integer</w:t>
            </w:r>
          </w:p>
        </w:tc>
        <w:tc>
          <w:tcPr/>
          <w:p>
            <w:pPr>
              <w:jc w:val="left"/>
            </w:pPr>
            <w:r>
              <w:t xml:space="preserve">Specifies the sum of bits used for each color channel in the image file, and thus the total number of pixels used for expressing the color depth of the image.</w:t>
            </w:r>
          </w:p>
        </w:tc>
      </w:tr>
      <w:tr>
        <w:tc>
          <w:tcPr/>
          <w:p>
            <w:pPr>
              <w:jc w:val="left"/>
            </w:pPr>
            <w:r>
              <w:rPr>
                <w:b/>
                <w:bCs/>
              </w:rPr>
              <w:t xml:space="preserve">exif_tags</w:t>
            </w:r>
            <w:r>
              <w:t xml:space="preserve"> </w:t>
            </w:r>
            <w:r>
              <w:t xml:space="preserve">(optional)</w:t>
            </w:r>
          </w:p>
        </w:tc>
        <w:tc>
          <w:tcPr/>
          <w:p>
            <w:pPr>
              <w:jc w:val="left"/>
            </w:pPr>
            <w:r>
              <w:t xml:space="preserve">dictionary</w:t>
            </w:r>
          </w:p>
        </w:tc>
        <w:tc>
          <w:tcPr/>
          <w:p>
            <w:pPr>
              <w:jc w:val="left"/>
            </w:pPr>
            <w:r>
              <w:t xml:space="preserve">Specifies the set of EXIF tags found in the image file, as a dictionary.</w:t>
            </w:r>
            <w:r>
              <w:t xml:space="preserve"> </w:t>
            </w:r>
            <w:r>
              <w:t xml:space="preserve">Each key/value pair in the dictionary represents the name/value of a single EXIF tag.</w:t>
            </w:r>
            <w:r>
              <w:t xml:space="preserve"> </w:t>
            </w:r>
            <w:r>
              <w:t xml:space="preserve">Accordingly, each dictionary key</w:t>
            </w:r>
            <w:r>
              <w:t xml:space="preserve"> </w:t>
            </w:r>
            <w:r>
              <w:rPr>
                <w:b/>
                <w:bCs/>
              </w:rPr>
              <w:t xml:space="preserve">MUST</w:t>
            </w:r>
            <w:r>
              <w:t xml:space="preserve"> </w:t>
            </w:r>
            <w:r>
              <w:t xml:space="preserve">be a case-preserved version of the EXIF tag name, e.g.,</w:t>
            </w:r>
            <w:r>
              <w:t xml:space="preserve"> </w:t>
            </w:r>
            <w:r>
              <w:t xml:space="preserve">XResolution</w:t>
            </w:r>
            <w:r>
              <w:t xml:space="preserve">.</w:t>
            </w:r>
            <w:r>
              <w:t xml:space="preserve"> </w:t>
            </w:r>
            <w:r>
              <w:t xml:space="preserve">Each dictionary value</w:t>
            </w:r>
            <w:r>
              <w:t xml:space="preserve"> </w:t>
            </w:r>
            <w:r>
              <w:rPr>
                <w:b/>
                <w:bCs/>
              </w:rPr>
              <w:t xml:space="preserve">MUST</w:t>
            </w:r>
            <w:r>
              <w:t xml:space="preserve"> </w:t>
            </w:r>
            <w:r>
              <w:t xml:space="preserve">be either an</w:t>
            </w:r>
            <w:r>
              <w:t xml:space="preserve"> </w:t>
            </w:r>
            <w:r>
              <w:t xml:space="preserve">integer</w:t>
            </w:r>
            <w:r>
              <w:t xml:space="preserve"> </w:t>
            </w:r>
            <w:r>
              <w:t xml:space="preserve">(for int* EXIF datatypes) or a</w:t>
            </w:r>
            <w:r>
              <w:t xml:space="preserve"> </w:t>
            </w:r>
            <w:r>
              <w:t xml:space="preserve">string</w:t>
            </w:r>
            <w:r>
              <w:t xml:space="preserve"> </w:t>
            </w:r>
            <w:r>
              <w:t xml:space="preserve">(for all other EXIF datatypes).</w:t>
            </w:r>
          </w:p>
        </w:tc>
      </w:tr>
    </w:tbl>
    <w:p>
      <w:pPr>
        <w:pStyle w:val="BodyText"/>
      </w:pPr>
      <w:r>
        <w:t xml:space="preserve">​</w:t>
      </w:r>
      <w:r>
        <w:rPr>
          <w:b/>
          <w:bCs/>
        </w:rPr>
        <w:t xml:space="preserve">Examples</w:t>
      </w:r>
    </w:p>
    <w:p>
      <w:pPr>
        <w:pStyle w:val="BodyText"/>
      </w:pPr>
      <w:r>
        <w:rPr>
          <w:i/>
          <w:iCs/>
        </w:rPr>
        <w:t xml:space="preserve">Simple Image File with EXIF Data</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"file--c7d1e135-8b34-549a-bb47-302f5cf998ed",</w:t>
      </w:r>
      <w:r>
        <w:br/>
      </w:r>
      <w:r>
        <w:rPr>
          <w:rStyle w:val="VerbatimChar"/>
        </w:rPr>
        <w:t xml:space="preserve">  "name": "picture.jpg",</w:t>
      </w:r>
      <w:r>
        <w:br/>
      </w:r>
      <w:r>
        <w:rPr>
          <w:rStyle w:val="VerbatimChar"/>
        </w:rPr>
        <w:t xml:space="preserve">  "hashes": {</w:t>
      </w:r>
      <w:r>
        <w:br/>
      </w:r>
      <w:r>
        <w:rPr>
          <w:rStyle w:val="VerbatimChar"/>
        </w:rPr>
        <w:t xml:space="preserve">    "SHA-256": "4bac27393bdd9777ce02453256c5577cd02275510b2227f473d03f533924f877"</w:t>
      </w:r>
      <w:r>
        <w:br/>
      </w:r>
      <w:r>
        <w:rPr>
          <w:rStyle w:val="VerbatimChar"/>
        </w:rPr>
        <w:t xml:space="preserve">  },</w:t>
      </w:r>
      <w:r>
        <w:br/>
      </w:r>
      <w:r>
        <w:rPr>
          <w:rStyle w:val="VerbatimChar"/>
        </w:rPr>
        <w:t xml:space="preserve">  "extensions": {</w:t>
      </w:r>
      <w:r>
        <w:br/>
      </w:r>
      <w:r>
        <w:rPr>
          <w:rStyle w:val="VerbatimChar"/>
        </w:rPr>
        <w:t xml:space="preserve">    "raster-image-ext": {</w:t>
      </w:r>
      <w:r>
        <w:br/>
      </w:r>
      <w:r>
        <w:rPr>
          <w:rStyle w:val="VerbatimChar"/>
        </w:rPr>
        <w:t xml:space="preserve">      "exif_tags": {</w:t>
      </w:r>
      <w:r>
        <w:br/>
      </w:r>
      <w:r>
        <w:rPr>
          <w:rStyle w:val="VerbatimChar"/>
        </w:rPr>
        <w:t xml:space="preserve">        "Make": "Nikon",</w:t>
      </w:r>
      <w:r>
        <w:br/>
      </w:r>
      <w:r>
        <w:rPr>
          <w:rStyle w:val="VerbatimChar"/>
        </w:rPr>
        <w:t xml:space="preserve">        "Model": "D7000",</w:t>
      </w:r>
      <w:r>
        <w:br/>
      </w:r>
      <w:r>
        <w:rPr>
          <w:rStyle w:val="VerbatimChar"/>
        </w:rPr>
        <w:t xml:space="preserve">        "XResolution": 4928,</w:t>
      </w:r>
      <w:r>
        <w:br/>
      </w:r>
      <w:r>
        <w:rPr>
          <w:rStyle w:val="VerbatimChar"/>
        </w:rPr>
        <w:t xml:space="preserve">        "YResolution": 3264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96"/>
    <w:bookmarkEnd w:id="197"/>
    <w:bookmarkStart w:id="203" w:name="X0c0197988fc60596c0f1407cfa7f145637b7ba0"/>
    <w:p>
      <w:pPr>
        <w:pStyle w:val="Heading3"/>
      </w:pPr>
      <w:r>
        <w:t xml:space="preserve">Windows™ PE Binary File Extension</w:t>
      </w:r>
    </w:p>
    <w:p>
      <w:pPr>
        <w:pStyle w:val="FirstParagraph"/>
      </w:pPr>
      <w:r>
        <w:rPr>
          <w:b/>
          <w:bCs/>
        </w:rPr>
        <w:t xml:space="preserve">Type Name:</w:t>
      </w:r>
      <w:r>
        <w:t xml:space="preserve"> </w:t>
      </w:r>
      <w:r>
        <w:t xml:space="preserve">windows-pebinary-ext</w:t>
      </w:r>
    </w:p>
    <w:p>
      <w:pPr>
        <w:pStyle w:val="BodyText"/>
      </w:pPr>
      <w:r>
        <w:t xml:space="preserve">The Windows™ PE Binary File extension specifies a default extension for capturing properties specific to Windows portable executable (PE) files.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windows-pebinary-ext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Windows™ PE Binary File Extension</w:t>
      </w:r>
      <w:r>
        <w:t xml:space="preserve"> </w:t>
      </w:r>
      <w:r>
        <w:rPr>
          <w:b/>
          <w:bCs/>
        </w:rPr>
        <w:t xml:space="preserve">MUST</w:t>
      </w:r>
      <w:r>
        <w:t xml:space="preserve"> </w:t>
      </w:r>
      <w:r>
        <w:t xml:space="preserve">contain at least one property other than the required</w:t>
      </w:r>
      <w:r>
        <w:t xml:space="preserve"> </w:t>
      </w:r>
      <w:r>
        <w:rPr>
          <w:b/>
          <w:bCs/>
        </w:rPr>
        <w:t xml:space="preserve">pe_type</w:t>
      </w:r>
      <w:r>
        <w:t xml:space="preserve"> </w:t>
      </w:r>
      <w:r>
        <w:t xml:space="preserve">property from this extension.</w:t>
      </w:r>
    </w:p>
    <w:bookmarkStart w:id="198" w:name="X9b27c7e752f5d061c334bc95182afeff217212b"/>
    <w:p>
      <w:pPr>
        <w:pStyle w:val="Heading4"/>
      </w:pPr>
      <w:r>
        <w:t xml:space="preserve">Properties</w:t>
      </w:r>
    </w:p>
    <w:tbl>
      <w:tblPr>
        <w:tblStyle w:val="Table"/>
        <w:tblW w:type="pct" w:w="5000"/>
        <w:tblLayout w:type="fixed"/>
        <w:tblLook w:firstRow="1" w:lastRow="0" w:firstColumn="0" w:lastColumn="0" w:noHBand="0" w:noVBand="0" w:val="0020"/>
      </w:tblPr>
      <w:tblGrid>
        <w:gridCol w:w="2772"/>
        <w:gridCol w:w="2059"/>
        <w:gridCol w:w="308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pe_type</w:t>
            </w:r>
            <w:r>
              <w:t xml:space="preserve"> </w:t>
            </w:r>
            <w:r>
              <w:t xml:space="preserve">(required)</w:t>
            </w:r>
          </w:p>
        </w:tc>
        <w:tc>
          <w:tcPr/>
          <w:p>
            <w:pPr>
              <w:jc w:val="left"/>
            </w:pPr>
            <w:r>
              <w:t xml:space="preserve">open-vocab</w:t>
            </w:r>
          </w:p>
        </w:tc>
        <w:tc>
          <w:tcPr/>
          <w:p>
            <w:pPr>
              <w:jc w:val="left"/>
            </w:pPr>
            <w:r>
              <w:t xml:space="preserve">Specifies the type of the PE binary.</w:t>
            </w:r>
            <w:r>
              <w:t xml:space="preserve"> </w:t>
            </w:r>
            <w:r>
              <w:t xml:space="preserve">This is an open vocabulary and values</w:t>
            </w:r>
            <w:r>
              <w:t xml:space="preserve"> </w:t>
            </w:r>
            <w:r>
              <w:rPr>
                <w:b/>
                <w:bCs/>
              </w:rPr>
              <w:t xml:space="preserve">SHOULD</w:t>
            </w:r>
            <w:r>
              <w:t xml:space="preserve"> </w:t>
            </w:r>
            <w:r>
              <w:t xml:space="preserve">come from the</w:t>
            </w:r>
            <w:r>
              <w:t xml:space="preserve"> </w:t>
            </w:r>
            <w:hyperlink w:anchor="X0409f12dd8b3ded999599af8df23f07a5fe52bd">
              <w:r>
                <w:rPr>
                  <w:rStyle w:val="Hyperlink"/>
                </w:rPr>
                <w:t xml:space="preserve">windows-pebinary-type-ov</w:t>
              </w:r>
            </w:hyperlink>
            <w:r>
              <w:t xml:space="preserve"> </w:t>
            </w:r>
            <w:r>
              <w:t xml:space="preserve">open vocabulary.</w:t>
            </w:r>
          </w:p>
        </w:tc>
      </w:tr>
      <w:tr>
        <w:tc>
          <w:tcPr/>
          <w:p>
            <w:pPr>
              <w:jc w:val="left"/>
            </w:pPr>
            <w:r>
              <w:rPr>
                <w:b/>
                <w:bCs/>
              </w:rPr>
              <w:t xml:space="preserve">imphash</w:t>
            </w:r>
            <w:r>
              <w:t xml:space="preserve"> </w:t>
            </w:r>
            <w:r>
              <w:t xml:space="preserve">(optional)</w:t>
            </w:r>
          </w:p>
        </w:tc>
        <w:tc>
          <w:tcPr/>
          <w:p>
            <w:pPr>
              <w:jc w:val="left"/>
            </w:pPr>
            <w:r>
              <w:t xml:space="preserve">string</w:t>
            </w:r>
          </w:p>
        </w:tc>
        <w:tc>
          <w:tcPr/>
          <w:p>
            <w:pPr>
              <w:jc w:val="left"/>
            </w:pPr>
            <w:r>
              <w:t xml:space="preserve">Specifies the special import hash, or 'imphash', calculated for the PE Binary based on its imported libraries and functions.</w:t>
            </w:r>
          </w:p>
        </w:tc>
      </w:tr>
      <w:tr>
        <w:tc>
          <w:tcPr/>
          <w:p>
            <w:pPr>
              <w:jc w:val="left"/>
            </w:pPr>
            <w:r>
              <w:rPr>
                <w:b/>
                <w:bCs/>
              </w:rPr>
              <w:t xml:space="preserve">machine_hex</w:t>
            </w:r>
            <w:r>
              <w:t xml:space="preserve"> </w:t>
            </w:r>
            <w:r>
              <w:t xml:space="preserve">(optional)</w:t>
            </w:r>
          </w:p>
        </w:tc>
        <w:tc>
          <w:tcPr/>
          <w:p>
            <w:pPr>
              <w:jc w:val="left"/>
            </w:pPr>
            <w:r>
              <w:t xml:space="preserve">hex</w:t>
            </w:r>
          </w:p>
        </w:tc>
        <w:tc>
          <w:tcPr/>
          <w:p>
            <w:pPr>
              <w:jc w:val="left"/>
            </w:pPr>
            <w:r>
              <w:t xml:space="preserve">Specifies the type of target machine.</w:t>
            </w:r>
          </w:p>
        </w:tc>
      </w:tr>
      <w:tr>
        <w:tc>
          <w:tcPr/>
          <w:p>
            <w:pPr>
              <w:jc w:val="left"/>
            </w:pPr>
            <w:r>
              <w:rPr>
                <w:b/>
                <w:bCs/>
              </w:rPr>
              <w:t xml:space="preserve">number_of_sections</w:t>
            </w:r>
            <w:r>
              <w:t xml:space="preserve"> </w:t>
            </w:r>
            <w:r>
              <w:t xml:space="preserve">(optional)</w:t>
            </w:r>
          </w:p>
        </w:tc>
        <w:tc>
          <w:tcPr/>
          <w:p>
            <w:pPr>
              <w:jc w:val="left"/>
            </w:pPr>
            <w:r>
              <w:t xml:space="preserve">integer</w:t>
            </w:r>
          </w:p>
        </w:tc>
        <w:tc>
          <w:tcPr/>
          <w:p>
            <w:pPr>
              <w:jc w:val="left"/>
            </w:pPr>
            <w:r>
              <w:t xml:space="preserve">Specifies the number of sections in the PE binary, as a non-negative integer.</w:t>
            </w:r>
          </w:p>
        </w:tc>
      </w:tr>
      <w:tr>
        <w:tc>
          <w:tcPr/>
          <w:p>
            <w:pPr>
              <w:jc w:val="left"/>
            </w:pPr>
            <w:r>
              <w:rPr>
                <w:b/>
                <w:bCs/>
              </w:rPr>
              <w:t xml:space="preserve">time_date_stamp</w:t>
            </w:r>
            <w:r>
              <w:t xml:space="preserve"> </w:t>
            </w:r>
            <w:r>
              <w:t xml:space="preserve">(optional)</w:t>
            </w:r>
          </w:p>
        </w:tc>
        <w:tc>
          <w:tcPr/>
          <w:p>
            <w:pPr>
              <w:jc w:val="left"/>
            </w:pPr>
            <w:r>
              <w:t xml:space="preserve">timestamp</w:t>
            </w:r>
          </w:p>
        </w:tc>
        <w:tc>
          <w:tcPr/>
          <w:p>
            <w:pPr>
              <w:jc w:val="left"/>
            </w:pPr>
            <w:r>
              <w:t xml:space="preserve">Specifies the time when the PE binary was created. The timestamp value</w:t>
            </w:r>
            <w:r>
              <w:t xml:space="preserve"> </w:t>
            </w:r>
            <w:r>
              <w:rPr>
                <w:b/>
                <w:bCs/>
              </w:rPr>
              <w:t xml:space="preserve">MUST</w:t>
            </w:r>
            <w:r>
              <w:t xml:space="preserve"> </w:t>
            </w:r>
            <w:r>
              <w:t xml:space="preserve">be precise to the second.</w:t>
            </w:r>
          </w:p>
        </w:tc>
      </w:tr>
      <w:tr>
        <w:tc>
          <w:tcPr/>
          <w:p>
            <w:pPr>
              <w:jc w:val="left"/>
            </w:pPr>
            <w:r>
              <w:rPr>
                <w:b/>
                <w:bCs/>
              </w:rPr>
              <w:t xml:space="preserve">pointer_to_symbol_table_hex</w:t>
            </w:r>
            <w:r>
              <w:t xml:space="preserve"> </w:t>
            </w:r>
            <w:r>
              <w:t xml:space="preserve">(optional)</w:t>
            </w:r>
          </w:p>
        </w:tc>
        <w:tc>
          <w:tcPr/>
          <w:p>
            <w:pPr>
              <w:jc w:val="left"/>
            </w:pPr>
            <w:r>
              <w:t xml:space="preserve">hex</w:t>
            </w:r>
          </w:p>
        </w:tc>
        <w:tc>
          <w:tcPr/>
          <w:p>
            <w:pPr>
              <w:jc w:val="left"/>
            </w:pPr>
            <w:r>
              <w:t xml:space="preserve">Specifies the file offset of the COFF symbol table.</w:t>
            </w:r>
          </w:p>
        </w:tc>
      </w:tr>
      <w:tr>
        <w:tc>
          <w:tcPr/>
          <w:p>
            <w:pPr>
              <w:jc w:val="left"/>
            </w:pPr>
            <w:r>
              <w:rPr>
                <w:b/>
                <w:bCs/>
              </w:rPr>
              <w:t xml:space="preserve">number_of_symbols</w:t>
            </w:r>
            <w:r>
              <w:t xml:space="preserve"> </w:t>
            </w:r>
            <w:r>
              <w:t xml:space="preserve">(optional)</w:t>
            </w:r>
          </w:p>
        </w:tc>
        <w:tc>
          <w:tcPr/>
          <w:p>
            <w:pPr>
              <w:jc w:val="left"/>
            </w:pPr>
            <w:r>
              <w:t xml:space="preserve">integer</w:t>
            </w:r>
          </w:p>
        </w:tc>
        <w:tc>
          <w:tcPr/>
          <w:p>
            <w:pPr>
              <w:jc w:val="left"/>
            </w:pPr>
            <w:r>
              <w:t xml:space="preserve">Specifies the number of entries in the symbol table of the PE binary, as a non-negative integer.</w:t>
            </w:r>
          </w:p>
        </w:tc>
      </w:tr>
      <w:tr>
        <w:tc>
          <w:tcPr/>
          <w:p>
            <w:pPr>
              <w:jc w:val="left"/>
            </w:pPr>
            <w:r>
              <w:rPr>
                <w:b/>
                <w:bCs/>
              </w:rPr>
              <w:t xml:space="preserve">size_of_optional_header</w:t>
            </w:r>
            <w:r>
              <w:t xml:space="preserve"> </w:t>
            </w:r>
            <w:r>
              <w:t xml:space="preserve">(optional)</w:t>
            </w:r>
          </w:p>
        </w:tc>
        <w:tc>
          <w:tcPr/>
          <w:p>
            <w:pPr>
              <w:jc w:val="left"/>
            </w:pPr>
            <w:r>
              <w:t xml:space="preserve">integer</w:t>
            </w:r>
          </w:p>
        </w:tc>
        <w:tc>
          <w:tcPr/>
          <w:p>
            <w:pPr>
              <w:jc w:val="left"/>
            </w:pPr>
            <w:r>
              <w:t xml:space="preserve">Specifies the size of the optional header of the PE binary.</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characteristics_hex</w:t>
            </w:r>
            <w:r>
              <w:t xml:space="preserve"> </w:t>
            </w:r>
            <w:r>
              <w:t xml:space="preserve">(optional)</w:t>
            </w:r>
          </w:p>
        </w:tc>
        <w:tc>
          <w:tcPr/>
          <w:p>
            <w:pPr>
              <w:jc w:val="left"/>
            </w:pPr>
            <w:r>
              <w:t xml:space="preserve">hex</w:t>
            </w:r>
          </w:p>
        </w:tc>
        <w:tc>
          <w:tcPr/>
          <w:p>
            <w:pPr>
              <w:jc w:val="left"/>
            </w:pPr>
            <w:r>
              <w:t xml:space="preserve">Specifies the flags that indicate the file’s characteristics.</w:t>
            </w:r>
          </w:p>
        </w:tc>
      </w:tr>
      <w:tr>
        <w:tc>
          <w:tcPr/>
          <w:p>
            <w:pPr>
              <w:jc w:val="left"/>
            </w:pPr>
            <w:r>
              <w:rPr>
                <w:b/>
                <w:bCs/>
              </w:rPr>
              <w:t xml:space="preserve">file_header_hashes</w:t>
            </w:r>
            <w:r>
              <w:t xml:space="preserve"> </w:t>
            </w:r>
            <w:r>
              <w:t xml:space="preserve">(optional)</w:t>
            </w:r>
          </w:p>
        </w:tc>
        <w:tc>
          <w:tcPr/>
          <w:p>
            <w:pPr>
              <w:jc w:val="left"/>
            </w:pPr>
            <w:r>
              <w:t xml:space="preserve">hashes</w:t>
            </w:r>
          </w:p>
        </w:tc>
        <w:tc>
          <w:tcPr/>
          <w:p>
            <w:pPr>
              <w:jc w:val="left"/>
            </w:pPr>
            <w:r>
              <w:t xml:space="preserve">Specifies any hashes that were computed for the file header.</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r>
        <w:tc>
          <w:tcPr/>
          <w:p>
            <w:pPr>
              <w:jc w:val="left"/>
            </w:pPr>
            <w:r>
              <w:rPr>
                <w:b/>
                <w:bCs/>
              </w:rPr>
              <w:t xml:space="preserve">optional_header</w:t>
            </w:r>
            <w:r>
              <w:t xml:space="preserve"> </w:t>
            </w:r>
            <w:r>
              <w:t xml:space="preserve">(optional)</w:t>
            </w:r>
          </w:p>
        </w:tc>
        <w:tc>
          <w:tcPr/>
          <w:p>
            <w:pPr>
              <w:jc w:val="left"/>
            </w:pPr>
            <w:r>
              <w:t xml:space="preserve">windows-pe-optional-header-type</w:t>
            </w:r>
          </w:p>
        </w:tc>
        <w:tc>
          <w:tcPr/>
          <w:p>
            <w:pPr>
              <w:jc w:val="left"/>
            </w:pPr>
            <w:r>
              <w:t xml:space="preserve">Specifies the PE optional header of the PE binary. When used, at least one property from the windows-pe-optional-header-type</w:t>
            </w:r>
            <w:r>
              <w:t xml:space="preserve"> </w:t>
            </w:r>
            <w:r>
              <w:rPr>
                <w:b/>
                <w:bCs/>
              </w:rPr>
              <w:t xml:space="preserve">MUST</w:t>
            </w:r>
            <w:r>
              <w:t xml:space="preserve"> </w:t>
            </w:r>
            <w:r>
              <w:t xml:space="preserve">be included.</w:t>
            </w:r>
          </w:p>
        </w:tc>
      </w:tr>
      <w:tr>
        <w:tc>
          <w:tcPr/>
          <w:p>
            <w:pPr>
              <w:jc w:val="left"/>
            </w:pPr>
            <w:r>
              <w:rPr>
                <w:b/>
                <w:bCs/>
              </w:rPr>
              <w:t xml:space="preserve">sections</w:t>
            </w:r>
            <w:r>
              <w:t xml:space="preserve"> </w:t>
            </w:r>
            <w:r>
              <w:t xml:space="preserve">(optional)</w:t>
            </w:r>
          </w:p>
        </w:tc>
        <w:tc>
          <w:tcPr/>
          <w:p>
            <w:pPr>
              <w:jc w:val="left"/>
            </w:pPr>
            <w:r>
              <w:t xml:space="preserve">list</w:t>
            </w:r>
            <w:r>
              <w:t xml:space="preserve"> </w:t>
            </w:r>
            <w:r>
              <w:t xml:space="preserve">of type</w:t>
            </w:r>
            <w:r>
              <w:t xml:space="preserve"> </w:t>
            </w:r>
            <w:r>
              <w:t xml:space="preserve">windows-pe-section-type</w:t>
            </w:r>
          </w:p>
        </w:tc>
        <w:tc>
          <w:tcPr/>
          <w:p>
            <w:pPr>
              <w:jc w:val="left"/>
            </w:pPr>
            <w:r>
              <w:t xml:space="preserve">Specifies metadata about the sections in the PE file.</w:t>
            </w:r>
          </w:p>
        </w:tc>
      </w:tr>
    </w:tbl>
    <w:bookmarkEnd w:id="198"/>
    <w:bookmarkStart w:id="200" w:name="Xb6dfe3ef5edd7d114d738e5d6a6f7d334589ed8"/>
    <w:p>
      <w:pPr>
        <w:pStyle w:val="Heading4"/>
      </w:pPr>
      <w:r>
        <w:t xml:space="preserve">Windows™ PE Optional Header Type</w:t>
      </w:r>
    </w:p>
    <w:p>
      <w:pPr>
        <w:pStyle w:val="FirstParagraph"/>
      </w:pPr>
      <w:r>
        <w:rPr>
          <w:b/>
          <w:bCs/>
        </w:rPr>
        <w:t xml:space="preserve">Type Name:</w:t>
      </w:r>
      <w:r>
        <w:t xml:space="preserve"> </w:t>
      </w:r>
      <w:r>
        <w:t xml:space="preserve">windows-pe-optional-header-type</w:t>
      </w:r>
    </w:p>
    <w:p>
      <w:pPr>
        <w:pStyle w:val="BodyText"/>
      </w:pPr>
      <w:r>
        <w:t xml:space="preserve">The Windows PE Optional Header type represents the properties of the PE optional header.</w:t>
      </w:r>
      <w:r>
        <w:t xml:space="preserve"> </w:t>
      </w:r>
      <w:r>
        <w:t xml:space="preserve">An object using the Windows PE Optional Header Type</w:t>
      </w:r>
      <w:r>
        <w:t xml:space="preserve"> </w:t>
      </w:r>
      <w:r>
        <w:rPr>
          <w:b/>
          <w:bCs/>
        </w:rPr>
        <w:t xml:space="preserve">MUST</w:t>
      </w:r>
      <w:r>
        <w:t xml:space="preserve"> </w:t>
      </w:r>
      <w:r>
        <w:t xml:space="preserve">contain at least one property from this type.</w:t>
      </w:r>
    </w:p>
    <w:bookmarkStart w:id="199" w:name="Xad2ce17cb00ac18b9f7564cf77f88ca1533dac3"/>
    <w:p>
      <w:pPr>
        <w:pStyle w:val="Heading5"/>
      </w:pPr>
      <w:r>
        <w:t xml:space="preserve">Properties</w:t>
      </w:r>
    </w:p>
    <w:tbl>
      <w:tblPr>
        <w:tblStyle w:val="Table"/>
        <w:tblW w:type="pct" w:w="5000"/>
        <w:tblLayout w:type="fixed"/>
        <w:tblLook w:firstRow="1" w:lastRow="0" w:firstColumn="0" w:lastColumn="0" w:noHBand="0" w:noVBand="0" w:val="0020"/>
      </w:tblPr>
      <w:tblGrid>
        <w:gridCol w:w="2692"/>
        <w:gridCol w:w="1267"/>
        <w:gridCol w:w="396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magic_hex</w:t>
            </w:r>
            <w:r>
              <w:t xml:space="preserve"> </w:t>
            </w:r>
            <w:r>
              <w:t xml:space="preserve">(optional)</w:t>
            </w:r>
          </w:p>
        </w:tc>
        <w:tc>
          <w:tcPr/>
          <w:p>
            <w:pPr>
              <w:jc w:val="left"/>
            </w:pPr>
            <w:r>
              <w:t xml:space="preserve">hex</w:t>
            </w:r>
          </w:p>
        </w:tc>
        <w:tc>
          <w:tcPr/>
          <w:p>
            <w:pPr>
              <w:jc w:val="left"/>
            </w:pPr>
            <w:r>
              <w:t xml:space="preserve">Specifies the hex value that indicates the type of the PE binary.</w:t>
            </w:r>
          </w:p>
        </w:tc>
      </w:tr>
      <w:tr>
        <w:tc>
          <w:tcPr/>
          <w:p>
            <w:pPr>
              <w:jc w:val="left"/>
            </w:pPr>
            <w:r>
              <w:rPr>
                <w:b/>
                <w:bCs/>
              </w:rPr>
              <w:t xml:space="preserve">major_linker_version</w:t>
            </w:r>
            <w:r>
              <w:t xml:space="preserve"> </w:t>
            </w:r>
            <w:r>
              <w:t xml:space="preserve">(optional)</w:t>
            </w:r>
          </w:p>
        </w:tc>
        <w:tc>
          <w:tcPr/>
          <w:p>
            <w:pPr>
              <w:jc w:val="left"/>
            </w:pPr>
            <w:r>
              <w:t xml:space="preserve">integer</w:t>
            </w:r>
          </w:p>
        </w:tc>
        <w:tc>
          <w:tcPr/>
          <w:p>
            <w:pPr>
              <w:jc w:val="left"/>
            </w:pPr>
            <w:r>
              <w:t xml:space="preserve">Specifies the linker major version number.</w:t>
            </w:r>
          </w:p>
        </w:tc>
      </w:tr>
      <w:tr>
        <w:tc>
          <w:tcPr/>
          <w:p>
            <w:pPr>
              <w:jc w:val="left"/>
            </w:pPr>
            <w:r>
              <w:rPr>
                <w:b/>
                <w:bCs/>
              </w:rPr>
              <w:t xml:space="preserve">minor_linker_version</w:t>
            </w:r>
            <w:r>
              <w:t xml:space="preserve"> </w:t>
            </w:r>
            <w:r>
              <w:t xml:space="preserve">(optional)</w:t>
            </w:r>
          </w:p>
        </w:tc>
        <w:tc>
          <w:tcPr/>
          <w:p>
            <w:pPr>
              <w:jc w:val="left"/>
            </w:pPr>
            <w:r>
              <w:t xml:space="preserve">integer</w:t>
            </w:r>
          </w:p>
        </w:tc>
        <w:tc>
          <w:tcPr/>
          <w:p>
            <w:pPr>
              <w:jc w:val="left"/>
            </w:pPr>
            <w:r>
              <w:t xml:space="preserve">Specifies the linker minor version number.</w:t>
            </w:r>
          </w:p>
        </w:tc>
      </w:tr>
      <w:tr>
        <w:tc>
          <w:tcPr/>
          <w:p>
            <w:pPr>
              <w:jc w:val="left"/>
            </w:pPr>
            <w:r>
              <w:rPr>
                <w:b/>
                <w:bCs/>
              </w:rPr>
              <w:t xml:space="preserve">size_of_code</w:t>
            </w:r>
            <w:r>
              <w:t xml:space="preserve"> </w:t>
            </w:r>
            <w:r>
              <w:t xml:space="preserve">(optional)</w:t>
            </w:r>
          </w:p>
        </w:tc>
        <w:tc>
          <w:tcPr/>
          <w:p>
            <w:pPr>
              <w:jc w:val="left"/>
            </w:pPr>
            <w:r>
              <w:t xml:space="preserve">integer</w:t>
            </w:r>
          </w:p>
        </w:tc>
        <w:tc>
          <w:tcPr/>
          <w:p>
            <w:pPr>
              <w:jc w:val="left"/>
            </w:pPr>
            <w:r>
              <w:t xml:space="preserve">Specifies the size of the code (text) section.</w:t>
            </w:r>
            <w:r>
              <w:t xml:space="preserve"> </w:t>
            </w:r>
            <w:r>
              <w:t xml:space="preserve">If there are multiple such sections, this refers to the sum of the sizes of each section.</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size_of_initialized_data</w:t>
            </w:r>
            <w:r>
              <w:t xml:space="preserve"> </w:t>
            </w:r>
            <w:r>
              <w:t xml:space="preserve">(optional)</w:t>
            </w:r>
          </w:p>
        </w:tc>
        <w:tc>
          <w:tcPr/>
          <w:p>
            <w:pPr>
              <w:jc w:val="left"/>
            </w:pPr>
            <w:r>
              <w:t xml:space="preserve">integer</w:t>
            </w:r>
          </w:p>
        </w:tc>
        <w:tc>
          <w:tcPr/>
          <w:p>
            <w:pPr>
              <w:jc w:val="left"/>
            </w:pPr>
            <w:r>
              <w:t xml:space="preserve">Specifies the size of the initialized data section.</w:t>
            </w:r>
            <w:r>
              <w:t xml:space="preserve"> </w:t>
            </w:r>
            <w:r>
              <w:t xml:space="preserve">If there are multiple such sections, this refers to the sum of the sizes of each section.</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size_of_uninitialized_data</w:t>
            </w:r>
            <w:r>
              <w:t xml:space="preserve"> </w:t>
            </w:r>
            <w:r>
              <w:t xml:space="preserve">(optional)</w:t>
            </w:r>
          </w:p>
        </w:tc>
        <w:tc>
          <w:tcPr/>
          <w:p>
            <w:pPr>
              <w:jc w:val="left"/>
            </w:pPr>
            <w:r>
              <w:t xml:space="preserve">integer</w:t>
            </w:r>
          </w:p>
        </w:tc>
        <w:tc>
          <w:tcPr/>
          <w:p>
            <w:pPr>
              <w:jc w:val="left"/>
            </w:pPr>
            <w:r>
              <w:t xml:space="preserve">Specifies the size of the uninitialized data section.</w:t>
            </w:r>
            <w:r>
              <w:t xml:space="preserve"> </w:t>
            </w:r>
            <w:r>
              <w:t xml:space="preserve">If there are multiple such sections, this refers to the sum of the sizes of each section.</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address_of_entry_point</w:t>
            </w:r>
            <w:r>
              <w:t xml:space="preserve"> </w:t>
            </w:r>
            <w:r>
              <w:t xml:space="preserve">(optional)</w:t>
            </w:r>
          </w:p>
        </w:tc>
        <w:tc>
          <w:tcPr/>
          <w:p>
            <w:pPr>
              <w:jc w:val="left"/>
            </w:pPr>
            <w:r>
              <w:t xml:space="preserve">integer</w:t>
            </w:r>
          </w:p>
        </w:tc>
        <w:tc>
          <w:tcPr/>
          <w:p>
            <w:pPr>
              <w:jc w:val="left"/>
            </w:pPr>
            <w:r>
              <w:t xml:space="preserve">Specifies the address of the entry point relative to the image base when the executable is loaded into memory.</w:t>
            </w:r>
          </w:p>
        </w:tc>
      </w:tr>
      <w:tr>
        <w:tc>
          <w:tcPr/>
          <w:p>
            <w:pPr>
              <w:jc w:val="left"/>
            </w:pPr>
            <w:r>
              <w:rPr>
                <w:b/>
                <w:bCs/>
              </w:rPr>
              <w:t xml:space="preserve">base_of_code</w:t>
            </w:r>
            <w:r>
              <w:t xml:space="preserve"> </w:t>
            </w:r>
            <w:r>
              <w:t xml:space="preserve">(optional)</w:t>
            </w:r>
          </w:p>
        </w:tc>
        <w:tc>
          <w:tcPr/>
          <w:p>
            <w:pPr>
              <w:jc w:val="left"/>
            </w:pPr>
            <w:r>
              <w:t xml:space="preserve">integer</w:t>
            </w:r>
          </w:p>
        </w:tc>
        <w:tc>
          <w:tcPr/>
          <w:p>
            <w:pPr>
              <w:jc w:val="left"/>
            </w:pPr>
            <w:r>
              <w:t xml:space="preserve">Specifies the address that is relative to the image base of the beginning-of-code section when it is loaded into memory.</w:t>
            </w:r>
          </w:p>
        </w:tc>
      </w:tr>
      <w:tr>
        <w:tc>
          <w:tcPr/>
          <w:p>
            <w:pPr>
              <w:jc w:val="left"/>
            </w:pPr>
            <w:r>
              <w:rPr>
                <w:b/>
                <w:bCs/>
              </w:rPr>
              <w:t xml:space="preserve">base_of_data</w:t>
            </w:r>
            <w:r>
              <w:t xml:space="preserve"> </w:t>
            </w:r>
            <w:r>
              <w:t xml:space="preserve">(optional)</w:t>
            </w:r>
          </w:p>
        </w:tc>
        <w:tc>
          <w:tcPr/>
          <w:p>
            <w:pPr>
              <w:jc w:val="left"/>
            </w:pPr>
            <w:r>
              <w:t xml:space="preserve">integer</w:t>
            </w:r>
          </w:p>
        </w:tc>
        <w:tc>
          <w:tcPr/>
          <w:p>
            <w:pPr>
              <w:jc w:val="left"/>
            </w:pPr>
            <w:r>
              <w:t xml:space="preserve">Specifies the address that is relative to the image base of the beginning-of-data section when it is loaded into memory.</w:t>
            </w:r>
          </w:p>
        </w:tc>
      </w:tr>
      <w:tr>
        <w:tc>
          <w:tcPr/>
          <w:p>
            <w:pPr>
              <w:jc w:val="left"/>
            </w:pPr>
            <w:r>
              <w:rPr>
                <w:b/>
                <w:bCs/>
              </w:rPr>
              <w:t xml:space="preserve">image_base</w:t>
            </w:r>
            <w:r>
              <w:t xml:space="preserve"> </w:t>
            </w:r>
            <w:r>
              <w:t xml:space="preserve">(optional)</w:t>
            </w:r>
          </w:p>
        </w:tc>
        <w:tc>
          <w:tcPr/>
          <w:p>
            <w:pPr>
              <w:jc w:val="left"/>
            </w:pPr>
            <w:r>
              <w:t xml:space="preserve">integer</w:t>
            </w:r>
          </w:p>
        </w:tc>
        <w:tc>
          <w:tcPr/>
          <w:p>
            <w:pPr>
              <w:jc w:val="left"/>
            </w:pPr>
            <w:r>
              <w:t xml:space="preserve">Specifies the preferred address of the first byte of the image when loaded into memory.</w:t>
            </w:r>
          </w:p>
        </w:tc>
      </w:tr>
      <w:tr>
        <w:tc>
          <w:tcPr/>
          <w:p>
            <w:pPr>
              <w:jc w:val="left"/>
            </w:pPr>
            <w:r>
              <w:rPr>
                <w:b/>
                <w:bCs/>
              </w:rPr>
              <w:t xml:space="preserve">section_alignment</w:t>
            </w:r>
            <w:r>
              <w:t xml:space="preserve"> </w:t>
            </w:r>
            <w:r>
              <w:t xml:space="preserve">(optional)</w:t>
            </w:r>
          </w:p>
        </w:tc>
        <w:tc>
          <w:tcPr/>
          <w:p>
            <w:pPr>
              <w:jc w:val="left"/>
            </w:pPr>
            <w:r>
              <w:t xml:space="preserve">integer</w:t>
            </w:r>
          </w:p>
        </w:tc>
        <w:tc>
          <w:tcPr/>
          <w:p>
            <w:pPr>
              <w:jc w:val="left"/>
            </w:pPr>
            <w:r>
              <w:t xml:space="preserve">Specifies the alignment (in bytes) of PE sections when they are loaded into memory.</w:t>
            </w:r>
          </w:p>
        </w:tc>
      </w:tr>
      <w:tr>
        <w:tc>
          <w:tcPr/>
          <w:p>
            <w:pPr>
              <w:jc w:val="left"/>
            </w:pPr>
            <w:r>
              <w:rPr>
                <w:b/>
                <w:bCs/>
              </w:rPr>
              <w:t xml:space="preserve">file_alignment</w:t>
            </w:r>
            <w:r>
              <w:t xml:space="preserve"> </w:t>
            </w:r>
            <w:r>
              <w:t xml:space="preserve">(optional)</w:t>
            </w:r>
          </w:p>
        </w:tc>
        <w:tc>
          <w:tcPr/>
          <w:p>
            <w:pPr>
              <w:jc w:val="left"/>
            </w:pPr>
            <w:r>
              <w:t xml:space="preserve">integer</w:t>
            </w:r>
          </w:p>
        </w:tc>
        <w:tc>
          <w:tcPr/>
          <w:p>
            <w:pPr>
              <w:jc w:val="left"/>
            </w:pPr>
            <w:r>
              <w:t xml:space="preserve">Specifies the factor (in bytes) that is used to align the raw data of sections in the image file.</w:t>
            </w:r>
          </w:p>
        </w:tc>
      </w:tr>
      <w:tr>
        <w:tc>
          <w:tcPr/>
          <w:p>
            <w:pPr>
              <w:jc w:val="left"/>
            </w:pPr>
            <w:r>
              <w:rPr>
                <w:b/>
                <w:bCs/>
              </w:rPr>
              <w:t xml:space="preserve">major_os_version</w:t>
            </w:r>
            <w:r>
              <w:t xml:space="preserve"> </w:t>
            </w:r>
            <w:r>
              <w:t xml:space="preserve">(optional)</w:t>
            </w:r>
          </w:p>
        </w:tc>
        <w:tc>
          <w:tcPr/>
          <w:p>
            <w:pPr>
              <w:jc w:val="left"/>
            </w:pPr>
            <w:r>
              <w:t xml:space="preserve">integer</w:t>
            </w:r>
          </w:p>
        </w:tc>
        <w:tc>
          <w:tcPr/>
          <w:p>
            <w:pPr>
              <w:jc w:val="left"/>
            </w:pPr>
            <w:r>
              <w:t xml:space="preserve">Specifies the major version number of the required operating system.</w:t>
            </w:r>
          </w:p>
        </w:tc>
      </w:tr>
      <w:tr>
        <w:tc>
          <w:tcPr/>
          <w:p>
            <w:pPr>
              <w:jc w:val="left"/>
            </w:pPr>
            <w:r>
              <w:rPr>
                <w:b/>
                <w:bCs/>
              </w:rPr>
              <w:t xml:space="preserve">minor_os_version</w:t>
            </w:r>
            <w:r>
              <w:t xml:space="preserve"> </w:t>
            </w:r>
            <w:r>
              <w:t xml:space="preserve">(optional)</w:t>
            </w:r>
          </w:p>
        </w:tc>
        <w:tc>
          <w:tcPr/>
          <w:p>
            <w:pPr>
              <w:jc w:val="left"/>
            </w:pPr>
            <w:r>
              <w:t xml:space="preserve">integer</w:t>
            </w:r>
          </w:p>
        </w:tc>
        <w:tc>
          <w:tcPr/>
          <w:p>
            <w:pPr>
              <w:jc w:val="left"/>
            </w:pPr>
            <w:r>
              <w:t xml:space="preserve">Specifies the minor version number of the required operating system.</w:t>
            </w:r>
          </w:p>
        </w:tc>
      </w:tr>
      <w:tr>
        <w:tc>
          <w:tcPr/>
          <w:p>
            <w:pPr>
              <w:jc w:val="left"/>
            </w:pPr>
            <w:r>
              <w:rPr>
                <w:b/>
                <w:bCs/>
              </w:rPr>
              <w:t xml:space="preserve">major_image_version</w:t>
            </w:r>
            <w:r>
              <w:t xml:space="preserve"> </w:t>
            </w:r>
            <w:r>
              <w:t xml:space="preserve">(optional)</w:t>
            </w:r>
          </w:p>
        </w:tc>
        <w:tc>
          <w:tcPr/>
          <w:p>
            <w:pPr>
              <w:jc w:val="left"/>
            </w:pPr>
            <w:r>
              <w:t xml:space="preserve">integer</w:t>
            </w:r>
          </w:p>
        </w:tc>
        <w:tc>
          <w:tcPr/>
          <w:p>
            <w:pPr>
              <w:jc w:val="left"/>
            </w:pPr>
            <w:r>
              <w:t xml:space="preserve">Specifies the major version number of the image.</w:t>
            </w:r>
          </w:p>
        </w:tc>
      </w:tr>
      <w:tr>
        <w:tc>
          <w:tcPr/>
          <w:p>
            <w:pPr>
              <w:jc w:val="left"/>
            </w:pPr>
            <w:r>
              <w:rPr>
                <w:b/>
                <w:bCs/>
              </w:rPr>
              <w:t xml:space="preserve">minor_image_version</w:t>
            </w:r>
            <w:r>
              <w:t xml:space="preserve"> </w:t>
            </w:r>
            <w:r>
              <w:t xml:space="preserve">(optional)</w:t>
            </w:r>
          </w:p>
        </w:tc>
        <w:tc>
          <w:tcPr/>
          <w:p>
            <w:pPr>
              <w:jc w:val="left"/>
            </w:pPr>
            <w:r>
              <w:t xml:space="preserve">integer</w:t>
            </w:r>
          </w:p>
        </w:tc>
        <w:tc>
          <w:tcPr/>
          <w:p>
            <w:pPr>
              <w:jc w:val="left"/>
            </w:pPr>
            <w:r>
              <w:t xml:space="preserve">Specifies the minor version number of the image.</w:t>
            </w:r>
          </w:p>
        </w:tc>
      </w:tr>
      <w:tr>
        <w:tc>
          <w:tcPr/>
          <w:p>
            <w:pPr>
              <w:jc w:val="left"/>
            </w:pPr>
            <w:r>
              <w:rPr>
                <w:b/>
                <w:bCs/>
              </w:rPr>
              <w:t xml:space="preserve">major_subsystem_version</w:t>
            </w:r>
            <w:r>
              <w:t xml:space="preserve"> </w:t>
            </w:r>
            <w:r>
              <w:t xml:space="preserve">(optional)</w:t>
            </w:r>
          </w:p>
        </w:tc>
        <w:tc>
          <w:tcPr/>
          <w:p>
            <w:pPr>
              <w:jc w:val="left"/>
            </w:pPr>
            <w:r>
              <w:t xml:space="preserve">integer</w:t>
            </w:r>
          </w:p>
        </w:tc>
        <w:tc>
          <w:tcPr/>
          <w:p>
            <w:pPr>
              <w:jc w:val="left"/>
            </w:pPr>
            <w:r>
              <w:t xml:space="preserve">Specifies the major version number of the subsystem.</w:t>
            </w:r>
          </w:p>
        </w:tc>
      </w:tr>
      <w:tr>
        <w:tc>
          <w:tcPr/>
          <w:p>
            <w:pPr>
              <w:jc w:val="left"/>
            </w:pPr>
            <w:r>
              <w:rPr>
                <w:b/>
                <w:bCs/>
              </w:rPr>
              <w:t xml:space="preserve">minor_subsystem_version</w:t>
            </w:r>
            <w:r>
              <w:t xml:space="preserve"> </w:t>
            </w:r>
            <w:r>
              <w:t xml:space="preserve">(optional)</w:t>
            </w:r>
          </w:p>
        </w:tc>
        <w:tc>
          <w:tcPr/>
          <w:p>
            <w:pPr>
              <w:jc w:val="left"/>
            </w:pPr>
            <w:r>
              <w:t xml:space="preserve">integer</w:t>
            </w:r>
          </w:p>
        </w:tc>
        <w:tc>
          <w:tcPr/>
          <w:p>
            <w:pPr>
              <w:jc w:val="left"/>
            </w:pPr>
            <w:r>
              <w:t xml:space="preserve">Specifies the minor version number of the subsystem.</w:t>
            </w:r>
          </w:p>
        </w:tc>
      </w:tr>
      <w:tr>
        <w:tc>
          <w:tcPr/>
          <w:p>
            <w:pPr>
              <w:jc w:val="left"/>
            </w:pPr>
            <w:r>
              <w:rPr>
                <w:b/>
                <w:bCs/>
              </w:rPr>
              <w:t xml:space="preserve">win32_version_value_hex</w:t>
            </w:r>
            <w:r>
              <w:t xml:space="preserve"> </w:t>
            </w:r>
            <w:r>
              <w:t xml:space="preserve">(optional)</w:t>
            </w:r>
          </w:p>
        </w:tc>
        <w:tc>
          <w:tcPr/>
          <w:p>
            <w:pPr>
              <w:jc w:val="left"/>
            </w:pPr>
            <w:r>
              <w:t xml:space="preserve">hex</w:t>
            </w:r>
          </w:p>
        </w:tc>
        <w:tc>
          <w:tcPr/>
          <w:p>
            <w:pPr>
              <w:jc w:val="left"/>
            </w:pPr>
            <w:r>
              <w:t xml:space="preserve">Specifies the reserved win32 version value.</w:t>
            </w:r>
          </w:p>
        </w:tc>
      </w:tr>
      <w:tr>
        <w:tc>
          <w:tcPr/>
          <w:p>
            <w:pPr>
              <w:jc w:val="left"/>
            </w:pPr>
            <w:r>
              <w:rPr>
                <w:b/>
                <w:bCs/>
              </w:rPr>
              <w:t xml:space="preserve">size_of_image</w:t>
            </w:r>
            <w:r>
              <w:t xml:space="preserve"> </w:t>
            </w:r>
            <w:r>
              <w:t xml:space="preserve">(optional)</w:t>
            </w:r>
          </w:p>
        </w:tc>
        <w:tc>
          <w:tcPr/>
          <w:p>
            <w:pPr>
              <w:jc w:val="left"/>
            </w:pPr>
            <w:r>
              <w:t xml:space="preserve">integer</w:t>
            </w:r>
          </w:p>
        </w:tc>
        <w:tc>
          <w:tcPr/>
          <w:p>
            <w:pPr>
              <w:jc w:val="left"/>
            </w:pPr>
            <w:r>
              <w:t xml:space="preserve">Specifies the size of the image in bytes, including all headers, as the image is loaded in memory.</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size_of_headers</w:t>
            </w:r>
            <w:r>
              <w:t xml:space="preserve"> </w:t>
            </w:r>
            <w:r>
              <w:t xml:space="preserve">(optional)</w:t>
            </w:r>
          </w:p>
        </w:tc>
        <w:tc>
          <w:tcPr/>
          <w:p>
            <w:pPr>
              <w:jc w:val="left"/>
            </w:pPr>
            <w:r>
              <w:t xml:space="preserve">integer</w:t>
            </w:r>
          </w:p>
        </w:tc>
        <w:tc>
          <w:tcPr/>
          <w:p>
            <w:pPr>
              <w:jc w:val="left"/>
            </w:pPr>
            <w:r>
              <w:t xml:space="preserve">Specifies the combined size of the MS-DOS, PE header, and section headers, rounded up to a multiple of the value specified in the file_alignment header.</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checksum_hex</w:t>
            </w:r>
            <w:r>
              <w:t xml:space="preserve"> </w:t>
            </w:r>
            <w:r>
              <w:t xml:space="preserve">(optional)</w:t>
            </w:r>
          </w:p>
        </w:tc>
        <w:tc>
          <w:tcPr/>
          <w:p>
            <w:pPr>
              <w:jc w:val="left"/>
            </w:pPr>
            <w:r>
              <w:t xml:space="preserve">hex</w:t>
            </w:r>
          </w:p>
        </w:tc>
        <w:tc>
          <w:tcPr/>
          <w:p>
            <w:pPr>
              <w:jc w:val="left"/>
            </w:pPr>
            <w:r>
              <w:t xml:space="preserve">Specifies the checksum of the PE binary.</w:t>
            </w:r>
          </w:p>
        </w:tc>
      </w:tr>
      <w:tr>
        <w:tc>
          <w:tcPr/>
          <w:p>
            <w:pPr>
              <w:jc w:val="left"/>
            </w:pPr>
            <w:r>
              <w:rPr>
                <w:b/>
                <w:bCs/>
              </w:rPr>
              <w:t xml:space="preserve">subsystem_hex</w:t>
            </w:r>
            <w:r>
              <w:t xml:space="preserve"> </w:t>
            </w:r>
            <w:r>
              <w:t xml:space="preserve">(optional)</w:t>
            </w:r>
          </w:p>
        </w:tc>
        <w:tc>
          <w:tcPr/>
          <w:p>
            <w:pPr>
              <w:jc w:val="left"/>
            </w:pPr>
            <w:r>
              <w:t xml:space="preserve">hex</w:t>
            </w:r>
          </w:p>
        </w:tc>
        <w:tc>
          <w:tcPr/>
          <w:p>
            <w:pPr>
              <w:jc w:val="left"/>
            </w:pPr>
            <w:r>
              <w:t xml:space="preserve">Specifies the subsystem (e.g., GUI, device driver, etc.) that is required to run this image.</w:t>
            </w:r>
          </w:p>
        </w:tc>
      </w:tr>
      <w:tr>
        <w:tc>
          <w:tcPr/>
          <w:p>
            <w:pPr>
              <w:jc w:val="left"/>
            </w:pPr>
            <w:r>
              <w:rPr>
                <w:b/>
                <w:bCs/>
              </w:rPr>
              <w:t xml:space="preserve">dll_characteristics_hex</w:t>
            </w:r>
            <w:r>
              <w:t xml:space="preserve"> </w:t>
            </w:r>
            <w:r>
              <w:t xml:space="preserve">(optional)</w:t>
            </w:r>
          </w:p>
        </w:tc>
        <w:tc>
          <w:tcPr/>
          <w:p>
            <w:pPr>
              <w:jc w:val="left"/>
            </w:pPr>
            <w:r>
              <w:t xml:space="preserve">hex</w:t>
            </w:r>
          </w:p>
        </w:tc>
        <w:tc>
          <w:tcPr/>
          <w:p>
            <w:pPr>
              <w:jc w:val="left"/>
            </w:pPr>
            <w:r>
              <w:t xml:space="preserve">Specifies the flags that characterize the PE binary.</w:t>
            </w:r>
          </w:p>
        </w:tc>
      </w:tr>
      <w:tr>
        <w:tc>
          <w:tcPr/>
          <w:p>
            <w:pPr>
              <w:jc w:val="left"/>
            </w:pPr>
            <w:r>
              <w:rPr>
                <w:b/>
                <w:bCs/>
              </w:rPr>
              <w:t xml:space="preserve">size_of_stack_reserve</w:t>
            </w:r>
            <w:r>
              <w:t xml:space="preserve"> </w:t>
            </w:r>
            <w:r>
              <w:t xml:space="preserve">(optional)</w:t>
            </w:r>
          </w:p>
        </w:tc>
        <w:tc>
          <w:tcPr/>
          <w:p>
            <w:pPr>
              <w:jc w:val="left"/>
            </w:pPr>
            <w:r>
              <w:t xml:space="preserve">integer</w:t>
            </w:r>
          </w:p>
        </w:tc>
        <w:tc>
          <w:tcPr/>
          <w:p>
            <w:pPr>
              <w:jc w:val="left"/>
            </w:pPr>
            <w:r>
              <w:t xml:space="preserve">Specifies the size of the stack to reserve, in bytes.</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size_of_stack_commit</w:t>
            </w:r>
            <w:r>
              <w:t xml:space="preserve"> </w:t>
            </w:r>
            <w:r>
              <w:t xml:space="preserve">(optional)</w:t>
            </w:r>
          </w:p>
        </w:tc>
        <w:tc>
          <w:tcPr/>
          <w:p>
            <w:pPr>
              <w:jc w:val="left"/>
            </w:pPr>
            <w:r>
              <w:t xml:space="preserve">integer</w:t>
            </w:r>
          </w:p>
        </w:tc>
        <w:tc>
          <w:tcPr/>
          <w:p>
            <w:pPr>
              <w:jc w:val="left"/>
            </w:pPr>
            <w:r>
              <w:t xml:space="preserve">Specifies the size of the stack to commit, in bytes.</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size_of_heap_reserve</w:t>
            </w:r>
            <w:r>
              <w:t xml:space="preserve"> </w:t>
            </w:r>
            <w:r>
              <w:t xml:space="preserve">(optional)</w:t>
            </w:r>
          </w:p>
        </w:tc>
        <w:tc>
          <w:tcPr/>
          <w:p>
            <w:pPr>
              <w:jc w:val="left"/>
            </w:pPr>
            <w:r>
              <w:t xml:space="preserve">integer</w:t>
            </w:r>
          </w:p>
        </w:tc>
        <w:tc>
          <w:tcPr/>
          <w:p>
            <w:pPr>
              <w:jc w:val="left"/>
            </w:pPr>
            <w:r>
              <w:t xml:space="preserve">Specifies the size of the local heap space to reserve, in bytes.</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size_of_heap_commit</w:t>
            </w:r>
            <w:r>
              <w:t xml:space="preserve"> </w:t>
            </w:r>
            <w:r>
              <w:t xml:space="preserve">(optional)</w:t>
            </w:r>
          </w:p>
        </w:tc>
        <w:tc>
          <w:tcPr/>
          <w:p>
            <w:pPr>
              <w:jc w:val="left"/>
            </w:pPr>
            <w:r>
              <w:t xml:space="preserve">integer</w:t>
            </w:r>
          </w:p>
        </w:tc>
        <w:tc>
          <w:tcPr/>
          <w:p>
            <w:pPr>
              <w:jc w:val="left"/>
            </w:pPr>
            <w:r>
              <w:t xml:space="preserve">Specifies the size of the local heap space to commit, in bytes.</w:t>
            </w:r>
            <w:r>
              <w:t xml:space="preserve"> </w:t>
            </w:r>
            <w:r>
              <w:t xml:space="preserve">The value of this property</w:t>
            </w:r>
            <w:r>
              <w:t xml:space="preserve"> </w:t>
            </w:r>
            <w:r>
              <w:rPr>
                <w:b/>
                <w:bCs/>
              </w:rPr>
              <w:t xml:space="preserve">MUST NOT</w:t>
            </w:r>
            <w:r>
              <w:t xml:space="preserve"> </w:t>
            </w:r>
            <w:r>
              <w:t xml:space="preserve">be negative.</w:t>
            </w:r>
          </w:p>
        </w:tc>
      </w:tr>
      <w:tr>
        <w:tc>
          <w:tcPr/>
          <w:p>
            <w:pPr>
              <w:jc w:val="left"/>
            </w:pPr>
            <w:r>
              <w:rPr>
                <w:b/>
                <w:bCs/>
              </w:rPr>
              <w:t xml:space="preserve">loader_flags_hex</w:t>
            </w:r>
            <w:r>
              <w:t xml:space="preserve"> </w:t>
            </w:r>
            <w:r>
              <w:t xml:space="preserve">(optional)</w:t>
            </w:r>
          </w:p>
        </w:tc>
        <w:tc>
          <w:tcPr/>
          <w:p>
            <w:pPr>
              <w:jc w:val="left"/>
            </w:pPr>
            <w:r>
              <w:t xml:space="preserve">hex</w:t>
            </w:r>
          </w:p>
        </w:tc>
        <w:tc>
          <w:tcPr/>
          <w:p>
            <w:pPr>
              <w:jc w:val="left"/>
            </w:pPr>
            <w:r>
              <w:t xml:space="preserve">Specifies the reserved loader flags.</w:t>
            </w:r>
          </w:p>
        </w:tc>
      </w:tr>
      <w:tr>
        <w:tc>
          <w:tcPr/>
          <w:p>
            <w:pPr>
              <w:jc w:val="left"/>
            </w:pPr>
            <w:r>
              <w:rPr>
                <w:b/>
                <w:bCs/>
              </w:rPr>
              <w:t xml:space="preserve">number_of_rva_and_sizes</w:t>
            </w:r>
            <w:r>
              <w:t xml:space="preserve"> </w:t>
            </w:r>
            <w:r>
              <w:t xml:space="preserve">(optional)</w:t>
            </w:r>
          </w:p>
        </w:tc>
        <w:tc>
          <w:tcPr/>
          <w:p>
            <w:pPr>
              <w:jc w:val="left"/>
            </w:pPr>
            <w:r>
              <w:t xml:space="preserve">integer</w:t>
            </w:r>
          </w:p>
        </w:tc>
        <w:tc>
          <w:tcPr/>
          <w:p>
            <w:pPr>
              <w:jc w:val="left"/>
            </w:pPr>
            <w:r>
              <w:t xml:space="preserve">Specifies the number of data-directory entries in the remainder of the optional header.</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any hashes that were computed for the optional header.</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bl>
    <w:bookmarkEnd w:id="199"/>
    <w:bookmarkEnd w:id="200"/>
    <w:bookmarkStart w:id="202" w:name="Xd503aa7e6ed6ec41c00fd722d73afc4dc0cb436"/>
    <w:p>
      <w:pPr>
        <w:pStyle w:val="Heading4"/>
      </w:pPr>
      <w:r>
        <w:t xml:space="preserve">Windows™ PE Section Type</w:t>
      </w:r>
    </w:p>
    <w:p>
      <w:pPr>
        <w:pStyle w:val="FirstParagraph"/>
      </w:pPr>
      <w:r>
        <w:rPr>
          <w:b/>
          <w:bCs/>
        </w:rPr>
        <w:t xml:space="preserve">Type Name:</w:t>
      </w:r>
      <w:r>
        <w:t xml:space="preserve"> </w:t>
      </w:r>
      <w:r>
        <w:t xml:space="preserve">windows-pe-section-type</w:t>
      </w:r>
    </w:p>
    <w:p>
      <w:pPr>
        <w:pStyle w:val="BodyText"/>
      </w:pPr>
      <w:r>
        <w:t xml:space="preserve">The Windows PE Section type specifies metadata about a PE file section.</w:t>
      </w:r>
    </w:p>
    <w:bookmarkStart w:id="201" w:name="X2029b0d1a1e6d27fdbc80309637617cb6e4a030"/>
    <w:p>
      <w:pPr>
        <w:pStyle w:val="Heading5"/>
      </w:pPr>
      <w:r>
        <w:t xml:space="preserve">Properties</w:t>
      </w:r>
    </w:p>
    <w:tbl>
      <w:tblPr>
        <w:tblStyle w:val="Table"/>
        <w:tblW w:type="pct" w:w="5000"/>
        <w:tblLayout w:type="fixed"/>
        <w:tblLook w:firstRow="1" w:lastRow="0" w:firstColumn="0" w:lastColumn="0" w:noHBand="0" w:noVBand="0" w:val="0020"/>
      </w:tblPr>
      <w:tblGrid>
        <w:gridCol w:w="1742"/>
        <w:gridCol w:w="1188"/>
        <w:gridCol w:w="498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Specifies the name of the section.</w:t>
            </w:r>
          </w:p>
        </w:tc>
      </w:tr>
      <w:tr>
        <w:tc>
          <w:tcPr/>
          <w:p>
            <w:pPr>
              <w:jc w:val="left"/>
            </w:pPr>
            <w:r>
              <w:rPr>
                <w:b/>
                <w:bCs/>
              </w:rPr>
              <w:t xml:space="preserve">size</w:t>
            </w:r>
            <w:r>
              <w:t xml:space="preserve"> </w:t>
            </w:r>
            <w:r>
              <w:t xml:space="preserve">(optional)</w:t>
            </w:r>
          </w:p>
        </w:tc>
        <w:tc>
          <w:tcPr/>
          <w:p>
            <w:pPr>
              <w:jc w:val="left"/>
            </w:pPr>
            <w:r>
              <w:t xml:space="preserve">integer</w:t>
            </w:r>
          </w:p>
        </w:tc>
        <w:tc>
          <w:tcPr/>
          <w:p>
            <w:pPr>
              <w:jc w:val="left"/>
            </w:pPr>
            <w:r>
              <w:t xml:space="preserve">Specifies the size of the section, in bytes. The value of this property</w:t>
            </w:r>
            <w:r>
              <w:t xml:space="preserve"> </w:t>
            </w:r>
            <w:r>
              <w:rPr>
                <w:b/>
                <w:bCs/>
              </w:rPr>
              <w:t xml:space="preserve">MUST NOT</w:t>
            </w:r>
            <w:r>
              <w:t xml:space="preserve"> </w:t>
            </w:r>
            <w:r>
              <w:t xml:space="preserve">be negative.</w:t>
            </w:r>
          </w:p>
        </w:tc>
      </w:tr>
      <w:tr>
        <w:tc>
          <w:tcPr/>
          <w:p>
            <w:pPr>
              <w:jc w:val="left"/>
            </w:pPr>
            <w:r>
              <w:rPr>
                <w:b/>
                <w:bCs/>
              </w:rPr>
              <w:t xml:space="preserve">entropy</w:t>
            </w:r>
            <w:r>
              <w:t xml:space="preserve"> </w:t>
            </w:r>
            <w:r>
              <w:t xml:space="preserve">(optional)</w:t>
            </w:r>
          </w:p>
        </w:tc>
        <w:tc>
          <w:tcPr/>
          <w:p>
            <w:pPr>
              <w:jc w:val="left"/>
            </w:pPr>
            <w:r>
              <w:t xml:space="preserve">float</w:t>
            </w:r>
          </w:p>
        </w:tc>
        <w:tc>
          <w:tcPr/>
          <w:p>
            <w:pPr>
              <w:jc w:val="left"/>
            </w:pPr>
            <w:r>
              <w:t xml:space="preserve">Specifies the calculated entropy for the section, as calculated using the Shannon algorithm [</w:t>
            </w:r>
            <w:hyperlink w:anchor="ShannonEntropy">
              <w:r>
                <w:rPr>
                  <w:rStyle w:val="Hyperlink"/>
                </w:rPr>
                <w:t xml:space="preserve">Shannon Entropy</w:t>
              </w:r>
            </w:hyperlink>
            <w:r>
              <w:t xml:space="preserve">].</w:t>
            </w:r>
            <w:r>
              <w:t xml:space="preserve"> </w:t>
            </w:r>
            <w:r>
              <w:t xml:space="preserve">The size of each input character is defined as a byte, resulting in a possible range of 0 through 8.</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any hashes computed over the section.</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bl>
    <w:p>
      <w:pPr>
        <w:pStyle w:val="BodyText"/>
      </w:pPr>
      <w:r>
        <w:rPr>
          <w:b/>
          <w:bCs/>
        </w:rPr>
        <w:t xml:space="preserve">Examples</w:t>
      </w:r>
    </w:p>
    <w:p>
      <w:pPr>
        <w:pStyle w:val="BodyText"/>
      </w:pPr>
      <w:r>
        <w:rPr>
          <w:i/>
          <w:iCs/>
        </w:rPr>
        <w:t xml:space="preserve">Typical EXE File</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"file--fb0419a8-f09c-57f8-be64-71a80417591c",</w:t>
      </w:r>
      <w:r>
        <w:br/>
      </w:r>
      <w:r>
        <w:rPr>
          <w:rStyle w:val="VerbatimChar"/>
        </w:rPr>
        <w:t xml:space="preserve">  "name": "example.exe",</w:t>
      </w:r>
      <w:r>
        <w:br/>
      </w:r>
      <w:r>
        <w:rPr>
          <w:rStyle w:val="VerbatimChar"/>
        </w:rPr>
        <w:t xml:space="preserve">  "extensions": {</w:t>
      </w:r>
      <w:r>
        <w:br/>
      </w:r>
      <w:r>
        <w:rPr>
          <w:rStyle w:val="VerbatimChar"/>
        </w:rPr>
        <w:t xml:space="preserve">    "windows-pebinary-ext": {</w:t>
      </w:r>
      <w:r>
        <w:br/>
      </w:r>
      <w:r>
        <w:rPr>
          <w:rStyle w:val="VerbatimChar"/>
        </w:rPr>
        <w:t xml:space="preserve">      "pe_type": "exe",</w:t>
      </w:r>
      <w:r>
        <w:br/>
      </w:r>
      <w:r>
        <w:rPr>
          <w:rStyle w:val="VerbatimChar"/>
        </w:rPr>
        <w:t xml:space="preserve">      "machine_hex": "014c",</w:t>
      </w:r>
      <w:r>
        <w:br/>
      </w:r>
      <w:r>
        <w:rPr>
          <w:rStyle w:val="VerbatimChar"/>
        </w:rPr>
        <w:t xml:space="preserve">      "number_of_sections": 4,</w:t>
      </w:r>
      <w:r>
        <w:br/>
      </w:r>
      <w:r>
        <w:rPr>
          <w:rStyle w:val="VerbatimChar"/>
        </w:rPr>
        <w:t xml:space="preserve">      "time_date_stamp": "2016-01-22T12:31:12Z",</w:t>
      </w:r>
      <w:r>
        <w:br/>
      </w:r>
      <w:r>
        <w:rPr>
          <w:rStyle w:val="VerbatimChar"/>
        </w:rPr>
        <w:t xml:space="preserve">      "pointer_to_symbol_table_hex": "74726144",</w:t>
      </w:r>
      <w:r>
        <w:br/>
      </w:r>
      <w:r>
        <w:rPr>
          <w:rStyle w:val="VerbatimChar"/>
        </w:rPr>
        <w:t xml:space="preserve">      "number_of_symbols": 4542568,</w:t>
      </w:r>
      <w:r>
        <w:br/>
      </w:r>
      <w:r>
        <w:rPr>
          <w:rStyle w:val="VerbatimChar"/>
        </w:rPr>
        <w:t xml:space="preserve">      "size_of_optional_header": 224,</w:t>
      </w:r>
      <w:r>
        <w:br/>
      </w:r>
      <w:r>
        <w:rPr>
          <w:rStyle w:val="VerbatimChar"/>
        </w:rPr>
        <w:t xml:space="preserve">      "characteristics_hex": "818f",</w:t>
      </w:r>
      <w:r>
        <w:br/>
      </w:r>
      <w:r>
        <w:rPr>
          <w:rStyle w:val="VerbatimChar"/>
        </w:rPr>
        <w:t xml:space="preserve">      "optional_header": {</w:t>
      </w:r>
      <w:r>
        <w:br/>
      </w:r>
      <w:r>
        <w:rPr>
          <w:rStyle w:val="VerbatimChar"/>
        </w:rPr>
        <w:t xml:space="preserve">        "magic_hex": "010b",</w:t>
      </w:r>
      <w:r>
        <w:br/>
      </w:r>
      <w:r>
        <w:rPr>
          <w:rStyle w:val="VerbatimChar"/>
        </w:rPr>
        <w:t xml:space="preserve">        "major_linker_version": 2,</w:t>
      </w:r>
      <w:r>
        <w:br/>
      </w:r>
      <w:r>
        <w:rPr>
          <w:rStyle w:val="VerbatimChar"/>
        </w:rPr>
        <w:t xml:space="preserve">        "minor_linker_version": 25,</w:t>
      </w:r>
      <w:r>
        <w:br/>
      </w:r>
      <w:r>
        <w:rPr>
          <w:rStyle w:val="VerbatimChar"/>
        </w:rPr>
        <w:t xml:space="preserve">        "size_of_code": 512,</w:t>
      </w:r>
      <w:r>
        <w:br/>
      </w:r>
      <w:r>
        <w:rPr>
          <w:rStyle w:val="VerbatimChar"/>
        </w:rPr>
        <w:t xml:space="preserve">        "size_of_initialized_data": 283648,</w:t>
      </w:r>
      <w:r>
        <w:br/>
      </w:r>
      <w:r>
        <w:rPr>
          <w:rStyle w:val="VerbatimChar"/>
        </w:rPr>
        <w:t xml:space="preserve">        "size_of_uninitialized_data": 0,</w:t>
      </w:r>
      <w:r>
        <w:br/>
      </w:r>
      <w:r>
        <w:rPr>
          <w:rStyle w:val="VerbatimChar"/>
        </w:rPr>
        <w:t xml:space="preserve">        "address_of_entry_point": 4096,</w:t>
      </w:r>
      <w:r>
        <w:br/>
      </w:r>
      <w:r>
        <w:rPr>
          <w:rStyle w:val="VerbatimChar"/>
        </w:rPr>
        <w:t xml:space="preserve">        "base_of_code": 4096,</w:t>
      </w:r>
      <w:r>
        <w:br/>
      </w:r>
      <w:r>
        <w:rPr>
          <w:rStyle w:val="VerbatimChar"/>
        </w:rPr>
        <w:t xml:space="preserve">        "base_of_data": 8192,</w:t>
      </w:r>
      <w:r>
        <w:br/>
      </w:r>
      <w:r>
        <w:rPr>
          <w:rStyle w:val="VerbatimChar"/>
        </w:rPr>
        <w:t xml:space="preserve">        "image_base": 14548992,</w:t>
      </w:r>
      <w:r>
        <w:br/>
      </w:r>
      <w:r>
        <w:rPr>
          <w:rStyle w:val="VerbatimChar"/>
        </w:rPr>
        <w:t xml:space="preserve">        "section_alignment": 4096,</w:t>
      </w:r>
      <w:r>
        <w:br/>
      </w:r>
      <w:r>
        <w:rPr>
          <w:rStyle w:val="VerbatimChar"/>
        </w:rPr>
        <w:t xml:space="preserve">        "file_alignment": 4096,</w:t>
      </w:r>
      <w:r>
        <w:br/>
      </w:r>
      <w:r>
        <w:rPr>
          <w:rStyle w:val="VerbatimChar"/>
        </w:rPr>
        <w:t xml:space="preserve">        "major_os_version": 1,</w:t>
      </w:r>
      <w:r>
        <w:br/>
      </w:r>
      <w:r>
        <w:rPr>
          <w:rStyle w:val="VerbatimChar"/>
        </w:rPr>
        <w:t xml:space="preserve">        "minor_os_version": 0,</w:t>
      </w:r>
      <w:r>
        <w:br/>
      </w:r>
      <w:r>
        <w:rPr>
          <w:rStyle w:val="VerbatimChar"/>
        </w:rPr>
        <w:t xml:space="preserve">        "major_image_version": 0,</w:t>
      </w:r>
      <w:r>
        <w:br/>
      </w:r>
      <w:r>
        <w:rPr>
          <w:rStyle w:val="VerbatimChar"/>
        </w:rPr>
        <w:t xml:space="preserve">        "minor_image_version": 0,</w:t>
      </w:r>
      <w:r>
        <w:br/>
      </w:r>
      <w:r>
        <w:rPr>
          <w:rStyle w:val="VerbatimChar"/>
        </w:rPr>
        <w:t xml:space="preserve">        "major_subsystem_version": 4,</w:t>
      </w:r>
      <w:r>
        <w:br/>
      </w:r>
      <w:r>
        <w:rPr>
          <w:rStyle w:val="VerbatimChar"/>
        </w:rPr>
        <w:t xml:space="preserve">        "minor_subsystem_version": 0,</w:t>
      </w:r>
      <w:r>
        <w:br/>
      </w:r>
      <w:r>
        <w:rPr>
          <w:rStyle w:val="VerbatimChar"/>
        </w:rPr>
        <w:t xml:space="preserve">        "win32_version_value_hex": "00",</w:t>
      </w:r>
      <w:r>
        <w:br/>
      </w:r>
      <w:r>
        <w:rPr>
          <w:rStyle w:val="VerbatimChar"/>
        </w:rPr>
        <w:t xml:space="preserve">        "size_of_image": 299008,</w:t>
      </w:r>
      <w:r>
        <w:br/>
      </w:r>
      <w:r>
        <w:rPr>
          <w:rStyle w:val="VerbatimChar"/>
        </w:rPr>
        <w:t xml:space="preserve">        "size_of_headers": 4096,</w:t>
      </w:r>
      <w:r>
        <w:br/>
      </w:r>
      <w:r>
        <w:rPr>
          <w:rStyle w:val="VerbatimChar"/>
        </w:rPr>
        <w:t xml:space="preserve">        "checksum_hex": "00",</w:t>
      </w:r>
      <w:r>
        <w:br/>
      </w:r>
      <w:r>
        <w:rPr>
          <w:rStyle w:val="VerbatimChar"/>
        </w:rPr>
        <w:t xml:space="preserve">        "subsystem_hex": "03",</w:t>
      </w:r>
      <w:r>
        <w:br/>
      </w:r>
      <w:r>
        <w:rPr>
          <w:rStyle w:val="VerbatimChar"/>
        </w:rPr>
        <w:t xml:space="preserve">        "dll_characteristics_hex": "00",</w:t>
      </w:r>
      <w:r>
        <w:br/>
      </w:r>
      <w:r>
        <w:rPr>
          <w:rStyle w:val="VerbatimChar"/>
        </w:rPr>
        <w:t xml:space="preserve">        "size_of_stack_reserve": 100000,</w:t>
      </w:r>
      <w:r>
        <w:br/>
      </w:r>
      <w:r>
        <w:rPr>
          <w:rStyle w:val="VerbatimChar"/>
        </w:rPr>
        <w:t xml:space="preserve">        "size_of_stack_commit": 8192,</w:t>
      </w:r>
      <w:r>
        <w:br/>
      </w:r>
      <w:r>
        <w:rPr>
          <w:rStyle w:val="VerbatimChar"/>
        </w:rPr>
        <w:t xml:space="preserve">        "size_of_heap_reserve": 100000,</w:t>
      </w:r>
      <w:r>
        <w:br/>
      </w:r>
      <w:r>
        <w:rPr>
          <w:rStyle w:val="VerbatimChar"/>
        </w:rPr>
        <w:t xml:space="preserve">        "size_of_heap_commit": 4096,</w:t>
      </w:r>
      <w:r>
        <w:br/>
      </w:r>
      <w:r>
        <w:rPr>
          <w:rStyle w:val="VerbatimChar"/>
        </w:rPr>
        <w:t xml:space="preserve">        "loader_flags_hex": "abdbffde",</w:t>
      </w:r>
      <w:r>
        <w:br/>
      </w:r>
      <w:r>
        <w:rPr>
          <w:rStyle w:val="VerbatimChar"/>
        </w:rPr>
        <w:t xml:space="preserve">        "number_of_rva_and_sizes": 3758087646</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"CODE",</w:t>
      </w:r>
      <w:r>
        <w:br/>
      </w:r>
      <w:r>
        <w:rPr>
          <w:rStyle w:val="VerbatimChar"/>
        </w:rPr>
        <w:t xml:space="preserve">          "entropy": 0.061089</w:t>
      </w:r>
      <w:r>
        <w:br/>
      </w:r>
      <w:r>
        <w:rPr>
          <w:rStyle w:val="VerbatimChar"/>
        </w:rPr>
        <w:t xml:space="preserve">        },</w:t>
      </w:r>
      <w:r>
        <w:br/>
      </w:r>
      <w:r>
        <w:rPr>
          <w:rStyle w:val="VerbatimChar"/>
        </w:rPr>
        <w:t xml:space="preserve">        {</w:t>
      </w:r>
      <w:r>
        <w:br/>
      </w:r>
      <w:r>
        <w:rPr>
          <w:rStyle w:val="VerbatimChar"/>
        </w:rPr>
        <w:t xml:space="preserve">          "name": "DATA",</w:t>
      </w:r>
      <w:r>
        <w:br/>
      </w:r>
      <w:r>
        <w:rPr>
          <w:rStyle w:val="VerbatimChar"/>
        </w:rPr>
        <w:t xml:space="preserve">          "entropy": 7.980693</w:t>
      </w:r>
      <w:r>
        <w:br/>
      </w:r>
      <w:r>
        <w:rPr>
          <w:rStyle w:val="VerbatimChar"/>
        </w:rPr>
        <w:t xml:space="preserve">        },</w:t>
      </w:r>
      <w:r>
        <w:br/>
      </w:r>
      <w:r>
        <w:rPr>
          <w:rStyle w:val="VerbatimChar"/>
        </w:rPr>
        <w:t xml:space="preserve">        {</w:t>
      </w:r>
      <w:r>
        <w:br/>
      </w:r>
      <w:r>
        <w:rPr>
          <w:rStyle w:val="VerbatimChar"/>
        </w:rPr>
        <w:t xml:space="preserve">          "name": "NicolasB",</w:t>
      </w:r>
      <w:r>
        <w:br/>
      </w:r>
      <w:r>
        <w:rPr>
          <w:rStyle w:val="VerbatimChar"/>
        </w:rPr>
        <w:t xml:space="preserve">          "entropy": 0.607433</w:t>
      </w:r>
      <w:r>
        <w:br/>
      </w:r>
      <w:r>
        <w:rPr>
          <w:rStyle w:val="VerbatimChar"/>
        </w:rPr>
        <w:t xml:space="preserve">        },</w:t>
      </w:r>
      <w:r>
        <w:br/>
      </w:r>
      <w:r>
        <w:rPr>
          <w:rStyle w:val="VerbatimChar"/>
        </w:rPr>
        <w:t xml:space="preserve">        {</w:t>
      </w:r>
      <w:r>
        <w:br/>
      </w:r>
      <w:r>
        <w:rPr>
          <w:rStyle w:val="VerbatimChar"/>
        </w:rPr>
        <w:t xml:space="preserve">          "name": ".idata",</w:t>
      </w:r>
      <w:r>
        <w:br/>
      </w:r>
      <w:r>
        <w:rPr>
          <w:rStyle w:val="VerbatimChar"/>
        </w:rPr>
        <w:t xml:space="preserve">          "entropy": 0.607433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01"/>
    <w:bookmarkEnd w:id="202"/>
    <w:bookmarkEnd w:id="203"/>
    <w:bookmarkEnd w:id="204"/>
    <w:bookmarkStart w:id="207" w:name="X231759b4a3ba3540f36dae1e260ded54f5d8864"/>
    <w:p>
      <w:pPr>
        <w:pStyle w:val="Heading2"/>
      </w:pPr>
      <w:r>
        <w:t xml:space="preserve">IPv4 Address Object</w:t>
      </w:r>
    </w:p>
    <w:p>
      <w:pPr>
        <w:pStyle w:val="FirstParagraph"/>
      </w:pPr>
      <w:r>
        <w:rPr>
          <w:b/>
          <w:bCs/>
        </w:rPr>
        <w:t xml:space="preserve">Type Name:</w:t>
      </w:r>
      <w:r>
        <w:t xml:space="preserve"> </w:t>
      </w:r>
      <w:r>
        <w:t xml:space="preserve">ipv4-addr</w:t>
      </w:r>
    </w:p>
    <w:p>
      <w:pPr>
        <w:pStyle w:val="BodyText"/>
      </w:pPr>
      <w:r>
        <w:t xml:space="preserve">The IPv4 Address object represents one or more IPv4 addresses expressed using CIDR notation.</w:t>
      </w:r>
    </w:p>
    <w:bookmarkStart w:id="205" w:name="X7b3a54e7d02a0d10652b119264fac8ec4012f6d"/>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IPv4 Address Object Specific Properties</w:t>
            </w:r>
          </w:p>
        </w:tc>
      </w:tr>
      <w:tr>
        <w:tc>
          <w:tcPr/>
          <w:p>
            <w:pPr>
              <w:jc w:val="left"/>
            </w:pPr>
            <w:r>
              <w:rPr>
                <w:b/>
                <w:bCs/>
              </w:rPr>
              <w:t xml:space="preserve">value</w:t>
            </w:r>
            <w:r>
              <w:t xml:space="preserve">,</w:t>
            </w:r>
            <w:r>
              <w:t xml:space="preserve"> </w:t>
            </w:r>
            <w:r>
              <w:rPr>
                <w:b/>
                <w:bCs/>
              </w:rPr>
              <w:t xml:space="preserve">resolves_to_refs</w:t>
            </w:r>
            <w:r>
              <w:t xml:space="preserve">,</w:t>
            </w:r>
            <w:r>
              <w:t xml:space="preserve"> </w:t>
            </w:r>
            <w:r>
              <w:rPr>
                <w:b/>
                <w:bCs/>
              </w:rPr>
              <w:t xml:space="preserve">belongs_to_refs</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821"/>
        <w:gridCol w:w="1108"/>
        <w:gridCol w:w="498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ipv4-addr</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values of one or more IPv4 addresses expressed using CIDR notation.</w:t>
            </w:r>
          </w:p>
          <w:p>
            <w:pPr>
              <w:jc w:val="left"/>
            </w:pPr>
            <w:r>
              <w:t xml:space="preserve">If a given IPv4 Address object represents a single IPv4 address, the CIDR /32 suffix</w:t>
            </w:r>
            <w:r>
              <w:t xml:space="preserve"> </w:t>
            </w:r>
            <w:r>
              <w:rPr>
                <w:b/>
                <w:bCs/>
              </w:rPr>
              <w:t xml:space="preserve">MAY</w:t>
            </w:r>
            <w:r>
              <w:t xml:space="preserve"> </w:t>
            </w:r>
            <w:r>
              <w:t xml:space="preserve">be omitted.</w:t>
            </w:r>
          </w:p>
          <w:p>
            <w:pPr>
              <w:jc w:val="left"/>
            </w:pPr>
            <w:r>
              <w:t xml:space="preserve">Example:</w:t>
            </w:r>
          </w:p>
          <w:p>
            <w:pPr>
              <w:pStyle w:val="SourceCode"/>
              <w:jc w:val="left"/>
            </w:pPr>
            <w:r>
              <w:rPr>
                <w:rStyle w:val="VerbatimChar"/>
              </w:rPr>
              <w:t xml:space="preserve">10.2.4.5/24</w:t>
            </w:r>
          </w:p>
        </w:tc>
      </w:tr>
      <w:tr>
        <w:tc>
          <w:tcPr/>
          <w:p>
            <w:pPr>
              <w:jc w:val="left"/>
            </w:pPr>
            <w:r>
              <w:rPr>
                <w:b/>
                <w:bCs/>
              </w:rPr>
              <w:t xml:space="preserve">resolves_to_refs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one or more Layer 2 Media Access Control (MAC) addresses that the IPv4 address resolves to.</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mac-addr</w:t>
            </w:r>
            <w:r>
              <w:t xml:space="preserve">.</w:t>
            </w:r>
          </w:p>
        </w:tc>
      </w:tr>
      <w:tr>
        <w:tc>
          <w:tcPr/>
          <w:p>
            <w:pPr>
              <w:jc w:val="left"/>
            </w:pPr>
            <w:r>
              <w:rPr>
                <w:b/>
                <w:bCs/>
              </w:rPr>
              <w:t xml:space="preserve">belongs_to_refs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one or more autonomous systems (AS) that the IPv4 address belongs to.</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autonomous-system</w:t>
            </w:r>
            <w:r>
              <w:t xml:space="preserve">.</w:t>
            </w:r>
          </w:p>
        </w:tc>
      </w:tr>
    </w:tbl>
    <w:bookmarkEnd w:id="205"/>
    <w:bookmarkStart w:id="206" w:name="X1b19f51cfc0b6a42f24c0c1f9fda8885a3a303f"/>
    <w:p>
      <w:pPr>
        <w:pStyle w:val="Heading3"/>
      </w:pPr>
      <w:r>
        <w:t xml:space="preserve">Relationships</w:t>
      </w:r>
    </w:p>
    <w:p>
      <w:pPr>
        <w:pStyle w:val="FirstParagraph"/>
      </w:pPr>
      <w:r>
        <w:t xml:space="preserve">These are the relationships explicitly defined between the IPv4 Address object and other STIX Objects.</w:t>
      </w:r>
      <w:r>
        <w:t xml:space="preserve"> </w:t>
      </w:r>
      <w:r>
        <w:t xml:space="preserve">The table identifies the relationships that can be made from this object type to another object type by way of the Relationship object.</w:t>
      </w:r>
    </w:p>
    <w:tbl>
      <w:tblPr>
        <w:tblStyle w:val="Table"/>
        <w:tblW w:type="pct" w:w="4950"/>
        <w:tblLayout w:type="fixed"/>
        <w:tblLook w:firstRow="1" w:lastRow="0" w:firstColumn="0" w:lastColumn="0" w:noHBand="0" w:noVBand="0" w:val="0020"/>
      </w:tblPr>
      <w:tblGrid>
        <w:gridCol w:w="1881"/>
        <w:gridCol w:w="1176"/>
        <w:gridCol w:w="1803"/>
        <w:gridCol w:w="2979"/>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ipv4-addr</w:t>
            </w:r>
          </w:p>
        </w:tc>
        <w:tc>
          <w:tcPr/>
          <w:p>
            <w:pPr>
              <w:jc w:val="left"/>
            </w:pPr>
            <w:r>
              <w:t xml:space="preserve">resolves-to</w:t>
            </w:r>
          </w:p>
        </w:tc>
        <w:tc>
          <w:tcPr/>
          <w:p>
            <w:pPr>
              <w:jc w:val="left"/>
            </w:pPr>
            <w:r>
              <w:t xml:space="preserve">mac-addr</w:t>
            </w:r>
          </w:p>
        </w:tc>
        <w:tc>
          <w:tcPr/>
          <w:p>
            <w:pPr>
              <w:jc w:val="left"/>
            </w:pPr>
            <w:r>
              <w:t xml:space="preserve">This Relationship describes that this IPv4 Address resolves to one or more Layer 2 Media Access Control (MAC) addresses.</w:t>
            </w:r>
          </w:p>
        </w:tc>
      </w:tr>
      <w:tr>
        <w:tc>
          <w:tcPr/>
          <w:p>
            <w:pPr>
              <w:jc w:val="left"/>
            </w:pPr>
            <w:r>
              <w:t xml:space="preserve">ipv4-addr</w:t>
            </w:r>
          </w:p>
        </w:tc>
        <w:tc>
          <w:tcPr/>
          <w:p>
            <w:pPr>
              <w:jc w:val="left"/>
            </w:pPr>
            <w:r>
              <w:t xml:space="preserve">belongs-to</w:t>
            </w:r>
          </w:p>
        </w:tc>
        <w:tc>
          <w:tcPr/>
          <w:p>
            <w:pPr>
              <w:jc w:val="left"/>
            </w:pPr>
            <w:r>
              <w:t xml:space="preserve">autonomous-system</w:t>
            </w:r>
          </w:p>
        </w:tc>
        <w:tc>
          <w:tcPr/>
          <w:p>
            <w:pPr>
              <w:jc w:val="left"/>
            </w:pPr>
            <w:r>
              <w:t xml:space="preserve">This Relationship describes that this IPv4 Address belongs to one or more autonomous systems (AS).</w:t>
            </w:r>
          </w:p>
        </w:tc>
      </w:tr>
    </w:tbl>
    <w:p>
      <w:pPr>
        <w:pStyle w:val="BodyText"/>
      </w:pPr>
      <w:r>
        <w:rPr>
          <w:b/>
          <w:bCs/>
        </w:rPr>
        <w:t xml:space="preserve">Examples</w:t>
      </w:r>
    </w:p>
    <w:p>
      <w:pPr>
        <w:pStyle w:val="BodyText"/>
      </w:pPr>
      <w:r>
        <w:rPr>
          <w:i/>
          <w:iCs/>
        </w:rPr>
        <w:t xml:space="preserve">IPv4 Single Address</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"ipv4-addr--ff26c055-6336-5bc5-b98d-13d6226742dd",</w:t>
      </w:r>
      <w:r>
        <w:br/>
      </w:r>
      <w:r>
        <w:rPr>
          <w:rStyle w:val="VerbatimChar"/>
        </w:rPr>
        <w:t xml:space="preserve">  "value": "198.51.100.3"</w:t>
      </w:r>
      <w:r>
        <w:br/>
      </w:r>
      <w:r>
        <w:rPr>
          <w:rStyle w:val="VerbatimChar"/>
        </w:rPr>
        <w:t xml:space="preserve">}</w:t>
      </w:r>
    </w:p>
    <w:p>
      <w:pPr>
        <w:pStyle w:val="FirstParagraph"/>
      </w:pPr>
      <w:r>
        <w:rPr>
          <w:i/>
          <w:iCs/>
        </w:rPr>
        <w:t xml:space="preserve">IPv4 CIDR Block</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"ipv4-addr--5853f6a4-638f-5b4e-9b0f-ded361ae3812",</w:t>
      </w:r>
      <w:r>
        <w:br/>
      </w:r>
      <w:r>
        <w:rPr>
          <w:rStyle w:val="VerbatimChar"/>
        </w:rPr>
        <w:t xml:space="preserve">  "value": "198.51.100.0/24"</w:t>
      </w:r>
      <w:r>
        <w:br/>
      </w:r>
      <w:r>
        <w:rPr>
          <w:rStyle w:val="VerbatimChar"/>
        </w:rPr>
        <w:t xml:space="preserve">}</w:t>
      </w:r>
    </w:p>
    <w:bookmarkEnd w:id="206"/>
    <w:bookmarkEnd w:id="207"/>
    <w:bookmarkStart w:id="210" w:name="Xaf2e402d7ebd8850338b9b84dc77039472ce344"/>
    <w:p>
      <w:pPr>
        <w:pStyle w:val="Heading2"/>
      </w:pPr>
      <w:r>
        <w:t xml:space="preserve">IPv6 Address Object</w:t>
      </w:r>
    </w:p>
    <w:p>
      <w:pPr>
        <w:pStyle w:val="FirstParagraph"/>
      </w:pPr>
      <w:r>
        <w:rPr>
          <w:b/>
          <w:bCs/>
        </w:rPr>
        <w:t xml:space="preserve">Type Name:</w:t>
      </w:r>
      <w:r>
        <w:t xml:space="preserve"> </w:t>
      </w:r>
      <w:r>
        <w:t xml:space="preserve">ipv6-addr</w:t>
      </w:r>
    </w:p>
    <w:p>
      <w:pPr>
        <w:pStyle w:val="BodyText"/>
      </w:pPr>
      <w:r>
        <w:t xml:space="preserve">The IPv6 Address object represents one or more IPv6 addresses expressed using CIDR notation.</w:t>
      </w:r>
    </w:p>
    <w:bookmarkStart w:id="208" w:name="Xc1aad87efd40cb9a950894952b0d7b72dc98fed"/>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IPv6 Address Object Specific Properties</w:t>
            </w:r>
          </w:p>
        </w:tc>
      </w:tr>
      <w:tr>
        <w:tc>
          <w:tcPr/>
          <w:p>
            <w:pPr>
              <w:jc w:val="left"/>
            </w:pPr>
            <w:r>
              <w:rPr>
                <w:b/>
                <w:bCs/>
              </w:rPr>
              <w:t xml:space="preserve">value</w:t>
            </w:r>
            <w:r>
              <w:t xml:space="preserve">,</w:t>
            </w:r>
            <w:r>
              <w:t xml:space="preserve"> </w:t>
            </w:r>
            <w:r>
              <w:rPr>
                <w:b/>
                <w:bCs/>
              </w:rPr>
              <w:t xml:space="preserve">resolves_to_refs</w:t>
            </w:r>
            <w:r>
              <w:t xml:space="preserve">,</w:t>
            </w:r>
            <w:r>
              <w:t xml:space="preserve"> </w:t>
            </w:r>
            <w:r>
              <w:rPr>
                <w:b/>
                <w:bCs/>
              </w:rPr>
              <w:t xml:space="preserve">belongs_to_refs</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821"/>
        <w:gridCol w:w="1108"/>
        <w:gridCol w:w="4989"/>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ipv6-addr</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values of one or more IPv6 addresses expressed using CIDR notation.</w:t>
            </w:r>
          </w:p>
          <w:p>
            <w:pPr>
              <w:jc w:val="left"/>
            </w:pPr>
            <w:r>
              <w:t xml:space="preserve">If a given IPv6 Address object represents a single IPv6 address, the CIDR /128 suffix</w:t>
            </w:r>
            <w:r>
              <w:t xml:space="preserve"> </w:t>
            </w:r>
            <w:r>
              <w:rPr>
                <w:b/>
                <w:bCs/>
              </w:rPr>
              <w:t xml:space="preserve">MAY</w:t>
            </w:r>
            <w:r>
              <w:t xml:space="preserve"> </w:t>
            </w:r>
            <w:r>
              <w:t xml:space="preserve">be omitted.</w:t>
            </w:r>
          </w:p>
        </w:tc>
      </w:tr>
      <w:tr>
        <w:tc>
          <w:tcPr/>
          <w:p>
            <w:pPr>
              <w:jc w:val="left"/>
            </w:pPr>
            <w:r>
              <w:rPr>
                <w:b/>
                <w:bCs/>
              </w:rPr>
              <w:t xml:space="preserve">resolves_to_refs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one or more Layer 2 Media Access Control (MAC) addresses that the IPv6 address resolves to.</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mac-addr</w:t>
            </w:r>
            <w:r>
              <w:t xml:space="preserve">.</w:t>
            </w:r>
          </w:p>
        </w:tc>
      </w:tr>
      <w:tr>
        <w:tc>
          <w:tcPr/>
          <w:p>
            <w:pPr>
              <w:jc w:val="left"/>
            </w:pPr>
            <w:r>
              <w:rPr>
                <w:b/>
                <w:bCs/>
              </w:rPr>
              <w:t xml:space="preserve">belongs_to_refs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a list of references to one or more autonomous systems (AS) that the IPv6 address belongs to.</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autonomous-system</w:t>
            </w:r>
            <w:r>
              <w:t xml:space="preserve">.</w:t>
            </w:r>
          </w:p>
        </w:tc>
      </w:tr>
    </w:tbl>
    <w:bookmarkEnd w:id="208"/>
    <w:bookmarkStart w:id="209" w:name="X37e29b9a6aa4e323f436e88b5261ab952970033"/>
    <w:p>
      <w:pPr>
        <w:pStyle w:val="Heading3"/>
      </w:pPr>
      <w:r>
        <w:t xml:space="preserve">Relationships</w:t>
      </w:r>
    </w:p>
    <w:p>
      <w:pPr>
        <w:pStyle w:val="FirstParagraph"/>
      </w:pPr>
      <w:r>
        <w:t xml:space="preserve">These are the relationships explicitly defined between the IPv6 Address object and other STIX Objects.</w:t>
      </w:r>
      <w:r>
        <w:t xml:space="preserve"> </w:t>
      </w:r>
      <w:r>
        <w:t xml:space="preserve">The table identifies the relationships that can be made from this object type to another object type by way of the Relationship object.</w:t>
      </w:r>
    </w:p>
    <w:tbl>
      <w:tblPr>
        <w:tblStyle w:val="Table"/>
        <w:tblW w:type="pct" w:w="4950"/>
        <w:tblLayout w:type="fixed"/>
        <w:tblLook w:firstRow="1" w:lastRow="0" w:firstColumn="0" w:lastColumn="0" w:noHBand="0" w:noVBand="0" w:val="0020"/>
      </w:tblPr>
      <w:tblGrid>
        <w:gridCol w:w="1881"/>
        <w:gridCol w:w="1176"/>
        <w:gridCol w:w="1803"/>
        <w:gridCol w:w="2979"/>
      </w:tblGrid>
      <w:tr>
        <w:trPr>
          <w:tblHeader w:val="on"/>
        </w:trPr>
        <w:tc>
          <w:tcPr/>
          <w:p>
            <w:pPr>
              <w:pStyle w:val="Compact"/>
              <w:jc w:val="left"/>
            </w:pPr>
            <w:r>
              <w:rPr>
                <w:b/>
                <w:bCs/>
              </w:rPr>
              <w:t xml:space="preserve">Source</w:t>
            </w:r>
          </w:p>
        </w:tc>
        <w:tc>
          <w:tcPr/>
          <w:p>
            <w:pPr>
              <w:pStyle w:val="Compact"/>
              <w:jc w:val="left"/>
            </w:pPr>
            <w:r>
              <w:rPr>
                <w:b/>
                <w:bCs/>
              </w:rPr>
              <w:t xml:space="preserve">Relationship Type</w:t>
            </w:r>
          </w:p>
        </w:tc>
        <w:tc>
          <w:tcPr/>
          <w:p>
            <w:pPr>
              <w:pStyle w:val="Compact"/>
              <w:jc w:val="left"/>
            </w:pPr>
            <w:r>
              <w:rPr>
                <w:b/>
                <w:bCs/>
              </w:rPr>
              <w:t xml:space="preserve">Target</w:t>
            </w:r>
          </w:p>
        </w:tc>
        <w:tc>
          <w:tcPr/>
          <w:p>
            <w:pPr>
              <w:pStyle w:val="Compact"/>
              <w:jc w:val="left"/>
            </w:pPr>
            <w:r>
              <w:rPr>
                <w:b/>
                <w:bCs/>
              </w:rPr>
              <w:t xml:space="preserve">Description</w:t>
            </w:r>
          </w:p>
        </w:tc>
      </w:tr>
      <w:tr>
        <w:tc>
          <w:tcPr/>
          <w:p>
            <w:pPr>
              <w:jc w:val="left"/>
            </w:pPr>
            <w:r>
              <w:t xml:space="preserve">ipv6-addr</w:t>
            </w:r>
          </w:p>
        </w:tc>
        <w:tc>
          <w:tcPr/>
          <w:p>
            <w:pPr>
              <w:jc w:val="left"/>
            </w:pPr>
            <w:r>
              <w:t xml:space="preserve">resolves-to</w:t>
            </w:r>
          </w:p>
        </w:tc>
        <w:tc>
          <w:tcPr/>
          <w:p>
            <w:pPr>
              <w:jc w:val="left"/>
            </w:pPr>
            <w:r>
              <w:t xml:space="preserve">mac-addr</w:t>
            </w:r>
          </w:p>
        </w:tc>
        <w:tc>
          <w:tcPr/>
          <w:p>
            <w:pPr>
              <w:jc w:val="left"/>
            </w:pPr>
            <w:r>
              <w:t xml:space="preserve">This Relationship describes that this IPv6 Address resolves to one or more Layer 2 Media Access Control (MAC) addresses.</w:t>
            </w:r>
          </w:p>
        </w:tc>
      </w:tr>
      <w:tr>
        <w:tc>
          <w:tcPr/>
          <w:p>
            <w:pPr>
              <w:jc w:val="left"/>
            </w:pPr>
            <w:r>
              <w:t xml:space="preserve">ipv6-addr</w:t>
            </w:r>
          </w:p>
        </w:tc>
        <w:tc>
          <w:tcPr/>
          <w:p>
            <w:pPr>
              <w:jc w:val="left"/>
            </w:pPr>
            <w:r>
              <w:t xml:space="preserve">belongs-to</w:t>
            </w:r>
          </w:p>
        </w:tc>
        <w:tc>
          <w:tcPr/>
          <w:p>
            <w:pPr>
              <w:jc w:val="left"/>
            </w:pPr>
            <w:r>
              <w:t xml:space="preserve">autonomous-system</w:t>
            </w:r>
          </w:p>
        </w:tc>
        <w:tc>
          <w:tcPr/>
          <w:p>
            <w:pPr>
              <w:jc w:val="left"/>
            </w:pPr>
            <w:r>
              <w:t xml:space="preserve">This Relationship describes that this IPv6 Address belongs to one or more autonomous systems (AS).</w:t>
            </w:r>
          </w:p>
        </w:tc>
      </w:tr>
    </w:tbl>
    <w:p>
      <w:pPr>
        <w:pStyle w:val="BodyText"/>
      </w:pPr>
      <w:r>
        <w:rPr>
          <w:b/>
          <w:bCs/>
        </w:rPr>
        <w:t xml:space="preserve">Examples</w:t>
      </w:r>
    </w:p>
    <w:p>
      <w:pPr>
        <w:pStyle w:val="BodyText"/>
      </w:pPr>
      <w:r>
        <w:rPr>
          <w:i/>
          <w:iCs/>
        </w:rPr>
        <w:t xml:space="preserve">IPv6 Single Address</w:t>
      </w:r>
    </w:p>
    <w:p>
      <w:pPr>
        <w:pStyle w:val="SourceCode"/>
      </w:pPr>
      <w:r>
        <w:rPr>
          <w:rStyle w:val="VerbatimChar"/>
        </w:rPr>
        <w:t xml:space="preserve">{</w:t>
      </w:r>
      <w:r>
        <w:br/>
      </w:r>
      <w:r>
        <w:rPr>
          <w:rStyle w:val="VerbatimChar"/>
        </w:rPr>
        <w:t xml:space="preserve">  "type": "ipv6-addr",</w:t>
      </w:r>
      <w:r>
        <w:br/>
      </w:r>
      <w:r>
        <w:rPr>
          <w:rStyle w:val="VerbatimChar"/>
        </w:rPr>
        <w:t xml:space="preserve">  "spec_version": "2.1",</w:t>
      </w:r>
      <w:r>
        <w:br/>
      </w:r>
      <w:r>
        <w:rPr>
          <w:rStyle w:val="VerbatimChar"/>
        </w:rPr>
        <w:t xml:space="preserve">  "id": "ipv6-addr--1e61d36c-a16c-53b7-a80f-2a00161c96b1",</w:t>
      </w:r>
      <w:r>
        <w:br/>
      </w:r>
      <w:r>
        <w:rPr>
          <w:rStyle w:val="VerbatimChar"/>
        </w:rPr>
        <w:t xml:space="preserve">  "value": "2001:0db8:85a3:0000:0000:8a2e:0370:7334"</w:t>
      </w:r>
      <w:r>
        <w:br/>
      </w:r>
      <w:r>
        <w:rPr>
          <w:rStyle w:val="VerbatimChar"/>
        </w:rPr>
        <w:t xml:space="preserve">}</w:t>
      </w:r>
    </w:p>
    <w:p>
      <w:pPr>
        <w:pStyle w:val="FirstParagraph"/>
      </w:pPr>
      <w:r>
        <w:rPr>
          <w:i/>
          <w:iCs/>
        </w:rPr>
        <w:t xml:space="preserve">IPv6 CIDR block</w:t>
      </w:r>
    </w:p>
    <w:p>
      <w:pPr>
        <w:pStyle w:val="SourceCode"/>
      </w:pPr>
      <w:r>
        <w:rPr>
          <w:rStyle w:val="VerbatimChar"/>
        </w:rPr>
        <w:t xml:space="preserve">{</w:t>
      </w:r>
      <w:r>
        <w:br/>
      </w:r>
      <w:r>
        <w:rPr>
          <w:rStyle w:val="VerbatimChar"/>
        </w:rPr>
        <w:t xml:space="preserve">  "type": "ipv6-addr",</w:t>
      </w:r>
      <w:r>
        <w:br/>
      </w:r>
      <w:r>
        <w:rPr>
          <w:rStyle w:val="VerbatimChar"/>
        </w:rPr>
        <w:t xml:space="preserve">  "spec_version": "2.1",</w:t>
      </w:r>
      <w:r>
        <w:br/>
      </w:r>
      <w:r>
        <w:rPr>
          <w:rStyle w:val="VerbatimChar"/>
        </w:rPr>
        <w:t xml:space="preserve">  "id": "ipv6-addr--5daf7456-8863-5481-9d42-237d477697f4",</w:t>
      </w:r>
      <w:r>
        <w:br/>
      </w:r>
      <w:r>
        <w:rPr>
          <w:rStyle w:val="VerbatimChar"/>
        </w:rPr>
        <w:t xml:space="preserve">  "value": "2001:0db8::/96"</w:t>
      </w:r>
      <w:r>
        <w:br/>
      </w:r>
      <w:r>
        <w:rPr>
          <w:rStyle w:val="VerbatimChar"/>
        </w:rPr>
        <w:t xml:space="preserve">}</w:t>
      </w:r>
    </w:p>
    <w:bookmarkEnd w:id="209"/>
    <w:bookmarkEnd w:id="210"/>
    <w:bookmarkStart w:id="212" w:name="X5788aff48149f1ac01ac1aedb20d5b340047a54"/>
    <w:p>
      <w:pPr>
        <w:pStyle w:val="Heading2"/>
      </w:pPr>
      <w:r>
        <w:t xml:space="preserve">MAC Address Object</w:t>
      </w:r>
    </w:p>
    <w:p>
      <w:pPr>
        <w:pStyle w:val="FirstParagraph"/>
      </w:pPr>
      <w:r>
        <w:rPr>
          <w:b/>
          <w:bCs/>
        </w:rPr>
        <w:t xml:space="preserve">Type Name:</w:t>
      </w:r>
      <w:r>
        <w:t xml:space="preserve"> </w:t>
      </w:r>
      <w:r>
        <w:t xml:space="preserve">mac-addr</w:t>
      </w:r>
    </w:p>
    <w:p>
      <w:pPr>
        <w:pStyle w:val="BodyText"/>
      </w:pPr>
      <w:r>
        <w:t xml:space="preserve">The MAC Address object represents a single Media Access Control (MAC) address.</w:t>
      </w:r>
    </w:p>
    <w:bookmarkStart w:id="211" w:name="X3add379d238cc5924fe8a07776c68992324e83e"/>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MAC Address Object Specific Properties</w:t>
            </w:r>
          </w:p>
        </w:tc>
      </w:tr>
      <w:tr>
        <w:tc>
          <w:tcPr/>
          <w:p>
            <w:pPr>
              <w:jc w:val="left"/>
            </w:pPr>
            <w:r>
              <w:rPr>
                <w:b/>
                <w:bCs/>
              </w:rPr>
              <w:t xml:space="preserve">value</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584"/>
        <w:gridCol w:w="950"/>
        <w:gridCol w:w="5385"/>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mac-addr</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 of a single MAC address.</w:t>
            </w:r>
          </w:p>
          <w:p>
            <w:pPr>
              <w:jc w:val="left"/>
            </w:pPr>
            <w:r>
              <w:t xml:space="preserve">The MAC address value</w:t>
            </w:r>
            <w:r>
              <w:t xml:space="preserve"> </w:t>
            </w:r>
            <w:r>
              <w:rPr>
                <w:b/>
                <w:bCs/>
              </w:rPr>
              <w:t xml:space="preserve">MUST</w:t>
            </w:r>
            <w:r>
              <w:t xml:space="preserve"> </w:t>
            </w:r>
            <w:r>
              <w:t xml:space="preserve">be represented as a single colon-delimited, lowercase MAC-48 address, which</w:t>
            </w:r>
            <w:r>
              <w:t xml:space="preserve"> </w:t>
            </w:r>
            <w:r>
              <w:rPr>
                <w:b/>
                <w:bCs/>
              </w:rPr>
              <w:t xml:space="preserve">MUST</w:t>
            </w:r>
            <w:r>
              <w:t xml:space="preserve"> </w:t>
            </w:r>
            <w:r>
              <w:t xml:space="preserve">include leading zeros for each octet.</w:t>
            </w:r>
          </w:p>
          <w:p>
            <w:pPr>
              <w:jc w:val="left"/>
            </w:pPr>
            <w:r>
              <w:t xml:space="preserve">Example:</w:t>
            </w:r>
          </w:p>
          <w:p>
            <w:pPr>
              <w:pStyle w:val="SourceCode"/>
              <w:jc w:val="left"/>
            </w:pPr>
            <w:r>
              <w:rPr>
                <w:rStyle w:val="VerbatimChar"/>
              </w:rPr>
              <w:t xml:space="preserve">00:00:ab:cd:ef:01</w:t>
            </w:r>
          </w:p>
        </w:tc>
      </w:tr>
    </w:tbl>
    <w:p>
      <w:pPr>
        <w:pStyle w:val="FirstParagraph"/>
      </w:pPr>
      <w:r>
        <w:rPr>
          <w:b/>
          <w:bCs/>
        </w:rPr>
        <w:t xml:space="preserve">Examples</w:t>
      </w:r>
    </w:p>
    <w:p>
      <w:pPr>
        <w:pStyle w:val="BodyText"/>
      </w:pPr>
      <w:r>
        <w:rPr>
          <w:i/>
          <w:iCs/>
        </w:rPr>
        <w:t xml:space="preserve">Typical MAC address</w:t>
      </w:r>
    </w:p>
    <w:p>
      <w:pPr>
        <w:pStyle w:val="SourceCode"/>
      </w:pPr>
      <w:r>
        <w:rPr>
          <w:rStyle w:val="VerbatimChar"/>
        </w:rPr>
        <w:t xml:space="preserve">{</w:t>
      </w:r>
      <w:r>
        <w:br/>
      </w:r>
      <w:r>
        <w:rPr>
          <w:rStyle w:val="VerbatimChar"/>
        </w:rPr>
        <w:t xml:space="preserve">  "type": "mac-addr",</w:t>
      </w:r>
      <w:r>
        <w:br/>
      </w:r>
      <w:r>
        <w:rPr>
          <w:rStyle w:val="VerbatimChar"/>
        </w:rPr>
        <w:t xml:space="preserve">  "spec_version": "2.1",</w:t>
      </w:r>
      <w:r>
        <w:br/>
      </w:r>
      <w:r>
        <w:rPr>
          <w:rStyle w:val="VerbatimChar"/>
        </w:rPr>
        <w:t xml:space="preserve">  "id": "mac-addr--65cfcf98-8a6e-5a1b-8f61-379ac4f92d00",</w:t>
      </w:r>
      <w:r>
        <w:br/>
      </w:r>
      <w:r>
        <w:rPr>
          <w:rStyle w:val="VerbatimChar"/>
        </w:rPr>
        <w:t xml:space="preserve">  "value": "d2:fb:49:24:37:18"</w:t>
      </w:r>
      <w:r>
        <w:br/>
      </w:r>
      <w:r>
        <w:rPr>
          <w:rStyle w:val="VerbatimChar"/>
        </w:rPr>
        <w:t xml:space="preserve">}</w:t>
      </w:r>
    </w:p>
    <w:bookmarkEnd w:id="211"/>
    <w:bookmarkEnd w:id="212"/>
    <w:bookmarkStart w:id="214" w:name="X794fc673109b4e7eb2a834cd8964daf74e4a349"/>
    <w:p>
      <w:pPr>
        <w:pStyle w:val="Heading2"/>
      </w:pPr>
      <w:r>
        <w:t xml:space="preserve">Mutex Object</w:t>
      </w:r>
    </w:p>
    <w:p>
      <w:pPr>
        <w:pStyle w:val="FirstParagraph"/>
      </w:pPr>
      <w:r>
        <w:rPr>
          <w:b/>
          <w:bCs/>
        </w:rPr>
        <w:t xml:space="preserve">Type Name:</w:t>
      </w:r>
      <w:r>
        <w:t xml:space="preserve"> </w:t>
      </w:r>
      <w:r>
        <w:t xml:space="preserve">mutex</w:t>
      </w:r>
    </w:p>
    <w:p>
      <w:pPr>
        <w:pStyle w:val="BodyText"/>
      </w:pPr>
      <w:r>
        <w:t xml:space="preserve">The Mutex object represents the properties of a mutual exclusion (mutex) object.</w:t>
      </w:r>
    </w:p>
    <w:bookmarkStart w:id="213" w:name="X3abdb7c883176118029e6399cbef1a20400c67a"/>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Mutex Object Specific Properties</w:t>
            </w:r>
          </w:p>
        </w:tc>
      </w:tr>
      <w:tr>
        <w:tc>
          <w:tcPr/>
          <w:p>
            <w:pPr>
              <w:jc w:val="left"/>
            </w:pPr>
            <w:r>
              <w:rPr>
                <w:b/>
                <w:bCs/>
              </w:rPr>
              <w:t xml:space="preserve">name</w:t>
            </w:r>
          </w:p>
        </w:tc>
      </w:tr>
      <w:tr>
        <w:tc>
          <w:tcPr/>
          <w:p>
            <w:pPr>
              <w:jc w:val="left"/>
            </w:pPr>
            <w:r>
              <w:rPr>
                <w:b/>
                <w:bCs/>
              </w:rPr>
              <w:t xml:space="preserve">ID Contributing Properties</w:t>
            </w:r>
          </w:p>
        </w:tc>
      </w:tr>
      <w:tr>
        <w:tc>
          <w:tcPr/>
          <w:p>
            <w:pPr>
              <w:jc w:val="left"/>
            </w:pPr>
            <w:r>
              <w:rPr>
                <w:b/>
                <w:bCs/>
              </w:rPr>
              <w:t xml:space="preserve">name</w:t>
            </w:r>
          </w:p>
        </w:tc>
      </w:tr>
    </w:tbl>
    <w:p/>
    <w:tbl>
      <w:tblPr>
        <w:tblStyle w:val="Table"/>
        <w:tblW w:type="pct" w:w="5000"/>
        <w:tblLayout w:type="fixed"/>
        <w:tblLook w:firstRow="1" w:lastRow="0" w:firstColumn="0" w:lastColumn="0" w:noHBand="0" w:noVBand="0" w:val="0020"/>
      </w:tblPr>
      <w:tblGrid>
        <w:gridCol w:w="1821"/>
        <w:gridCol w:w="1346"/>
        <w:gridCol w:w="475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mutex</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Specifies the name of the mutex object.</w:t>
            </w:r>
          </w:p>
        </w:tc>
      </w:tr>
    </w:tbl>
    <w:p>
      <w:pPr>
        <w:pStyle w:val="BodyText"/>
      </w:pPr>
      <w:r>
        <w:rPr>
          <w:b/>
          <w:bCs/>
        </w:rPr>
        <w:t xml:space="preserve">Examples</w:t>
      </w:r>
    </w:p>
    <w:p>
      <w:pPr>
        <w:pStyle w:val="BodyText"/>
      </w:pPr>
      <w:r>
        <w:rPr>
          <w:i/>
          <w:iCs/>
        </w:rPr>
        <w:t xml:space="preserve">Malware mutex</w:t>
      </w:r>
    </w:p>
    <w:p>
      <w:pPr>
        <w:pStyle w:val="SourceCode"/>
      </w:pPr>
      <w:r>
        <w:rPr>
          <w:rStyle w:val="VerbatimChar"/>
        </w:rPr>
        <w:t xml:space="preserve">{</w:t>
      </w:r>
      <w:r>
        <w:br/>
      </w:r>
      <w:r>
        <w:rPr>
          <w:rStyle w:val="VerbatimChar"/>
        </w:rPr>
        <w:t xml:space="preserve">  "type": "mutex",</w:t>
      </w:r>
      <w:r>
        <w:br/>
      </w:r>
      <w:r>
        <w:rPr>
          <w:rStyle w:val="VerbatimChar"/>
        </w:rPr>
        <w:t xml:space="preserve">  "spec_version": "2.1",</w:t>
      </w:r>
      <w:r>
        <w:br/>
      </w:r>
      <w:r>
        <w:rPr>
          <w:rStyle w:val="VerbatimChar"/>
        </w:rPr>
        <w:t xml:space="preserve">  "id": "mutex--eba44954-d4e4-5d3b-814c-2b17dd8de300",</w:t>
      </w:r>
      <w:r>
        <w:br/>
      </w:r>
      <w:r>
        <w:rPr>
          <w:rStyle w:val="VerbatimChar"/>
        </w:rPr>
        <w:t xml:space="preserve">  "name": "__CLEANSWEEP__"</w:t>
      </w:r>
      <w:r>
        <w:br/>
      </w:r>
      <w:r>
        <w:rPr>
          <w:rStyle w:val="VerbatimChar"/>
        </w:rPr>
        <w:t xml:space="preserve">}</w:t>
      </w:r>
    </w:p>
    <w:bookmarkEnd w:id="213"/>
    <w:bookmarkEnd w:id="214"/>
    <w:bookmarkStart w:id="224" w:name="X64cddd4f92b5d349dd98a79a1f6faed011c204a"/>
    <w:p>
      <w:pPr>
        <w:pStyle w:val="Heading2"/>
      </w:pPr>
      <w:r>
        <w:t xml:space="preserve">Network Traffic Object</w:t>
      </w:r>
    </w:p>
    <w:p>
      <w:pPr>
        <w:pStyle w:val="FirstParagraph"/>
      </w:pPr>
      <w:r>
        <w:rPr>
          <w:b/>
          <w:bCs/>
        </w:rPr>
        <w:t xml:space="preserve">Type Name:</w:t>
      </w:r>
      <w:r>
        <w:t xml:space="preserve"> </w:t>
      </w:r>
      <w:r>
        <w:t xml:space="preserve">network-traffic</w:t>
      </w:r>
    </w:p>
    <w:p>
      <w:pPr>
        <w:pStyle w:val="BodyText"/>
      </w:pPr>
      <w:r>
        <w:t xml:space="preserve">The Network Traffic object represents arbitrary network traffic that originates from a source and is addressed to a destination.</w:t>
      </w:r>
      <w:r>
        <w:t xml:space="preserve"> </w:t>
      </w:r>
      <w:r>
        <w:t xml:space="preserve">The network traffic</w:t>
      </w:r>
      <w:r>
        <w:t xml:space="preserve"> </w:t>
      </w:r>
      <w:r>
        <w:rPr>
          <w:b/>
          <w:bCs/>
        </w:rPr>
        <w:t xml:space="preserve">MAY</w:t>
      </w:r>
      <w:r>
        <w:t xml:space="preserve"> </w:t>
      </w:r>
      <w:r>
        <w:t xml:space="preserve">or</w:t>
      </w:r>
      <w:r>
        <w:t xml:space="preserve"> </w:t>
      </w:r>
      <w:r>
        <w:rPr>
          <w:b/>
          <w:bCs/>
        </w:rPr>
        <w:t xml:space="preserve">MAY NOT</w:t>
      </w:r>
      <w:r>
        <w:t xml:space="preserve"> </w:t>
      </w:r>
      <w:r>
        <w:t xml:space="preserve">constitute a valid unicast, multicast, or broadcast network connection.</w:t>
      </w:r>
      <w:r>
        <w:t xml:space="preserve"> </w:t>
      </w:r>
      <w:r>
        <w:t xml:space="preserve">This</w:t>
      </w:r>
      <w:r>
        <w:t xml:space="preserve"> </w:t>
      </w:r>
      <w:r>
        <w:rPr>
          <w:b/>
          <w:bCs/>
        </w:rPr>
        <w:t xml:space="preserve">MAY</w:t>
      </w:r>
      <w:r>
        <w:t xml:space="preserve"> </w:t>
      </w:r>
      <w:r>
        <w:t xml:space="preserve">also include traffic that is not established, such as a SYN flood.</w:t>
      </w:r>
    </w:p>
    <w:p>
      <w:pPr>
        <w:pStyle w:val="BodyText"/>
      </w:pPr>
      <w:r>
        <w:t xml:space="preserve">To allow for use cases where a source or destination address may be sensitive and not suitable for sharing, such as addresses that are internal to an organization’s network, the source and destination properties (</w:t>
      </w:r>
      <w:r>
        <w:rPr>
          <w:b/>
          <w:bCs/>
        </w:rPr>
        <w:t xml:space="preserve">src_ref</w:t>
      </w:r>
      <w:r>
        <w:t xml:space="preserve"> </w:t>
      </w:r>
      <w:r>
        <w:t xml:space="preserve">and</w:t>
      </w:r>
      <w:r>
        <w:t xml:space="preserve"> </w:t>
      </w:r>
      <w:r>
        <w:rPr>
          <w:b/>
          <w:bCs/>
        </w:rPr>
        <w:t xml:space="preserve">dst_ref</w:t>
      </w:r>
      <w:r>
        <w:t xml:space="preserve">, respectively) are defined as optional in the properties table below.</w:t>
      </w:r>
      <w:r>
        <w:t xml:space="preserve"> </w:t>
      </w:r>
      <w:r>
        <w:t xml:space="preserve">However, a Network Traffic object</w:t>
      </w:r>
      <w:r>
        <w:t xml:space="preserve"> </w:t>
      </w:r>
      <w:r>
        <w:rPr>
          <w:b/>
          <w:bCs/>
        </w:rPr>
        <w:t xml:space="preserve">MUST</w:t>
      </w:r>
      <w:r>
        <w:t xml:space="preserve"> </w:t>
      </w:r>
      <w:r>
        <w:t xml:space="preserve">contain the</w:t>
      </w:r>
      <w:r>
        <w:t xml:space="preserve"> </w:t>
      </w:r>
      <w:r>
        <w:rPr>
          <w:b/>
          <w:bCs/>
        </w:rPr>
        <w:t xml:space="preserve">protocols</w:t>
      </w:r>
      <w:r>
        <w:t xml:space="preserve"> </w:t>
      </w:r>
      <w:r>
        <w:t xml:space="preserve">property and at least one of the</w:t>
      </w:r>
      <w:r>
        <w:t xml:space="preserve"> </w:t>
      </w:r>
      <w:r>
        <w:rPr>
          <w:b/>
          <w:bCs/>
        </w:rPr>
        <w:t xml:space="preserve">src_ref</w:t>
      </w:r>
      <w:r>
        <w:t xml:space="preserve"> </w:t>
      </w:r>
      <w:r>
        <w:t xml:space="preserve">or</w:t>
      </w:r>
      <w:r>
        <w:t xml:space="preserve"> </w:t>
      </w:r>
      <w:r>
        <w:rPr>
          <w:b/>
          <w:bCs/>
        </w:rPr>
        <w:t xml:space="preserve">dst_ref</w:t>
      </w:r>
      <w:r>
        <w:t xml:space="preserve"> </w:t>
      </w:r>
      <w:r>
        <w:t xml:space="preserve">properties and</w:t>
      </w:r>
      <w:r>
        <w:t xml:space="preserve"> </w:t>
      </w:r>
      <w:r>
        <w:rPr>
          <w:b/>
          <w:bCs/>
        </w:rPr>
        <w:t xml:space="preserve">SHOULD</w:t>
      </w:r>
      <w:r>
        <w:t xml:space="preserve"> </w:t>
      </w:r>
      <w:r>
        <w:t xml:space="preserve">contain the</w:t>
      </w:r>
      <w:r>
        <w:t xml:space="preserve"> </w:t>
      </w:r>
      <w:r>
        <w:rPr>
          <w:b/>
          <w:bCs/>
        </w:rPr>
        <w:t xml:space="preserve">src_port</w:t>
      </w:r>
      <w:r>
        <w:t xml:space="preserve"> </w:t>
      </w:r>
      <w:r>
        <w:t xml:space="preserve">and</w:t>
      </w:r>
      <w:r>
        <w:t xml:space="preserve"> </w:t>
      </w:r>
      <w:r>
        <w:rPr>
          <w:b/>
          <w:bCs/>
        </w:rPr>
        <w:t xml:space="preserve">dst_port</w:t>
      </w:r>
      <w:r>
        <w:t xml:space="preserve"> </w:t>
      </w:r>
      <w:r>
        <w:t xml:space="preserve">properties.</w:t>
      </w:r>
    </w:p>
    <w:bookmarkStart w:id="215" w:name="X894894fa796d1325e8c13efdf53c0201adfe840"/>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Network Traffic Specific Properties</w:t>
            </w:r>
          </w:p>
        </w:tc>
      </w:tr>
      <w:tr>
        <w:tc>
          <w:tcPr/>
          <w:p>
            <w:pPr>
              <w:jc w:val="left"/>
            </w:pPr>
            <w:r>
              <w:rPr>
                <w:b/>
                <w:bCs/>
              </w:rPr>
              <w:t xml:space="preserve">start</w:t>
            </w:r>
            <w:r>
              <w:t xml:space="preserve">,</w:t>
            </w:r>
            <w:r>
              <w:t xml:space="preserve"> </w:t>
            </w:r>
            <w:r>
              <w:rPr>
                <w:b/>
                <w:bCs/>
              </w:rPr>
              <w:t xml:space="preserve">end</w:t>
            </w:r>
            <w:r>
              <w:t xml:space="preserve">,</w:t>
            </w:r>
            <w:r>
              <w:t xml:space="preserve"> </w:t>
            </w:r>
            <w:r>
              <w:rPr>
                <w:b/>
                <w:bCs/>
              </w:rPr>
              <w:t xml:space="preserve">is_active</w:t>
            </w:r>
            <w:r>
              <w:t xml:space="preserve">,</w:t>
            </w:r>
            <w:r>
              <w:t xml:space="preserve"> </w:t>
            </w:r>
            <w:r>
              <w:rPr>
                <w:b/>
                <w:bCs/>
              </w:rPr>
              <w:t xml:space="preserve">src_ref</w:t>
            </w:r>
            <w:r>
              <w:t xml:space="preserve">,</w:t>
            </w:r>
            <w:r>
              <w:t xml:space="preserve"> </w:t>
            </w:r>
            <w:r>
              <w:rPr>
                <w:b/>
                <w:bCs/>
              </w:rPr>
              <w:t xml:space="preserve">dst_ref</w:t>
            </w:r>
            <w:r>
              <w:t xml:space="preserve">,</w:t>
            </w:r>
            <w:r>
              <w:t xml:space="preserve"> </w:t>
            </w:r>
            <w:r>
              <w:rPr>
                <w:b/>
                <w:bCs/>
              </w:rPr>
              <w:t xml:space="preserve">src_port</w:t>
            </w:r>
            <w:r>
              <w:t xml:space="preserve">,</w:t>
            </w:r>
            <w:r>
              <w:t xml:space="preserve"> </w:t>
            </w:r>
            <w:r>
              <w:rPr>
                <w:b/>
                <w:bCs/>
              </w:rPr>
              <w:t xml:space="preserve">dst_port</w:t>
            </w:r>
            <w:r>
              <w:t xml:space="preserve">,</w:t>
            </w:r>
            <w:r>
              <w:t xml:space="preserve"> </w:t>
            </w:r>
            <w:r>
              <w:rPr>
                <w:b/>
                <w:bCs/>
              </w:rPr>
              <w:t xml:space="preserve">protocols</w:t>
            </w:r>
            <w:r>
              <w:t xml:space="preserve">,</w:t>
            </w:r>
            <w:r>
              <w:t xml:space="preserve"> </w:t>
            </w:r>
            <w:r>
              <w:rPr>
                <w:b/>
                <w:bCs/>
              </w:rPr>
              <w:t xml:space="preserve">src_byte_count</w:t>
            </w:r>
            <w:r>
              <w:t xml:space="preserve">,</w:t>
            </w:r>
            <w:r>
              <w:t xml:space="preserve"> </w:t>
            </w:r>
            <w:r>
              <w:rPr>
                <w:b/>
                <w:bCs/>
              </w:rPr>
              <w:t xml:space="preserve">dst_byte_count</w:t>
            </w:r>
            <w:r>
              <w:t xml:space="preserve">,</w:t>
            </w:r>
            <w:r>
              <w:t xml:space="preserve"> </w:t>
            </w:r>
            <w:r>
              <w:rPr>
                <w:b/>
                <w:bCs/>
              </w:rPr>
              <w:t xml:space="preserve">src_packets</w:t>
            </w:r>
            <w:r>
              <w:t xml:space="preserve">,</w:t>
            </w:r>
            <w:r>
              <w:t xml:space="preserve"> </w:t>
            </w:r>
            <w:r>
              <w:rPr>
                <w:b/>
                <w:bCs/>
              </w:rPr>
              <w:t xml:space="preserve">dst_packets</w:t>
            </w:r>
            <w:r>
              <w:t xml:space="preserve">,</w:t>
            </w:r>
            <w:r>
              <w:t xml:space="preserve"> </w:t>
            </w:r>
            <w:r>
              <w:rPr>
                <w:b/>
                <w:bCs/>
              </w:rPr>
              <w:t xml:space="preserve">ipfix</w:t>
            </w:r>
            <w:r>
              <w:t xml:space="preserve">,</w:t>
            </w:r>
            <w:r>
              <w:t xml:space="preserve"> </w:t>
            </w:r>
            <w:r>
              <w:rPr>
                <w:b/>
                <w:bCs/>
              </w:rPr>
              <w:t xml:space="preserve">src_payload_ref</w:t>
            </w:r>
            <w:r>
              <w:t xml:space="preserve">,</w:t>
            </w:r>
            <w:r>
              <w:t xml:space="preserve"> </w:t>
            </w:r>
            <w:r>
              <w:rPr>
                <w:b/>
                <w:bCs/>
              </w:rPr>
              <w:t xml:space="preserve">dst_payload_ref</w:t>
            </w:r>
            <w:r>
              <w:t xml:space="preserve">,</w:t>
            </w:r>
            <w:r>
              <w:t xml:space="preserve"> </w:t>
            </w:r>
            <w:r>
              <w:rPr>
                <w:b/>
                <w:bCs/>
              </w:rPr>
              <w:t xml:space="preserve">encapsulates_refs</w:t>
            </w:r>
            <w:r>
              <w:t xml:space="preserve">,</w:t>
            </w:r>
            <w:r>
              <w:t xml:space="preserve"> </w:t>
            </w:r>
            <w:r>
              <w:rPr>
                <w:b/>
                <w:bCs/>
              </w:rPr>
              <w:t xml:space="preserve">encapsulated_by_ref</w:t>
            </w:r>
          </w:p>
        </w:tc>
      </w:tr>
      <w:tr>
        <w:tc>
          <w:tcPr/>
          <w:p>
            <w:pPr>
              <w:jc w:val="left"/>
            </w:pPr>
            <w:r>
              <w:rPr>
                <w:b/>
                <w:bCs/>
              </w:rPr>
              <w:t xml:space="preserve">ID Contributing Properties</w:t>
            </w:r>
          </w:p>
        </w:tc>
      </w:tr>
      <w:tr>
        <w:tc>
          <w:tcPr/>
          <w:p>
            <w:pPr>
              <w:jc w:val="left"/>
            </w:pPr>
            <w:r>
              <w:rPr>
                <w:b/>
                <w:bCs/>
              </w:rPr>
              <w:t xml:space="preserve">start</w:t>
            </w:r>
            <w:r>
              <w:t xml:space="preserve">,</w:t>
            </w:r>
            <w:r>
              <w:t xml:space="preserve"> </w:t>
            </w:r>
            <w:r>
              <w:rPr>
                <w:b/>
                <w:bCs/>
              </w:rPr>
              <w:t xml:space="preserve">end</w:t>
            </w:r>
            <w:r>
              <w:t xml:space="preserve">,</w:t>
            </w:r>
            <w:r>
              <w:t xml:space="preserve"> </w:t>
            </w:r>
            <w:r>
              <w:rPr>
                <w:b/>
                <w:bCs/>
              </w:rPr>
              <w:t xml:space="preserve">src_ref</w:t>
            </w:r>
            <w:r>
              <w:t xml:space="preserve">,</w:t>
            </w:r>
            <w:r>
              <w:t xml:space="preserve"> </w:t>
            </w:r>
            <w:r>
              <w:rPr>
                <w:b/>
                <w:bCs/>
              </w:rPr>
              <w:t xml:space="preserve">dst_ref</w:t>
            </w:r>
            <w:r>
              <w:t xml:space="preserve">,</w:t>
            </w:r>
            <w:r>
              <w:t xml:space="preserve"> </w:t>
            </w:r>
            <w:r>
              <w:rPr>
                <w:b/>
                <w:bCs/>
              </w:rPr>
              <w:t xml:space="preserve">src_port</w:t>
            </w:r>
            <w:r>
              <w:t xml:space="preserve">,</w:t>
            </w:r>
            <w:r>
              <w:t xml:space="preserve"> </w:t>
            </w:r>
            <w:r>
              <w:rPr>
                <w:b/>
                <w:bCs/>
              </w:rPr>
              <w:t xml:space="preserve">dst_port</w:t>
            </w:r>
            <w:r>
              <w:t xml:space="preserve">,</w:t>
            </w:r>
            <w:r>
              <w:t xml:space="preserve"> </w:t>
            </w:r>
            <w:r>
              <w:rPr>
                <w:b/>
                <w:bCs/>
              </w:rPr>
              <w:t xml:space="preserve">protocols</w:t>
            </w:r>
            <w:r>
              <w:t xml:space="preserve">,</w:t>
            </w:r>
            <w:r>
              <w:t xml:space="preserve"> </w:t>
            </w:r>
            <w:r>
              <w:rPr>
                <w:b/>
                <w:bCs/>
              </w:rPr>
              <w:t xml:space="preserve">extensions</w:t>
            </w:r>
          </w:p>
        </w:tc>
      </w:tr>
    </w:tbl>
    <w:p/>
    <w:tbl>
      <w:tblPr>
        <w:tblStyle w:val="Table"/>
        <w:tblW w:type="pct" w:w="5000"/>
        <w:tblLayout w:type="fixed"/>
        <w:tblLook w:firstRow="1" w:lastRow="0" w:firstColumn="0" w:lastColumn="0" w:noHBand="0" w:noVBand="0" w:val="0020"/>
      </w:tblPr>
      <w:tblGrid>
        <w:gridCol w:w="2059"/>
        <w:gridCol w:w="1188"/>
        <w:gridCol w:w="467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network-traffic</w:t>
            </w:r>
            <w:r>
              <w:t xml:space="preserve">.</w:t>
            </w:r>
          </w:p>
        </w:tc>
      </w:tr>
      <w:tr>
        <w:tc>
          <w:tcPr/>
          <w:p>
            <w:pPr>
              <w:jc w:val="left"/>
            </w:pPr>
            <w:r>
              <w:rPr>
                <w:b/>
                <w:bCs/>
              </w:rPr>
              <w:t xml:space="preserve">extensions</w:t>
            </w:r>
            <w:r>
              <w:t xml:space="preserve"> </w:t>
            </w:r>
            <w:r>
              <w:t xml:space="preserve">(optional)</w:t>
            </w:r>
          </w:p>
        </w:tc>
        <w:tc>
          <w:tcPr/>
          <w:p>
            <w:pPr>
              <w:jc w:val="left"/>
            </w:pPr>
            <w:r>
              <w:t xml:space="preserve">dictionary</w:t>
            </w:r>
          </w:p>
        </w:tc>
        <w:tc>
          <w:tcPr/>
          <w:p>
            <w:pPr>
              <w:jc w:val="left"/>
            </w:pPr>
            <w:r>
              <w:t xml:space="preserve">The Network Traffic object defines the following extensions.</w:t>
            </w:r>
            <w:r>
              <w:t xml:space="preserve"> </w:t>
            </w:r>
            <w:r>
              <w:t xml:space="preserve">In addition to these, producers</w:t>
            </w:r>
            <w:r>
              <w:t xml:space="preserve"> </w:t>
            </w:r>
            <w:r>
              <w:rPr>
                <w:b/>
                <w:bCs/>
              </w:rPr>
              <w:t xml:space="preserve">MAY</w:t>
            </w:r>
            <w:r>
              <w:t xml:space="preserve"> </w:t>
            </w:r>
            <w:r>
              <w:t xml:space="preserve">create their own.</w:t>
            </w:r>
          </w:p>
          <w:p>
            <w:pPr>
              <w:jc w:val="left"/>
            </w:pPr>
            <w:r>
              <w:t xml:space="preserve">http-request-ext</w:t>
            </w:r>
            <w:r>
              <w:t xml:space="preserve">,</w:t>
            </w:r>
            <w:r>
              <w:t xml:space="preserve"> </w:t>
            </w:r>
            <w:r>
              <w:t xml:space="preserve">tcp-ext</w:t>
            </w:r>
            <w:r>
              <w:t xml:space="preserve">,</w:t>
            </w:r>
            <w:r>
              <w:t xml:space="preserve"> </w:t>
            </w:r>
            <w:r>
              <w:t xml:space="preserve">icmp-ext</w:t>
            </w:r>
            <w:r>
              <w:t xml:space="preserve">,</w:t>
            </w:r>
            <w:r>
              <w:t xml:space="preserve"> </w:t>
            </w:r>
            <w:r>
              <w:t xml:space="preserve">socket-ext</w:t>
            </w:r>
          </w:p>
          <w:p>
            <w:pPr>
              <w:jc w:val="left"/>
            </w:pPr>
            <w:r>
              <w:t xml:space="preserve">Dictionary keys</w:t>
            </w:r>
            <w:r>
              <w:t xml:space="preserve"> </w:t>
            </w:r>
            <w:r>
              <w:rPr>
                <w:b/>
                <w:bCs/>
              </w:rPr>
              <w:t xml:space="preserve">MUST</w:t>
            </w:r>
            <w:r>
              <w:t xml:space="preserve"> </w:t>
            </w:r>
            <w:r>
              <w:t xml:space="preserve">use the specification defined name (examples above) or be the id of a STIX Extension object, depending on the type of extension being used.</w:t>
            </w:r>
          </w:p>
          <w:p>
            <w:pPr>
              <w:jc w:val="left"/>
            </w:pPr>
            <w:r>
              <w:t xml:space="preserve">The corresponding dictionary values</w:t>
            </w:r>
            <w:r>
              <w:t xml:space="preserve"> </w:t>
            </w:r>
            <w:r>
              <w:rPr>
                <w:b/>
                <w:bCs/>
              </w:rPr>
              <w:t xml:space="preserve">MUST</w:t>
            </w:r>
            <w:r>
              <w:t xml:space="preserve"> </w:t>
            </w:r>
            <w:r>
              <w:t xml:space="preserve">contain the contents of the extension instance.</w:t>
            </w:r>
          </w:p>
        </w:tc>
      </w:tr>
      <w:tr>
        <w:tc>
          <w:tcPr/>
          <w:p>
            <w:pPr>
              <w:jc w:val="left"/>
            </w:pPr>
            <w:r>
              <w:rPr>
                <w:b/>
                <w:bCs/>
              </w:rPr>
              <w:t xml:space="preserve">start</w:t>
            </w:r>
            <w:r>
              <w:t xml:space="preserve"> </w:t>
            </w:r>
            <w:r>
              <w:t xml:space="preserve">(optional)</w:t>
            </w:r>
          </w:p>
        </w:tc>
        <w:tc>
          <w:tcPr/>
          <w:p>
            <w:pPr>
              <w:jc w:val="left"/>
            </w:pPr>
            <w:r>
              <w:t xml:space="preserve">timestamp</w:t>
            </w:r>
          </w:p>
        </w:tc>
        <w:tc>
          <w:tcPr/>
          <w:p>
            <w:pPr>
              <w:jc w:val="left"/>
            </w:pPr>
            <w:r>
              <w:t xml:space="preserve">Specifies the date/time the network traffic was initiated, if known.</w:t>
            </w:r>
          </w:p>
        </w:tc>
      </w:tr>
      <w:tr>
        <w:tc>
          <w:tcPr/>
          <w:p>
            <w:pPr>
              <w:jc w:val="left"/>
            </w:pPr>
            <w:r>
              <w:rPr>
                <w:b/>
                <w:bCs/>
              </w:rPr>
              <w:t xml:space="preserve">end</w:t>
            </w:r>
            <w:r>
              <w:t xml:space="preserve"> </w:t>
            </w:r>
            <w:r>
              <w:t xml:space="preserve">(optional)</w:t>
            </w:r>
          </w:p>
        </w:tc>
        <w:tc>
          <w:tcPr/>
          <w:p>
            <w:pPr>
              <w:jc w:val="left"/>
            </w:pPr>
            <w:r>
              <w:t xml:space="preserve">timestamp</w:t>
            </w:r>
          </w:p>
        </w:tc>
        <w:tc>
          <w:tcPr/>
          <w:p>
            <w:pPr>
              <w:jc w:val="left"/>
            </w:pPr>
            <w:r>
              <w:t xml:space="preserve">Specifies the date/time the network traffic ended, if known.</w:t>
            </w:r>
          </w:p>
          <w:p>
            <w:pPr>
              <w:jc w:val="left"/>
            </w:pPr>
            <w:r>
              <w:t xml:space="preserve">If the</w:t>
            </w:r>
            <w:r>
              <w:t xml:space="preserve"> </w:t>
            </w:r>
            <w:r>
              <w:rPr>
                <w:b/>
                <w:bCs/>
              </w:rPr>
              <w:t xml:space="preserve">is_active</w:t>
            </w:r>
            <w:r>
              <w:t xml:space="preserve"> </w:t>
            </w:r>
            <w:r>
              <w:t xml:space="preserve">property is true, then the</w:t>
            </w:r>
            <w:r>
              <w:t xml:space="preserve"> </w:t>
            </w:r>
            <w:r>
              <w:rPr>
                <w:b/>
                <w:bCs/>
              </w:rPr>
              <w:t xml:space="preserve">end</w:t>
            </w:r>
            <w:r>
              <w:t xml:space="preserve"> </w:t>
            </w:r>
            <w:r>
              <w:t xml:space="preserve">property</w:t>
            </w:r>
            <w:r>
              <w:t xml:space="preserve"> </w:t>
            </w:r>
            <w:r>
              <w:rPr>
                <w:b/>
                <w:bCs/>
              </w:rPr>
              <w:t xml:space="preserve">MUST</w:t>
            </w:r>
            <w:r>
              <w:t xml:space="preserve"> </w:t>
            </w:r>
            <w:r>
              <w:rPr>
                <w:b/>
                <w:bCs/>
              </w:rPr>
              <w:t xml:space="preserve">NOT</w:t>
            </w:r>
            <w:r>
              <w:t xml:space="preserve"> </w:t>
            </w:r>
            <w:r>
              <w:t xml:space="preserve">be included.</w:t>
            </w:r>
          </w:p>
          <w:p>
            <w:pPr>
              <w:jc w:val="left"/>
            </w:pPr>
            <w:r>
              <w:t xml:space="preserve">If this property and the</w:t>
            </w:r>
            <w:r>
              <w:t xml:space="preserve"> </w:t>
            </w:r>
            <w:r>
              <w:rPr>
                <w:b/>
                <w:bCs/>
              </w:rPr>
              <w:t xml:space="preserve">start</w:t>
            </w:r>
            <w:r>
              <w:t xml:space="preserve"> </w:t>
            </w:r>
            <w:r>
              <w:t xml:space="preserve">property are both defined, then this property</w:t>
            </w:r>
            <w:r>
              <w:t xml:space="preserve"> </w:t>
            </w:r>
            <w:r>
              <w:rPr>
                <w:b/>
                <w:bCs/>
              </w:rPr>
              <w:t xml:space="preserve">MUST</w:t>
            </w:r>
            <w:r>
              <w:t xml:space="preserve"> </w:t>
            </w:r>
            <w:r>
              <w:t xml:space="preserve">be greater than or equal to the timestamp in the</w:t>
            </w:r>
            <w:r>
              <w:t xml:space="preserve"> </w:t>
            </w:r>
            <w:r>
              <w:rPr>
                <w:b/>
                <w:bCs/>
              </w:rPr>
              <w:t xml:space="preserve">start</w:t>
            </w:r>
            <w:r>
              <w:t xml:space="preserve"> </w:t>
            </w:r>
            <w:r>
              <w:t xml:space="preserve">property.</w:t>
            </w:r>
          </w:p>
        </w:tc>
      </w:tr>
      <w:tr>
        <w:tc>
          <w:tcPr/>
          <w:p>
            <w:pPr>
              <w:jc w:val="left"/>
            </w:pPr>
            <w:r>
              <w:rPr>
                <w:b/>
                <w:bCs/>
              </w:rPr>
              <w:t xml:space="preserve">is_active</w:t>
            </w:r>
            <w:r>
              <w:t xml:space="preserve"> </w:t>
            </w:r>
            <w:r>
              <w:t xml:space="preserve">(optional)</w:t>
            </w:r>
          </w:p>
        </w:tc>
        <w:tc>
          <w:tcPr/>
          <w:p>
            <w:pPr>
              <w:jc w:val="left"/>
            </w:pPr>
            <w:r>
              <w:t xml:space="preserve">boolean</w:t>
            </w:r>
          </w:p>
        </w:tc>
        <w:tc>
          <w:tcPr/>
          <w:p>
            <w:pPr>
              <w:jc w:val="left"/>
            </w:pPr>
            <w:r>
              <w:t xml:space="preserve">Indicates whether the network traffic is still ongoing.</w:t>
            </w:r>
          </w:p>
          <w:p>
            <w:pPr>
              <w:jc w:val="left"/>
            </w:pPr>
            <w:r>
              <w:t xml:space="preserve">If the</w:t>
            </w:r>
            <w:r>
              <w:t xml:space="preserve"> </w:t>
            </w:r>
            <w:r>
              <w:rPr>
                <w:b/>
                <w:bCs/>
              </w:rPr>
              <w:t xml:space="preserve">end</w:t>
            </w:r>
            <w:r>
              <w:t xml:space="preserve"> </w:t>
            </w:r>
            <w:r>
              <w:t xml:space="preserve">property is provided, this property</w:t>
            </w:r>
            <w:r>
              <w:t xml:space="preserve"> </w:t>
            </w:r>
            <w:r>
              <w:rPr>
                <w:b/>
                <w:bCs/>
              </w:rPr>
              <w:t xml:space="preserve">MUST</w:t>
            </w:r>
            <w:r>
              <w:t xml:space="preserve"> </w:t>
            </w:r>
            <w:r>
              <w:t xml:space="preserve">be</w:t>
            </w:r>
            <w:r>
              <w:t xml:space="preserve"> </w:t>
            </w:r>
            <w:r>
              <w:t xml:space="preserve">false</w:t>
            </w:r>
            <w:r>
              <w:t xml:space="preserve">.</w:t>
            </w:r>
          </w:p>
        </w:tc>
      </w:tr>
      <w:tr>
        <w:tc>
          <w:tcPr/>
          <w:p>
            <w:pPr>
              <w:jc w:val="left"/>
            </w:pPr>
            <w:r>
              <w:rPr>
                <w:b/>
                <w:bCs/>
              </w:rPr>
              <w:t xml:space="preserve">src_ref</w:t>
            </w:r>
            <w:r>
              <w:t xml:space="preserve"> </w:t>
            </w:r>
            <w:r>
              <w:t xml:space="preserve">(optional)</w:t>
            </w:r>
          </w:p>
        </w:tc>
        <w:tc>
          <w:tcPr/>
          <w:p>
            <w:pPr>
              <w:jc w:val="left"/>
            </w:pPr>
            <w:r>
              <w:t xml:space="preserve">identifier</w:t>
            </w:r>
          </w:p>
        </w:tc>
        <w:tc>
          <w:tcPr/>
          <w:p>
            <w:pPr>
              <w:jc w:val="left"/>
            </w:pPr>
            <w:r>
              <w:t xml:space="preserve">Specifies the source of the network traffic, as a reference to a Cyber-observable Object.</w:t>
            </w:r>
          </w:p>
          <w:p>
            <w:pPr>
              <w:jc w:val="left"/>
            </w:pPr>
            <w:r>
              <w:t xml:space="preserve">The object referenced</w:t>
            </w:r>
            <w:r>
              <w:t xml:space="preserve"> </w:t>
            </w:r>
            <w:r>
              <w:rPr>
                <w:b/>
                <w:bCs/>
              </w:rPr>
              <w:t xml:space="preserve">MUST</w:t>
            </w:r>
            <w:r>
              <w:t xml:space="preserve"> </w:t>
            </w:r>
            <w:r>
              <w:t xml:space="preserve">be of type</w:t>
            </w:r>
            <w:r>
              <w:t xml:space="preserve"> </w:t>
            </w:r>
            <w:r>
              <w:t xml:space="preserve">ipv4-addr</w:t>
            </w:r>
            <w:r>
              <w:t xml:space="preserve">,</w:t>
            </w:r>
            <w:r>
              <w:t xml:space="preserve"> </w:t>
            </w:r>
            <w:r>
              <w:t xml:space="preserve">ipv6-addr</w:t>
            </w:r>
            <w:r>
              <w:t xml:space="preserve">,</w:t>
            </w:r>
            <w:r>
              <w:t xml:space="preserve"> </w:t>
            </w:r>
            <w:r>
              <w:t xml:space="preserve">mac-addr</w:t>
            </w:r>
            <w:r>
              <w:t xml:space="preserve">, or</w:t>
            </w:r>
            <w:r>
              <w:t xml:space="preserve"> </w:t>
            </w:r>
            <w:r>
              <w:t xml:space="preserve">domain-name</w:t>
            </w:r>
            <w:r>
              <w:t xml:space="preserve"> </w:t>
            </w:r>
            <w:r>
              <w:t xml:space="preserve">(for cases where the IP address for a domain name is unknown).</w:t>
            </w:r>
          </w:p>
        </w:tc>
      </w:tr>
      <w:tr>
        <w:tc>
          <w:tcPr/>
          <w:p>
            <w:pPr>
              <w:jc w:val="left"/>
            </w:pPr>
            <w:r>
              <w:rPr>
                <w:b/>
                <w:bCs/>
              </w:rPr>
              <w:t xml:space="preserve">dst_ref</w:t>
            </w:r>
            <w:r>
              <w:t xml:space="preserve"> </w:t>
            </w:r>
            <w:r>
              <w:t xml:space="preserve">(optional)</w:t>
            </w:r>
          </w:p>
        </w:tc>
        <w:tc>
          <w:tcPr/>
          <w:p>
            <w:pPr>
              <w:jc w:val="left"/>
            </w:pPr>
            <w:r>
              <w:t xml:space="preserve">identifier</w:t>
            </w:r>
          </w:p>
        </w:tc>
        <w:tc>
          <w:tcPr/>
          <w:p>
            <w:pPr>
              <w:jc w:val="left"/>
            </w:pPr>
            <w:r>
              <w:t xml:space="preserve">Specifies the destination of the network traffic, as a reference to a Cyber-observable Object.</w:t>
            </w:r>
          </w:p>
          <w:p>
            <w:pPr>
              <w:jc w:val="left"/>
            </w:pPr>
            <w:r>
              <w:t xml:space="preserve">The object referenced</w:t>
            </w:r>
            <w:r>
              <w:t xml:space="preserve"> </w:t>
            </w:r>
            <w:r>
              <w:rPr>
                <w:b/>
                <w:bCs/>
              </w:rPr>
              <w:t xml:space="preserve">MUST</w:t>
            </w:r>
            <w:r>
              <w:t xml:space="preserve"> </w:t>
            </w:r>
            <w:r>
              <w:t xml:space="preserve">be of type</w:t>
            </w:r>
            <w:r>
              <w:t xml:space="preserve"> </w:t>
            </w:r>
            <w:r>
              <w:t xml:space="preserve">ipv4-addr</w:t>
            </w:r>
            <w:r>
              <w:t xml:space="preserve">,</w:t>
            </w:r>
            <w:r>
              <w:t xml:space="preserve"> </w:t>
            </w:r>
            <w:r>
              <w:t xml:space="preserve">ipv6-addr</w:t>
            </w:r>
            <w:r>
              <w:t xml:space="preserve">,</w:t>
            </w:r>
            <w:r>
              <w:t xml:space="preserve"> </w:t>
            </w:r>
            <w:r>
              <w:t xml:space="preserve">mac-addr</w:t>
            </w:r>
            <w:r>
              <w:t xml:space="preserve">, or</w:t>
            </w:r>
            <w:r>
              <w:t xml:space="preserve"> </w:t>
            </w:r>
            <w:r>
              <w:t xml:space="preserve">domain-name</w:t>
            </w:r>
            <w:r>
              <w:t xml:space="preserve"> </w:t>
            </w:r>
            <w:r>
              <w:t xml:space="preserve">(for cases where the IP address for a domain name is unknown).</w:t>
            </w:r>
          </w:p>
        </w:tc>
      </w:tr>
      <w:tr>
        <w:tc>
          <w:tcPr/>
          <w:p>
            <w:pPr>
              <w:jc w:val="left"/>
            </w:pPr>
            <w:r>
              <w:rPr>
                <w:b/>
                <w:bCs/>
              </w:rPr>
              <w:t xml:space="preserve">src_port</w:t>
            </w:r>
            <w:r>
              <w:t xml:space="preserve"> </w:t>
            </w:r>
            <w:r>
              <w:t xml:space="preserve">(optional)</w:t>
            </w:r>
          </w:p>
        </w:tc>
        <w:tc>
          <w:tcPr/>
          <w:p>
            <w:pPr>
              <w:jc w:val="left"/>
            </w:pPr>
            <w:r>
              <w:t xml:space="preserve">integer</w:t>
            </w:r>
          </w:p>
        </w:tc>
        <w:tc>
          <w:tcPr/>
          <w:p>
            <w:pPr>
              <w:jc w:val="left"/>
            </w:pPr>
            <w:r>
              <w:t xml:space="preserve">Specifies the source port used in the network traffic, as an integer.</w:t>
            </w:r>
            <w:r>
              <w:t xml:space="preserve"> </w:t>
            </w:r>
            <w:r>
              <w:t xml:space="preserve">The port value</w:t>
            </w:r>
            <w:r>
              <w:t xml:space="preserve"> </w:t>
            </w:r>
            <w:r>
              <w:rPr>
                <w:b/>
                <w:bCs/>
              </w:rPr>
              <w:t xml:space="preserve">MUST</w:t>
            </w:r>
            <w:r>
              <w:t xml:space="preserve"> </w:t>
            </w:r>
            <w:r>
              <w:t xml:space="preserve">be in the range of 0 - 65535.</w:t>
            </w:r>
          </w:p>
        </w:tc>
      </w:tr>
      <w:tr>
        <w:tc>
          <w:tcPr/>
          <w:p>
            <w:pPr>
              <w:jc w:val="left"/>
            </w:pPr>
            <w:r>
              <w:rPr>
                <w:b/>
                <w:bCs/>
              </w:rPr>
              <w:t xml:space="preserve">dst_port</w:t>
            </w:r>
            <w:r>
              <w:t xml:space="preserve"> </w:t>
            </w:r>
            <w:r>
              <w:t xml:space="preserve">(optional)</w:t>
            </w:r>
          </w:p>
        </w:tc>
        <w:tc>
          <w:tcPr/>
          <w:p>
            <w:pPr>
              <w:jc w:val="left"/>
            </w:pPr>
            <w:r>
              <w:t xml:space="preserve">integer</w:t>
            </w:r>
          </w:p>
        </w:tc>
        <w:tc>
          <w:tcPr/>
          <w:p>
            <w:pPr>
              <w:jc w:val="left"/>
            </w:pPr>
            <w:r>
              <w:t xml:space="preserve">Specifies the destination port used in the network traffic, as an integer.</w:t>
            </w:r>
            <w:r>
              <w:t xml:space="preserve"> </w:t>
            </w:r>
            <w:r>
              <w:t xml:space="preserve">The port value</w:t>
            </w:r>
            <w:r>
              <w:t xml:space="preserve"> </w:t>
            </w:r>
            <w:r>
              <w:rPr>
                <w:b/>
                <w:bCs/>
              </w:rPr>
              <w:t xml:space="preserve">MUST</w:t>
            </w:r>
            <w:r>
              <w:t xml:space="preserve"> </w:t>
            </w:r>
            <w:r>
              <w:t xml:space="preserve">be in the range of 0 - 65535.</w:t>
            </w:r>
          </w:p>
        </w:tc>
      </w:tr>
      <w:tr>
        <w:tc>
          <w:tcPr/>
          <w:p>
            <w:pPr>
              <w:jc w:val="left"/>
            </w:pPr>
            <w:r>
              <w:rPr>
                <w:b/>
                <w:bCs/>
              </w:rPr>
              <w:t xml:space="preserve">protocols</w:t>
            </w:r>
            <w:r>
              <w:t xml:space="preserve"> </w:t>
            </w:r>
            <w:r>
              <w:t xml:space="preserve">(required)</w:t>
            </w:r>
          </w:p>
        </w:tc>
        <w:tc>
          <w:tcPr/>
          <w:p>
            <w:pPr>
              <w:jc w:val="left"/>
            </w:pPr>
            <w:r>
              <w:t xml:space="preserve">list</w:t>
            </w:r>
            <w:r>
              <w:t xml:space="preserve"> </w:t>
            </w:r>
            <w:r>
              <w:t xml:space="preserve">of type</w:t>
            </w:r>
            <w:r>
              <w:t xml:space="preserve"> </w:t>
            </w:r>
            <w:r>
              <w:t xml:space="preserve">string</w:t>
            </w:r>
          </w:p>
        </w:tc>
        <w:tc>
          <w:tcPr/>
          <w:p>
            <w:pPr>
              <w:jc w:val="left"/>
            </w:pPr>
            <w:r>
              <w:t xml:space="preserve">Specifies the protocols observed in the network traffic, along with their corresponding state.</w:t>
            </w:r>
          </w:p>
          <w:p>
            <w:pPr>
              <w:jc w:val="left"/>
            </w:pPr>
            <w:r>
              <w:t xml:space="preserve">Protocols</w:t>
            </w:r>
            <w:r>
              <w:t xml:space="preserve"> </w:t>
            </w:r>
            <w:r>
              <w:rPr>
                <w:b/>
                <w:bCs/>
              </w:rPr>
              <w:t xml:space="preserve">MUST</w:t>
            </w:r>
            <w:r>
              <w:t xml:space="preserve"> </w:t>
            </w:r>
            <w:r>
              <w:t xml:space="preserve">be listed in low to high order, from outer to inner in terms of packet encapsulation.</w:t>
            </w:r>
            <w:r>
              <w:t xml:space="preserve"> </w:t>
            </w:r>
            <w:r>
              <w:t xml:space="preserve">That is, the protocols in the outer level of the packet, such as IP,</w:t>
            </w:r>
            <w:r>
              <w:t xml:space="preserve"> </w:t>
            </w:r>
            <w:r>
              <w:rPr>
                <w:b/>
                <w:bCs/>
              </w:rPr>
              <w:t xml:space="preserve">MUST</w:t>
            </w:r>
            <w:r>
              <w:t xml:space="preserve"> </w:t>
            </w:r>
            <w:r>
              <w:t xml:space="preserve">be listed first.</w:t>
            </w:r>
          </w:p>
          <w:p>
            <w:pPr>
              <w:jc w:val="left"/>
            </w:pPr>
            <w:r>
              <w:t xml:space="preserve">The protocol names</w:t>
            </w:r>
            <w:r>
              <w:t xml:space="preserve"> </w:t>
            </w:r>
            <w:r>
              <w:rPr>
                <w:b/>
                <w:bCs/>
              </w:rPr>
              <w:t xml:space="preserve">SHOULD</w:t>
            </w:r>
            <w:r>
              <w:t xml:space="preserve"> </w:t>
            </w:r>
            <w:r>
              <w:t xml:space="preserve">come from the service names defined in the Service Name column of the IANA Service Name and Port Number Registry [</w:t>
            </w:r>
            <w:hyperlink w:anchor="PortNumbers">
              <w:r>
                <w:rPr>
                  <w:rStyle w:val="Hyperlink"/>
                </w:rPr>
                <w:t xml:space="preserve">Port Numbers</w:t>
              </w:r>
            </w:hyperlink>
            <w:r>
              <w:t xml:space="preserve">].</w:t>
            </w:r>
            <w:r>
              <w:t xml:space="preserve"> </w:t>
            </w:r>
            <w:r>
              <w:t xml:space="preserve">In cases where there is variance in the name of a network protocol not included in the IANA Registry, content producers should exercise their best judgement, and it is recommended that lowercase names be used for consistency with the IANA registry.</w:t>
            </w:r>
          </w:p>
          <w:p>
            <w:pPr>
              <w:jc w:val="left"/>
            </w:pPr>
            <w:r>
              <w:t xml:space="preserve">If the protocol extension is present, the corresponding protocol value for that extension</w:t>
            </w:r>
            <w:r>
              <w:t xml:space="preserve"> </w:t>
            </w:r>
            <w:r>
              <w:rPr>
                <w:b/>
                <w:bCs/>
              </w:rPr>
              <w:t xml:space="preserve">SHOULD</w:t>
            </w:r>
            <w:r>
              <w:t xml:space="preserve"> </w:t>
            </w:r>
            <w:r>
              <w:t xml:space="preserve">be listed in this property.</w:t>
            </w:r>
          </w:p>
          <w:p>
            <w:pPr>
              <w:jc w:val="left"/>
            </w:pPr>
            <w:r>
              <w:t xml:space="preserve">Examples:</w:t>
            </w:r>
          </w:p>
          <w:p>
            <w:pPr>
              <w:pStyle w:val="SourceCode"/>
              <w:jc w:val="left"/>
            </w:pPr>
            <w:r>
              <w:rPr>
                <w:rStyle w:val="VerbatimChar"/>
              </w:rPr>
              <w:t xml:space="preserve">ipv4, tcp, http</w:t>
            </w:r>
            <w:r>
              <w:br/>
            </w:r>
            <w:r>
              <w:rPr>
                <w:rStyle w:val="VerbatimChar"/>
              </w:rPr>
              <w:t xml:space="preserve">ipv4, udp</w:t>
            </w:r>
            <w:r>
              <w:br/>
            </w:r>
            <w:r>
              <w:rPr>
                <w:rStyle w:val="VerbatimChar"/>
              </w:rPr>
              <w:t xml:space="preserve">ipv6, tcp, http</w:t>
            </w:r>
            <w:r>
              <w:br/>
            </w:r>
            <w:r>
              <w:rPr>
                <w:rStyle w:val="VerbatimChar"/>
              </w:rPr>
              <w:t xml:space="preserve">ipv6, tcp, ssl, https</w:t>
            </w:r>
          </w:p>
        </w:tc>
      </w:tr>
      <w:tr>
        <w:tc>
          <w:tcPr/>
          <w:p>
            <w:pPr>
              <w:jc w:val="left"/>
            </w:pPr>
            <w:r>
              <w:rPr>
                <w:b/>
                <w:bCs/>
              </w:rPr>
              <w:t xml:space="preserve">src_byte_count</w:t>
            </w:r>
            <w:r>
              <w:t xml:space="preserve"> </w:t>
            </w:r>
            <w:r>
              <w:t xml:space="preserve">(optional)</w:t>
            </w:r>
          </w:p>
        </w:tc>
        <w:tc>
          <w:tcPr/>
          <w:p>
            <w:pPr>
              <w:jc w:val="left"/>
            </w:pPr>
            <w:r>
              <w:t xml:space="preserve">integer</w:t>
            </w:r>
          </w:p>
        </w:tc>
        <w:tc>
          <w:tcPr/>
          <w:p>
            <w:pPr>
              <w:jc w:val="left"/>
            </w:pPr>
            <w:r>
              <w:t xml:space="preserve">Specifies the number of bytes, as a positive integer, sent from the source to the destination.</w:t>
            </w:r>
          </w:p>
        </w:tc>
      </w:tr>
      <w:tr>
        <w:tc>
          <w:tcPr/>
          <w:p>
            <w:pPr>
              <w:jc w:val="left"/>
            </w:pPr>
            <w:r>
              <w:rPr>
                <w:b/>
                <w:bCs/>
              </w:rPr>
              <w:t xml:space="preserve">dst_byte_count</w:t>
            </w:r>
            <w:r>
              <w:t xml:space="preserve"> </w:t>
            </w:r>
            <w:r>
              <w:t xml:space="preserve">(optional)</w:t>
            </w:r>
          </w:p>
        </w:tc>
        <w:tc>
          <w:tcPr/>
          <w:p>
            <w:pPr>
              <w:jc w:val="left"/>
            </w:pPr>
            <w:r>
              <w:t xml:space="preserve">integer</w:t>
            </w:r>
          </w:p>
        </w:tc>
        <w:tc>
          <w:tcPr/>
          <w:p>
            <w:pPr>
              <w:jc w:val="left"/>
            </w:pPr>
            <w:r>
              <w:t xml:space="preserve">Specifies the number of bytes, as a positive integer, sent from the destination to the source.</w:t>
            </w:r>
          </w:p>
        </w:tc>
      </w:tr>
      <w:tr>
        <w:tc>
          <w:tcPr/>
          <w:p>
            <w:pPr>
              <w:jc w:val="left"/>
            </w:pPr>
            <w:r>
              <w:rPr>
                <w:b/>
                <w:bCs/>
              </w:rPr>
              <w:t xml:space="preserve">src_packets</w:t>
            </w:r>
            <w:r>
              <w:t xml:space="preserve"> </w:t>
            </w:r>
            <w:r>
              <w:t xml:space="preserve">(optional)</w:t>
            </w:r>
          </w:p>
        </w:tc>
        <w:tc>
          <w:tcPr/>
          <w:p>
            <w:pPr>
              <w:jc w:val="left"/>
            </w:pPr>
            <w:r>
              <w:t xml:space="preserve">integer</w:t>
            </w:r>
          </w:p>
        </w:tc>
        <w:tc>
          <w:tcPr/>
          <w:p>
            <w:pPr>
              <w:jc w:val="left"/>
            </w:pPr>
            <w:r>
              <w:t xml:space="preserve">Specifies the number of packets, as a positive integer, sent from the source to the destination.</w:t>
            </w:r>
          </w:p>
        </w:tc>
      </w:tr>
      <w:tr>
        <w:tc>
          <w:tcPr/>
          <w:p>
            <w:pPr>
              <w:jc w:val="left"/>
            </w:pPr>
            <w:r>
              <w:rPr>
                <w:b/>
                <w:bCs/>
              </w:rPr>
              <w:t xml:space="preserve">dst_packets</w:t>
            </w:r>
            <w:r>
              <w:t xml:space="preserve"> </w:t>
            </w:r>
            <w:r>
              <w:t xml:space="preserve">(optional)</w:t>
            </w:r>
          </w:p>
        </w:tc>
        <w:tc>
          <w:tcPr/>
          <w:p>
            <w:pPr>
              <w:jc w:val="left"/>
            </w:pPr>
            <w:r>
              <w:t xml:space="preserve">integer</w:t>
            </w:r>
          </w:p>
        </w:tc>
        <w:tc>
          <w:tcPr/>
          <w:p>
            <w:pPr>
              <w:jc w:val="left"/>
            </w:pPr>
            <w:r>
              <w:t xml:space="preserve">Specifies the number of packets, as a positive integer, sent from the destination to the source.</w:t>
            </w:r>
          </w:p>
        </w:tc>
      </w:tr>
      <w:tr>
        <w:tc>
          <w:tcPr/>
          <w:p>
            <w:pPr>
              <w:jc w:val="left"/>
            </w:pPr>
            <w:r>
              <w:rPr>
                <w:b/>
                <w:bCs/>
              </w:rPr>
              <w:t xml:space="preserve">ipfix</w:t>
            </w:r>
            <w:r>
              <w:t xml:space="preserve"> </w:t>
            </w:r>
            <w:r>
              <w:t xml:space="preserve">(optional)</w:t>
            </w:r>
          </w:p>
        </w:tc>
        <w:tc>
          <w:tcPr/>
          <w:p>
            <w:pPr>
              <w:jc w:val="left"/>
            </w:pPr>
            <w:r>
              <w:t xml:space="preserve">dictionary</w:t>
            </w:r>
          </w:p>
        </w:tc>
        <w:tc>
          <w:tcPr/>
          <w:p>
            <w:pPr>
              <w:jc w:val="left"/>
            </w:pPr>
            <w:r>
              <w:t xml:space="preserve">Specifies any IP Flow Information Export</w:t>
            </w:r>
            <w:r>
              <w:t xml:space="preserve"> </w:t>
            </w:r>
            <w:hyperlink w:anchor="IPFIX">
              <w:r>
                <w:rPr>
                  <w:rStyle w:val="Hyperlink"/>
                </w:rPr>
                <w:t xml:space="preserve">[IPFIX]</w:t>
              </w:r>
            </w:hyperlink>
            <w:r>
              <w:t xml:space="preserve"> </w:t>
            </w:r>
            <w:r>
              <w:t xml:space="preserve">data for the traffic, as a dictionary.</w:t>
            </w:r>
            <w:r>
              <w:t xml:space="preserve"> </w:t>
            </w:r>
            <w:r>
              <w:t xml:space="preserve">Each key/value pair in the dictionary represents the name/value of a single IPFIX element.</w:t>
            </w:r>
            <w:r>
              <w:t xml:space="preserve"> </w:t>
            </w:r>
            <w:r>
              <w:t xml:space="preserve">Accordingly, each dictionary key</w:t>
            </w:r>
            <w:r>
              <w:t xml:space="preserve"> </w:t>
            </w:r>
            <w:r>
              <w:rPr>
                <w:b/>
                <w:bCs/>
              </w:rPr>
              <w:t xml:space="preserve">SHOULD</w:t>
            </w:r>
            <w:r>
              <w:t xml:space="preserve"> </w:t>
            </w:r>
            <w:r>
              <w:t xml:space="preserve">be a case-preserved version of the IPFIX element name, e.g.,</w:t>
            </w:r>
            <w:r>
              <w:t xml:space="preserve"> </w:t>
            </w:r>
            <w:r>
              <w:t xml:space="preserve">octetDeltaCount</w:t>
            </w:r>
            <w:r>
              <w:t xml:space="preserve">.</w:t>
            </w:r>
            <w:r>
              <w:t xml:space="preserve"> </w:t>
            </w:r>
            <w:r>
              <w:t xml:space="preserve">Each dictionary value</w:t>
            </w:r>
            <w:r>
              <w:t xml:space="preserve"> </w:t>
            </w:r>
            <w:r>
              <w:rPr>
                <w:b/>
                <w:bCs/>
              </w:rPr>
              <w:t xml:space="preserve">MUST</w:t>
            </w:r>
            <w:r>
              <w:t xml:space="preserve"> </w:t>
            </w:r>
            <w:r>
              <w:t xml:space="preserve">be either an</w:t>
            </w:r>
            <w:r>
              <w:t xml:space="preserve"> </w:t>
            </w:r>
            <w:r>
              <w:t xml:space="preserve">integer</w:t>
            </w:r>
            <w:r>
              <w:t xml:space="preserve"> </w:t>
            </w:r>
            <w:r>
              <w:t xml:space="preserve">or a</w:t>
            </w:r>
            <w:r>
              <w:t xml:space="preserve"> </w:t>
            </w:r>
            <w:r>
              <w:t xml:space="preserve">string</w:t>
            </w:r>
            <w:r>
              <w:t xml:space="preserve">, as well as a valid IPFIX property.</w:t>
            </w:r>
          </w:p>
        </w:tc>
      </w:tr>
      <w:tr>
        <w:tc>
          <w:tcPr/>
          <w:p>
            <w:pPr>
              <w:jc w:val="left"/>
            </w:pPr>
            <w:r>
              <w:rPr>
                <w:b/>
                <w:bCs/>
              </w:rPr>
              <w:t xml:space="preserve">src_payload_ref</w:t>
            </w:r>
            <w:r>
              <w:t xml:space="preserve"> </w:t>
            </w:r>
            <w:r>
              <w:t xml:space="preserve">(optional)</w:t>
            </w:r>
          </w:p>
        </w:tc>
        <w:tc>
          <w:tcPr/>
          <w:p>
            <w:pPr>
              <w:jc w:val="left"/>
            </w:pPr>
            <w:r>
              <w:t xml:space="preserve">identifier</w:t>
            </w:r>
          </w:p>
        </w:tc>
        <w:tc>
          <w:tcPr/>
          <w:p>
            <w:pPr>
              <w:jc w:val="left"/>
            </w:pPr>
            <w:r>
              <w:t xml:space="preserve">Specifies the bytes sent from the source to the destination.</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w:t>
            </w:r>
          </w:p>
        </w:tc>
      </w:tr>
      <w:tr>
        <w:tc>
          <w:tcPr/>
          <w:p>
            <w:pPr>
              <w:jc w:val="left"/>
            </w:pPr>
            <w:r>
              <w:rPr>
                <w:b/>
                <w:bCs/>
              </w:rPr>
              <w:t xml:space="preserve">dst_payload_ref</w:t>
            </w:r>
            <w:r>
              <w:t xml:space="preserve"> </w:t>
            </w:r>
            <w:r>
              <w:t xml:space="preserve">(optional)</w:t>
            </w:r>
          </w:p>
        </w:tc>
        <w:tc>
          <w:tcPr/>
          <w:p>
            <w:pPr>
              <w:jc w:val="left"/>
            </w:pPr>
            <w:r>
              <w:t xml:space="preserve">identifier</w:t>
            </w:r>
          </w:p>
        </w:tc>
        <w:tc>
          <w:tcPr/>
          <w:p>
            <w:pPr>
              <w:jc w:val="left"/>
            </w:pPr>
            <w:r>
              <w:t xml:space="preserve">Specifies the bytes sent from the destination to the source.</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w:t>
            </w:r>
          </w:p>
        </w:tc>
      </w:tr>
      <w:tr>
        <w:tc>
          <w:tcPr/>
          <w:p>
            <w:pPr>
              <w:jc w:val="left"/>
            </w:pPr>
            <w:r>
              <w:rPr>
                <w:b/>
                <w:bCs/>
              </w:rPr>
              <w:t xml:space="preserve">encapsulates_refs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Links to other</w:t>
            </w:r>
            <w:r>
              <w:t xml:space="preserve"> </w:t>
            </w:r>
            <w:r>
              <w:t xml:space="preserve">network-traffic</w:t>
            </w:r>
            <w:r>
              <w:t xml:space="preserve"> </w:t>
            </w:r>
            <w:r>
              <w:t xml:space="preserve">objects encapsulated by this</w:t>
            </w:r>
            <w:r>
              <w:t xml:space="preserve"> </w:t>
            </w:r>
            <w:r>
              <w:t xml:space="preserve">network-traffic</w:t>
            </w:r>
            <w:r>
              <w:t xml:space="preserve"> </w:t>
            </w:r>
            <w:r>
              <w:t xml:space="preserve">object.</w:t>
            </w:r>
          </w:p>
          <w:p>
            <w:pPr>
              <w:jc w:val="left"/>
            </w:pPr>
            <w:r>
              <w:t xml:space="preserve">The objects referenced in this property</w:t>
            </w:r>
            <w:r>
              <w:t xml:space="preserve"> </w:t>
            </w:r>
            <w:r>
              <w:rPr>
                <w:b/>
                <w:bCs/>
              </w:rPr>
              <w:t xml:space="preserve">MUST</w:t>
            </w:r>
            <w:r>
              <w:t xml:space="preserve"> </w:t>
            </w:r>
            <w:r>
              <w:t xml:space="preserve">be of type</w:t>
            </w:r>
            <w:r>
              <w:t xml:space="preserve"> </w:t>
            </w:r>
            <w:r>
              <w:t xml:space="preserve">network-traffic</w:t>
            </w:r>
            <w:r>
              <w:t xml:space="preserve">.</w:t>
            </w:r>
          </w:p>
        </w:tc>
      </w:tr>
      <w:tr>
        <w:tc>
          <w:tcPr/>
          <w:p>
            <w:pPr>
              <w:jc w:val="left"/>
            </w:pPr>
            <w:r>
              <w:rPr>
                <w:b/>
                <w:bCs/>
              </w:rPr>
              <w:t xml:space="preserve">encapsulated_by_ref</w:t>
            </w:r>
            <w:r>
              <w:t xml:space="preserve"> </w:t>
            </w:r>
            <w:r>
              <w:t xml:space="preserve">(optional)</w:t>
            </w:r>
          </w:p>
        </w:tc>
        <w:tc>
          <w:tcPr/>
          <w:p>
            <w:pPr>
              <w:jc w:val="left"/>
            </w:pPr>
            <w:r>
              <w:t xml:space="preserve">identifier</w:t>
            </w:r>
          </w:p>
        </w:tc>
        <w:tc>
          <w:tcPr/>
          <w:p>
            <w:pPr>
              <w:jc w:val="left"/>
            </w:pPr>
            <w:r>
              <w:t xml:space="preserve">Links to another</w:t>
            </w:r>
            <w:r>
              <w:t xml:space="preserve"> </w:t>
            </w:r>
            <w:r>
              <w:t xml:space="preserve">network-traffic</w:t>
            </w:r>
            <w:r>
              <w:t xml:space="preserve"> </w:t>
            </w:r>
            <w:r>
              <w:t xml:space="preserve">object which encapsulates this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network-traffic</w:t>
            </w:r>
            <w:r>
              <w:t xml:space="preserve">.</w:t>
            </w:r>
          </w:p>
        </w:tc>
      </w:tr>
    </w:tbl>
    <w:p>
      <w:pPr>
        <w:pStyle w:val="BodyText"/>
      </w:pPr>
      <w:r>
        <w:rPr>
          <w:b/>
          <w:bCs/>
        </w:rPr>
        <w:t xml:space="preserve">Examples</w:t>
      </w:r>
    </w:p>
    <w:p>
      <w:pPr>
        <w:pStyle w:val="BodyText"/>
      </w:pPr>
      <w:r>
        <w:rPr>
          <w:i/>
          <w:iCs/>
        </w:rPr>
        <w:t xml:space="preserve">Basic TCP Network Traffic</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"ipv4-addr--4d22aae0-2bf9-5427-8819-e4f6abf20a53",</w:t>
      </w:r>
      <w:r>
        <w:br/>
      </w:r>
      <w:r>
        <w:rPr>
          <w:rStyle w:val="VerbatimChar"/>
        </w:rPr>
        <w:t xml:space="preserve">  "value": "198.51.100.2"</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"ipv4-addr--ff26c055-6336-5bc5-b98d-13d6226742dd",</w:t>
      </w:r>
      <w:r>
        <w:br/>
      </w:r>
      <w:r>
        <w:rPr>
          <w:rStyle w:val="VerbatimChar"/>
        </w:rPr>
        <w:t xml:space="preserve">  "value": "198.51.100.3"</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"network-traffic--2568d22a-8998-58eb-99ec-3c8ca74f527d",</w:t>
      </w:r>
      <w:r>
        <w:br/>
      </w:r>
      <w:r>
        <w:rPr>
          <w:rStyle w:val="VerbatimChar"/>
        </w:rPr>
        <w:t xml:space="preserve">  "src_ref": "ipv4-addr--4d22aae0-2bf9-5427-8819-e4f6abf20a53",</w:t>
      </w:r>
      <w:r>
        <w:br/>
      </w:r>
      <w:r>
        <w:rPr>
          <w:rStyle w:val="VerbatimChar"/>
        </w:rPr>
        <w:t xml:space="preserve">  "dst_ref": "ipv4-addr--ff26c055-6336-5bc5-b98d-13d6226742dd",</w:t>
      </w:r>
      <w:r>
        <w:br/>
      </w:r>
      <w:r>
        <w:rPr>
          <w:rStyle w:val="VerbatimChar"/>
        </w:rPr>
        <w:t xml:space="preserve">  "protocols": [</w:t>
      </w:r>
      <w:r>
        <w:br/>
      </w:r>
      <w:r>
        <w:rPr>
          <w:rStyle w:val="VerbatimChar"/>
        </w:rPr>
        <w:t xml:space="preserve">    "tcp"</w:t>
      </w:r>
      <w:r>
        <w:br/>
      </w:r>
      <w:r>
        <w:rPr>
          <w:rStyle w:val="VerbatimChar"/>
        </w:rPr>
        <w:t xml:space="preserve">  ]</w:t>
      </w:r>
      <w:r>
        <w:br/>
      </w:r>
      <w:r>
        <w:rPr>
          <w:rStyle w:val="VerbatimChar"/>
        </w:rPr>
        <w:t xml:space="preserve">}</w:t>
      </w:r>
    </w:p>
    <w:p>
      <w:pPr>
        <w:pStyle w:val="FirstParagraph"/>
      </w:pPr>
      <w:r>
        <w:rPr>
          <w:i/>
          <w:iCs/>
        </w:rPr>
        <w:t xml:space="preserve">Basic HTTP Network Traffic</w:t>
      </w:r>
    </w:p>
    <w:p>
      <w:pPr>
        <w:pStyle w:val="SourceCode"/>
      </w:pPr>
      <w:r>
        <w:rPr>
          <w:rStyle w:val="VerbatimChar"/>
        </w:rPr>
        <w:t xml:space="preserve">{</w:t>
      </w:r>
      <w:r>
        <w:br/>
      </w:r>
      <w:r>
        <w:rPr>
          <w:rStyle w:val="VerbatimChar"/>
        </w:rPr>
        <w:t xml:space="preserve">  "type": "domain-name",</w:t>
      </w:r>
      <w:r>
        <w:br/>
      </w:r>
      <w:r>
        <w:rPr>
          <w:rStyle w:val="VerbatimChar"/>
        </w:rPr>
        <w:t xml:space="preserve">  "spec_version": "2.1",</w:t>
      </w:r>
      <w:r>
        <w:br/>
      </w:r>
      <w:r>
        <w:rPr>
          <w:rStyle w:val="VerbatimChar"/>
        </w:rPr>
        <w:t xml:space="preserve">  "id": "domain-name--3c10e93f-798e-5a26-a0c1-08156efab7f5",</w:t>
      </w:r>
      <w:r>
        <w:br/>
      </w:r>
      <w:r>
        <w:rPr>
          <w:rStyle w:val="VerbatimChar"/>
        </w:rPr>
        <w:t xml:space="preserve">  "value": "example.com"</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"network-traffic--15a157a8-26e3-56e0-820b-0c2a8e553a2c",</w:t>
      </w:r>
      <w:r>
        <w:br/>
      </w:r>
      <w:r>
        <w:rPr>
          <w:rStyle w:val="VerbatimChar"/>
        </w:rPr>
        <w:t xml:space="preserve">  "dst_ref": "domain-name--3c10e93f-798e-5a26-a0c1-08156efab7f5",</w:t>
      </w:r>
      <w:r>
        <w:br/>
      </w:r>
      <w:r>
        <w:rPr>
          <w:rStyle w:val="VerbatimChar"/>
        </w:rPr>
        <w:t xml:space="preserve">  "protocols": [</w:t>
      </w:r>
      <w:r>
        <w:br/>
      </w:r>
      <w:r>
        <w:rPr>
          <w:rStyle w:val="VerbatimChar"/>
        </w:rPr>
        <w:t xml:space="preserve">    "ipv4",</w:t>
      </w:r>
      <w:r>
        <w:br/>
      </w:r>
      <w:r>
        <w:rPr>
          <w:rStyle w:val="VerbatimChar"/>
        </w:rPr>
        <w:t xml:space="preserve">    "tcp",</w:t>
      </w:r>
      <w:r>
        <w:br/>
      </w:r>
      <w:r>
        <w:rPr>
          <w:rStyle w:val="VerbatimChar"/>
        </w:rPr>
        <w:t xml:space="preserve">    "http"</w:t>
      </w:r>
      <w:r>
        <w:br/>
      </w:r>
      <w:r>
        <w:rPr>
          <w:rStyle w:val="VerbatimChar"/>
        </w:rPr>
        <w:t xml:space="preserve">  ]</w:t>
      </w:r>
      <w:r>
        <w:br/>
      </w:r>
      <w:r>
        <w:rPr>
          <w:rStyle w:val="VerbatimChar"/>
        </w:rPr>
        <w:t xml:space="preserve">}</w:t>
      </w:r>
    </w:p>
    <w:p>
      <w:pPr>
        <w:pStyle w:val="FirstParagraph"/>
      </w:pPr>
      <w:r>
        <w:rPr>
          <w:i/>
          <w:iCs/>
        </w:rPr>
        <w:t xml:space="preserve">Network Traffic with Netflow Data</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"ipv4-addr--e42c19c8-f9fe-5ae9-9fc8-22c398f78fb7",</w:t>
      </w:r>
      <w:r>
        <w:br/>
      </w:r>
      <w:r>
        <w:rPr>
          <w:rStyle w:val="VerbatimChar"/>
        </w:rPr>
        <w:t xml:space="preserve">  "value": "203.0.113.1"</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"ipv4-addr--03b708d9-7761-5523-ab75-5ea096294a68",</w:t>
      </w:r>
      <w:r>
        <w:br/>
      </w:r>
      <w:r>
        <w:rPr>
          <w:rStyle w:val="VerbatimChar"/>
        </w:rPr>
        <w:t xml:space="preserve">  "value": "203.0.113.5"</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"network-traffic--630d7bb1-0bbc-53a6-a6d4-f3c2d35c2734",</w:t>
      </w:r>
      <w:r>
        <w:br/>
      </w:r>
      <w:r>
        <w:rPr>
          <w:rStyle w:val="VerbatimChar"/>
        </w:rPr>
        <w:t xml:space="preserve">  "src_ref": "ipv4-addr--e42c19c8-f9fe-5ae9-9fc8-22c398f78fb7",</w:t>
      </w:r>
      <w:r>
        <w:br/>
      </w:r>
      <w:r>
        <w:rPr>
          <w:rStyle w:val="VerbatimChar"/>
        </w:rPr>
        <w:t xml:space="preserve">  "dst_ref": "ipv4-addr--03b708d9-7761-5523-ab75-5ea096294a68",</w:t>
      </w:r>
      <w:r>
        <w:br/>
      </w:r>
      <w:r>
        <w:rPr>
          <w:rStyle w:val="VerbatimChar"/>
        </w:rPr>
        <w:t xml:space="preserve">  "protocols": [</w:t>
      </w:r>
      <w:r>
        <w:br/>
      </w:r>
      <w:r>
        <w:rPr>
          <w:rStyle w:val="VerbatimChar"/>
        </w:rPr>
        <w:t xml:space="preserve">    "ipv4",</w:t>
      </w:r>
      <w:r>
        <w:br/>
      </w:r>
      <w:r>
        <w:rPr>
          <w:rStyle w:val="VerbatimChar"/>
        </w:rPr>
        <w:t xml:space="preserve">    "tcp"</w:t>
      </w:r>
      <w:r>
        <w:br/>
      </w:r>
      <w:r>
        <w:rPr>
          <w:rStyle w:val="VerbatimChar"/>
        </w:rPr>
        <w:t xml:space="preserve">  ],</w:t>
      </w:r>
      <w:r>
        <w:br/>
      </w:r>
      <w:r>
        <w:rPr>
          <w:rStyle w:val="VerbatimChar"/>
        </w:rPr>
        <w:t xml:space="preserve">  "src_byte_count": 147600,</w:t>
      </w:r>
      <w:r>
        <w:br/>
      </w:r>
      <w:r>
        <w:rPr>
          <w:rStyle w:val="VerbatimChar"/>
        </w:rPr>
        <w:t xml:space="preserve">  "src_packets": 100,</w:t>
      </w:r>
      <w:r>
        <w:br/>
      </w:r>
      <w:r>
        <w:rPr>
          <w:rStyle w:val="VerbatimChar"/>
        </w:rPr>
        <w:t xml:space="preserve">  "ipfix": {</w:t>
      </w:r>
      <w:r>
        <w:br/>
      </w:r>
      <w:r>
        <w:rPr>
          <w:rStyle w:val="VerbatimChar"/>
        </w:rPr>
        <w:t xml:space="preserve">    "minimumIpTotalLength": 32,</w:t>
      </w:r>
      <w:r>
        <w:br/>
      </w:r>
      <w:r>
        <w:rPr>
          <w:rStyle w:val="VerbatimChar"/>
        </w:rPr>
        <w:t xml:space="preserve">    "maximumIpTotalLength": 2556</w:t>
      </w:r>
      <w:r>
        <w:br/>
      </w:r>
      <w:r>
        <w:rPr>
          <w:rStyle w:val="VerbatimChar"/>
        </w:rPr>
        <w:t xml:space="preserve">  }</w:t>
      </w:r>
      <w:r>
        <w:br/>
      </w:r>
      <w:r>
        <w:rPr>
          <w:rStyle w:val="VerbatimChar"/>
        </w:rPr>
        <w:t xml:space="preserve">}</w:t>
      </w:r>
    </w:p>
    <w:p>
      <w:pPr>
        <w:pStyle w:val="FirstParagraph"/>
      </w:pPr>
      <w:r>
        <w:rPr>
          <w:i/>
          <w:iCs/>
        </w:rPr>
        <w:t xml:space="preserve">Basic Tunneled Network Traffic</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"ipv4-addr--4d22aae0-2bf9-5427-8819-e4f6abf20a53",</w:t>
      </w:r>
      <w:r>
        <w:br/>
      </w:r>
      <w:r>
        <w:rPr>
          <w:rStyle w:val="VerbatimChar"/>
        </w:rPr>
        <w:t xml:space="preserve">  "value": "198.51.100.2"</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"ipv4-addr--e42c19c8-f9fe-5ae9-9fc8-22c398f78fb7",</w:t>
      </w:r>
      <w:r>
        <w:br/>
      </w:r>
      <w:r>
        <w:rPr>
          <w:rStyle w:val="VerbatimChar"/>
        </w:rPr>
        <w:t xml:space="preserve">  "value": "203.0.113.1"</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"ipv4-addr--ffe65ce3-bf2a-577c-bb7e-947d39198637",</w:t>
      </w:r>
      <w:r>
        <w:br/>
      </w:r>
      <w:r>
        <w:rPr>
          <w:rStyle w:val="VerbatimChar"/>
        </w:rPr>
        <w:t xml:space="preserve">  "value": "203.0.113.2"</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"network-traffic--ac267abc-1a41-536d-8e8d-98458d9bf491",</w:t>
      </w:r>
      <w:r>
        <w:br/>
      </w:r>
      <w:r>
        <w:rPr>
          <w:rStyle w:val="VerbatimChar"/>
        </w:rPr>
        <w:t xml:space="preserve">  "src_ref": "ipv4-addr--4d22aae0-2bf9-5427-8819-e4f6abf20a53",</w:t>
      </w:r>
      <w:r>
        <w:br/>
      </w:r>
      <w:r>
        <w:rPr>
          <w:rStyle w:val="VerbatimChar"/>
        </w:rPr>
        <w:t xml:space="preserve">  "dst_ref": "ipv4-addr--e42c19c8-f9fe-5ae9-9fc8-22c398f78fb7",</w:t>
      </w:r>
      <w:r>
        <w:br/>
      </w:r>
      <w:r>
        <w:rPr>
          <w:rStyle w:val="VerbatimChar"/>
        </w:rPr>
        <w:t xml:space="preserve">  "src_port": 2487,</w:t>
      </w:r>
      <w:r>
        <w:br/>
      </w:r>
      <w:r>
        <w:rPr>
          <w:rStyle w:val="VerbatimChar"/>
        </w:rPr>
        <w:t xml:space="preserve">  "dst_port": 1723,</w:t>
      </w:r>
      <w:r>
        <w:br/>
      </w:r>
      <w:r>
        <w:rPr>
          <w:rStyle w:val="VerbatimChar"/>
        </w:rPr>
        <w:t xml:space="preserve">  "protocols": [</w:t>
      </w:r>
      <w:r>
        <w:br/>
      </w:r>
      <w:r>
        <w:rPr>
          <w:rStyle w:val="VerbatimChar"/>
        </w:rPr>
        <w:t xml:space="preserve">    "ipv4",</w:t>
      </w:r>
      <w:r>
        <w:br/>
      </w:r>
      <w:r>
        <w:rPr>
          <w:rStyle w:val="VerbatimChar"/>
        </w:rPr>
        <w:t xml:space="preserve">    "pptp"</w:t>
      </w:r>
      <w:r>
        <w:br/>
      </w:r>
      <w:r>
        <w:rPr>
          <w:rStyle w:val="VerbatimChar"/>
        </w:rPr>
        <w:t xml:space="preserve">  ],</w:t>
      </w:r>
      <w:r>
        <w:br/>
      </w:r>
      <w:r>
        <w:rPr>
          <w:rStyle w:val="VerbatimChar"/>
        </w:rPr>
        <w:t xml:space="preserve">  "src_byte_count": 35779,</w:t>
      </w:r>
      <w:r>
        <w:br/>
      </w:r>
      <w:r>
        <w:rPr>
          <w:rStyle w:val="VerbatimChar"/>
        </w:rPr>
        <w:t xml:space="preserve">  "dst_byte_count": 935750,</w:t>
      </w:r>
      <w:r>
        <w:br/>
      </w:r>
      <w:r>
        <w:rPr>
          <w:rStyle w:val="VerbatimChar"/>
        </w:rPr>
        <w:t xml:space="preserve">  "encapsulates_refs": [</w:t>
      </w:r>
      <w:r>
        <w:br/>
      </w:r>
      <w:r>
        <w:rPr>
          <w:rStyle w:val="VerbatimChar"/>
        </w:rPr>
        <w:t xml:space="preserve">    "network-traffic--53e0bf48-2eee-5c03-8bde-ed7049d2c0a3"</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"network-traffic--53e0bf48-2eee-5c03-8bde-ed7049d2c0a3",</w:t>
      </w:r>
      <w:r>
        <w:br/>
      </w:r>
      <w:r>
        <w:rPr>
          <w:rStyle w:val="VerbatimChar"/>
        </w:rPr>
        <w:t xml:space="preserve">  "src_ref": "ipv4-addr--4d22aae0-2bf9-5427-8819-e4f6abf20a53",</w:t>
      </w:r>
      <w:r>
        <w:br/>
      </w:r>
      <w:r>
        <w:rPr>
          <w:rStyle w:val="VerbatimChar"/>
        </w:rPr>
        <w:t xml:space="preserve">  "dst_ref": "ipv4-addr--ffe65ce3-bf2a-577c-bb7e-947d39198637",</w:t>
      </w:r>
      <w:r>
        <w:br/>
      </w:r>
      <w:r>
        <w:rPr>
          <w:rStyle w:val="VerbatimChar"/>
        </w:rPr>
        <w:t xml:space="preserve">  "src_port": 24678,</w:t>
      </w:r>
      <w:r>
        <w:br/>
      </w:r>
      <w:r>
        <w:rPr>
          <w:rStyle w:val="VerbatimChar"/>
        </w:rPr>
        <w:t xml:space="preserve">  "dst_port": 80,</w:t>
      </w:r>
      <w:r>
        <w:br/>
      </w:r>
      <w:r>
        <w:rPr>
          <w:rStyle w:val="VerbatimChar"/>
        </w:rPr>
        <w:t xml:space="preserve">  "protocols": [</w:t>
      </w:r>
      <w:r>
        <w:br/>
      </w:r>
      <w:r>
        <w:rPr>
          <w:rStyle w:val="VerbatimChar"/>
        </w:rPr>
        <w:t xml:space="preserve">    "ipv4",</w:t>
      </w:r>
      <w:r>
        <w:br/>
      </w:r>
      <w:r>
        <w:rPr>
          <w:rStyle w:val="VerbatimChar"/>
        </w:rPr>
        <w:t xml:space="preserve">    "tcp",</w:t>
      </w:r>
      <w:r>
        <w:br/>
      </w:r>
      <w:r>
        <w:rPr>
          <w:rStyle w:val="VerbatimChar"/>
        </w:rPr>
        <w:t xml:space="preserve">    "http"</w:t>
      </w:r>
      <w:r>
        <w:br/>
      </w:r>
      <w:r>
        <w:rPr>
          <w:rStyle w:val="VerbatimChar"/>
        </w:rPr>
        <w:t xml:space="preserve">  ],</w:t>
      </w:r>
      <w:r>
        <w:br/>
      </w:r>
      <w:r>
        <w:rPr>
          <w:rStyle w:val="VerbatimChar"/>
        </w:rPr>
        <w:t xml:space="preserve">  "src_packets": 14356,</w:t>
      </w:r>
      <w:r>
        <w:br/>
      </w:r>
      <w:r>
        <w:rPr>
          <w:rStyle w:val="VerbatimChar"/>
        </w:rPr>
        <w:t xml:space="preserve">  "dst_packets": 14356,</w:t>
      </w:r>
      <w:r>
        <w:br/>
      </w:r>
      <w:r>
        <w:rPr>
          <w:rStyle w:val="VerbatimChar"/>
        </w:rPr>
        <w:t xml:space="preserve">  "encapsulated_by_ref": "network-traffic--ac267abc-1a41-536d-8e8d-98458d9bf491"</w:t>
      </w:r>
      <w:r>
        <w:br/>
      </w:r>
      <w:r>
        <w:rPr>
          <w:rStyle w:val="VerbatimChar"/>
        </w:rPr>
        <w:t xml:space="preserve">}</w:t>
      </w:r>
    </w:p>
    <w:p>
      <w:pPr>
        <w:pStyle w:val="FirstParagraph"/>
      </w:pPr>
      <w:r>
        <w:rPr>
          <w:i/>
          <w:iCs/>
        </w:rPr>
        <w:t xml:space="preserve">Web traffic tunneled over DNS</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"ipv4-addr--e42c19c8-f9fe-5ae9-9fc8-22c398f78fb7",</w:t>
      </w:r>
      <w:r>
        <w:br/>
      </w:r>
      <w:r>
        <w:rPr>
          <w:rStyle w:val="VerbatimChar"/>
        </w:rPr>
        <w:t xml:space="preserve">  "value": "203.0.113.1"</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"ipv4-addr--f2d3c796-6c1a-5c4f-8516-d4db54727f89",</w:t>
      </w:r>
      <w:r>
        <w:br/>
      </w:r>
      <w:r>
        <w:rPr>
          <w:rStyle w:val="VerbatimChar"/>
        </w:rPr>
        <w:t xml:space="preserve">  "value": "198.51.100.34"</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"ipv4-addr--bb884ffe-f2e4-56bb-a0c3-21f6711cb649",</w:t>
      </w:r>
      <w:r>
        <w:br/>
      </w:r>
      <w:r>
        <w:rPr>
          <w:rStyle w:val="VerbatimChar"/>
        </w:rPr>
        <w:t xml:space="preserve">  "value": "198.51.100.54"</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"network-traffic--b4a8c150-e214-57a3-9017-e85dfa345f46",</w:t>
      </w:r>
      <w:r>
        <w:br/>
      </w:r>
      <w:r>
        <w:rPr>
          <w:rStyle w:val="VerbatimChar"/>
        </w:rPr>
        <w:t xml:space="preserve">  "src_ref": "ipv4-addr--e42c19c8-f9fe-5ae9-9fc8-22c398f78fb7",</w:t>
      </w:r>
      <w:r>
        <w:br/>
      </w:r>
      <w:r>
        <w:rPr>
          <w:rStyle w:val="VerbatimChar"/>
        </w:rPr>
        <w:t xml:space="preserve">  "dst_ref": "ipv4-addr--f2d3c796-6c1a-5c4f-8516-d4db54727f89",</w:t>
      </w:r>
      <w:r>
        <w:br/>
      </w:r>
      <w:r>
        <w:rPr>
          <w:rStyle w:val="VerbatimChar"/>
        </w:rPr>
        <w:t xml:space="preserve">  "src_port": 2487,</w:t>
      </w:r>
      <w:r>
        <w:br/>
      </w:r>
      <w:r>
        <w:rPr>
          <w:rStyle w:val="VerbatimChar"/>
        </w:rPr>
        <w:t xml:space="preserve">  "dst_port": 53,</w:t>
      </w:r>
      <w:r>
        <w:br/>
      </w:r>
      <w:r>
        <w:rPr>
          <w:rStyle w:val="VerbatimChar"/>
        </w:rPr>
        <w:t xml:space="preserve">  "protocols": [</w:t>
      </w:r>
      <w:r>
        <w:br/>
      </w:r>
      <w:r>
        <w:rPr>
          <w:rStyle w:val="VerbatimChar"/>
        </w:rPr>
        <w:t xml:space="preserve">    "ipv4",</w:t>
      </w:r>
      <w:r>
        <w:br/>
      </w:r>
      <w:r>
        <w:rPr>
          <w:rStyle w:val="VerbatimChar"/>
        </w:rPr>
        <w:t xml:space="preserve">    "udp",</w:t>
      </w:r>
      <w:r>
        <w:br/>
      </w:r>
      <w:r>
        <w:rPr>
          <w:rStyle w:val="VerbatimChar"/>
        </w:rPr>
        <w:t xml:space="preserve">    "dns"</w:t>
      </w:r>
      <w:r>
        <w:br/>
      </w:r>
      <w:r>
        <w:rPr>
          <w:rStyle w:val="VerbatimChar"/>
        </w:rPr>
        <w:t xml:space="preserve">  ],</w:t>
      </w:r>
      <w:r>
        <w:br/>
      </w:r>
      <w:r>
        <w:rPr>
          <w:rStyle w:val="VerbatimChar"/>
        </w:rPr>
        <w:t xml:space="preserve">  "src_byte_count": 35779,</w:t>
      </w:r>
      <w:r>
        <w:br/>
      </w:r>
      <w:r>
        <w:rPr>
          <w:rStyle w:val="VerbatimChar"/>
        </w:rPr>
        <w:t xml:space="preserve">  "dst_byte_count": 935750,</w:t>
      </w:r>
      <w:r>
        <w:br/>
      </w:r>
      <w:r>
        <w:rPr>
          <w:rStyle w:val="VerbatimChar"/>
        </w:rPr>
        <w:t xml:space="preserve">  "encapsulates_refs": [</w:t>
      </w:r>
      <w:r>
        <w:br/>
      </w:r>
      <w:r>
        <w:rPr>
          <w:rStyle w:val="VerbatimChar"/>
        </w:rPr>
        <w:t xml:space="preserve">    "network-traffic--65a6016d-a91c-5781-baad-178cd55f01d4"</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"network-traffic--65a6016d-a91c-5781-baad-178cd55f01d4",</w:t>
      </w:r>
      <w:r>
        <w:br/>
      </w:r>
      <w:r>
        <w:rPr>
          <w:rStyle w:val="VerbatimChar"/>
        </w:rPr>
        <w:t xml:space="preserve">  "src_ref": "ipv4-addr--f2d3c796-6c1a-5c4f-8516-d4db54727f89",</w:t>
      </w:r>
      <w:r>
        <w:br/>
      </w:r>
      <w:r>
        <w:rPr>
          <w:rStyle w:val="VerbatimChar"/>
        </w:rPr>
        <w:t xml:space="preserve">  "dst_ref": "ipv4-addr--bb884ffe-f2e4-56bb-a0c3-21f6711cb649",</w:t>
      </w:r>
      <w:r>
        <w:br/>
      </w:r>
      <w:r>
        <w:rPr>
          <w:rStyle w:val="VerbatimChar"/>
        </w:rPr>
        <w:t xml:space="preserve">  "src_port": 24678,</w:t>
      </w:r>
      <w:r>
        <w:br/>
      </w:r>
      <w:r>
        <w:rPr>
          <w:rStyle w:val="VerbatimChar"/>
        </w:rPr>
        <w:t xml:space="preserve">  "dst_port": 443,</w:t>
      </w:r>
      <w:r>
        <w:br/>
      </w:r>
      <w:r>
        <w:rPr>
          <w:rStyle w:val="VerbatimChar"/>
        </w:rPr>
        <w:t xml:space="preserve">  "protocols": [</w:t>
      </w:r>
      <w:r>
        <w:br/>
      </w:r>
      <w:r>
        <w:rPr>
          <w:rStyle w:val="VerbatimChar"/>
        </w:rPr>
        <w:t xml:space="preserve">    "ipv4",</w:t>
      </w:r>
      <w:r>
        <w:br/>
      </w:r>
      <w:r>
        <w:rPr>
          <w:rStyle w:val="VerbatimChar"/>
        </w:rPr>
        <w:t xml:space="preserve">    "tcp",</w:t>
      </w:r>
      <w:r>
        <w:br/>
      </w:r>
      <w:r>
        <w:rPr>
          <w:rStyle w:val="VerbatimChar"/>
        </w:rPr>
        <w:t xml:space="preserve">    "ssl",</w:t>
      </w:r>
      <w:r>
        <w:br/>
      </w:r>
      <w:r>
        <w:rPr>
          <w:rStyle w:val="VerbatimChar"/>
        </w:rPr>
        <w:t xml:space="preserve">    "http"</w:t>
      </w:r>
      <w:r>
        <w:br/>
      </w:r>
      <w:r>
        <w:rPr>
          <w:rStyle w:val="VerbatimChar"/>
        </w:rPr>
        <w:t xml:space="preserve">  ],</w:t>
      </w:r>
      <w:r>
        <w:br/>
      </w:r>
      <w:r>
        <w:rPr>
          <w:rStyle w:val="VerbatimChar"/>
        </w:rPr>
        <w:t xml:space="preserve">  "src_packets": 14356,</w:t>
      </w:r>
      <w:r>
        <w:br/>
      </w:r>
      <w:r>
        <w:rPr>
          <w:rStyle w:val="VerbatimChar"/>
        </w:rPr>
        <w:t xml:space="preserve">  "dst_packets": 14356,</w:t>
      </w:r>
      <w:r>
        <w:br/>
      </w:r>
      <w:r>
        <w:rPr>
          <w:rStyle w:val="VerbatimChar"/>
        </w:rPr>
        <w:t xml:space="preserve">  "encapsulated_by_ref": "network-traffic--b4a8c150-e214-57a3-9017-e85dfa345f46"</w:t>
      </w:r>
      <w:r>
        <w:br/>
      </w:r>
      <w:r>
        <w:rPr>
          <w:rStyle w:val="VerbatimChar"/>
        </w:rPr>
        <w:t xml:space="preserve">}</w:t>
      </w:r>
    </w:p>
    <w:bookmarkEnd w:id="215"/>
    <w:bookmarkStart w:id="217" w:name="X52812040bf83e0cc92ea5c9aa0d58230cb25ef7"/>
    <w:p>
      <w:pPr>
        <w:pStyle w:val="Heading3"/>
      </w:pPr>
      <w:r>
        <w:t xml:space="preserve">HTTP Request Extension</w:t>
      </w:r>
    </w:p>
    <w:p>
      <w:pPr>
        <w:pStyle w:val="FirstParagraph"/>
      </w:pPr>
      <w:r>
        <w:rPr>
          <w:b/>
          <w:bCs/>
        </w:rPr>
        <w:t xml:space="preserve">Type Name:</w:t>
      </w:r>
      <w:r>
        <w:t xml:space="preserve"> </w:t>
      </w:r>
      <w:r>
        <w:t xml:space="preserve">http-request-ext</w:t>
      </w:r>
    </w:p>
    <w:p>
      <w:pPr>
        <w:pStyle w:val="BodyText"/>
      </w:pPr>
      <w:r>
        <w:t xml:space="preserve">The HTTP request extension specifies a default extension for capturing network traffic properties specific to HTTP requests.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http-request-ext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r>
        <w:t xml:space="preserve"> </w:t>
      </w:r>
      <w:r>
        <w:t xml:space="preserve">The corresponding protocol value for this extension is</w:t>
      </w:r>
      <w:r>
        <w:t xml:space="preserve"> </w:t>
      </w:r>
      <w:r>
        <w:t xml:space="preserve">http</w:t>
      </w:r>
      <w:r>
        <w:t xml:space="preserve">.</w:t>
      </w:r>
    </w:p>
    <w:bookmarkStart w:id="216" w:name="X9f5d1f8baac476dccf19ba0764c5d88daddc846"/>
    <w:p>
      <w:pPr>
        <w:pStyle w:val="Heading4"/>
      </w:pPr>
      <w:r>
        <w:t xml:space="preserve">Properties</w:t>
      </w:r>
    </w:p>
    <w:tbl>
      <w:tblPr>
        <w:tblStyle w:val="Table"/>
        <w:tblW w:type="pct" w:w="5000"/>
        <w:tblLayout w:type="fixed"/>
        <w:tblLook w:firstRow="1" w:lastRow="0" w:firstColumn="0" w:lastColumn="0" w:noHBand="0" w:noVBand="0" w:val="0020"/>
      </w:tblPr>
      <w:tblGrid>
        <w:gridCol w:w="2455"/>
        <w:gridCol w:w="1267"/>
        <w:gridCol w:w="419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request_method</w:t>
            </w:r>
            <w:r>
              <w:t xml:space="preserve"> </w:t>
            </w:r>
            <w:r>
              <w:t xml:space="preserve">(required)</w:t>
            </w:r>
          </w:p>
        </w:tc>
        <w:tc>
          <w:tcPr/>
          <w:p>
            <w:pPr>
              <w:jc w:val="left"/>
            </w:pPr>
            <w:r>
              <w:t xml:space="preserve">string</w:t>
            </w:r>
          </w:p>
        </w:tc>
        <w:tc>
          <w:tcPr/>
          <w:p>
            <w:pPr>
              <w:jc w:val="left"/>
            </w:pPr>
            <w:r>
              <w:t xml:space="preserve">Specifies the HTTP method portion of the HTTP request line, as a lowercase string.</w:t>
            </w:r>
          </w:p>
        </w:tc>
      </w:tr>
      <w:tr>
        <w:tc>
          <w:tcPr/>
          <w:p>
            <w:pPr>
              <w:jc w:val="left"/>
            </w:pPr>
            <w:r>
              <w:rPr>
                <w:b/>
                <w:bCs/>
              </w:rPr>
              <w:t xml:space="preserve">request_value</w:t>
            </w:r>
            <w:r>
              <w:t xml:space="preserve"> </w:t>
            </w:r>
            <w:r>
              <w:t xml:space="preserve">(required)</w:t>
            </w:r>
          </w:p>
        </w:tc>
        <w:tc>
          <w:tcPr/>
          <w:p>
            <w:pPr>
              <w:jc w:val="left"/>
            </w:pPr>
            <w:r>
              <w:t xml:space="preserve">string</w:t>
            </w:r>
          </w:p>
        </w:tc>
        <w:tc>
          <w:tcPr/>
          <w:p>
            <w:pPr>
              <w:jc w:val="left"/>
            </w:pPr>
            <w:r>
              <w:t xml:space="preserve">Specifies the value (typically a resource path) portion of the HTTP request line.</w:t>
            </w:r>
          </w:p>
        </w:tc>
      </w:tr>
      <w:tr>
        <w:tc>
          <w:tcPr/>
          <w:p>
            <w:pPr>
              <w:jc w:val="left"/>
            </w:pPr>
            <w:r>
              <w:rPr>
                <w:b/>
                <w:bCs/>
              </w:rPr>
              <w:t xml:space="preserve">request_version</w:t>
            </w:r>
            <w:r>
              <w:t xml:space="preserve"> </w:t>
            </w:r>
            <w:r>
              <w:t xml:space="preserve">(optional)</w:t>
            </w:r>
          </w:p>
        </w:tc>
        <w:tc>
          <w:tcPr/>
          <w:p>
            <w:pPr>
              <w:jc w:val="left"/>
            </w:pPr>
            <w:r>
              <w:t xml:space="preserve">string</w:t>
            </w:r>
          </w:p>
        </w:tc>
        <w:tc>
          <w:tcPr/>
          <w:p>
            <w:pPr>
              <w:jc w:val="left"/>
            </w:pPr>
            <w:r>
              <w:t xml:space="preserve">Specifies the HTTP version portion of the HTTP request line, as a lowercase string.</w:t>
            </w:r>
          </w:p>
        </w:tc>
      </w:tr>
      <w:tr>
        <w:tc>
          <w:tcPr/>
          <w:p>
            <w:pPr>
              <w:jc w:val="left"/>
            </w:pPr>
            <w:r>
              <w:rPr>
                <w:b/>
                <w:bCs/>
              </w:rPr>
              <w:t xml:space="preserve">request_header</w:t>
            </w:r>
            <w:r>
              <w:t xml:space="preserve"> </w:t>
            </w:r>
            <w:r>
              <w:t xml:space="preserve">(optional)</w:t>
            </w:r>
          </w:p>
        </w:tc>
        <w:tc>
          <w:tcPr/>
          <w:p>
            <w:pPr>
              <w:jc w:val="left"/>
            </w:pPr>
            <w:r>
              <w:t xml:space="preserve">dictionary</w:t>
            </w:r>
          </w:p>
        </w:tc>
        <w:tc>
          <w:tcPr/>
          <w:p>
            <w:pPr>
              <w:jc w:val="left"/>
            </w:pPr>
            <w:r>
              <w:t xml:space="preserve">Specifies all of the HTTP header fields that may be found in the HTTP client request, as a dictionary.</w:t>
            </w:r>
          </w:p>
          <w:p>
            <w:pPr>
              <w:jc w:val="left"/>
            </w:pPr>
            <w:r>
              <w:t xml:space="preserve">Each key in the dictionary</w:t>
            </w:r>
            <w:r>
              <w:t xml:space="preserve"> </w:t>
            </w:r>
            <w:r>
              <w:rPr>
                <w:b/>
                <w:bCs/>
              </w:rPr>
              <w:t xml:space="preserve">MUST</w:t>
            </w:r>
            <w:r>
              <w:t xml:space="preserve"> </w:t>
            </w:r>
            <w:r>
              <w:t xml:space="preserve">be the name of the header field and</w:t>
            </w:r>
            <w:r>
              <w:t xml:space="preserve"> </w:t>
            </w:r>
            <w:r>
              <w:rPr>
                <w:b/>
                <w:bCs/>
              </w:rPr>
              <w:t xml:space="preserve">SHOULD</w:t>
            </w:r>
            <w:r>
              <w:t xml:space="preserve"> </w:t>
            </w:r>
            <w:r>
              <w:t xml:space="preserve">preserve case, e.g.,</w:t>
            </w:r>
            <w:r>
              <w:t xml:space="preserve"> </w:t>
            </w:r>
            <w:r>
              <w:t xml:space="preserve">User-Agent</w:t>
            </w:r>
            <w:r>
              <w:t xml:space="preserve">.</w:t>
            </w:r>
            <w:r>
              <w:t xml:space="preserve"> </w:t>
            </w:r>
            <w:r>
              <w:t xml:space="preserve">The corresponding value for each dictionary key</w:t>
            </w:r>
            <w:r>
              <w:t xml:space="preserve"> </w:t>
            </w:r>
            <w:r>
              <w:rPr>
                <w:b/>
                <w:bCs/>
              </w:rPr>
              <w:t xml:space="preserve">MUST</w:t>
            </w:r>
            <w:r>
              <w:t xml:space="preserve"> </w:t>
            </w:r>
            <w:r>
              <w:t xml:space="preserve">always be a</w:t>
            </w:r>
            <w:r>
              <w:t xml:space="preserve"> </w:t>
            </w:r>
            <w:r>
              <w:t xml:space="preserve">list</w:t>
            </w:r>
            <w:r>
              <w:t xml:space="preserve"> </w:t>
            </w:r>
            <w:r>
              <w:t xml:space="preserve">of type</w:t>
            </w:r>
            <w:r>
              <w:t xml:space="preserve"> </w:t>
            </w:r>
            <w:r>
              <w:t xml:space="preserve">string</w:t>
            </w:r>
            <w:r>
              <w:t xml:space="preserve"> </w:t>
            </w:r>
            <w:r>
              <w:t xml:space="preserve">to support when a header field is repeated.</w:t>
            </w:r>
          </w:p>
        </w:tc>
      </w:tr>
      <w:tr>
        <w:tc>
          <w:tcPr/>
          <w:p>
            <w:pPr>
              <w:jc w:val="left"/>
            </w:pPr>
            <w:r>
              <w:rPr>
                <w:b/>
                <w:bCs/>
              </w:rPr>
              <w:t xml:space="preserve">message_body_length</w:t>
            </w:r>
            <w:r>
              <w:t xml:space="preserve"> </w:t>
            </w:r>
            <w:r>
              <w:t xml:space="preserve">(optional)</w:t>
            </w:r>
          </w:p>
        </w:tc>
        <w:tc>
          <w:tcPr/>
          <w:p>
            <w:pPr>
              <w:jc w:val="left"/>
            </w:pPr>
            <w:r>
              <w:t xml:space="preserve">integer</w:t>
            </w:r>
          </w:p>
        </w:tc>
        <w:tc>
          <w:tcPr/>
          <w:p>
            <w:pPr>
              <w:jc w:val="left"/>
            </w:pPr>
            <w:r>
              <w:t xml:space="preserve">Specifies the length of the HTTP message body, if included, in bytes.</w:t>
            </w:r>
          </w:p>
        </w:tc>
      </w:tr>
      <w:tr>
        <w:tc>
          <w:tcPr/>
          <w:p>
            <w:pPr>
              <w:jc w:val="left"/>
            </w:pPr>
            <w:r>
              <w:rPr>
                <w:b/>
                <w:bCs/>
              </w:rPr>
              <w:t xml:space="preserve">message_body_data_ref</w:t>
            </w:r>
            <w:r>
              <w:t xml:space="preserve"> </w:t>
            </w:r>
            <w:r>
              <w:t xml:space="preserve">(optional)</w:t>
            </w:r>
          </w:p>
        </w:tc>
        <w:tc>
          <w:tcPr/>
          <w:p>
            <w:pPr>
              <w:jc w:val="left"/>
            </w:pPr>
            <w:r>
              <w:t xml:space="preserve">identifier</w:t>
            </w:r>
          </w:p>
        </w:tc>
        <w:tc>
          <w:tcPr/>
          <w:p>
            <w:pPr>
              <w:jc w:val="left"/>
            </w:pPr>
            <w:r>
              <w:t xml:space="preserve">Specifies the data contained in the HTTP message body, if included.</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artifact</w:t>
            </w:r>
            <w:r>
              <w:t xml:space="preserve">.</w:t>
            </w:r>
          </w:p>
        </w:tc>
      </w:tr>
    </w:tbl>
    <w:p>
      <w:pPr>
        <w:pStyle w:val="BodyText"/>
      </w:pPr>
      <w:r>
        <w:rPr>
          <w:b/>
          <w:bCs/>
        </w:rPr>
        <w:t xml:space="preserve">Examples</w:t>
      </w:r>
    </w:p>
    <w:p>
      <w:pPr>
        <w:pStyle w:val="BodyText"/>
      </w:pPr>
      <w:r>
        <w:rPr>
          <w:i/>
          <w:iCs/>
        </w:rPr>
        <w:t xml:space="preserve">Basic HTTP Request</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"ipv4-addr--6da8dad3-4de3-5f8e-ab23-45d0b8f12f16",</w:t>
      </w:r>
      <w:r>
        <w:br/>
      </w:r>
      <w:r>
        <w:rPr>
          <w:rStyle w:val="VerbatimChar"/>
        </w:rPr>
        <w:t xml:space="preserve">  "value": "198.51.100.53"</w:t>
      </w:r>
      <w:r>
        <w:br/>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"network-traffic--f8ae967a-3dc3-5cdf-8f94-8505abff00c2",</w:t>
      </w:r>
      <w:r>
        <w:br/>
      </w:r>
      <w:r>
        <w:rPr>
          <w:rStyle w:val="VerbatimChar"/>
        </w:rPr>
        <w:t xml:space="preserve">  "dst_ref": "ipv4-addr--6da8dad3-4de3-5f8e-ab23-45d0b8f12f16",</w:t>
      </w:r>
      <w:r>
        <w:br/>
      </w:r>
      <w:r>
        <w:rPr>
          <w:rStyle w:val="VerbatimChar"/>
        </w:rPr>
        <w:t xml:space="preserve">  "protocols": [</w:t>
      </w:r>
      <w:r>
        <w:br/>
      </w:r>
      <w:r>
        <w:rPr>
          <w:rStyle w:val="VerbatimChar"/>
        </w:rPr>
        <w:t xml:space="preserve">    "tcp",</w:t>
      </w:r>
      <w:r>
        <w:br/>
      </w:r>
      <w:r>
        <w:rPr>
          <w:rStyle w:val="VerbatimChar"/>
        </w:rPr>
        <w:t xml:space="preserve">    "http"</w:t>
      </w:r>
      <w:r>
        <w:br/>
      </w:r>
      <w:r>
        <w:rPr>
          <w:rStyle w:val="VerbatimChar"/>
        </w:rPr>
        <w:t xml:space="preserve">  ],</w:t>
      </w:r>
      <w:r>
        <w:br/>
      </w:r>
      <w:r>
        <w:rPr>
          <w:rStyle w:val="VerbatimChar"/>
        </w:rPr>
        <w:t xml:space="preserve">  "extensions": {</w:t>
      </w:r>
      <w:r>
        <w:br/>
      </w:r>
      <w:r>
        <w:rPr>
          <w:rStyle w:val="VerbatimChar"/>
        </w:rPr>
        <w:t xml:space="preserve">    "http-request-ext": {</w:t>
      </w:r>
      <w:r>
        <w:br/>
      </w:r>
      <w:r>
        <w:rPr>
          <w:rStyle w:val="VerbatimChar"/>
        </w:rPr>
        <w:t xml:space="preserve">      "request_method": "get",</w:t>
      </w:r>
      <w:r>
        <w:br/>
      </w:r>
      <w:r>
        <w:rPr>
          <w:rStyle w:val="VerbatimChar"/>
        </w:rPr>
        <w:t xml:space="preserve">      "request_value": "/download.html",</w:t>
      </w:r>
      <w:r>
        <w:br/>
      </w:r>
      <w:r>
        <w:rPr>
          <w:rStyle w:val="VerbatimChar"/>
        </w:rPr>
        <w:t xml:space="preserve">      "request_version": "http/1.1",</w:t>
      </w:r>
      <w:r>
        <w:br/>
      </w:r>
      <w:r>
        <w:rPr>
          <w:rStyle w:val="VerbatimChar"/>
        </w:rPr>
        <w:t xml:space="preserve">      "request_header": {</w:t>
      </w:r>
      <w:r>
        <w:br/>
      </w:r>
      <w:r>
        <w:rPr>
          <w:rStyle w:val="VerbatimChar"/>
        </w:rPr>
        <w:t xml:space="preserve">        "Accept-Encoding": ["gzip,deflate"],</w:t>
      </w:r>
      <w:r>
        <w:br/>
      </w:r>
      <w:r>
        <w:rPr>
          <w:rStyle w:val="VerbatimChar"/>
        </w:rPr>
        <w:t xml:space="preserve">        "User-Agent": ["Mozilla/5.0 (Windows; U; Windows NT 5.1; en-US; rv:1.6) Gecko/20040113"],</w:t>
      </w:r>
      <w:r>
        <w:br/>
      </w:r>
      <w:r>
        <w:rPr>
          <w:rStyle w:val="VerbatimChar"/>
        </w:rPr>
        <w:t xml:space="preserve">        "Host": ["www.example.com"]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16"/>
    <w:bookmarkEnd w:id="217"/>
    <w:bookmarkStart w:id="219" w:name="X97de10685d13290ffd419127fa976a9c14aa778"/>
    <w:p>
      <w:pPr>
        <w:pStyle w:val="Heading3"/>
      </w:pPr>
      <w:r>
        <w:t xml:space="preserve">ICMP Extension</w:t>
      </w:r>
    </w:p>
    <w:p>
      <w:pPr>
        <w:pStyle w:val="FirstParagraph"/>
      </w:pPr>
      <w:r>
        <w:rPr>
          <w:b/>
          <w:bCs/>
        </w:rPr>
        <w:t xml:space="preserve">Type Name:</w:t>
      </w:r>
      <w:r>
        <w:t xml:space="preserve"> </w:t>
      </w:r>
      <w:r>
        <w:t xml:space="preserve">icmp-ext</w:t>
      </w:r>
    </w:p>
    <w:p>
      <w:pPr>
        <w:pStyle w:val="BodyText"/>
      </w:pPr>
      <w:r>
        <w:t xml:space="preserve">The ICMP extension specifies a default extension for capturing network traffic properties specific to ICMP.</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icmp-ext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r>
        <w:t xml:space="preserve"> </w:t>
      </w:r>
      <w:r>
        <w:t xml:space="preserve">The corresponding protocol value for this extension is</w:t>
      </w:r>
      <w:r>
        <w:t xml:space="preserve"> </w:t>
      </w:r>
      <w:r>
        <w:t xml:space="preserve">icmp</w:t>
      </w:r>
      <w:r>
        <w:t xml:space="preserve">.</w:t>
      </w:r>
    </w:p>
    <w:bookmarkStart w:id="218" w:name="Xfeafc44922bd4bad0e09a4ad1491047e2340188"/>
    <w:p>
      <w:pPr>
        <w:pStyle w:val="Heading4"/>
      </w:pPr>
      <w:r>
        <w:t xml:space="preserve">Properties</w:t>
      </w:r>
    </w:p>
    <w:tbl>
      <w:tblPr>
        <w:tblStyle w:val="Table"/>
        <w:tblW w:type="pct" w:w="5000"/>
        <w:tblLayout w:type="fixed"/>
        <w:tblLook w:firstRow="1" w:lastRow="0" w:firstColumn="0" w:lastColumn="0" w:noHBand="0" w:noVBand="0" w:val="0020"/>
      </w:tblPr>
      <w:tblGrid>
        <w:gridCol w:w="2534"/>
        <w:gridCol w:w="1108"/>
        <w:gridCol w:w="4276"/>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icmp_type_hex</w:t>
            </w:r>
            <w:r>
              <w:t xml:space="preserve"> </w:t>
            </w:r>
            <w:r>
              <w:t xml:space="preserve">(required)</w:t>
            </w:r>
          </w:p>
        </w:tc>
        <w:tc>
          <w:tcPr/>
          <w:p>
            <w:pPr>
              <w:jc w:val="left"/>
            </w:pPr>
            <w:r>
              <w:t xml:space="preserve">hex</w:t>
            </w:r>
          </w:p>
        </w:tc>
        <w:tc>
          <w:tcPr/>
          <w:p>
            <w:pPr>
              <w:jc w:val="left"/>
            </w:pPr>
            <w:r>
              <w:t xml:space="preserve">Specifies the ICMP type byte.</w:t>
            </w:r>
          </w:p>
        </w:tc>
      </w:tr>
      <w:tr>
        <w:tc>
          <w:tcPr/>
          <w:p>
            <w:pPr>
              <w:jc w:val="left"/>
            </w:pPr>
            <w:r>
              <w:rPr>
                <w:b/>
                <w:bCs/>
              </w:rPr>
              <w:t xml:space="preserve">icmp_code_hex</w:t>
            </w:r>
            <w:r>
              <w:t xml:space="preserve"> </w:t>
            </w:r>
            <w:r>
              <w:t xml:space="preserve">(required)</w:t>
            </w:r>
          </w:p>
        </w:tc>
        <w:tc>
          <w:tcPr/>
          <w:p>
            <w:pPr>
              <w:jc w:val="left"/>
            </w:pPr>
            <w:r>
              <w:t xml:space="preserve">hex</w:t>
            </w:r>
          </w:p>
        </w:tc>
        <w:tc>
          <w:tcPr/>
          <w:p>
            <w:pPr>
              <w:jc w:val="left"/>
            </w:pPr>
            <w:r>
              <w:t xml:space="preserve">Specifies the ICMP code byte.</w:t>
            </w:r>
          </w:p>
        </w:tc>
      </w:tr>
    </w:tbl>
    <w:p>
      <w:pPr>
        <w:pStyle w:val="BodyText"/>
      </w:pPr>
      <w:r>
        <w:rPr>
          <w:b/>
          <w:bCs/>
        </w:rPr>
        <w:t xml:space="preserve">Examples</w:t>
      </w:r>
      <w:r>
        <w:t xml:space="preserve"> </w:t>
      </w:r>
      <w:r>
        <w:rPr>
          <w:i/>
          <w:iCs/>
        </w:rPr>
        <w:t xml:space="preserve">Basic ICMP Traffic</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"ipv4-addr--d7177770-fc12-586b-9244-426596a7008e",</w:t>
      </w:r>
      <w:r>
        <w:br/>
      </w:r>
      <w:r>
        <w:rPr>
          <w:rStyle w:val="VerbatimChar"/>
        </w:rPr>
        <w:t xml:space="preserve">  "value": "198.51.100.9"</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"ipv4-addr--03b708d9-7761-5523-ab75-5ea096294a68",</w:t>
      </w:r>
      <w:r>
        <w:br/>
      </w:r>
      <w:r>
        <w:rPr>
          <w:rStyle w:val="VerbatimChar"/>
        </w:rPr>
        <w:t xml:space="preserve">  "value": "203.0.113.5"</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"network-traffic--e7a939ca-78c6-5f27-8ae0-4ad112454626",</w:t>
      </w:r>
      <w:r>
        <w:br/>
      </w:r>
      <w:r>
        <w:rPr>
          <w:rStyle w:val="VerbatimChar"/>
        </w:rPr>
        <w:t xml:space="preserve">  "src_ref": "ipv4-addr--d7177770-fc12-586b-9244-426596a7008e",</w:t>
      </w:r>
      <w:r>
        <w:br/>
      </w:r>
      <w:r>
        <w:rPr>
          <w:rStyle w:val="VerbatimChar"/>
        </w:rPr>
        <w:t xml:space="preserve">  "dst_ref": "ipv4-addr--03b708d9-7761-5523-ab75-5ea096294a68",</w:t>
      </w:r>
      <w:r>
        <w:br/>
      </w:r>
      <w:r>
        <w:rPr>
          <w:rStyle w:val="VerbatimChar"/>
        </w:rPr>
        <w:t xml:space="preserve">  "protocols": [</w:t>
      </w:r>
      <w:r>
        <w:br/>
      </w:r>
      <w:r>
        <w:rPr>
          <w:rStyle w:val="VerbatimChar"/>
        </w:rPr>
        <w:t xml:space="preserve">    "icmp"</w:t>
      </w:r>
      <w:r>
        <w:br/>
      </w:r>
      <w:r>
        <w:rPr>
          <w:rStyle w:val="VerbatimChar"/>
        </w:rPr>
        <w:t xml:space="preserve">  ],</w:t>
      </w:r>
      <w:r>
        <w:br/>
      </w:r>
      <w:r>
        <w:rPr>
          <w:rStyle w:val="VerbatimChar"/>
        </w:rPr>
        <w:t xml:space="preserve">  "extensions": {</w:t>
      </w:r>
      <w:r>
        <w:br/>
      </w:r>
      <w:r>
        <w:rPr>
          <w:rStyle w:val="VerbatimChar"/>
        </w:rPr>
        <w:t xml:space="preserve">    "icmp-ext": {</w:t>
      </w:r>
      <w:r>
        <w:br/>
      </w:r>
      <w:r>
        <w:rPr>
          <w:rStyle w:val="VerbatimChar"/>
        </w:rPr>
        <w:t xml:space="preserve">      "icmp_type_hex": "08",</w:t>
      </w:r>
      <w:r>
        <w:br/>
      </w:r>
      <w:r>
        <w:rPr>
          <w:rStyle w:val="VerbatimChar"/>
        </w:rPr>
        <w:t xml:space="preserve">      "icmp_code_hex": "00"</w:t>
      </w:r>
      <w:r>
        <w:br/>
      </w:r>
      <w:r>
        <w:rPr>
          <w:rStyle w:val="VerbatimChar"/>
        </w:rPr>
        <w:t xml:space="preserve">    }</w:t>
      </w:r>
      <w:r>
        <w:br/>
      </w:r>
      <w:r>
        <w:rPr>
          <w:rStyle w:val="VerbatimChar"/>
        </w:rPr>
        <w:t xml:space="preserve">  }</w:t>
      </w:r>
      <w:r>
        <w:br/>
      </w:r>
      <w:r>
        <w:rPr>
          <w:rStyle w:val="VerbatimChar"/>
        </w:rPr>
        <w:t xml:space="preserve">}</w:t>
      </w:r>
    </w:p>
    <w:bookmarkEnd w:id="218"/>
    <w:bookmarkEnd w:id="219"/>
    <w:bookmarkStart w:id="221" w:name="X4192bba2b2b4cdf0b652e1ee8954a29cd26ad35"/>
    <w:p>
      <w:pPr>
        <w:pStyle w:val="Heading3"/>
      </w:pPr>
      <w:r>
        <w:t xml:space="preserve">Network Socket Extension</w:t>
      </w:r>
    </w:p>
    <w:p>
      <w:pPr>
        <w:pStyle w:val="FirstParagraph"/>
      </w:pPr>
      <w:r>
        <w:rPr>
          <w:b/>
          <w:bCs/>
        </w:rPr>
        <w:t xml:space="preserve">Type Name:</w:t>
      </w:r>
      <w:r>
        <w:t xml:space="preserve"> </w:t>
      </w:r>
      <w:r>
        <w:t xml:space="preserve">socket-ext</w:t>
      </w:r>
    </w:p>
    <w:p>
      <w:pPr>
        <w:pStyle w:val="BodyText"/>
      </w:pPr>
      <w:r>
        <w:t xml:space="preserve">The Network Socket extension specifies a default extension for capturing network traffic properties associated with network sockets.</w:t>
      </w:r>
      <w:r>
        <w:t xml:space="preserve"> </w:t>
      </w:r>
      <w:r>
        <w:t xml:space="preserve">The key for this extension when used in the extensions dictionary MUST be</w:t>
      </w:r>
      <w:r>
        <w:t xml:space="preserve"> </w:t>
      </w:r>
      <w:r>
        <w:t xml:space="preserve">socket-ext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bookmarkStart w:id="220" w:name="Xf4669b003fcd2e3c012a9eac79c6dec85fb79fd"/>
    <w:p>
      <w:pPr>
        <w:pStyle w:val="Heading4"/>
      </w:pPr>
      <w:r>
        <w:t xml:space="preserve">Properties</w:t>
      </w:r>
    </w:p>
    <w:tbl>
      <w:tblPr>
        <w:tblStyle w:val="Table"/>
        <w:tblW w:type="pct" w:w="5000"/>
        <w:tblLayout w:type="fixed"/>
        <w:tblLook w:firstRow="1" w:lastRow="0" w:firstColumn="0" w:lastColumn="0" w:noHBand="0" w:noVBand="0" w:val="0020"/>
      </w:tblPr>
      <w:tblGrid>
        <w:gridCol w:w="1821"/>
        <w:gridCol w:w="1584"/>
        <w:gridCol w:w="451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address_family</w:t>
            </w:r>
            <w:r>
              <w:t xml:space="preserve"> </w:t>
            </w:r>
            <w:r>
              <w:t xml:space="preserve">(required)</w:t>
            </w:r>
          </w:p>
        </w:tc>
        <w:tc>
          <w:tcPr/>
          <w:p>
            <w:pPr>
              <w:jc w:val="left"/>
            </w:pPr>
            <w:r>
              <w:t xml:space="preserve">enum</w:t>
            </w:r>
          </w:p>
        </w:tc>
        <w:tc>
          <w:tcPr/>
          <w:p>
            <w:pPr>
              <w:jc w:val="left"/>
            </w:pPr>
            <w:r>
              <w:t xml:space="preserve">Specifies the address family (AF_*) that the socket is configured for.</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18a82f7f782f240501622ad84d5fdc5af8d3bb7">
              <w:r>
                <w:rPr>
                  <w:rStyle w:val="Hyperlink"/>
                </w:rPr>
                <w:t xml:space="preserve">network-socket-address-family-enum</w:t>
              </w:r>
            </w:hyperlink>
            <w:r>
              <w:t xml:space="preserve"> </w:t>
            </w:r>
            <w:r>
              <w:t xml:space="preserve">enumeration.</w:t>
            </w:r>
          </w:p>
        </w:tc>
      </w:tr>
      <w:tr>
        <w:tc>
          <w:tcPr/>
          <w:p>
            <w:pPr>
              <w:jc w:val="left"/>
            </w:pPr>
            <w:r>
              <w:rPr>
                <w:b/>
                <w:bCs/>
              </w:rPr>
              <w:t xml:space="preserve">is_blocking</w:t>
            </w:r>
            <w:r>
              <w:t xml:space="preserve"> </w:t>
            </w:r>
            <w:r>
              <w:t xml:space="preserve">(optional)</w:t>
            </w:r>
          </w:p>
        </w:tc>
        <w:tc>
          <w:tcPr/>
          <w:p>
            <w:pPr>
              <w:jc w:val="left"/>
            </w:pPr>
            <w:r>
              <w:t xml:space="preserve">boolean</w:t>
            </w:r>
          </w:p>
        </w:tc>
        <w:tc>
          <w:tcPr/>
          <w:p>
            <w:pPr>
              <w:jc w:val="left"/>
            </w:pPr>
            <w:r>
              <w:t xml:space="preserve">Specifies whether the socket is in blocking mode.</w:t>
            </w:r>
          </w:p>
        </w:tc>
      </w:tr>
      <w:tr>
        <w:tc>
          <w:tcPr/>
          <w:p>
            <w:pPr>
              <w:jc w:val="left"/>
            </w:pPr>
            <w:r>
              <w:rPr>
                <w:b/>
                <w:bCs/>
              </w:rPr>
              <w:t xml:space="preserve">is_listening</w:t>
            </w:r>
            <w:r>
              <w:t xml:space="preserve"> </w:t>
            </w:r>
            <w:r>
              <w:t xml:space="preserve">(optional)</w:t>
            </w:r>
          </w:p>
        </w:tc>
        <w:tc>
          <w:tcPr/>
          <w:p>
            <w:pPr>
              <w:jc w:val="left"/>
            </w:pPr>
            <w:r>
              <w:t xml:space="preserve">boolean</w:t>
            </w:r>
          </w:p>
        </w:tc>
        <w:tc>
          <w:tcPr/>
          <w:p>
            <w:pPr>
              <w:jc w:val="left"/>
            </w:pPr>
            <w:r>
              <w:t xml:space="preserve">Specifies whether the socket is in listening mode.</w:t>
            </w:r>
          </w:p>
        </w:tc>
      </w:tr>
      <w:tr>
        <w:tc>
          <w:tcPr/>
          <w:p>
            <w:pPr>
              <w:jc w:val="left"/>
            </w:pPr>
            <w:r>
              <w:rPr>
                <w:b/>
                <w:bCs/>
              </w:rPr>
              <w:t xml:space="preserve">options</w:t>
            </w:r>
            <w:r>
              <w:t xml:space="preserve"> </w:t>
            </w:r>
            <w:r>
              <w:t xml:space="preserve">(optional)</w:t>
            </w:r>
          </w:p>
        </w:tc>
        <w:tc>
          <w:tcPr/>
          <w:p>
            <w:pPr>
              <w:jc w:val="left"/>
            </w:pPr>
            <w:r>
              <w:t xml:space="preserve">dictionary</w:t>
            </w:r>
          </w:p>
        </w:tc>
        <w:tc>
          <w:tcPr/>
          <w:p>
            <w:pPr>
              <w:jc w:val="left"/>
            </w:pPr>
            <w:r>
              <w:t xml:space="preserve">Specifies any options (e.g., SO_*) that may be used by the socket, as a dictionary.</w:t>
            </w:r>
            <w:r>
              <w:t xml:space="preserve"> </w:t>
            </w:r>
            <w:r>
              <w:t xml:space="preserve">Each key in the dictionary</w:t>
            </w:r>
            <w:r>
              <w:t xml:space="preserve"> </w:t>
            </w:r>
            <w:r>
              <w:rPr>
                <w:b/>
                <w:bCs/>
              </w:rPr>
              <w:t xml:space="preserve">SHOULD</w:t>
            </w:r>
            <w:r>
              <w:t xml:space="preserve"> </w:t>
            </w:r>
            <w:r>
              <w:t xml:space="preserve">be a case-preserved version of the option name, e.g.,</w:t>
            </w:r>
            <w:r>
              <w:t xml:space="preserve"> </w:t>
            </w:r>
            <w:r>
              <w:t xml:space="preserve">SO_ACCEPTCONN</w:t>
            </w:r>
            <w:r>
              <w:t xml:space="preserve">.</w:t>
            </w:r>
            <w:r>
              <w:t xml:space="preserve"> </w:t>
            </w:r>
            <w:r>
              <w:t xml:space="preserve">Each key value in the dictionary</w:t>
            </w:r>
            <w:r>
              <w:t xml:space="preserve"> </w:t>
            </w:r>
            <w:r>
              <w:rPr>
                <w:b/>
                <w:bCs/>
              </w:rPr>
              <w:t xml:space="preserve">MUST</w:t>
            </w:r>
            <w:r>
              <w:t xml:space="preserve"> </w:t>
            </w:r>
            <w:r>
              <w:t xml:space="preserve">be the value for the corresponding options key.</w:t>
            </w:r>
            <w:r>
              <w:t xml:space="preserve"> </w:t>
            </w:r>
            <w:r>
              <w:t xml:space="preserve">Each dictionary value</w:t>
            </w:r>
            <w:r>
              <w:t xml:space="preserve"> </w:t>
            </w:r>
            <w:r>
              <w:rPr>
                <w:b/>
                <w:bCs/>
              </w:rPr>
              <w:t xml:space="preserve">MUST</w:t>
            </w:r>
            <w:r>
              <w:t xml:space="preserve"> </w:t>
            </w:r>
            <w:r>
              <w:t xml:space="preserve">be an</w:t>
            </w:r>
            <w:r>
              <w:t xml:space="preserve"> </w:t>
            </w:r>
            <w:r>
              <w:t xml:space="preserve">integer</w:t>
            </w:r>
            <w:r>
              <w:t xml:space="preserve">.</w:t>
            </w:r>
            <w:r>
              <w:t xml:space="preserve"> </w:t>
            </w:r>
            <w:r>
              <w:t xml:space="preserve">For</w:t>
            </w:r>
            <w:r>
              <w:t xml:space="preserve"> </w:t>
            </w:r>
            <w:r>
              <w:t xml:space="preserve">SO_RCVTIMEO</w:t>
            </w:r>
            <w:r>
              <w:t xml:space="preserve">,</w:t>
            </w:r>
            <w:r>
              <w:t xml:space="preserve"> </w:t>
            </w:r>
            <w:r>
              <w:t xml:space="preserve">SO_SNDTIMEO</w:t>
            </w:r>
            <w:r>
              <w:t xml:space="preserve"> </w:t>
            </w:r>
            <w:r>
              <w:t xml:space="preserve">and</w:t>
            </w:r>
            <w:r>
              <w:t xml:space="preserve"> </w:t>
            </w:r>
            <w:r>
              <w:t xml:space="preserve">SO_LINGER</w:t>
            </w:r>
            <w:r>
              <w:t xml:space="preserve"> </w:t>
            </w:r>
            <w:r>
              <w:t xml:space="preserve">the value represents the number of milliseconds.</w:t>
            </w:r>
            <w:r>
              <w:t xml:space="preserve"> </w:t>
            </w:r>
            <w:r>
              <w:t xml:space="preserve">If the</w:t>
            </w:r>
            <w:r>
              <w:t xml:space="preserve"> </w:t>
            </w:r>
            <w:r>
              <w:t xml:space="preserve">SO_LINGER</w:t>
            </w:r>
            <w:r>
              <w:t xml:space="preserve"> </w:t>
            </w:r>
            <w:r>
              <w:t xml:space="preserve">key is present, it indicates that the</w:t>
            </w:r>
            <w:r>
              <w:t xml:space="preserve"> </w:t>
            </w:r>
            <w:r>
              <w:t xml:space="preserve">SO_LINGER</w:t>
            </w:r>
            <w:r>
              <w:t xml:space="preserve"> </w:t>
            </w:r>
            <w:r>
              <w:t xml:space="preserve">option is active.</w:t>
            </w:r>
          </w:p>
        </w:tc>
      </w:tr>
      <w:tr>
        <w:tc>
          <w:tcPr/>
          <w:p>
            <w:pPr>
              <w:jc w:val="left"/>
            </w:pPr>
            <w:r>
              <w:rPr>
                <w:b/>
                <w:bCs/>
              </w:rPr>
              <w:t xml:space="preserve">socket_type</w:t>
            </w:r>
            <w:r>
              <w:t xml:space="preserve"> </w:t>
            </w:r>
            <w:r>
              <w:t xml:space="preserve">(optional)</w:t>
            </w:r>
          </w:p>
        </w:tc>
        <w:tc>
          <w:tcPr/>
          <w:p>
            <w:pPr>
              <w:jc w:val="left"/>
            </w:pPr>
            <w:r>
              <w:t xml:space="preserve">enum</w:t>
            </w:r>
          </w:p>
        </w:tc>
        <w:tc>
          <w:tcPr/>
          <w:p>
            <w:pPr>
              <w:jc w:val="left"/>
            </w:pPr>
            <w:r>
              <w:t xml:space="preserve">Specifies the type of the socket.</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e2c85865945a9b6e1b65db712862d519eaef9ef">
              <w:r>
                <w:rPr>
                  <w:rStyle w:val="Hyperlink"/>
                </w:rPr>
                <w:t xml:space="preserve">network-socket-type-enum</w:t>
              </w:r>
            </w:hyperlink>
            <w:r>
              <w:t xml:space="preserve"> </w:t>
            </w:r>
            <w:r>
              <w:t xml:space="preserve">enumeration.</w:t>
            </w:r>
          </w:p>
        </w:tc>
      </w:tr>
      <w:tr>
        <w:tc>
          <w:tcPr/>
          <w:p>
            <w:pPr>
              <w:jc w:val="left"/>
            </w:pPr>
            <w:r>
              <w:rPr>
                <w:b/>
                <w:bCs/>
              </w:rPr>
              <w:t xml:space="preserve">socket_descriptor</w:t>
            </w:r>
            <w:r>
              <w:t xml:space="preserve"> </w:t>
            </w:r>
            <w:r>
              <w:t xml:space="preserve">(optional)</w:t>
            </w:r>
          </w:p>
        </w:tc>
        <w:tc>
          <w:tcPr/>
          <w:p>
            <w:pPr>
              <w:jc w:val="left"/>
            </w:pPr>
            <w:r>
              <w:t xml:space="preserve">integer</w:t>
            </w:r>
          </w:p>
        </w:tc>
        <w:tc>
          <w:tcPr/>
          <w:p>
            <w:pPr>
              <w:jc w:val="left"/>
            </w:pPr>
            <w:r>
              <w:t xml:space="preserve">Specifies the socket file descriptor value associated with the socket, as a non-negative integer.</w:t>
            </w:r>
          </w:p>
        </w:tc>
      </w:tr>
      <w:tr>
        <w:tc>
          <w:tcPr/>
          <w:p>
            <w:pPr>
              <w:jc w:val="left"/>
            </w:pPr>
            <w:r>
              <w:rPr>
                <w:b/>
                <w:bCs/>
              </w:rPr>
              <w:t xml:space="preserve">socket_handle</w:t>
            </w:r>
            <w:r>
              <w:t xml:space="preserve"> </w:t>
            </w:r>
            <w:r>
              <w:t xml:space="preserve">(optional)</w:t>
            </w:r>
          </w:p>
        </w:tc>
        <w:tc>
          <w:tcPr/>
          <w:p>
            <w:pPr>
              <w:jc w:val="left"/>
            </w:pPr>
            <w:r>
              <w:t xml:space="preserve">integer</w:t>
            </w:r>
          </w:p>
        </w:tc>
        <w:tc>
          <w:tcPr/>
          <w:p>
            <w:pPr>
              <w:jc w:val="left"/>
            </w:pPr>
            <w:r>
              <w:t xml:space="preserve">Specifies the handle or inode value associated with the socket.</w:t>
            </w:r>
          </w:p>
        </w:tc>
      </w:tr>
    </w:tbl>
    <w:p>
      <w:pPr>
        <w:pStyle w:val="BodyText"/>
      </w:pPr>
      <w:r>
        <w:rPr>
          <w:b/>
          <w:bCs/>
        </w:rPr>
        <w:t xml:space="preserve">Examples</w:t>
      </w:r>
    </w:p>
    <w:p>
      <w:pPr>
        <w:pStyle w:val="BodyText"/>
      </w:pPr>
      <w:r>
        <w:rPr>
          <w:i/>
          <w:iCs/>
        </w:rPr>
        <w:t xml:space="preserve">Basic Stream Socket</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"ipv4-addr--4d22aae0-2bf9-5427-8819-e4f6abf20a53",</w:t>
      </w:r>
      <w:r>
        <w:br/>
      </w:r>
      <w:r>
        <w:rPr>
          <w:rStyle w:val="VerbatimChar"/>
        </w:rPr>
        <w:t xml:space="preserve">  "value": "198.51.100.2"</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"network-traffic--c95e972a-20a4-5307-b00d-b8393faf02c5",</w:t>
      </w:r>
      <w:r>
        <w:br/>
      </w:r>
      <w:r>
        <w:rPr>
          <w:rStyle w:val="VerbatimChar"/>
        </w:rPr>
        <w:t xml:space="preserve">  "src_ref": "ipv4-addr--4d22aae0-2bf9-5427-8819-e4f6abf20a53",</w:t>
      </w:r>
      <w:r>
        <w:br/>
      </w:r>
      <w:r>
        <w:rPr>
          <w:rStyle w:val="VerbatimChar"/>
        </w:rPr>
        <w:t xml:space="preserve">  "src_port": 223,</w:t>
      </w:r>
      <w:r>
        <w:br/>
      </w:r>
      <w:r>
        <w:rPr>
          <w:rStyle w:val="VerbatimChar"/>
        </w:rPr>
        <w:t xml:space="preserve">  "protocols": [</w:t>
      </w:r>
      <w:r>
        <w:br/>
      </w:r>
      <w:r>
        <w:rPr>
          <w:rStyle w:val="VerbatimChar"/>
        </w:rPr>
        <w:t xml:space="preserve">    "ip",</w:t>
      </w:r>
      <w:r>
        <w:br/>
      </w:r>
      <w:r>
        <w:rPr>
          <w:rStyle w:val="VerbatimChar"/>
        </w:rPr>
        <w:t xml:space="preserve">    "tcp"</w:t>
      </w:r>
      <w:r>
        <w:br/>
      </w:r>
      <w:r>
        <w:rPr>
          <w:rStyle w:val="VerbatimChar"/>
        </w:rPr>
        <w:t xml:space="preserve">  ],</w:t>
      </w:r>
      <w:r>
        <w:br/>
      </w:r>
      <w:r>
        <w:rPr>
          <w:rStyle w:val="VerbatimChar"/>
        </w:rPr>
        <w:t xml:space="preserve">  "extensions": {</w:t>
      </w:r>
      <w:r>
        <w:br/>
      </w:r>
      <w:r>
        <w:rPr>
          <w:rStyle w:val="VerbatimChar"/>
        </w:rPr>
        <w:t xml:space="preserve">    "socket-ext": {</w:t>
      </w:r>
      <w:r>
        <w:br/>
      </w:r>
      <w:r>
        <w:rPr>
          <w:rStyle w:val="VerbatimChar"/>
        </w:rPr>
        <w:t xml:space="preserve">      "is_listening": true,</w:t>
      </w:r>
      <w:r>
        <w:br/>
      </w:r>
      <w:r>
        <w:rPr>
          <w:rStyle w:val="VerbatimChar"/>
        </w:rPr>
        <w:t xml:space="preserve">      "address_family": "AF_INET",</w:t>
      </w:r>
      <w:r>
        <w:br/>
      </w:r>
      <w:r>
        <w:rPr>
          <w:rStyle w:val="VerbatimChar"/>
        </w:rPr>
        <w:t xml:space="preserve">      "socket_type": "SOCK_STREAM"</w:t>
      </w:r>
      <w:r>
        <w:br/>
      </w:r>
      <w:r>
        <w:rPr>
          <w:rStyle w:val="VerbatimChar"/>
        </w:rPr>
        <w:t xml:space="preserve">    }</w:t>
      </w:r>
      <w:r>
        <w:br/>
      </w:r>
      <w:r>
        <w:rPr>
          <w:rStyle w:val="VerbatimChar"/>
        </w:rPr>
        <w:t xml:space="preserve">  }</w:t>
      </w:r>
      <w:r>
        <w:br/>
      </w:r>
      <w:r>
        <w:rPr>
          <w:rStyle w:val="VerbatimChar"/>
        </w:rPr>
        <w:t xml:space="preserve">}</w:t>
      </w:r>
    </w:p>
    <w:bookmarkEnd w:id="220"/>
    <w:bookmarkEnd w:id="221"/>
    <w:bookmarkStart w:id="223" w:name="X68ee17aa5c4b717d7cb561a58642a810c2358be"/>
    <w:p>
      <w:pPr>
        <w:pStyle w:val="Heading3"/>
      </w:pPr>
      <w:r>
        <w:t xml:space="preserve">TCP Extension</w:t>
      </w:r>
    </w:p>
    <w:p>
      <w:pPr>
        <w:pStyle w:val="FirstParagraph"/>
      </w:pPr>
      <w:r>
        <w:rPr>
          <w:b/>
          <w:bCs/>
        </w:rPr>
        <w:t xml:space="preserve">Type Name:</w:t>
      </w:r>
      <w:r>
        <w:t xml:space="preserve"> </w:t>
      </w:r>
      <w:r>
        <w:t xml:space="preserve">tcp-ext</w:t>
      </w:r>
    </w:p>
    <w:p>
      <w:pPr>
        <w:pStyle w:val="BodyText"/>
      </w:pPr>
      <w:r>
        <w:t xml:space="preserve">The TCP extension specifies a default extension for capturing network traffic properties specific to TCP.</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tcp-ext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r>
        <w:t xml:space="preserve"> </w:t>
      </w:r>
      <w:r>
        <w:t xml:space="preserve">The corresponding protocol value for this extension is</w:t>
      </w:r>
      <w:r>
        <w:t xml:space="preserve"> </w:t>
      </w:r>
      <w:r>
        <w:t xml:space="preserve">tcp</w:t>
      </w:r>
      <w:r>
        <w:t xml:space="preserve">.</w:t>
      </w:r>
    </w:p>
    <w:p>
      <w:pPr>
        <w:pStyle w:val="BodyText"/>
      </w:pPr>
      <w:r>
        <w:t xml:space="preserve">An object using the TCP Extension</w:t>
      </w:r>
      <w:r>
        <w:t xml:space="preserve"> </w:t>
      </w:r>
      <w:r>
        <w:rPr>
          <w:b/>
          <w:bCs/>
        </w:rPr>
        <w:t xml:space="preserve">MUST</w:t>
      </w:r>
      <w:r>
        <w:t xml:space="preserve"> </w:t>
      </w:r>
      <w:r>
        <w:t xml:space="preserve">contain at least one property from this extension.</w:t>
      </w:r>
    </w:p>
    <w:bookmarkStart w:id="222" w:name="X77baefabe7924fc6d6fc7a544c83ada35e664f1"/>
    <w:p>
      <w:pPr>
        <w:pStyle w:val="Heading4"/>
      </w:pPr>
      <w:r>
        <w:t xml:space="preserve">Properties</w:t>
      </w:r>
    </w:p>
    <w:tbl>
      <w:tblPr>
        <w:tblStyle w:val="Table"/>
        <w:tblW w:type="pct" w:w="5000"/>
        <w:tblLayout w:type="fixed"/>
        <w:tblLook w:firstRow="1" w:lastRow="0" w:firstColumn="0" w:lastColumn="0" w:noHBand="0" w:noVBand="0" w:val="0020"/>
      </w:tblPr>
      <w:tblGrid>
        <w:gridCol w:w="1663"/>
        <w:gridCol w:w="712"/>
        <w:gridCol w:w="554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src_flags_hex</w:t>
            </w:r>
            <w:r>
              <w:t xml:space="preserve"> </w:t>
            </w:r>
            <w:r>
              <w:t xml:space="preserve">(optional)</w:t>
            </w:r>
          </w:p>
        </w:tc>
        <w:tc>
          <w:tcPr/>
          <w:p>
            <w:pPr>
              <w:jc w:val="left"/>
            </w:pPr>
            <w:r>
              <w:t xml:space="preserve">hex</w:t>
            </w:r>
          </w:p>
        </w:tc>
        <w:tc>
          <w:tcPr/>
          <w:p>
            <w:pPr>
              <w:jc w:val="left"/>
            </w:pPr>
            <w:r>
              <w:t xml:space="preserve">Specifies the source TCP flags, as the union of all TCP flags observed between the start of the traffic (as defined by the</w:t>
            </w:r>
            <w:r>
              <w:t xml:space="preserve"> </w:t>
            </w:r>
            <w:r>
              <w:rPr>
                <w:b/>
                <w:bCs/>
              </w:rPr>
              <w:t xml:space="preserve">start</w:t>
            </w:r>
            <w:r>
              <w:t xml:space="preserve"> </w:t>
            </w:r>
            <w:r>
              <w:t xml:space="preserve">property) and the end of the traffic (as defined by the</w:t>
            </w:r>
            <w:r>
              <w:t xml:space="preserve"> </w:t>
            </w:r>
            <w:r>
              <w:rPr>
                <w:b/>
                <w:bCs/>
              </w:rPr>
              <w:t xml:space="preserve">end</w:t>
            </w:r>
            <w:r>
              <w:t xml:space="preserve"> </w:t>
            </w:r>
            <w:r>
              <w:t xml:space="preserve">property).</w:t>
            </w:r>
          </w:p>
          <w:p>
            <w:pPr>
              <w:jc w:val="left"/>
            </w:pPr>
            <w:r>
              <w:t xml:space="preserve">If the start and end times of the traffic are not specified, this property</w:t>
            </w:r>
            <w:r>
              <w:t xml:space="preserve"> </w:t>
            </w:r>
            <w:r>
              <w:rPr>
                <w:b/>
                <w:bCs/>
              </w:rPr>
              <w:t xml:space="preserve">SHOULD</w:t>
            </w:r>
            <w:r>
              <w:t xml:space="preserve"> </w:t>
            </w:r>
            <w:r>
              <w:t xml:space="preserve">be interpreted as the union of all TCP flags observed over the entirety of the network traffic being reported upon.</w:t>
            </w:r>
          </w:p>
        </w:tc>
      </w:tr>
      <w:tr>
        <w:tc>
          <w:tcPr/>
          <w:p>
            <w:pPr>
              <w:jc w:val="left"/>
            </w:pPr>
            <w:r>
              <w:rPr>
                <w:b/>
                <w:bCs/>
              </w:rPr>
              <w:t xml:space="preserve">dst_flags_hex</w:t>
            </w:r>
            <w:r>
              <w:t xml:space="preserve"> </w:t>
            </w:r>
            <w:r>
              <w:t xml:space="preserve">(optional)</w:t>
            </w:r>
          </w:p>
        </w:tc>
        <w:tc>
          <w:tcPr/>
          <w:p>
            <w:pPr>
              <w:jc w:val="left"/>
            </w:pPr>
            <w:r>
              <w:t xml:space="preserve">hex</w:t>
            </w:r>
          </w:p>
        </w:tc>
        <w:tc>
          <w:tcPr/>
          <w:p>
            <w:pPr>
              <w:jc w:val="left"/>
            </w:pPr>
            <w:r>
              <w:t xml:space="preserve">Specifies the destination TCP flags, as the union of all TCP flags observed between the start of the traffic (as defined by the</w:t>
            </w:r>
            <w:r>
              <w:t xml:space="preserve"> </w:t>
            </w:r>
            <w:r>
              <w:rPr>
                <w:b/>
                <w:bCs/>
              </w:rPr>
              <w:t xml:space="preserve">start</w:t>
            </w:r>
            <w:r>
              <w:t xml:space="preserve"> </w:t>
            </w:r>
            <w:r>
              <w:t xml:space="preserve">property) and the end of the traffic (as defined by the</w:t>
            </w:r>
            <w:r>
              <w:t xml:space="preserve"> </w:t>
            </w:r>
            <w:r>
              <w:rPr>
                <w:b/>
                <w:bCs/>
              </w:rPr>
              <w:t xml:space="preserve">end</w:t>
            </w:r>
            <w:r>
              <w:t xml:space="preserve"> </w:t>
            </w:r>
            <w:r>
              <w:t xml:space="preserve">property).</w:t>
            </w:r>
          </w:p>
          <w:p>
            <w:pPr>
              <w:jc w:val="left"/>
            </w:pPr>
            <w:r>
              <w:t xml:space="preserve">If the start and end times of the traffic are not specified, this property</w:t>
            </w:r>
            <w:r>
              <w:t xml:space="preserve"> </w:t>
            </w:r>
            <w:r>
              <w:rPr>
                <w:b/>
                <w:bCs/>
              </w:rPr>
              <w:t xml:space="preserve">SHOULD</w:t>
            </w:r>
            <w:r>
              <w:t xml:space="preserve"> </w:t>
            </w:r>
            <w:r>
              <w:t xml:space="preserve">be interpreted as the union of all TCP flags observed over the entirety of the network traffic being reported upon.</w:t>
            </w:r>
          </w:p>
        </w:tc>
      </w:tr>
    </w:tbl>
    <w:p>
      <w:pPr>
        <w:pStyle w:val="BodyText"/>
      </w:pPr>
      <w:r>
        <w:t xml:space="preserve">​</w:t>
      </w:r>
      <w:r>
        <w:rPr>
          <w:b/>
          <w:bCs/>
        </w:rPr>
        <w:t xml:space="preserve">Examples</w:t>
      </w:r>
    </w:p>
    <w:p>
      <w:pPr>
        <w:pStyle w:val="BodyText"/>
      </w:pPr>
      <w:r>
        <w:rPr>
          <w:i/>
          <w:iCs/>
        </w:rPr>
        <w:t xml:space="preserve">Basic TCP Traffic</w:t>
      </w:r>
    </w:p>
    <w:p>
      <w:pPr>
        <w:pStyle w:val="SourceCode"/>
      </w:pP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"ipv4-addr--89830c10-2e94-57fa-8ca6-e0537d2719d1",</w:t>
      </w:r>
      <w:r>
        <w:br/>
      </w:r>
      <w:r>
        <w:rPr>
          <w:rStyle w:val="VerbatimChar"/>
        </w:rPr>
        <w:t xml:space="preserve">  "value": "198.51.100.5"</w:t>
      </w:r>
      <w:r>
        <w:br/>
      </w:r>
      <w:r>
        <w:rPr>
          <w:rStyle w:val="VerbatimChar"/>
        </w:rPr>
        <w:t xml:space="preserve">}</w:t>
      </w:r>
      <w:r>
        <w:br/>
      </w:r>
      <w:r>
        <w:rPr>
          <w:rStyle w:val="VerbatimChar"/>
        </w:rPr>
        <w:t xml:space="preserve">{</w:t>
      </w:r>
      <w:r>
        <w:br/>
      </w:r>
      <w:r>
        <w:rPr>
          <w:rStyle w:val="VerbatimChar"/>
        </w:rPr>
        <w:t xml:space="preserve">  "type": "ipv4-addr",</w:t>
      </w:r>
      <w:r>
        <w:br/>
      </w:r>
      <w:r>
        <w:rPr>
          <w:rStyle w:val="VerbatimChar"/>
        </w:rPr>
        <w:t xml:space="preserve">  "spec_version": "2.1",</w:t>
      </w:r>
      <w:r>
        <w:br/>
      </w:r>
      <w:r>
        <w:rPr>
          <w:rStyle w:val="VerbatimChar"/>
        </w:rPr>
        <w:t xml:space="preserve">  "id": "ipv4-addr--45f4c6fb-2d7d-576a-a571-edc78d899a72",</w:t>
      </w:r>
      <w:r>
        <w:br/>
      </w:r>
      <w:r>
        <w:rPr>
          <w:rStyle w:val="VerbatimChar"/>
        </w:rPr>
        <w:t xml:space="preserve">  "value": "198.51.100.6"</w:t>
      </w:r>
      <w:r>
        <w:br/>
      </w:r>
      <w:r>
        <w:rPr>
          <w:rStyle w:val="VerbatimChar"/>
        </w:rPr>
        <w:t xml:space="preserve">}</w:t>
      </w:r>
      <w:r>
        <w:br/>
      </w:r>
      <w:r>
        <w:rPr>
          <w:rStyle w:val="VerbatimChar"/>
        </w:rPr>
        <w:t xml:space="preserve">{</w:t>
      </w:r>
      <w:r>
        <w:br/>
      </w:r>
      <w:r>
        <w:rPr>
          <w:rStyle w:val="VerbatimChar"/>
        </w:rPr>
        <w:t xml:space="preserve">  "type": "network-traffic",</w:t>
      </w:r>
      <w:r>
        <w:br/>
      </w:r>
      <w:r>
        <w:rPr>
          <w:rStyle w:val="VerbatimChar"/>
        </w:rPr>
        <w:t xml:space="preserve">  "spec_version": "2.1",</w:t>
      </w:r>
      <w:r>
        <w:br/>
      </w:r>
      <w:r>
        <w:rPr>
          <w:rStyle w:val="VerbatimChar"/>
        </w:rPr>
        <w:t xml:space="preserve">  "id": "network-traffic--09ca55c3-97e5-5966-bad0-1d41d557ae13",</w:t>
      </w:r>
      <w:r>
        <w:br/>
      </w:r>
      <w:r>
        <w:rPr>
          <w:rStyle w:val="VerbatimChar"/>
        </w:rPr>
        <w:t xml:space="preserve">  "src_ref": "ipv4-addr--89830c10-2e94-57fa-8ca6-e0537d2719d1",</w:t>
      </w:r>
      <w:r>
        <w:br/>
      </w:r>
      <w:r>
        <w:rPr>
          <w:rStyle w:val="VerbatimChar"/>
        </w:rPr>
        <w:t xml:space="preserve">  "dst_ref": "ipv4-addr--45f4c6fb-2d7d-576a-a571-edc78d899a72",</w:t>
      </w:r>
      <w:r>
        <w:br/>
      </w:r>
      <w:r>
        <w:rPr>
          <w:rStyle w:val="VerbatimChar"/>
        </w:rPr>
        <w:t xml:space="preserve">  "src_port": 3372,</w:t>
      </w:r>
      <w:r>
        <w:br/>
      </w:r>
      <w:r>
        <w:rPr>
          <w:rStyle w:val="VerbatimChar"/>
        </w:rPr>
        <w:t xml:space="preserve">  "dst_port": 80,</w:t>
      </w:r>
      <w:r>
        <w:br/>
      </w:r>
      <w:r>
        <w:rPr>
          <w:rStyle w:val="VerbatimChar"/>
        </w:rPr>
        <w:t xml:space="preserve">  "protocols": [</w:t>
      </w:r>
      <w:r>
        <w:br/>
      </w:r>
      <w:r>
        <w:rPr>
          <w:rStyle w:val="VerbatimChar"/>
        </w:rPr>
        <w:t xml:space="preserve">    "tcp"</w:t>
      </w:r>
      <w:r>
        <w:br/>
      </w:r>
      <w:r>
        <w:rPr>
          <w:rStyle w:val="VerbatimChar"/>
        </w:rPr>
        <w:t xml:space="preserve">  ],</w:t>
      </w:r>
      <w:r>
        <w:br/>
      </w:r>
      <w:r>
        <w:rPr>
          <w:rStyle w:val="VerbatimChar"/>
        </w:rPr>
        <w:t xml:space="preserve">  "extensions": {</w:t>
      </w:r>
      <w:r>
        <w:br/>
      </w:r>
      <w:r>
        <w:rPr>
          <w:rStyle w:val="VerbatimChar"/>
        </w:rPr>
        <w:t xml:space="preserve">    "tcp-ext": {</w:t>
      </w:r>
      <w:r>
        <w:br/>
      </w:r>
      <w:r>
        <w:rPr>
          <w:rStyle w:val="VerbatimChar"/>
        </w:rPr>
        <w:t xml:space="preserve">      "src_flags_hex": "00000002"</w:t>
      </w:r>
      <w:r>
        <w:br/>
      </w:r>
      <w:r>
        <w:rPr>
          <w:rStyle w:val="VerbatimChar"/>
        </w:rPr>
        <w:t xml:space="preserve">    }</w:t>
      </w:r>
      <w:r>
        <w:br/>
      </w:r>
      <w:r>
        <w:rPr>
          <w:rStyle w:val="VerbatimChar"/>
        </w:rPr>
        <w:t xml:space="preserve">  }</w:t>
      </w:r>
      <w:r>
        <w:br/>
      </w:r>
      <w:r>
        <w:rPr>
          <w:rStyle w:val="VerbatimChar"/>
        </w:rPr>
        <w:t xml:space="preserve">}</w:t>
      </w:r>
    </w:p>
    <w:bookmarkEnd w:id="222"/>
    <w:bookmarkEnd w:id="223"/>
    <w:bookmarkEnd w:id="224"/>
    <w:bookmarkStart w:id="230" w:name="X97fabdeb3023eb91faad347dca8828cd00c039f"/>
    <w:p>
      <w:pPr>
        <w:pStyle w:val="Heading2"/>
      </w:pPr>
      <w:r>
        <w:t xml:space="preserve">Process Object</w:t>
      </w:r>
    </w:p>
    <w:p>
      <w:pPr>
        <w:pStyle w:val="FirstParagraph"/>
      </w:pPr>
      <w:r>
        <w:rPr>
          <w:b/>
          <w:bCs/>
        </w:rPr>
        <w:t xml:space="preserve">Type Name:</w:t>
      </w:r>
      <w:r>
        <w:t xml:space="preserve"> </w:t>
      </w:r>
      <w:r>
        <w:t xml:space="preserve">process</w:t>
      </w:r>
    </w:p>
    <w:p>
      <w:pPr>
        <w:pStyle w:val="BodyText"/>
      </w:pPr>
      <w:r>
        <w:t xml:space="preserve">The Process object represents common properties of an instance of a computer program as executed on an operating system.</w:t>
      </w:r>
      <w:r>
        <w:t xml:space="preserve"> </w:t>
      </w:r>
      <w:r>
        <w:t xml:space="preserve">A Process object</w:t>
      </w:r>
      <w:r>
        <w:t xml:space="preserve"> </w:t>
      </w:r>
      <w:r>
        <w:rPr>
          <w:b/>
          <w:bCs/>
        </w:rPr>
        <w:t xml:space="preserve">MUST</w:t>
      </w:r>
      <w:r>
        <w:t xml:space="preserve"> </w:t>
      </w:r>
      <w:r>
        <w:t xml:space="preserve">contain at least one property (other than</w:t>
      </w:r>
      <w:r>
        <w:t xml:space="preserve"> </w:t>
      </w:r>
      <w:r>
        <w:rPr>
          <w:b/>
          <w:bCs/>
        </w:rPr>
        <w:t xml:space="preserve">type</w:t>
      </w:r>
      <w:r>
        <w:t xml:space="preserve">) from this object (or one of its extensions).</w:t>
      </w:r>
    </w:p>
    <w:bookmarkStart w:id="225" w:name="X4619843c3449596d6b609a78c429b3d488924ed"/>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Process Object Specific Properties</w:t>
            </w:r>
          </w:p>
        </w:tc>
      </w:tr>
      <w:tr>
        <w:tc>
          <w:tcPr/>
          <w:p>
            <w:pPr>
              <w:jc w:val="left"/>
            </w:pPr>
            <w:r>
              <w:rPr>
                <w:b/>
                <w:bCs/>
              </w:rPr>
              <w:t xml:space="preserve">is_hidden</w:t>
            </w:r>
            <w:r>
              <w:t xml:space="preserve">,</w:t>
            </w:r>
            <w:r>
              <w:t xml:space="preserve"> </w:t>
            </w:r>
            <w:r>
              <w:rPr>
                <w:b/>
                <w:bCs/>
              </w:rPr>
              <w:t xml:space="preserve">pid</w:t>
            </w:r>
            <w:r>
              <w:t xml:space="preserve">,</w:t>
            </w:r>
            <w:r>
              <w:t xml:space="preserve"> </w:t>
            </w:r>
            <w:r>
              <w:rPr>
                <w:b/>
                <w:bCs/>
              </w:rPr>
              <w:t xml:space="preserve">created_time</w:t>
            </w:r>
            <w:r>
              <w:t xml:space="preserve">,</w:t>
            </w:r>
            <w:r>
              <w:t xml:space="preserve"> </w:t>
            </w:r>
            <w:r>
              <w:rPr>
                <w:b/>
                <w:bCs/>
              </w:rPr>
              <w:t xml:space="preserve">cwd</w:t>
            </w:r>
            <w:r>
              <w:t xml:space="preserve">,</w:t>
            </w:r>
            <w:r>
              <w:t xml:space="preserve"> </w:t>
            </w:r>
            <w:r>
              <w:rPr>
                <w:b/>
                <w:bCs/>
              </w:rPr>
              <w:t xml:space="preserve">command_line</w:t>
            </w:r>
            <w:r>
              <w:t xml:space="preserve">,</w:t>
            </w:r>
            <w:r>
              <w:t xml:space="preserve"> </w:t>
            </w:r>
            <w:r>
              <w:rPr>
                <w:b/>
                <w:bCs/>
              </w:rPr>
              <w:t xml:space="preserve">environment_variables</w:t>
            </w:r>
            <w:r>
              <w:t xml:space="preserve">,</w:t>
            </w:r>
            <w:r>
              <w:t xml:space="preserve"> </w:t>
            </w:r>
            <w:r>
              <w:rPr>
                <w:b/>
                <w:bCs/>
              </w:rPr>
              <w:t xml:space="preserve">opened_connection_refs</w:t>
            </w:r>
            <w:r>
              <w:t xml:space="preserve">,</w:t>
            </w:r>
            <w:r>
              <w:t xml:space="preserve"> </w:t>
            </w:r>
            <w:r>
              <w:rPr>
                <w:b/>
                <w:bCs/>
              </w:rPr>
              <w:t xml:space="preserve">creator_user_ref</w:t>
            </w:r>
            <w:r>
              <w:t xml:space="preserve">,</w:t>
            </w:r>
            <w:r>
              <w:t xml:space="preserve"> </w:t>
            </w:r>
            <w:r>
              <w:rPr>
                <w:b/>
                <w:bCs/>
              </w:rPr>
              <w:t xml:space="preserve">image_ref</w:t>
            </w:r>
            <w:r>
              <w:t xml:space="preserve">,</w:t>
            </w:r>
            <w:r>
              <w:t xml:space="preserve"> </w:t>
            </w:r>
            <w:r>
              <w:rPr>
                <w:b/>
                <w:bCs/>
              </w:rPr>
              <w:t xml:space="preserve">parent_ref</w:t>
            </w:r>
            <w:r>
              <w:t xml:space="preserve">,</w:t>
            </w:r>
            <w:r>
              <w:t xml:space="preserve"> </w:t>
            </w:r>
            <w:r>
              <w:rPr>
                <w:b/>
                <w:bCs/>
              </w:rPr>
              <w:t xml:space="preserve">child_refs</w:t>
            </w:r>
          </w:p>
        </w:tc>
      </w:tr>
      <w:tr>
        <w:tc>
          <w:tcPr/>
          <w:p>
            <w:pPr>
              <w:jc w:val="left"/>
            </w:pPr>
            <w:r>
              <w:rPr>
                <w:b/>
                <w:bCs/>
              </w:rPr>
              <w:t xml:space="preserve">ID Contributing Properties</w:t>
            </w:r>
          </w:p>
        </w:tc>
      </w:tr>
      <w:tr>
        <w:tc>
          <w:tcPr/>
          <w:p>
            <w:pPr>
              <w:jc w:val="left"/>
            </w:pPr>
            <w:r>
              <w:rPr>
                <w:i/>
                <w:iCs/>
              </w:rPr>
              <w:t xml:space="preserve">Since all properties on this object are optional, please use a UUIDv4 for the ID of this object.</w:t>
            </w:r>
          </w:p>
        </w:tc>
      </w:tr>
    </w:tbl>
    <w:p/>
    <w:tbl>
      <w:tblPr>
        <w:tblStyle w:val="Table"/>
        <w:tblW w:type="pct" w:w="5000"/>
        <w:tblLayout w:type="fixed"/>
        <w:tblLook w:firstRow="1" w:lastRow="0" w:firstColumn="0" w:lastColumn="0" w:noHBand="0" w:noVBand="0" w:val="0020"/>
      </w:tblPr>
      <w:tblGrid>
        <w:gridCol w:w="2534"/>
        <w:gridCol w:w="1188"/>
        <w:gridCol w:w="419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process</w:t>
            </w:r>
            <w:r>
              <w:t xml:space="preserve">.</w:t>
            </w:r>
          </w:p>
        </w:tc>
      </w:tr>
      <w:tr>
        <w:tc>
          <w:tcPr/>
          <w:p>
            <w:pPr>
              <w:jc w:val="left"/>
            </w:pPr>
            <w:r>
              <w:rPr>
                <w:b/>
                <w:bCs/>
              </w:rPr>
              <w:t xml:space="preserve">extensions</w:t>
            </w:r>
            <w:r>
              <w:t xml:space="preserve"> </w:t>
            </w:r>
            <w:r>
              <w:t xml:space="preserve">(optional)</w:t>
            </w:r>
          </w:p>
        </w:tc>
        <w:tc>
          <w:tcPr/>
          <w:p>
            <w:pPr>
              <w:jc w:val="left"/>
            </w:pPr>
            <w:r>
              <w:t xml:space="preserve">dictionary</w:t>
            </w:r>
          </w:p>
        </w:tc>
        <w:tc>
          <w:tcPr/>
          <w:p>
            <w:pPr>
              <w:jc w:val="left"/>
            </w:pPr>
            <w:r>
              <w:t xml:space="preserve">The Process object defines the following extensions.</w:t>
            </w:r>
            <w:r>
              <w:t xml:space="preserve"> </w:t>
            </w:r>
            <w:r>
              <w:t xml:space="preserve">In addition to these, producers</w:t>
            </w:r>
            <w:r>
              <w:t xml:space="preserve"> </w:t>
            </w:r>
            <w:r>
              <w:rPr>
                <w:b/>
                <w:bCs/>
              </w:rPr>
              <w:t xml:space="preserve">MAY</w:t>
            </w:r>
            <w:r>
              <w:t xml:space="preserve"> </w:t>
            </w:r>
            <w:r>
              <w:t xml:space="preserve">create their own.</w:t>
            </w:r>
          </w:p>
          <w:p>
            <w:pPr>
              <w:jc w:val="left"/>
            </w:pPr>
            <w:r>
              <w:t xml:space="preserve">windows-process-ext</w:t>
            </w:r>
            <w:r>
              <w:t xml:space="preserve">,</w:t>
            </w:r>
            <w:r>
              <w:t xml:space="preserve"> </w:t>
            </w:r>
            <w:r>
              <w:t xml:space="preserve">windows-service-ext</w:t>
            </w:r>
          </w:p>
          <w:p>
            <w:pPr>
              <w:jc w:val="left"/>
            </w:pPr>
            <w:r>
              <w:t xml:space="preserve">Dictionary keys</w:t>
            </w:r>
            <w:r>
              <w:t xml:space="preserve"> </w:t>
            </w:r>
            <w:r>
              <w:rPr>
                <w:b/>
                <w:bCs/>
              </w:rPr>
              <w:t xml:space="preserve">MUST</w:t>
            </w:r>
            <w:r>
              <w:t xml:space="preserve"> </w:t>
            </w:r>
            <w:r>
              <w:t xml:space="preserve">use the specification defined name (examples above) or be the id of a STIX Extension object, depending on the type of extension being used.</w:t>
            </w:r>
          </w:p>
          <w:p>
            <w:pPr>
              <w:jc w:val="left"/>
            </w:pPr>
            <w:r>
              <w:t xml:space="preserve">The corresponding dictionary values</w:t>
            </w:r>
            <w:r>
              <w:t xml:space="preserve"> </w:t>
            </w:r>
            <w:r>
              <w:rPr>
                <w:b/>
                <w:bCs/>
              </w:rPr>
              <w:t xml:space="preserve">MUST</w:t>
            </w:r>
            <w:r>
              <w:t xml:space="preserve"> </w:t>
            </w:r>
            <w:r>
              <w:t xml:space="preserve">contain the contents of the extension instance.</w:t>
            </w:r>
          </w:p>
        </w:tc>
      </w:tr>
      <w:tr>
        <w:tc>
          <w:tcPr/>
          <w:p>
            <w:pPr>
              <w:jc w:val="left"/>
            </w:pPr>
            <w:r>
              <w:rPr>
                <w:b/>
                <w:bCs/>
              </w:rPr>
              <w:t xml:space="preserve">is_hidden</w:t>
            </w:r>
            <w:r>
              <w:t xml:space="preserve"> </w:t>
            </w:r>
            <w:r>
              <w:t xml:space="preserve">(optional)</w:t>
            </w:r>
          </w:p>
        </w:tc>
        <w:tc>
          <w:tcPr/>
          <w:p>
            <w:pPr>
              <w:jc w:val="left"/>
            </w:pPr>
            <w:r>
              <w:t xml:space="preserve">boolean</w:t>
            </w:r>
          </w:p>
        </w:tc>
        <w:tc>
          <w:tcPr/>
          <w:p>
            <w:pPr>
              <w:jc w:val="left"/>
            </w:pPr>
            <w:r>
              <w:t xml:space="preserve">Specifies whether the process is hidden.</w:t>
            </w:r>
          </w:p>
        </w:tc>
      </w:tr>
      <w:tr>
        <w:tc>
          <w:tcPr/>
          <w:p>
            <w:pPr>
              <w:jc w:val="left"/>
            </w:pPr>
            <w:r>
              <w:rPr>
                <w:b/>
                <w:bCs/>
              </w:rPr>
              <w:t xml:space="preserve">pid</w:t>
            </w:r>
            <w:r>
              <w:t xml:space="preserve"> </w:t>
            </w:r>
            <w:r>
              <w:t xml:space="preserve">(optional)</w:t>
            </w:r>
          </w:p>
        </w:tc>
        <w:tc>
          <w:tcPr/>
          <w:p>
            <w:pPr>
              <w:jc w:val="left"/>
            </w:pPr>
            <w:r>
              <w:t xml:space="preserve">integer</w:t>
            </w:r>
          </w:p>
        </w:tc>
        <w:tc>
          <w:tcPr/>
          <w:p>
            <w:pPr>
              <w:jc w:val="left"/>
            </w:pPr>
            <w:r>
              <w:t xml:space="preserve">Specifies the Process ID, or PID, of the process.</w:t>
            </w:r>
          </w:p>
        </w:tc>
      </w:tr>
      <w:tr>
        <w:tc>
          <w:tcPr/>
          <w:p>
            <w:pPr>
              <w:jc w:val="left"/>
            </w:pPr>
            <w:r>
              <w:rPr>
                <w:b/>
                <w:bCs/>
              </w:rPr>
              <w:t xml:space="preserve">created_time</w:t>
            </w:r>
            <w:r>
              <w:t xml:space="preserve"> </w:t>
            </w:r>
            <w:r>
              <w:t xml:space="preserve">(optional)</w:t>
            </w:r>
          </w:p>
        </w:tc>
        <w:tc>
          <w:tcPr/>
          <w:p>
            <w:pPr>
              <w:jc w:val="left"/>
            </w:pPr>
            <w:r>
              <w:t xml:space="preserve">timestamp</w:t>
            </w:r>
          </w:p>
        </w:tc>
        <w:tc>
          <w:tcPr/>
          <w:p>
            <w:pPr>
              <w:jc w:val="left"/>
            </w:pPr>
            <w:r>
              <w:t xml:space="preserve">Specifies the date/time at which the process was created.</w:t>
            </w:r>
          </w:p>
        </w:tc>
      </w:tr>
      <w:tr>
        <w:tc>
          <w:tcPr/>
          <w:p>
            <w:pPr>
              <w:jc w:val="left"/>
            </w:pPr>
            <w:r>
              <w:rPr>
                <w:b/>
                <w:bCs/>
              </w:rPr>
              <w:t xml:space="preserve">cwd</w:t>
            </w:r>
            <w:r>
              <w:t xml:space="preserve"> </w:t>
            </w:r>
            <w:r>
              <w:t xml:space="preserve">(optional)</w:t>
            </w:r>
          </w:p>
        </w:tc>
        <w:tc>
          <w:tcPr/>
          <w:p>
            <w:pPr>
              <w:jc w:val="left"/>
            </w:pPr>
            <w:r>
              <w:t xml:space="preserve">string</w:t>
            </w:r>
          </w:p>
        </w:tc>
        <w:tc>
          <w:tcPr/>
          <w:p>
            <w:pPr>
              <w:jc w:val="left"/>
            </w:pPr>
            <w:r>
              <w:t xml:space="preserve">Specifies the current working directory of the process.</w:t>
            </w:r>
          </w:p>
        </w:tc>
      </w:tr>
      <w:tr>
        <w:tc>
          <w:tcPr/>
          <w:p>
            <w:pPr>
              <w:jc w:val="left"/>
            </w:pPr>
            <w:r>
              <w:rPr>
                <w:b/>
                <w:bCs/>
              </w:rPr>
              <w:t xml:space="preserve">command_line</w:t>
            </w:r>
            <w:r>
              <w:t xml:space="preserve"> </w:t>
            </w:r>
            <w:r>
              <w:t xml:space="preserve">(optional)</w:t>
            </w:r>
          </w:p>
        </w:tc>
        <w:tc>
          <w:tcPr/>
          <w:p>
            <w:pPr>
              <w:jc w:val="left"/>
            </w:pPr>
            <w:r>
              <w:t xml:space="preserve">string</w:t>
            </w:r>
          </w:p>
        </w:tc>
        <w:tc>
          <w:tcPr/>
          <w:p>
            <w:pPr>
              <w:jc w:val="left"/>
            </w:pPr>
            <w:r>
              <w:t xml:space="preserve">Specifies the full command line used in executing the process, including the process name (which may be specified individually via the image_ref.name property) and any arguments.</w:t>
            </w:r>
          </w:p>
        </w:tc>
      </w:tr>
      <w:tr>
        <w:tc>
          <w:tcPr/>
          <w:p>
            <w:pPr>
              <w:jc w:val="left"/>
            </w:pPr>
            <w:r>
              <w:rPr>
                <w:b/>
                <w:bCs/>
              </w:rPr>
              <w:t xml:space="preserve">environment_variables</w:t>
            </w:r>
            <w:r>
              <w:t xml:space="preserve"> </w:t>
            </w:r>
            <w:r>
              <w:t xml:space="preserve">(optional)</w:t>
            </w:r>
          </w:p>
        </w:tc>
        <w:tc>
          <w:tcPr/>
          <w:p>
            <w:pPr>
              <w:jc w:val="left"/>
            </w:pPr>
            <w:r>
              <w:t xml:space="preserve">dictionary</w:t>
            </w:r>
          </w:p>
        </w:tc>
        <w:tc>
          <w:tcPr/>
          <w:p>
            <w:pPr>
              <w:jc w:val="left"/>
            </w:pPr>
            <w:r>
              <w:t xml:space="preserve">Specifies the list of environment variables associated with the process as a dictionary.</w:t>
            </w:r>
            <w:r>
              <w:t xml:space="preserve"> </w:t>
            </w:r>
            <w:r>
              <w:t xml:space="preserve">Each key in the dictionary</w:t>
            </w:r>
            <w:r>
              <w:t xml:space="preserve"> </w:t>
            </w:r>
            <w:r>
              <w:rPr>
                <w:b/>
                <w:bCs/>
              </w:rPr>
              <w:t xml:space="preserve">MUST</w:t>
            </w:r>
            <w:r>
              <w:t xml:space="preserve"> </w:t>
            </w:r>
            <w:r>
              <w:t xml:space="preserve">be a case preserved version of the name of the environment variable, and each corresponding value</w:t>
            </w:r>
            <w:r>
              <w:t xml:space="preserve"> </w:t>
            </w:r>
            <w:r>
              <w:rPr>
                <w:b/>
                <w:bCs/>
              </w:rPr>
              <w:t xml:space="preserve">MUST</w:t>
            </w:r>
            <w:r>
              <w:t xml:space="preserve"> </w:t>
            </w:r>
            <w:r>
              <w:t xml:space="preserve">be the environment variable value as a</w:t>
            </w:r>
            <w:r>
              <w:t xml:space="preserve"> </w:t>
            </w:r>
            <w:r>
              <w:t xml:space="preserve">string</w:t>
            </w:r>
            <w:r>
              <w:t xml:space="preserve">.</w:t>
            </w:r>
          </w:p>
        </w:tc>
      </w:tr>
      <w:tr>
        <w:tc>
          <w:tcPr/>
          <w:p>
            <w:pPr>
              <w:jc w:val="left"/>
            </w:pPr>
            <w:r>
              <w:rPr>
                <w:b/>
                <w:bCs/>
              </w:rPr>
              <w:t xml:space="preserve">opened_connection_refs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list of network connections opened by the process, as a reference to one or more Network Traffic objects.</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network-traffic</w:t>
            </w:r>
            <w:r>
              <w:t xml:space="preserve">.</w:t>
            </w:r>
          </w:p>
        </w:tc>
      </w:tr>
      <w:tr>
        <w:tc>
          <w:tcPr/>
          <w:p>
            <w:pPr>
              <w:jc w:val="left"/>
            </w:pPr>
            <w:r>
              <w:rPr>
                <w:b/>
                <w:bCs/>
              </w:rPr>
              <w:t xml:space="preserve">creator_user_ref</w:t>
            </w:r>
            <w:r>
              <w:t xml:space="preserve"> </w:t>
            </w:r>
            <w:r>
              <w:t xml:space="preserve">(optional)</w:t>
            </w:r>
          </w:p>
        </w:tc>
        <w:tc>
          <w:tcPr/>
          <w:p>
            <w:pPr>
              <w:jc w:val="left"/>
            </w:pPr>
            <w:r>
              <w:t xml:space="preserve">identifier</w:t>
            </w:r>
          </w:p>
        </w:tc>
        <w:tc>
          <w:tcPr/>
          <w:p>
            <w:pPr>
              <w:jc w:val="left"/>
            </w:pPr>
            <w:r>
              <w:t xml:space="preserve">Specifies the user that created the process, as a reference to a User Account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user-account</w:t>
            </w:r>
            <w:r>
              <w:t xml:space="preserve">.</w:t>
            </w:r>
          </w:p>
        </w:tc>
      </w:tr>
      <w:tr>
        <w:tc>
          <w:tcPr/>
          <w:p>
            <w:pPr>
              <w:jc w:val="left"/>
            </w:pPr>
            <w:r>
              <w:rPr>
                <w:b/>
                <w:bCs/>
              </w:rPr>
              <w:t xml:space="preserve">image_ref</w:t>
            </w:r>
            <w:r>
              <w:t xml:space="preserve"> </w:t>
            </w:r>
            <w:r>
              <w:t xml:space="preserve">(optional)</w:t>
            </w:r>
          </w:p>
        </w:tc>
        <w:tc>
          <w:tcPr/>
          <w:p>
            <w:pPr>
              <w:jc w:val="left"/>
            </w:pPr>
            <w:r>
              <w:t xml:space="preserve">identifier</w:t>
            </w:r>
          </w:p>
        </w:tc>
        <w:tc>
          <w:tcPr/>
          <w:p>
            <w:pPr>
              <w:jc w:val="left"/>
            </w:pPr>
            <w:r>
              <w:t xml:space="preserve">Specifies the executable binary that was executed as the process image, as a reference to a File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file</w:t>
            </w:r>
            <w:r>
              <w:t xml:space="preserve">.</w:t>
            </w:r>
          </w:p>
        </w:tc>
      </w:tr>
      <w:tr>
        <w:tc>
          <w:tcPr/>
          <w:p>
            <w:pPr>
              <w:jc w:val="left"/>
            </w:pPr>
            <w:r>
              <w:rPr>
                <w:b/>
                <w:bCs/>
              </w:rPr>
              <w:t xml:space="preserve">parent_ref</w:t>
            </w:r>
            <w:r>
              <w:t xml:space="preserve"> </w:t>
            </w:r>
            <w:r>
              <w:t xml:space="preserve">(optional)</w:t>
            </w:r>
          </w:p>
        </w:tc>
        <w:tc>
          <w:tcPr/>
          <w:p>
            <w:pPr>
              <w:jc w:val="left"/>
            </w:pPr>
            <w:r>
              <w:t xml:space="preserve">identifier</w:t>
            </w:r>
          </w:p>
        </w:tc>
        <w:tc>
          <w:tcPr/>
          <w:p>
            <w:pPr>
              <w:jc w:val="left"/>
            </w:pPr>
            <w:r>
              <w:t xml:space="preserve">Specifies the other process that spawned (i.e. is the parent of) this one, as a reference to a Process object.</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process</w:t>
            </w:r>
            <w:r>
              <w:t xml:space="preserve">.</w:t>
            </w:r>
          </w:p>
        </w:tc>
      </w:tr>
      <w:tr>
        <w:tc>
          <w:tcPr/>
          <w:p>
            <w:pPr>
              <w:jc w:val="left"/>
            </w:pPr>
            <w:r>
              <w:rPr>
                <w:b/>
                <w:bCs/>
              </w:rPr>
              <w:t xml:space="preserve">child_refs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other processes that were spawned by (i.e. children of) this process, as a reference to one or more other Process objects.</w:t>
            </w:r>
          </w:p>
          <w:p>
            <w:pPr>
              <w:jc w:val="left"/>
            </w:pPr>
            <w:r>
              <w:t xml:space="preserve">The objects referenced in this list</w:t>
            </w:r>
            <w:r>
              <w:t xml:space="preserve"> </w:t>
            </w:r>
            <w:r>
              <w:rPr>
                <w:b/>
                <w:bCs/>
              </w:rPr>
              <w:t xml:space="preserve">MUST</w:t>
            </w:r>
            <w:r>
              <w:t xml:space="preserve"> </w:t>
            </w:r>
            <w:r>
              <w:t xml:space="preserve">be of type</w:t>
            </w:r>
            <w:r>
              <w:t xml:space="preserve"> </w:t>
            </w:r>
            <w:r>
              <w:t xml:space="preserve">process</w:t>
            </w:r>
            <w:r>
              <w:t xml:space="preserve">.</w:t>
            </w:r>
          </w:p>
        </w:tc>
      </w:tr>
    </w:tbl>
    <w:p>
      <w:pPr>
        <w:pStyle w:val="BodyText"/>
      </w:pPr>
      <w:r>
        <w:t xml:space="preserve">​</w:t>
      </w:r>
      <w:r>
        <w:rPr>
          <w:b/>
          <w:bCs/>
        </w:rPr>
        <w:t xml:space="preserve">Examples</w:t>
      </w:r>
    </w:p>
    <w:p>
      <w:pPr>
        <w:pStyle w:val="BodyText"/>
      </w:pPr>
      <w:r>
        <w:rPr>
          <w:i/>
          <w:iCs/>
        </w:rPr>
        <w:t xml:space="preserve">Basic Process</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"file--edb1ebee-4387-41cc-943b-f94fd491118c",</w:t>
      </w:r>
      <w:r>
        <w:br/>
      </w:r>
      <w:r>
        <w:rPr>
          <w:rStyle w:val="VerbatimChar"/>
        </w:rPr>
        <w:t xml:space="preserve">  "name": "gedit-bin",</w:t>
      </w:r>
      <w:r>
        <w:br/>
      </w:r>
      <w:r>
        <w:rPr>
          <w:rStyle w:val="VerbatimChar"/>
        </w:rPr>
        <w:t xml:space="preserve">  "hashes": {</w:t>
      </w:r>
      <w:r>
        <w:br/>
      </w:r>
      <w:r>
        <w:rPr>
          <w:rStyle w:val="VerbatimChar"/>
        </w:rPr>
        <w:t xml:space="preserve">    "SHA-256": "aec070645fe53ee3b3763059376134f058cc337247c978add178b6ccdfb0019f"</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"process",</w:t>
      </w:r>
      <w:r>
        <w:br/>
      </w:r>
      <w:r>
        <w:rPr>
          <w:rStyle w:val="VerbatimChar"/>
        </w:rPr>
        <w:t xml:space="preserve">  "spec_version": "2.1",</w:t>
      </w:r>
      <w:r>
        <w:br/>
      </w:r>
      <w:r>
        <w:rPr>
          <w:rStyle w:val="VerbatimChar"/>
        </w:rPr>
        <w:t xml:space="preserve">  "id": "process--d2ec5aab-808d-4492-890a-3c1a1e3cb06e",</w:t>
      </w:r>
      <w:r>
        <w:br/>
      </w:r>
      <w:r>
        <w:rPr>
          <w:rStyle w:val="VerbatimChar"/>
        </w:rPr>
        <w:t xml:space="preserve">  "pid": 1221,</w:t>
      </w:r>
      <w:r>
        <w:br/>
      </w:r>
      <w:r>
        <w:rPr>
          <w:rStyle w:val="VerbatimChar"/>
        </w:rPr>
        <w:t xml:space="preserve">  "created_time": "2016-01-20T14:11:25.55Z",</w:t>
      </w:r>
      <w:r>
        <w:br/>
      </w:r>
      <w:r>
        <w:rPr>
          <w:rStyle w:val="VerbatimChar"/>
        </w:rPr>
        <w:t xml:space="preserve">  "command_line": "./gedit-bin --new-window",</w:t>
      </w:r>
      <w:r>
        <w:br/>
      </w:r>
      <w:r>
        <w:rPr>
          <w:rStyle w:val="VerbatimChar"/>
        </w:rPr>
        <w:t xml:space="preserve">  "image_ref": "file--e04f22d1-be2c-59de-add8-10f61d15fe20"</w:t>
      </w:r>
      <w:r>
        <w:br/>
      </w:r>
      <w:r>
        <w:rPr>
          <w:rStyle w:val="VerbatimChar"/>
        </w:rPr>
        <w:t xml:space="preserve">}</w:t>
      </w:r>
    </w:p>
    <w:bookmarkEnd w:id="225"/>
    <w:bookmarkStart w:id="227" w:name="Xfeee24d44172361d2475ee902839a1c1babf02f"/>
    <w:p>
      <w:pPr>
        <w:pStyle w:val="Heading3"/>
      </w:pPr>
      <w:r>
        <w:t xml:space="preserve">Windows™ Process Extension</w:t>
      </w:r>
    </w:p>
    <w:p>
      <w:pPr>
        <w:pStyle w:val="FirstParagraph"/>
      </w:pPr>
      <w:r>
        <w:rPr>
          <w:b/>
          <w:bCs/>
        </w:rPr>
        <w:t xml:space="preserve">Type Name:</w:t>
      </w:r>
      <w:r>
        <w:t xml:space="preserve"> </w:t>
      </w:r>
      <w:r>
        <w:t xml:space="preserve">windows-process-ext</w:t>
      </w:r>
    </w:p>
    <w:p>
      <w:pPr>
        <w:pStyle w:val="BodyText"/>
      </w:pPr>
      <w:r>
        <w:t xml:space="preserve">The Windows Process extension specifies a default extension for capturing properties specific to Windows processes.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windows-process-ext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Windows Process Extension</w:t>
      </w:r>
      <w:r>
        <w:t xml:space="preserve"> </w:t>
      </w:r>
      <w:r>
        <w:rPr>
          <w:b/>
          <w:bCs/>
        </w:rPr>
        <w:t xml:space="preserve">MUST</w:t>
      </w:r>
      <w:r>
        <w:t xml:space="preserve"> </w:t>
      </w:r>
      <w:r>
        <w:t xml:space="preserve">contain at least one property from this extension.</w:t>
      </w:r>
    </w:p>
    <w:bookmarkStart w:id="226" w:name="X3cd7cdf9c6d99c2a1a92cbf7e70ca1842913695"/>
    <w:p>
      <w:pPr>
        <w:pStyle w:val="Heading4"/>
      </w:pPr>
      <w:r>
        <w:t xml:space="preserve">Properties</w:t>
      </w:r>
    </w:p>
    <w:tbl>
      <w:tblPr>
        <w:tblStyle w:val="Table"/>
        <w:tblW w:type="pct" w:w="5000"/>
        <w:tblLayout w:type="fixed"/>
        <w:tblLook w:firstRow="1" w:lastRow="0" w:firstColumn="0" w:lastColumn="0" w:noHBand="0" w:noVBand="0" w:val="0020"/>
      </w:tblPr>
      <w:tblGrid>
        <w:gridCol w:w="2376"/>
        <w:gridCol w:w="1029"/>
        <w:gridCol w:w="4514"/>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aslr_enabled</w:t>
            </w:r>
            <w:r>
              <w:t xml:space="preserve"> </w:t>
            </w:r>
            <w:r>
              <w:t xml:space="preserve">(optional)</w:t>
            </w:r>
          </w:p>
        </w:tc>
        <w:tc>
          <w:tcPr/>
          <w:p>
            <w:pPr>
              <w:jc w:val="left"/>
            </w:pPr>
            <w:r>
              <w:t xml:space="preserve">boolean</w:t>
            </w:r>
          </w:p>
        </w:tc>
        <w:tc>
          <w:tcPr/>
          <w:p>
            <w:pPr>
              <w:jc w:val="left"/>
            </w:pPr>
            <w:r>
              <w:t xml:space="preserve">Specifies whether Address Space Layout Randomization (ASLR) is enabled for the process.</w:t>
            </w:r>
          </w:p>
        </w:tc>
      </w:tr>
      <w:tr>
        <w:tc>
          <w:tcPr/>
          <w:p>
            <w:pPr>
              <w:jc w:val="left"/>
            </w:pPr>
            <w:r>
              <w:rPr>
                <w:b/>
                <w:bCs/>
              </w:rPr>
              <w:t xml:space="preserve">dep_enabled</w:t>
            </w:r>
            <w:r>
              <w:t xml:space="preserve"> </w:t>
            </w:r>
            <w:r>
              <w:t xml:space="preserve">(optional)</w:t>
            </w:r>
          </w:p>
        </w:tc>
        <w:tc>
          <w:tcPr/>
          <w:p>
            <w:pPr>
              <w:jc w:val="left"/>
            </w:pPr>
            <w:r>
              <w:t xml:space="preserve">boolean</w:t>
            </w:r>
          </w:p>
        </w:tc>
        <w:tc>
          <w:tcPr/>
          <w:p>
            <w:pPr>
              <w:jc w:val="left"/>
            </w:pPr>
            <w:r>
              <w:t xml:space="preserve">Specifies whether Data Execution Prevention (DEP) is enabled for the process.</w:t>
            </w:r>
          </w:p>
        </w:tc>
      </w:tr>
      <w:tr>
        <w:tc>
          <w:tcPr/>
          <w:p>
            <w:pPr>
              <w:jc w:val="left"/>
            </w:pPr>
            <w:r>
              <w:rPr>
                <w:b/>
                <w:bCs/>
              </w:rPr>
              <w:t xml:space="preserve">priority</w:t>
            </w:r>
            <w:r>
              <w:t xml:space="preserve"> </w:t>
            </w:r>
            <w:r>
              <w:t xml:space="preserve">(optional)</w:t>
            </w:r>
          </w:p>
        </w:tc>
        <w:tc>
          <w:tcPr/>
          <w:p>
            <w:pPr>
              <w:jc w:val="left"/>
            </w:pPr>
            <w:r>
              <w:t xml:space="preserve">string</w:t>
            </w:r>
          </w:p>
        </w:tc>
        <w:tc>
          <w:tcPr/>
          <w:p>
            <w:pPr>
              <w:jc w:val="left"/>
            </w:pPr>
            <w:r>
              <w:t xml:space="preserve">Specifies the current priority class of the process in Windows.</w:t>
            </w:r>
            <w:r>
              <w:t xml:space="preserve"> </w:t>
            </w:r>
            <w:r>
              <w:t xml:space="preserve">This value</w:t>
            </w:r>
            <w:r>
              <w:t xml:space="preserve"> </w:t>
            </w:r>
            <w:r>
              <w:rPr>
                <w:b/>
                <w:bCs/>
              </w:rPr>
              <w:t xml:space="preserve">SHOULD</w:t>
            </w:r>
            <w:r>
              <w:t xml:space="preserve"> </w:t>
            </w:r>
            <w:r>
              <w:t xml:space="preserve">be a string that ends in</w:t>
            </w:r>
            <w:r>
              <w:t xml:space="preserve"> </w:t>
            </w:r>
            <w:r>
              <w:t xml:space="preserve">_CLASS</w:t>
            </w:r>
            <w:r>
              <w:t xml:space="preserve">.</w:t>
            </w:r>
          </w:p>
        </w:tc>
      </w:tr>
      <w:tr>
        <w:tc>
          <w:tcPr/>
          <w:p>
            <w:pPr>
              <w:jc w:val="left"/>
            </w:pPr>
            <w:r>
              <w:rPr>
                <w:b/>
                <w:bCs/>
              </w:rPr>
              <w:t xml:space="preserve">owner_sid</w:t>
            </w:r>
            <w:r>
              <w:t xml:space="preserve"> </w:t>
            </w:r>
            <w:r>
              <w:t xml:space="preserve">(optional)</w:t>
            </w:r>
          </w:p>
        </w:tc>
        <w:tc>
          <w:tcPr/>
          <w:p>
            <w:pPr>
              <w:jc w:val="left"/>
            </w:pPr>
            <w:r>
              <w:t xml:space="preserve">string</w:t>
            </w:r>
          </w:p>
        </w:tc>
        <w:tc>
          <w:tcPr/>
          <w:p>
            <w:pPr>
              <w:jc w:val="left"/>
            </w:pPr>
            <w:r>
              <w:t xml:space="preserve">Specifies the Security ID (SID) value of the owner of the process.</w:t>
            </w:r>
          </w:p>
        </w:tc>
      </w:tr>
      <w:tr>
        <w:tc>
          <w:tcPr/>
          <w:p>
            <w:pPr>
              <w:jc w:val="left"/>
            </w:pPr>
            <w:r>
              <w:rPr>
                <w:b/>
                <w:bCs/>
              </w:rPr>
              <w:t xml:space="preserve">window_title</w:t>
            </w:r>
            <w:r>
              <w:t xml:space="preserve"> </w:t>
            </w:r>
            <w:r>
              <w:t xml:space="preserve">(optional)</w:t>
            </w:r>
          </w:p>
        </w:tc>
        <w:tc>
          <w:tcPr/>
          <w:p>
            <w:pPr>
              <w:jc w:val="left"/>
            </w:pPr>
            <w:r>
              <w:t xml:space="preserve">string</w:t>
            </w:r>
          </w:p>
        </w:tc>
        <w:tc>
          <w:tcPr/>
          <w:p>
            <w:pPr>
              <w:jc w:val="left"/>
            </w:pPr>
            <w:r>
              <w:t xml:space="preserve">Specifies the title of the main window of the process.</w:t>
            </w:r>
          </w:p>
        </w:tc>
      </w:tr>
      <w:tr>
        <w:tc>
          <w:tcPr/>
          <w:p>
            <w:pPr>
              <w:jc w:val="left"/>
            </w:pPr>
            <w:r>
              <w:rPr>
                <w:b/>
                <w:bCs/>
              </w:rPr>
              <w:t xml:space="preserve">startup_info</w:t>
            </w:r>
            <w:r>
              <w:t xml:space="preserve"> </w:t>
            </w:r>
            <w:r>
              <w:t xml:space="preserve">(optional)</w:t>
            </w:r>
          </w:p>
        </w:tc>
        <w:tc>
          <w:tcPr/>
          <w:p>
            <w:pPr>
              <w:jc w:val="left"/>
            </w:pPr>
            <w:r>
              <w:t xml:space="preserve">dictionary</w:t>
            </w:r>
          </w:p>
        </w:tc>
        <w:tc>
          <w:tcPr/>
          <w:p>
            <w:pPr>
              <w:jc w:val="left"/>
            </w:pPr>
            <w:r>
              <w:t xml:space="preserve">Specifies the STARTUP_INFO struct used by the process, as a dictionary.</w:t>
            </w:r>
            <w:r>
              <w:t xml:space="preserve"> </w:t>
            </w:r>
            <w:r>
              <w:t xml:space="preserve">Each name/value pair in the struct</w:t>
            </w:r>
            <w:r>
              <w:t xml:space="preserve"> </w:t>
            </w:r>
            <w:r>
              <w:rPr>
                <w:b/>
                <w:bCs/>
              </w:rPr>
              <w:t xml:space="preserve">MUST</w:t>
            </w:r>
            <w:r>
              <w:t xml:space="preserve"> </w:t>
            </w:r>
            <w:r>
              <w:t xml:space="preserve">be represented as a key/value pair in the dictionary, where each key</w:t>
            </w:r>
            <w:r>
              <w:t xml:space="preserve"> </w:t>
            </w:r>
            <w:r>
              <w:rPr>
                <w:b/>
                <w:bCs/>
              </w:rPr>
              <w:t xml:space="preserve">MUST</w:t>
            </w:r>
            <w:r>
              <w:t xml:space="preserve"> </w:t>
            </w:r>
            <w:r>
              <w:t xml:space="preserve">be a case-preserved version of the original name.</w:t>
            </w:r>
            <w:r>
              <w:t xml:space="preserve"> </w:t>
            </w:r>
            <w:r>
              <w:t xml:space="preserve">For example, given a name of "lpDesktop" the corresponding key would be</w:t>
            </w:r>
            <w:r>
              <w:t xml:space="preserve"> </w:t>
            </w:r>
            <w:r>
              <w:t xml:space="preserve">lpDesktop</w:t>
            </w:r>
            <w:r>
              <w:t xml:space="preserve">.</w:t>
            </w:r>
          </w:p>
        </w:tc>
      </w:tr>
      <w:tr>
        <w:tc>
          <w:tcPr/>
          <w:p>
            <w:pPr>
              <w:jc w:val="left"/>
            </w:pPr>
            <w:r>
              <w:rPr>
                <w:b/>
                <w:bCs/>
              </w:rPr>
              <w:t xml:space="preserve">integrity_level</w:t>
            </w:r>
            <w:r>
              <w:t xml:space="preserve"> </w:t>
            </w:r>
            <w:r>
              <w:t xml:space="preserve">(optional)</w:t>
            </w:r>
          </w:p>
        </w:tc>
        <w:tc>
          <w:tcPr/>
          <w:p>
            <w:pPr>
              <w:jc w:val="left"/>
            </w:pPr>
            <w:r>
              <w:t xml:space="preserve">enum</w:t>
            </w:r>
          </w:p>
        </w:tc>
        <w:tc>
          <w:tcPr/>
          <w:p>
            <w:pPr>
              <w:jc w:val="left"/>
            </w:pPr>
            <w:r>
              <w:t xml:space="preserve">Specifies the Windows integrity level, or trustworthiness, of the process.</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69d4ee7895897e34340dedafe796cc9c91c8324">
              <w:r>
                <w:rPr>
                  <w:rStyle w:val="Hyperlink"/>
                </w:rPr>
                <w:t xml:space="preserve">windows-integrity-level-enum</w:t>
              </w:r>
            </w:hyperlink>
            <w:r>
              <w:t xml:space="preserve"> </w:t>
            </w:r>
            <w:r>
              <w:t xml:space="preserve">enumeration.</w:t>
            </w:r>
          </w:p>
        </w:tc>
      </w:tr>
    </w:tbl>
    <w:p>
      <w:pPr>
        <w:pStyle w:val="BodyText"/>
      </w:pPr>
      <w:r>
        <w:rPr>
          <w:b/>
          <w:bCs/>
        </w:rPr>
        <w:t xml:space="preserve">Examples</w:t>
      </w:r>
    </w:p>
    <w:p>
      <w:pPr>
        <w:pStyle w:val="BodyText"/>
      </w:pPr>
      <w:r>
        <w:rPr>
          <w:i/>
          <w:iCs/>
        </w:rPr>
        <w:t xml:space="preserve">Basic Windows Process</w:t>
      </w:r>
    </w:p>
    <w:p>
      <w:pPr>
        <w:pStyle w:val="SourceCode"/>
      </w:pPr>
      <w:r>
        <w:rPr>
          <w:rStyle w:val="VerbatimChar"/>
        </w:rPr>
        <w:t xml:space="preserve">{</w:t>
      </w:r>
      <w:r>
        <w:br/>
      </w:r>
      <w:r>
        <w:rPr>
          <w:rStyle w:val="VerbatimChar"/>
        </w:rPr>
        <w:t xml:space="preserve">  "type": "process",</w:t>
      </w:r>
      <w:r>
        <w:br/>
      </w:r>
      <w:r>
        <w:rPr>
          <w:rStyle w:val="VerbatimChar"/>
        </w:rPr>
        <w:t xml:space="preserve">  "spec_version": "2.1",</w:t>
      </w:r>
      <w:r>
        <w:br/>
      </w:r>
      <w:r>
        <w:rPr>
          <w:rStyle w:val="VerbatimChar"/>
        </w:rPr>
        <w:t xml:space="preserve">  "id": "process--de02a3e4-4b96-460a-b799-684347004444",</w:t>
      </w:r>
      <w:r>
        <w:br/>
      </w:r>
      <w:r>
        <w:rPr>
          <w:rStyle w:val="VerbatimChar"/>
        </w:rPr>
        <w:t xml:space="preserve">  "pid": 314,</w:t>
      </w:r>
      <w:r>
        <w:br/>
      </w:r>
      <w:r>
        <w:rPr>
          <w:rStyle w:val="VerbatimChar"/>
        </w:rPr>
        <w:t xml:space="preserve">  "extensions": {</w:t>
      </w:r>
      <w:r>
        <w:br/>
      </w:r>
      <w:r>
        <w:rPr>
          <w:rStyle w:val="VerbatimChar"/>
        </w:rPr>
        <w:t xml:space="preserve">    "windows-process-ext": {</w:t>
      </w:r>
      <w:r>
        <w:br/>
      </w:r>
      <w:r>
        <w:rPr>
          <w:rStyle w:val="VerbatimChar"/>
        </w:rPr>
        <w:t xml:space="preserve">      "aslr_enabled": true,</w:t>
      </w:r>
      <w:r>
        <w:br/>
      </w:r>
      <w:r>
        <w:rPr>
          <w:rStyle w:val="VerbatimChar"/>
        </w:rPr>
        <w:t xml:space="preserve">      "dep_enabled": true,</w:t>
      </w:r>
      <w:r>
        <w:br/>
      </w:r>
      <w:r>
        <w:rPr>
          <w:rStyle w:val="VerbatimChar"/>
        </w:rPr>
        <w:t xml:space="preserve">      "priority": "HIGH_PRIORITY_CLASS",</w:t>
      </w:r>
      <w:r>
        <w:br/>
      </w:r>
      <w:r>
        <w:rPr>
          <w:rStyle w:val="VerbatimChar"/>
        </w:rPr>
        <w:t xml:space="preserve">      "owner_sid": "S-1-5-21-186985262-1144665072-74031268-1309"</w:t>
      </w:r>
      <w:r>
        <w:br/>
      </w:r>
      <w:r>
        <w:rPr>
          <w:rStyle w:val="VerbatimChar"/>
        </w:rPr>
        <w:t xml:space="preserve">    }</w:t>
      </w:r>
      <w:r>
        <w:br/>
      </w:r>
      <w:r>
        <w:rPr>
          <w:rStyle w:val="VerbatimChar"/>
        </w:rPr>
        <w:t xml:space="preserve">  }</w:t>
      </w:r>
      <w:r>
        <w:br/>
      </w:r>
      <w:r>
        <w:rPr>
          <w:rStyle w:val="VerbatimChar"/>
        </w:rPr>
        <w:t xml:space="preserve">}</w:t>
      </w:r>
    </w:p>
    <w:bookmarkEnd w:id="226"/>
    <w:bookmarkEnd w:id="227"/>
    <w:bookmarkStart w:id="229" w:name="Xfdf3eca36f18767da35a6dc4aa478b995595050"/>
    <w:p>
      <w:pPr>
        <w:pStyle w:val="Heading3"/>
      </w:pPr>
      <w:r>
        <w:t xml:space="preserve">Windows™ Service Extension</w:t>
      </w:r>
    </w:p>
    <w:p>
      <w:pPr>
        <w:pStyle w:val="FirstParagraph"/>
      </w:pPr>
      <w:r>
        <w:rPr>
          <w:b/>
          <w:bCs/>
        </w:rPr>
        <w:t xml:space="preserve">Type Name:</w:t>
      </w:r>
      <w:r>
        <w:t xml:space="preserve"> </w:t>
      </w:r>
      <w:r>
        <w:t xml:space="preserve">windows-service-ext</w:t>
      </w:r>
    </w:p>
    <w:p>
      <w:pPr>
        <w:pStyle w:val="BodyText"/>
      </w:pPr>
      <w:r>
        <w:t xml:space="preserve">The Windows Service extension specifies a default extension for capturing properties specific to Windows services.</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windows-service-ext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As all properties of this extension are optional, at least one of the properties defined below</w:t>
      </w:r>
      <w:r>
        <w:t xml:space="preserve"> </w:t>
      </w:r>
      <w:r>
        <w:rPr>
          <w:b/>
          <w:bCs/>
        </w:rPr>
        <w:t xml:space="preserve">MUST</w:t>
      </w:r>
      <w:r>
        <w:t xml:space="preserve"> </w:t>
      </w:r>
      <w:r>
        <w:t xml:space="preserve">be included when using this extension.</w:t>
      </w:r>
    </w:p>
    <w:bookmarkStart w:id="228" w:name="X8320c3f57ee3f8d2d54fc21acbd9d3045aa6700"/>
    <w:p>
      <w:pPr>
        <w:pStyle w:val="Heading4"/>
      </w:pPr>
      <w:r>
        <w:t xml:space="preserve">Properties</w:t>
      </w:r>
    </w:p>
    <w:tbl>
      <w:tblPr>
        <w:tblStyle w:val="Table"/>
        <w:tblW w:type="pct" w:w="5000"/>
        <w:tblLayout w:type="fixed"/>
        <w:tblLook w:firstRow="1" w:lastRow="0" w:firstColumn="0" w:lastColumn="0" w:noHBand="0" w:noVBand="0" w:val="0020"/>
      </w:tblPr>
      <w:tblGrid>
        <w:gridCol w:w="1821"/>
        <w:gridCol w:w="1663"/>
        <w:gridCol w:w="4435"/>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service_name</w:t>
            </w:r>
            <w:r>
              <w:t xml:space="preserve"> </w:t>
            </w:r>
            <w:r>
              <w:t xml:space="preserve">(optional)</w:t>
            </w:r>
          </w:p>
        </w:tc>
        <w:tc>
          <w:tcPr/>
          <w:p>
            <w:pPr>
              <w:jc w:val="left"/>
            </w:pPr>
            <w:r>
              <w:t xml:space="preserve">string</w:t>
            </w:r>
          </w:p>
        </w:tc>
        <w:tc>
          <w:tcPr/>
          <w:p>
            <w:pPr>
              <w:jc w:val="left"/>
            </w:pPr>
            <w:r>
              <w:t xml:space="preserve">Specifies the name of the service.</w:t>
            </w:r>
          </w:p>
        </w:tc>
      </w:tr>
      <w:tr>
        <w:tc>
          <w:tcPr/>
          <w:p>
            <w:pPr>
              <w:jc w:val="left"/>
            </w:pPr>
            <w:r>
              <w:rPr>
                <w:b/>
                <w:bCs/>
              </w:rPr>
              <w:t xml:space="preserve">descriptions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Specifies the descriptions defined for the service.</w:t>
            </w:r>
          </w:p>
        </w:tc>
      </w:tr>
      <w:tr>
        <w:tc>
          <w:tcPr/>
          <w:p>
            <w:pPr>
              <w:jc w:val="left"/>
            </w:pPr>
            <w:r>
              <w:rPr>
                <w:b/>
                <w:bCs/>
              </w:rPr>
              <w:t xml:space="preserve">display_name</w:t>
            </w:r>
            <w:r>
              <w:t xml:space="preserve"> </w:t>
            </w:r>
            <w:r>
              <w:t xml:space="preserve">(optional)</w:t>
            </w:r>
          </w:p>
        </w:tc>
        <w:tc>
          <w:tcPr/>
          <w:p>
            <w:pPr>
              <w:jc w:val="left"/>
            </w:pPr>
            <w:r>
              <w:t xml:space="preserve">string</w:t>
            </w:r>
          </w:p>
        </w:tc>
        <w:tc>
          <w:tcPr/>
          <w:p>
            <w:pPr>
              <w:jc w:val="left"/>
            </w:pPr>
            <w:r>
              <w:t xml:space="preserve">Specifies the display name of the service in Windows GUI controls.</w:t>
            </w:r>
          </w:p>
        </w:tc>
      </w:tr>
      <w:tr>
        <w:tc>
          <w:tcPr/>
          <w:p>
            <w:pPr>
              <w:jc w:val="left"/>
            </w:pPr>
            <w:r>
              <w:rPr>
                <w:b/>
                <w:bCs/>
              </w:rPr>
              <w:t xml:space="preserve">group_name</w:t>
            </w:r>
            <w:r>
              <w:t xml:space="preserve"> </w:t>
            </w:r>
            <w:r>
              <w:t xml:space="preserve">(optional)</w:t>
            </w:r>
          </w:p>
        </w:tc>
        <w:tc>
          <w:tcPr/>
          <w:p>
            <w:pPr>
              <w:jc w:val="left"/>
            </w:pPr>
            <w:r>
              <w:t xml:space="preserve">string</w:t>
            </w:r>
          </w:p>
        </w:tc>
        <w:tc>
          <w:tcPr/>
          <w:p>
            <w:pPr>
              <w:jc w:val="left"/>
            </w:pPr>
            <w:r>
              <w:t xml:space="preserve">Specifies the name of the load ordering group of which the service is a member.</w:t>
            </w:r>
          </w:p>
        </w:tc>
      </w:tr>
      <w:tr>
        <w:tc>
          <w:tcPr/>
          <w:p>
            <w:pPr>
              <w:jc w:val="left"/>
            </w:pPr>
            <w:r>
              <w:rPr>
                <w:b/>
                <w:bCs/>
              </w:rPr>
              <w:t xml:space="preserve">start_type</w:t>
            </w:r>
            <w:r>
              <w:t xml:space="preserve"> </w:t>
            </w:r>
            <w:r>
              <w:t xml:space="preserve">(optional)</w:t>
            </w:r>
          </w:p>
        </w:tc>
        <w:tc>
          <w:tcPr/>
          <w:p>
            <w:pPr>
              <w:jc w:val="left"/>
            </w:pPr>
            <w:r>
              <w:t xml:space="preserve">enum</w:t>
            </w:r>
          </w:p>
        </w:tc>
        <w:tc>
          <w:tcPr/>
          <w:p>
            <w:pPr>
              <w:jc w:val="left"/>
            </w:pPr>
            <w:r>
              <w:t xml:space="preserve">Specifies the start options defined for the service.</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66843dbd9ce4903c1644b1536c99e86537bfa7b">
              <w:r>
                <w:rPr>
                  <w:rStyle w:val="Hyperlink"/>
                </w:rPr>
                <w:t xml:space="preserve">windows-service-start-type-enum</w:t>
              </w:r>
            </w:hyperlink>
            <w:r>
              <w:t xml:space="preserve"> </w:t>
            </w:r>
            <w:r>
              <w:t xml:space="preserve">enumeration.</w:t>
            </w:r>
          </w:p>
        </w:tc>
      </w:tr>
      <w:tr>
        <w:tc>
          <w:tcPr/>
          <w:p>
            <w:pPr>
              <w:jc w:val="left"/>
            </w:pPr>
            <w:r>
              <w:rPr>
                <w:b/>
                <w:bCs/>
              </w:rPr>
              <w:t xml:space="preserve">service_dll_refs</w:t>
            </w:r>
            <w:r>
              <w:t xml:space="preserve"> </w:t>
            </w:r>
            <w:r>
              <w:t xml:space="preserve">(optional)</w:t>
            </w:r>
          </w:p>
        </w:tc>
        <w:tc>
          <w:tcPr/>
          <w:p>
            <w:pPr>
              <w:jc w:val="left"/>
            </w:pPr>
            <w:r>
              <w:t xml:space="preserve">list</w:t>
            </w:r>
            <w:r>
              <w:t xml:space="preserve"> </w:t>
            </w:r>
            <w:r>
              <w:t xml:space="preserve">of type</w:t>
            </w:r>
            <w:r>
              <w:t xml:space="preserve"> </w:t>
            </w:r>
            <w:r>
              <w:t xml:space="preserve">identifier</w:t>
            </w:r>
          </w:p>
        </w:tc>
        <w:tc>
          <w:tcPr/>
          <w:p>
            <w:pPr>
              <w:jc w:val="left"/>
            </w:pPr>
            <w:r>
              <w:t xml:space="preserve">Specifies the DLLs loaded by the service, as a reference to one or more File objects.</w:t>
            </w:r>
          </w:p>
          <w:p>
            <w:pPr>
              <w:jc w:val="left"/>
            </w:pPr>
            <w:r>
              <w:t xml:space="preserve">The objects referenced in this property</w:t>
            </w:r>
            <w:r>
              <w:t xml:space="preserve"> </w:t>
            </w:r>
            <w:r>
              <w:rPr>
                <w:b/>
                <w:bCs/>
              </w:rPr>
              <w:t xml:space="preserve">MUST</w:t>
            </w:r>
            <w:r>
              <w:t xml:space="preserve"> </w:t>
            </w:r>
            <w:r>
              <w:t xml:space="preserve">be of type</w:t>
            </w:r>
            <w:r>
              <w:t xml:space="preserve"> </w:t>
            </w:r>
            <w:r>
              <w:t xml:space="preserve">file</w:t>
            </w:r>
            <w:r>
              <w:t xml:space="preserve">.</w:t>
            </w:r>
          </w:p>
        </w:tc>
      </w:tr>
      <w:tr>
        <w:tc>
          <w:tcPr/>
          <w:p>
            <w:pPr>
              <w:jc w:val="left"/>
            </w:pPr>
            <w:r>
              <w:rPr>
                <w:b/>
                <w:bCs/>
              </w:rPr>
              <w:t xml:space="preserve">service_type</w:t>
            </w:r>
            <w:r>
              <w:t xml:space="preserve"> </w:t>
            </w:r>
            <w:r>
              <w:t xml:space="preserve">(optional)</w:t>
            </w:r>
          </w:p>
        </w:tc>
        <w:tc>
          <w:tcPr/>
          <w:p>
            <w:pPr>
              <w:jc w:val="left"/>
            </w:pPr>
            <w:r>
              <w:t xml:space="preserve">enum</w:t>
            </w:r>
          </w:p>
        </w:tc>
        <w:tc>
          <w:tcPr/>
          <w:p>
            <w:pPr>
              <w:jc w:val="left"/>
            </w:pPr>
            <w:r>
              <w:t xml:space="preserve">Specifies the type of the service.</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0c81352c68c402483b3f32664a95c17b538a4d6">
              <w:r>
                <w:rPr>
                  <w:rStyle w:val="Hyperlink"/>
                </w:rPr>
                <w:t xml:space="preserve">windows-service-type-enum</w:t>
              </w:r>
            </w:hyperlink>
            <w:r>
              <w:t xml:space="preserve"> </w:t>
            </w:r>
            <w:r>
              <w:t xml:space="preserve">enumeration.</w:t>
            </w:r>
          </w:p>
        </w:tc>
      </w:tr>
      <w:tr>
        <w:tc>
          <w:tcPr/>
          <w:p>
            <w:pPr>
              <w:jc w:val="left"/>
            </w:pPr>
            <w:r>
              <w:rPr>
                <w:b/>
                <w:bCs/>
              </w:rPr>
              <w:t xml:space="preserve">service_status</w:t>
            </w:r>
            <w:r>
              <w:t xml:space="preserve"> </w:t>
            </w:r>
            <w:r>
              <w:t xml:space="preserve">(optional)</w:t>
            </w:r>
          </w:p>
        </w:tc>
        <w:tc>
          <w:tcPr/>
          <w:p>
            <w:pPr>
              <w:jc w:val="left"/>
            </w:pPr>
            <w:r>
              <w:t xml:space="preserve">enum</w:t>
            </w:r>
          </w:p>
        </w:tc>
        <w:tc>
          <w:tcPr/>
          <w:p>
            <w:pPr>
              <w:jc w:val="left"/>
            </w:pPr>
            <w:r>
              <w:t xml:space="preserve">Specifies the current status of the service.</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9131ce8e64dbd13f198e40d911f36de0973b3d3">
              <w:r>
                <w:rPr>
                  <w:rStyle w:val="Hyperlink"/>
                </w:rPr>
                <w:t xml:space="preserve">windows-service-status-enum</w:t>
              </w:r>
            </w:hyperlink>
            <w:r>
              <w:t xml:space="preserve"> </w:t>
            </w:r>
            <w:r>
              <w:t xml:space="preserve">enumeration.</w:t>
            </w:r>
          </w:p>
        </w:tc>
      </w:tr>
    </w:tbl>
    <w:p>
      <w:pPr>
        <w:pStyle w:val="BodyText"/>
      </w:pPr>
      <w:r>
        <w:t xml:space="preserve">​</w:t>
      </w:r>
      <w:r>
        <w:rPr>
          <w:b/>
          <w:bCs/>
        </w:rPr>
        <w:t xml:space="preserve">Examples</w:t>
      </w:r>
    </w:p>
    <w:p>
      <w:pPr>
        <w:pStyle w:val="BodyText"/>
      </w:pPr>
      <w:r>
        <w:rPr>
          <w:i/>
          <w:iCs/>
        </w:rPr>
        <w:t xml:space="preserve">Basic Windows Service</w:t>
      </w:r>
    </w:p>
    <w:p>
      <w:pPr>
        <w:pStyle w:val="SourceCode"/>
      </w:pPr>
      <w:r>
        <w:rPr>
          <w:rStyle w:val="VerbatimChar"/>
        </w:rPr>
        <w:t xml:space="preserve">{</w:t>
      </w:r>
      <w:r>
        <w:br/>
      </w:r>
      <w:r>
        <w:rPr>
          <w:rStyle w:val="VerbatimChar"/>
        </w:rPr>
        <w:t xml:space="preserve">  "type": "file",</w:t>
      </w:r>
      <w:r>
        <w:br/>
      </w:r>
      <w:r>
        <w:rPr>
          <w:rStyle w:val="VerbatimChar"/>
        </w:rPr>
        <w:t xml:space="preserve">  "spec_version": "2.1",</w:t>
      </w:r>
      <w:r>
        <w:br/>
      </w:r>
      <w:r>
        <w:rPr>
          <w:rStyle w:val="VerbatimChar"/>
        </w:rPr>
        <w:t xml:space="preserve">  "id": "file--4b9a516b-4974-4ff8-a50d-a8b8d552ce1f",</w:t>
      </w:r>
      <w:r>
        <w:br/>
      </w:r>
      <w:r>
        <w:rPr>
          <w:rStyle w:val="VerbatimChar"/>
        </w:rPr>
        <w:t xml:space="preserve">  "hashes": {</w:t>
      </w:r>
      <w:r>
        <w:br/>
      </w:r>
      <w:r>
        <w:rPr>
          <w:rStyle w:val="VerbatimChar"/>
        </w:rPr>
        <w:t xml:space="preserve">    "SHA-256": "bf07a7fbb825fc0aae7bf4a1177b2b31fcf8a3feeaf7092761e18c859ee52a9c"</w:t>
      </w:r>
      <w:r>
        <w:br/>
      </w:r>
      <w:r>
        <w:rPr>
          <w:rStyle w:val="VerbatimChar"/>
        </w:rPr>
        <w:t xml:space="preserve">  },</w:t>
      </w:r>
      <w:r>
        <w:br/>
      </w:r>
      <w:r>
        <w:rPr>
          <w:rStyle w:val="VerbatimChar"/>
        </w:rPr>
        <w:t xml:space="preserve">  "name": "sirvizio.exe"</w:t>
      </w:r>
      <w:r>
        <w:br/>
      </w:r>
      <w:r>
        <w:rPr>
          <w:rStyle w:val="VerbatimChar"/>
        </w:rPr>
        <w:t xml:space="preserve">}</w:t>
      </w:r>
      <w:r>
        <w:br/>
      </w:r>
      <w:r>
        <w:rPr>
          <w:rStyle w:val="VerbatimChar"/>
        </w:rPr>
        <w:t xml:space="preserve">{</w:t>
      </w:r>
      <w:r>
        <w:br/>
      </w:r>
      <w:r>
        <w:rPr>
          <w:rStyle w:val="VerbatimChar"/>
        </w:rPr>
        <w:t xml:space="preserve">  "type": "process",</w:t>
      </w:r>
      <w:r>
        <w:br/>
      </w:r>
      <w:r>
        <w:rPr>
          <w:rStyle w:val="VerbatimChar"/>
        </w:rPr>
        <w:t xml:space="preserve">  "spec_version": "2.1",</w:t>
      </w:r>
      <w:r>
        <w:br/>
      </w:r>
      <w:r>
        <w:rPr>
          <w:rStyle w:val="VerbatimChar"/>
        </w:rPr>
        <w:t xml:space="preserve">  "id": "process--70b17c6c-93e5-4c80-8683-5a4d4e51f2c1",</w:t>
      </w:r>
      <w:r>
        <w:br/>
      </w:r>
      <w:r>
        <w:rPr>
          <w:rStyle w:val="VerbatimChar"/>
        </w:rPr>
        <w:t xml:space="preserve">  "pid": 2217,</w:t>
      </w:r>
      <w:r>
        <w:br/>
      </w:r>
      <w:r>
        <w:rPr>
          <w:rStyle w:val="VerbatimChar"/>
        </w:rPr>
        <w:t xml:space="preserve">  "command_line": "C:\\Windows\\System32\\sirvizio.exe /s",</w:t>
      </w:r>
      <w:r>
        <w:br/>
      </w:r>
      <w:r>
        <w:rPr>
          <w:rStyle w:val="VerbatimChar"/>
        </w:rPr>
        <w:t xml:space="preserve">  "image_ref": "file--3916128d-69af-5525-be7a-99fac2383a59",</w:t>
      </w:r>
      <w:r>
        <w:br/>
      </w:r>
      <w:r>
        <w:rPr>
          <w:rStyle w:val="VerbatimChar"/>
        </w:rPr>
        <w:t xml:space="preserve">  "extensions": {</w:t>
      </w:r>
      <w:r>
        <w:br/>
      </w:r>
      <w:r>
        <w:rPr>
          <w:rStyle w:val="VerbatimChar"/>
        </w:rPr>
        <w:t xml:space="preserve">    "windows-service-ext": {</w:t>
      </w:r>
      <w:r>
        <w:br/>
      </w:r>
      <w:r>
        <w:rPr>
          <w:rStyle w:val="VerbatimChar"/>
        </w:rPr>
        <w:t xml:space="preserve">      "service_name": "sirvizio",</w:t>
      </w:r>
      <w:r>
        <w:br/>
      </w:r>
      <w:r>
        <w:rPr>
          <w:rStyle w:val="VerbatimChar"/>
        </w:rPr>
        <w:t xml:space="preserve">      "display_name": "Sirvizio",</w:t>
      </w:r>
      <w:r>
        <w:br/>
      </w:r>
      <w:r>
        <w:rPr>
          <w:rStyle w:val="VerbatimChar"/>
        </w:rPr>
        <w:t xml:space="preserve">      "start_type": "SERVICE_AUTO_START",</w:t>
      </w:r>
      <w:r>
        <w:br/>
      </w:r>
      <w:r>
        <w:rPr>
          <w:rStyle w:val="VerbatimChar"/>
        </w:rPr>
        <w:t xml:space="preserve">      "service_type": "SERVICE_WIN32_OWN_PROCESS",</w:t>
      </w:r>
      <w:r>
        <w:br/>
      </w:r>
      <w:r>
        <w:rPr>
          <w:rStyle w:val="VerbatimChar"/>
        </w:rPr>
        <w:t xml:space="preserve">      "service_status": "SERVICE_RUNNING"</w:t>
      </w:r>
      <w:r>
        <w:br/>
      </w:r>
      <w:r>
        <w:rPr>
          <w:rStyle w:val="VerbatimChar"/>
        </w:rPr>
        <w:t xml:space="preserve">    }</w:t>
      </w:r>
      <w:r>
        <w:br/>
      </w:r>
      <w:r>
        <w:rPr>
          <w:rStyle w:val="VerbatimChar"/>
        </w:rPr>
        <w:t xml:space="preserve">  }</w:t>
      </w:r>
      <w:r>
        <w:br/>
      </w:r>
      <w:r>
        <w:rPr>
          <w:rStyle w:val="VerbatimChar"/>
        </w:rPr>
        <w:t xml:space="preserve">}</w:t>
      </w:r>
    </w:p>
    <w:bookmarkEnd w:id="228"/>
    <w:bookmarkEnd w:id="229"/>
    <w:bookmarkEnd w:id="230"/>
    <w:bookmarkStart w:id="232" w:name="X9ec7f7ff66aa51336d683a8bd1cdc138ad5e152"/>
    <w:p>
      <w:pPr>
        <w:pStyle w:val="Heading2"/>
      </w:pPr>
      <w:r>
        <w:t xml:space="preserve">Software Object</w:t>
      </w:r>
    </w:p>
    <w:p>
      <w:pPr>
        <w:pStyle w:val="FirstParagraph"/>
      </w:pPr>
      <w:r>
        <w:rPr>
          <w:b/>
          <w:bCs/>
        </w:rPr>
        <w:t xml:space="preserve">Type Name:</w:t>
      </w:r>
      <w:r>
        <w:t xml:space="preserve"> </w:t>
      </w:r>
      <w:r>
        <w:t xml:space="preserve">software</w:t>
      </w:r>
    </w:p>
    <w:p>
      <w:pPr>
        <w:pStyle w:val="BodyText"/>
      </w:pPr>
      <w:r>
        <w:t xml:space="preserve">The Software object represents high-level properties associated with software, including software products.</w:t>
      </w:r>
    </w:p>
    <w:bookmarkStart w:id="231" w:name="X033b8cc871b808dc776c6acf100b01cf1b91e26"/>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Software Object Specific Properties</w:t>
            </w:r>
          </w:p>
        </w:tc>
      </w:tr>
      <w:tr>
        <w:tc>
          <w:tcPr/>
          <w:p>
            <w:pPr>
              <w:jc w:val="left"/>
            </w:pPr>
            <w:r>
              <w:rPr>
                <w:b/>
                <w:bCs/>
              </w:rPr>
              <w:t xml:space="preserve">name</w:t>
            </w:r>
            <w:r>
              <w:t xml:space="preserve">,</w:t>
            </w:r>
            <w:r>
              <w:t xml:space="preserve"> </w:t>
            </w:r>
            <w:r>
              <w:rPr>
                <w:b/>
                <w:bCs/>
              </w:rPr>
              <w:t xml:space="preserve">cpe</w:t>
            </w:r>
            <w:r>
              <w:t xml:space="preserve">,</w:t>
            </w:r>
            <w:r>
              <w:t xml:space="preserve"> </w:t>
            </w:r>
            <w:r>
              <w:rPr>
                <w:b/>
                <w:bCs/>
              </w:rPr>
              <w:t xml:space="preserve">swid</w:t>
            </w:r>
            <w:r>
              <w:t xml:space="preserve">,</w:t>
            </w:r>
            <w:r>
              <w:t xml:space="preserve"> </w:t>
            </w:r>
            <w:r>
              <w:rPr>
                <w:b/>
                <w:bCs/>
              </w:rPr>
              <w:t xml:space="preserve">languages</w:t>
            </w:r>
            <w:r>
              <w:t xml:space="preserve">,</w:t>
            </w:r>
            <w:r>
              <w:t xml:space="preserve"> </w:t>
            </w:r>
            <w:r>
              <w:rPr>
                <w:b/>
                <w:bCs/>
              </w:rPr>
              <w:t xml:space="preserve">vendor</w:t>
            </w:r>
            <w:r>
              <w:t xml:space="preserve">,</w:t>
            </w:r>
            <w:r>
              <w:t xml:space="preserve"> </w:t>
            </w:r>
            <w:r>
              <w:rPr>
                <w:b/>
                <w:bCs/>
              </w:rPr>
              <w:t xml:space="preserve">version</w:t>
            </w:r>
          </w:p>
        </w:tc>
      </w:tr>
      <w:tr>
        <w:tc>
          <w:tcPr/>
          <w:p>
            <w:pPr>
              <w:jc w:val="left"/>
            </w:pPr>
            <w:r>
              <w:rPr>
                <w:b/>
                <w:bCs/>
              </w:rPr>
              <w:t xml:space="preserve">ID Contributing Properties</w:t>
            </w:r>
          </w:p>
        </w:tc>
      </w:tr>
      <w:tr>
        <w:tc>
          <w:tcPr/>
          <w:p>
            <w:pPr>
              <w:jc w:val="left"/>
            </w:pPr>
            <w:r>
              <w:rPr>
                <w:b/>
                <w:bCs/>
              </w:rPr>
              <w:t xml:space="preserve">name</w:t>
            </w:r>
            <w:r>
              <w:t xml:space="preserve">,</w:t>
            </w:r>
            <w:r>
              <w:t xml:space="preserve"> </w:t>
            </w:r>
            <w:r>
              <w:rPr>
                <w:b/>
                <w:bCs/>
              </w:rPr>
              <w:t xml:space="preserve">cpe</w:t>
            </w:r>
            <w:r>
              <w:t xml:space="preserve">,</w:t>
            </w:r>
            <w:r>
              <w:t xml:space="preserve"> </w:t>
            </w:r>
            <w:r>
              <w:rPr>
                <w:b/>
                <w:bCs/>
              </w:rPr>
              <w:t xml:space="preserve">swid</w:t>
            </w:r>
            <w:r>
              <w:t xml:space="preserve">,</w:t>
            </w:r>
            <w:r>
              <w:t xml:space="preserve"> </w:t>
            </w:r>
            <w:r>
              <w:rPr>
                <w:b/>
                <w:bCs/>
              </w:rPr>
              <w:t xml:space="preserve">vendor</w:t>
            </w:r>
            <w:r>
              <w:t xml:space="preserve">,</w:t>
            </w:r>
            <w:r>
              <w:t xml:space="preserve"> </w:t>
            </w:r>
            <w:r>
              <w:rPr>
                <w:b/>
                <w:bCs/>
              </w:rPr>
              <w:t xml:space="preserve">version</w:t>
            </w:r>
          </w:p>
        </w:tc>
      </w:tr>
    </w:tbl>
    <w:p/>
    <w:tbl>
      <w:tblPr>
        <w:tblStyle w:val="Table"/>
        <w:tblW w:type="pct" w:w="5000"/>
        <w:tblLayout w:type="fixed"/>
        <w:tblLook w:firstRow="1" w:lastRow="0" w:firstColumn="0" w:lastColumn="0" w:noHBand="0" w:noVBand="0" w:val="0020"/>
      </w:tblPr>
      <w:tblGrid>
        <w:gridCol w:w="1663"/>
        <w:gridCol w:w="1108"/>
        <w:gridCol w:w="514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software</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Specifies the name of the software.</w:t>
            </w:r>
          </w:p>
        </w:tc>
      </w:tr>
      <w:tr>
        <w:tc>
          <w:tcPr/>
          <w:p>
            <w:pPr>
              <w:jc w:val="left"/>
            </w:pPr>
            <w:r>
              <w:rPr>
                <w:b/>
                <w:bCs/>
              </w:rPr>
              <w:t xml:space="preserve">cpe</w:t>
            </w:r>
            <w:r>
              <w:t xml:space="preserve"> </w:t>
            </w:r>
            <w:r>
              <w:t xml:space="preserve">(optional)</w:t>
            </w:r>
          </w:p>
        </w:tc>
        <w:tc>
          <w:tcPr/>
          <w:p>
            <w:pPr>
              <w:jc w:val="left"/>
            </w:pPr>
            <w:r>
              <w:t xml:space="preserve">string</w:t>
            </w:r>
          </w:p>
        </w:tc>
        <w:tc>
          <w:tcPr/>
          <w:p>
            <w:pPr>
              <w:jc w:val="left"/>
            </w:pPr>
            <w:r>
              <w:t xml:space="preserve">Specifies the Common Platform Enumeration (CPE) entry for the software, if available.</w:t>
            </w:r>
            <w:r>
              <w:t xml:space="preserve"> </w:t>
            </w:r>
            <w:r>
              <w:t xml:space="preserve">The value for this property</w:t>
            </w:r>
            <w:r>
              <w:t xml:space="preserve"> </w:t>
            </w:r>
            <w:r>
              <w:rPr>
                <w:b/>
                <w:bCs/>
              </w:rPr>
              <w:t xml:space="preserve">MUST</w:t>
            </w:r>
            <w:r>
              <w:t xml:space="preserve"> </w:t>
            </w:r>
            <w:r>
              <w:t xml:space="preserve">be a CPE v2.3 entry from the official NVD CPE Dictionary</w:t>
            </w:r>
            <w:r>
              <w:t xml:space="preserve"> </w:t>
            </w:r>
            <w:hyperlink w:anchor="NVD">
              <w:r>
                <w:rPr>
                  <w:rStyle w:val="Hyperlink"/>
                </w:rPr>
                <w:t xml:space="preserve">[NVD]</w:t>
              </w:r>
            </w:hyperlink>
            <w:r>
              <w:t xml:space="preserve">.</w:t>
            </w:r>
          </w:p>
          <w:p>
            <w:pPr>
              <w:jc w:val="left"/>
            </w:pPr>
            <w:r>
              <w:t xml:space="preserve">While the CPE dictionary does not contain entries for</w:t>
            </w:r>
            <w:r>
              <w:t xml:space="preserve"> </w:t>
            </w:r>
            <w:r>
              <w:rPr>
                <w:i/>
                <w:iCs/>
              </w:rPr>
              <w:t xml:space="preserve">all</w:t>
            </w:r>
            <w:r>
              <w:t xml:space="preserve"> </w:t>
            </w:r>
            <w:r>
              <w:t xml:space="preserve">software, whenever it</w:t>
            </w:r>
            <w:r>
              <w:t xml:space="preserve"> </w:t>
            </w:r>
            <w:r>
              <w:rPr>
                <w:i/>
                <w:iCs/>
              </w:rPr>
              <w:t xml:space="preserve">does</w:t>
            </w:r>
            <w:r>
              <w:t xml:space="preserve"> </w:t>
            </w:r>
            <w:r>
              <w:t xml:space="preserve">contain an identifier for a given instance of software, this property</w:t>
            </w:r>
            <w:r>
              <w:t xml:space="preserve"> </w:t>
            </w:r>
            <w:r>
              <w:rPr>
                <w:b/>
                <w:bCs/>
              </w:rPr>
              <w:t xml:space="preserve">SHOULD</w:t>
            </w:r>
            <w:r>
              <w:t xml:space="preserve"> </w:t>
            </w:r>
            <w:r>
              <w:t xml:space="preserve">be present.</w:t>
            </w:r>
          </w:p>
        </w:tc>
      </w:tr>
      <w:tr>
        <w:tc>
          <w:tcPr/>
          <w:p>
            <w:pPr>
              <w:jc w:val="left"/>
            </w:pPr>
            <w:r>
              <w:rPr>
                <w:b/>
                <w:bCs/>
              </w:rPr>
              <w:t xml:space="preserve">swid</w:t>
            </w:r>
            <w:r>
              <w:t xml:space="preserve"> </w:t>
            </w:r>
            <w:r>
              <w:t xml:space="preserve">(optional)</w:t>
            </w:r>
          </w:p>
        </w:tc>
        <w:tc>
          <w:tcPr/>
          <w:p>
            <w:pPr>
              <w:jc w:val="left"/>
            </w:pPr>
            <w:r>
              <w:t xml:space="preserve">string</w:t>
            </w:r>
          </w:p>
        </w:tc>
        <w:tc>
          <w:tcPr/>
          <w:p>
            <w:pPr>
              <w:jc w:val="left"/>
            </w:pPr>
            <w:r>
              <w:t xml:space="preserve">Specifies the Software Identification (SWID) Tags</w:t>
            </w:r>
            <w:r>
              <w:t xml:space="preserve"> </w:t>
            </w:r>
            <w:hyperlink w:anchor="SWID">
              <w:r>
                <w:rPr>
                  <w:rStyle w:val="Hyperlink"/>
                </w:rPr>
                <w:t xml:space="preserve">[SWID]</w:t>
              </w:r>
            </w:hyperlink>
            <w:r>
              <w:t xml:space="preserve"> </w:t>
            </w:r>
            <w:r>
              <w:t xml:space="preserve">entry for the software, if available.</w:t>
            </w:r>
            <w:r>
              <w:t xml:space="preserve"> </w:t>
            </w:r>
            <w:r>
              <w:t xml:space="preserve">The tag attribute, tagId, a globally unique identifier,</w:t>
            </w:r>
            <w:r>
              <w:t xml:space="preserve"> </w:t>
            </w:r>
            <w:r>
              <w:rPr>
                <w:b/>
                <w:bCs/>
              </w:rPr>
              <w:t xml:space="preserve">SHOULD</w:t>
            </w:r>
            <w:r>
              <w:t xml:space="preserve"> </w:t>
            </w:r>
            <w:r>
              <w:t xml:space="preserve">be used as a proxy identifier of the tagged product.</w:t>
            </w:r>
          </w:p>
        </w:tc>
      </w:tr>
      <w:tr>
        <w:tc>
          <w:tcPr/>
          <w:p>
            <w:pPr>
              <w:jc w:val="left"/>
            </w:pPr>
            <w:r>
              <w:rPr>
                <w:b/>
                <w:bCs/>
              </w:rPr>
              <w:t xml:space="preserve">languages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Specifies the languages supported by the software.</w:t>
            </w:r>
            <w:r>
              <w:t xml:space="preserve"> </w:t>
            </w:r>
            <w:r>
              <w:t xml:space="preserve">The value of each list member</w:t>
            </w:r>
            <w:r>
              <w:t xml:space="preserve"> </w:t>
            </w:r>
            <w:r>
              <w:rPr>
                <w:b/>
                <w:bCs/>
              </w:rPr>
              <w:t xml:space="preserve">MUST</w:t>
            </w:r>
            <w:r>
              <w:t xml:space="preserve"> </w:t>
            </w:r>
            <w:r>
              <w:t xml:space="preserve">be a language code conformant to</w:t>
            </w:r>
            <w:r>
              <w:t xml:space="preserve"> </w:t>
            </w:r>
            <w:hyperlink w:anchor="RFC5646">
              <w:r>
                <w:rPr>
                  <w:rStyle w:val="Hyperlink"/>
                </w:rPr>
                <w:t xml:space="preserve">[RFC5646]</w:t>
              </w:r>
            </w:hyperlink>
            <w:r>
              <w:t xml:space="preserve">.</w:t>
            </w:r>
          </w:p>
        </w:tc>
      </w:tr>
      <w:tr>
        <w:tc>
          <w:tcPr/>
          <w:p>
            <w:pPr>
              <w:jc w:val="left"/>
            </w:pPr>
            <w:r>
              <w:rPr>
                <w:b/>
                <w:bCs/>
              </w:rPr>
              <w:t xml:space="preserve">vendor</w:t>
            </w:r>
            <w:r>
              <w:t xml:space="preserve"> </w:t>
            </w:r>
            <w:r>
              <w:t xml:space="preserve">(optional)</w:t>
            </w:r>
          </w:p>
        </w:tc>
        <w:tc>
          <w:tcPr/>
          <w:p>
            <w:pPr>
              <w:jc w:val="left"/>
            </w:pPr>
            <w:r>
              <w:t xml:space="preserve">string</w:t>
            </w:r>
          </w:p>
        </w:tc>
        <w:tc>
          <w:tcPr/>
          <w:p>
            <w:pPr>
              <w:jc w:val="left"/>
            </w:pPr>
            <w:r>
              <w:t xml:space="preserve">Specifies the name of the vendor of the software.</w:t>
            </w:r>
          </w:p>
        </w:tc>
      </w:tr>
      <w:tr>
        <w:tc>
          <w:tcPr/>
          <w:p>
            <w:pPr>
              <w:jc w:val="left"/>
            </w:pPr>
            <w:r>
              <w:rPr>
                <w:b/>
                <w:bCs/>
              </w:rPr>
              <w:t xml:space="preserve">version</w:t>
            </w:r>
            <w:r>
              <w:t xml:space="preserve"> </w:t>
            </w:r>
            <w:r>
              <w:t xml:space="preserve">(optional)</w:t>
            </w:r>
          </w:p>
        </w:tc>
        <w:tc>
          <w:tcPr/>
          <w:p>
            <w:pPr>
              <w:jc w:val="left"/>
            </w:pPr>
            <w:r>
              <w:t xml:space="preserve">string</w:t>
            </w:r>
          </w:p>
        </w:tc>
        <w:tc>
          <w:tcPr/>
          <w:p>
            <w:pPr>
              <w:jc w:val="left"/>
            </w:pPr>
            <w:r>
              <w:t xml:space="preserve">Specifies the version of the software.</w:t>
            </w:r>
          </w:p>
        </w:tc>
      </w:tr>
    </w:tbl>
    <w:p>
      <w:pPr>
        <w:pStyle w:val="BodyText"/>
      </w:pPr>
      <w:r>
        <w:rPr>
          <w:b/>
          <w:bCs/>
        </w:rPr>
        <w:t xml:space="preserve">Examples</w:t>
      </w:r>
    </w:p>
    <w:p>
      <w:pPr>
        <w:pStyle w:val="BodyText"/>
      </w:pPr>
      <w:r>
        <w:rPr>
          <w:i/>
          <w:iCs/>
        </w:rPr>
        <w:t xml:space="preserve">Typical Software Instance</w:t>
      </w:r>
    </w:p>
    <w:p>
      <w:pPr>
        <w:pStyle w:val="SourceCode"/>
      </w:pPr>
      <w:r>
        <w:rPr>
          <w:rStyle w:val="VerbatimChar"/>
        </w:rPr>
        <w:t xml:space="preserve">{</w:t>
      </w:r>
      <w:r>
        <w:br/>
      </w:r>
      <w:r>
        <w:rPr>
          <w:rStyle w:val="VerbatimChar"/>
        </w:rPr>
        <w:t xml:space="preserve">  "type": "software",</w:t>
      </w:r>
      <w:r>
        <w:br/>
      </w:r>
      <w:r>
        <w:rPr>
          <w:rStyle w:val="VerbatimChar"/>
        </w:rPr>
        <w:t xml:space="preserve">  "spec_version": "2.1",</w:t>
      </w:r>
      <w:r>
        <w:br/>
      </w:r>
      <w:r>
        <w:rPr>
          <w:rStyle w:val="VerbatimChar"/>
        </w:rPr>
        <w:t xml:space="preserve">  "id": "software--a1827f6d-ca53-5605-9e93-4316cd22a00a",</w:t>
      </w:r>
      <w:r>
        <w:br/>
      </w:r>
      <w:r>
        <w:rPr>
          <w:rStyle w:val="VerbatimChar"/>
        </w:rPr>
        <w:t xml:space="preserve">  "name": "Word",</w:t>
      </w:r>
      <w:r>
        <w:br/>
      </w:r>
      <w:r>
        <w:rPr>
          <w:rStyle w:val="VerbatimChar"/>
        </w:rPr>
        <w:t xml:space="preserve">  "cpe": "cpe:2.3:a:microsoft:word:2000:*:*:*:*:*:*:*",</w:t>
      </w:r>
      <w:r>
        <w:br/>
      </w:r>
      <w:r>
        <w:rPr>
          <w:rStyle w:val="VerbatimChar"/>
        </w:rPr>
        <w:t xml:space="preserve">  "version": "2002",</w:t>
      </w:r>
      <w:r>
        <w:br/>
      </w:r>
      <w:r>
        <w:rPr>
          <w:rStyle w:val="VerbatimChar"/>
        </w:rPr>
        <w:t xml:space="preserve">  "vendor": "Microsoft"</w:t>
      </w:r>
      <w:r>
        <w:br/>
      </w:r>
      <w:r>
        <w:rPr>
          <w:rStyle w:val="VerbatimChar"/>
        </w:rPr>
        <w:t xml:space="preserve">}</w:t>
      </w:r>
    </w:p>
    <w:bookmarkEnd w:id="231"/>
    <w:bookmarkEnd w:id="232"/>
    <w:bookmarkStart w:id="234" w:name="Xaba0d85037aa5ace47d4d762502b21b0f7e2cde"/>
    <w:p>
      <w:pPr>
        <w:pStyle w:val="Heading2"/>
      </w:pPr>
      <w:r>
        <w:t xml:space="preserve">URL Object</w:t>
      </w:r>
    </w:p>
    <w:p>
      <w:pPr>
        <w:pStyle w:val="FirstParagraph"/>
      </w:pPr>
      <w:r>
        <w:rPr>
          <w:b/>
          <w:bCs/>
        </w:rPr>
        <w:t xml:space="preserve">Type Name:</w:t>
      </w:r>
      <w:r>
        <w:t xml:space="preserve"> </w:t>
      </w:r>
      <w:r>
        <w:t xml:space="preserve">url</w:t>
      </w:r>
    </w:p>
    <w:p>
      <w:pPr>
        <w:pStyle w:val="BodyText"/>
      </w:pPr>
      <w:r>
        <w:t xml:space="preserve">The URL object represents the properties of a uniform resource locator (URL).</w:t>
      </w:r>
    </w:p>
    <w:bookmarkStart w:id="233" w:name="Xdadbe74c2ed18d1e7c81fa614911f7ee18ea4e9"/>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URL Object Specific Properties</w:t>
            </w:r>
          </w:p>
        </w:tc>
      </w:tr>
      <w:tr>
        <w:tc>
          <w:tcPr/>
          <w:p>
            <w:pPr>
              <w:jc w:val="left"/>
            </w:pPr>
            <w:r>
              <w:rPr>
                <w:b/>
                <w:bCs/>
              </w:rPr>
              <w:t xml:space="preserve">value</w:t>
            </w:r>
          </w:p>
        </w:tc>
      </w:tr>
      <w:tr>
        <w:tc>
          <w:tcPr/>
          <w:p>
            <w:pPr>
              <w:jc w:val="left"/>
            </w:pPr>
            <w:r>
              <w:rPr>
                <w:b/>
                <w:bCs/>
              </w:rPr>
              <w:t xml:space="preserve">ID Contributing Properties</w:t>
            </w:r>
          </w:p>
        </w:tc>
      </w:tr>
      <w:tr>
        <w:tc>
          <w:tcPr/>
          <w:p>
            <w:pPr>
              <w:jc w:val="left"/>
            </w:pPr>
            <w:r>
              <w:rPr>
                <w:b/>
                <w:bCs/>
              </w:rPr>
              <w:t xml:space="preserve">value</w:t>
            </w:r>
          </w:p>
        </w:tc>
      </w:tr>
    </w:tbl>
    <w:p/>
    <w:tbl>
      <w:tblPr>
        <w:tblStyle w:val="Table"/>
        <w:tblW w:type="pct" w:w="5000"/>
        <w:tblLayout w:type="fixed"/>
        <w:tblLook w:firstRow="1" w:lastRow="0" w:firstColumn="0" w:lastColumn="0" w:noHBand="0" w:noVBand="0" w:val="0020"/>
      </w:tblPr>
      <w:tblGrid>
        <w:gridCol w:w="1980"/>
        <w:gridCol w:w="1188"/>
        <w:gridCol w:w="4752"/>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url</w:t>
            </w:r>
            <w:r>
              <w:t xml:space="preserve">.</w:t>
            </w:r>
          </w:p>
        </w:tc>
      </w:tr>
      <w:tr>
        <w:tc>
          <w:tcPr/>
          <w:p>
            <w:pPr>
              <w:jc w:val="left"/>
            </w:pPr>
            <w:r>
              <w:rPr>
                <w:b/>
                <w:bCs/>
              </w:rPr>
              <w:t xml:space="preserve">value</w:t>
            </w:r>
            <w:r>
              <w:t xml:space="preserve"> </w:t>
            </w:r>
            <w:r>
              <w:t xml:space="preserve">(required)</w:t>
            </w:r>
          </w:p>
        </w:tc>
        <w:tc>
          <w:tcPr/>
          <w:p>
            <w:pPr>
              <w:jc w:val="left"/>
            </w:pPr>
            <w:r>
              <w:t xml:space="preserve">string</w:t>
            </w:r>
          </w:p>
        </w:tc>
        <w:tc>
          <w:tcPr/>
          <w:p>
            <w:pPr>
              <w:jc w:val="left"/>
            </w:pPr>
            <w:r>
              <w:t xml:space="preserve">Specifies the value of the URL.</w:t>
            </w:r>
            <w:r>
              <w:t xml:space="preserve"> </w:t>
            </w:r>
            <w:r>
              <w:t xml:space="preserve">The value of this property</w:t>
            </w:r>
            <w:r>
              <w:t xml:space="preserve"> </w:t>
            </w:r>
            <w:r>
              <w:rPr>
                <w:b/>
                <w:bCs/>
              </w:rPr>
              <w:t xml:space="preserve">MUST</w:t>
            </w:r>
            <w:r>
              <w:t xml:space="preserve"> </w:t>
            </w:r>
            <w:r>
              <w:t xml:space="preserve">conform to</w:t>
            </w:r>
            <w:r>
              <w:t xml:space="preserve"> </w:t>
            </w:r>
            <w:hyperlink w:anchor="RFC3986">
              <w:r>
                <w:rPr>
                  <w:rStyle w:val="Hyperlink"/>
                </w:rPr>
                <w:t xml:space="preserve">[RFC3986]</w:t>
              </w:r>
            </w:hyperlink>
            <w:r>
              <w:t xml:space="preserve">, more specifically section 1.1.3 with reference to the definition for "Uniform Resource Locator".</w:t>
            </w:r>
          </w:p>
        </w:tc>
      </w:tr>
    </w:tbl>
    <w:p>
      <w:pPr>
        <w:pStyle w:val="BodyText"/>
      </w:pPr>
      <w:r>
        <w:rPr>
          <w:b/>
          <w:bCs/>
        </w:rPr>
        <w:t xml:space="preserve">Examples</w:t>
      </w:r>
    </w:p>
    <w:p>
      <w:pPr>
        <w:pStyle w:val="BodyText"/>
      </w:pPr>
      <w:r>
        <w:rPr>
          <w:i/>
          <w:iCs/>
        </w:rPr>
        <w:t xml:space="preserve">Typical URL</w:t>
      </w:r>
    </w:p>
    <w:p>
      <w:pPr>
        <w:pStyle w:val="SourceCode"/>
      </w:pPr>
      <w:r>
        <w:rPr>
          <w:rStyle w:val="VerbatimChar"/>
        </w:rPr>
        <w:t xml:space="preserve">{</w:t>
      </w:r>
      <w:r>
        <w:br/>
      </w:r>
      <w:r>
        <w:rPr>
          <w:rStyle w:val="VerbatimChar"/>
        </w:rPr>
        <w:t xml:space="preserve">  "type": "url",</w:t>
      </w:r>
      <w:r>
        <w:br/>
      </w:r>
      <w:r>
        <w:rPr>
          <w:rStyle w:val="VerbatimChar"/>
        </w:rPr>
        <w:t xml:space="preserve">  "spec_version": "2.1",</w:t>
      </w:r>
      <w:r>
        <w:br/>
      </w:r>
      <w:r>
        <w:rPr>
          <w:rStyle w:val="VerbatimChar"/>
        </w:rPr>
        <w:t xml:space="preserve">  "id": "url--c1477287-23ac-5971-a010-5c287877fa60",</w:t>
      </w:r>
      <w:r>
        <w:br/>
      </w:r>
      <w:r>
        <w:rPr>
          <w:rStyle w:val="VerbatimChar"/>
        </w:rPr>
        <w:t xml:space="preserve">  "value": "https://example.com/research/index.html"</w:t>
      </w:r>
      <w:r>
        <w:br/>
      </w:r>
      <w:r>
        <w:rPr>
          <w:rStyle w:val="VerbatimChar"/>
        </w:rPr>
        <w:t xml:space="preserve">}</w:t>
      </w:r>
    </w:p>
    <w:bookmarkEnd w:id="233"/>
    <w:bookmarkEnd w:id="234"/>
    <w:bookmarkStart w:id="238" w:name="X0dc7bdf14ba4b0427d6f3e5262cfdbb60769531"/>
    <w:p>
      <w:pPr>
        <w:pStyle w:val="Heading2"/>
      </w:pPr>
      <w:r>
        <w:t xml:space="preserve">User Account Object</w:t>
      </w:r>
    </w:p>
    <w:p>
      <w:pPr>
        <w:pStyle w:val="FirstParagraph"/>
      </w:pPr>
      <w:r>
        <w:rPr>
          <w:b/>
          <w:bCs/>
        </w:rPr>
        <w:t xml:space="preserve">Type Name:</w:t>
      </w:r>
      <w:r>
        <w:t xml:space="preserve"> </w:t>
      </w:r>
      <w:r>
        <w:t xml:space="preserve">user-account</w:t>
      </w:r>
    </w:p>
    <w:p>
      <w:pPr>
        <w:pStyle w:val="BodyText"/>
      </w:pPr>
      <w:r>
        <w:t xml:space="preserve">The User Account object represents an instance of any type of user account, including but not limited to operating system, device, messaging service, and social media platform accounts.</w:t>
      </w:r>
      <w:r>
        <w:t xml:space="preserve"> </w:t>
      </w:r>
      <w:r>
        <w:t xml:space="preserve">As all properties of this object are optional, at least one of the properties defined below</w:t>
      </w:r>
      <w:r>
        <w:t xml:space="preserve"> </w:t>
      </w:r>
      <w:r>
        <w:rPr>
          <w:b/>
          <w:bCs/>
        </w:rPr>
        <w:t xml:space="preserve">MUST</w:t>
      </w:r>
      <w:r>
        <w:t xml:space="preserve"> </w:t>
      </w:r>
      <w:r>
        <w:t xml:space="preserve">be included when using this object.</w:t>
      </w:r>
    </w:p>
    <w:bookmarkStart w:id="235" w:name="X8c4bfca5c5cb22d0f27b62dc7991b4bb1018a7e"/>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User Account Object Specific Properties</w:t>
            </w:r>
          </w:p>
        </w:tc>
      </w:tr>
      <w:tr>
        <w:tc>
          <w:tcPr/>
          <w:p>
            <w:pPr>
              <w:jc w:val="left"/>
            </w:pPr>
            <w:r>
              <w:rPr>
                <w:b/>
                <w:bCs/>
              </w:rPr>
              <w:t xml:space="preserve">user_id</w:t>
            </w:r>
            <w:r>
              <w:t xml:space="preserve">,</w:t>
            </w:r>
            <w:r>
              <w:t xml:space="preserve"> </w:t>
            </w:r>
            <w:r>
              <w:rPr>
                <w:b/>
                <w:bCs/>
              </w:rPr>
              <w:t xml:space="preserve">credential</w:t>
            </w:r>
            <w:r>
              <w:t xml:space="preserve">,</w:t>
            </w:r>
            <w:r>
              <w:t xml:space="preserve"> </w:t>
            </w:r>
            <w:r>
              <w:rPr>
                <w:b/>
                <w:bCs/>
              </w:rPr>
              <w:t xml:space="preserve">account_login</w:t>
            </w:r>
            <w:r>
              <w:t xml:space="preserve">,</w:t>
            </w:r>
            <w:r>
              <w:t xml:space="preserve"> </w:t>
            </w:r>
            <w:r>
              <w:rPr>
                <w:b/>
                <w:bCs/>
              </w:rPr>
              <w:t xml:space="preserve">account_type</w:t>
            </w:r>
            <w:r>
              <w:t xml:space="preserve">,</w:t>
            </w:r>
            <w:r>
              <w:t xml:space="preserve"> </w:t>
            </w:r>
            <w:r>
              <w:rPr>
                <w:b/>
                <w:bCs/>
              </w:rPr>
              <w:t xml:space="preserve">display_name</w:t>
            </w:r>
            <w:r>
              <w:t xml:space="preserve">,</w:t>
            </w:r>
            <w:r>
              <w:t xml:space="preserve"> </w:t>
            </w:r>
            <w:r>
              <w:rPr>
                <w:b/>
                <w:bCs/>
              </w:rPr>
              <w:t xml:space="preserve">is_service_account</w:t>
            </w:r>
            <w:r>
              <w:t xml:space="preserve">,</w:t>
            </w:r>
            <w:r>
              <w:t xml:space="preserve"> </w:t>
            </w:r>
            <w:r>
              <w:rPr>
                <w:b/>
                <w:bCs/>
              </w:rPr>
              <w:t xml:space="preserve">is_privileged</w:t>
            </w:r>
            <w:r>
              <w:t xml:space="preserve">,</w:t>
            </w:r>
            <w:r>
              <w:t xml:space="preserve"> </w:t>
            </w:r>
            <w:r>
              <w:rPr>
                <w:b/>
                <w:bCs/>
              </w:rPr>
              <w:t xml:space="preserve">can_escalate_privs</w:t>
            </w:r>
            <w:r>
              <w:t xml:space="preserve">,</w:t>
            </w:r>
            <w:r>
              <w:t xml:space="preserve"> </w:t>
            </w:r>
            <w:r>
              <w:rPr>
                <w:b/>
                <w:bCs/>
              </w:rPr>
              <w:t xml:space="preserve">is_disabled</w:t>
            </w:r>
            <w:r>
              <w:t xml:space="preserve">,</w:t>
            </w:r>
            <w:r>
              <w:t xml:space="preserve"> </w:t>
            </w:r>
            <w:r>
              <w:rPr>
                <w:b/>
                <w:bCs/>
              </w:rPr>
              <w:t xml:space="preserve">account_created</w:t>
            </w:r>
            <w:r>
              <w:t xml:space="preserve">,</w:t>
            </w:r>
            <w:r>
              <w:t xml:space="preserve"> </w:t>
            </w:r>
            <w:r>
              <w:rPr>
                <w:b/>
                <w:bCs/>
              </w:rPr>
              <w:t xml:space="preserve">account_expires</w:t>
            </w:r>
            <w:r>
              <w:t xml:space="preserve">,</w:t>
            </w:r>
            <w:r>
              <w:t xml:space="preserve"> </w:t>
            </w:r>
            <w:r>
              <w:rPr>
                <w:b/>
                <w:bCs/>
              </w:rPr>
              <w:t xml:space="preserve">credential_last_changed</w:t>
            </w:r>
            <w:r>
              <w:t xml:space="preserve">,</w:t>
            </w:r>
            <w:r>
              <w:t xml:space="preserve"> </w:t>
            </w:r>
            <w:r>
              <w:rPr>
                <w:b/>
                <w:bCs/>
              </w:rPr>
              <w:t xml:space="preserve">account_first_login</w:t>
            </w:r>
            <w:r>
              <w:t xml:space="preserve">,</w:t>
            </w:r>
            <w:r>
              <w:t xml:space="preserve"> </w:t>
            </w:r>
            <w:r>
              <w:rPr>
                <w:b/>
                <w:bCs/>
              </w:rPr>
              <w:t xml:space="preserve">account_last_login</w:t>
            </w:r>
          </w:p>
        </w:tc>
      </w:tr>
      <w:tr>
        <w:tc>
          <w:tcPr/>
          <w:p>
            <w:pPr>
              <w:jc w:val="left"/>
            </w:pPr>
            <w:r>
              <w:rPr>
                <w:b/>
                <w:bCs/>
              </w:rPr>
              <w:t xml:space="preserve">ID Contributing Properties</w:t>
            </w:r>
          </w:p>
        </w:tc>
      </w:tr>
      <w:tr>
        <w:tc>
          <w:tcPr/>
          <w:p>
            <w:pPr>
              <w:jc w:val="left"/>
            </w:pPr>
            <w:r>
              <w:rPr>
                <w:b/>
                <w:bCs/>
              </w:rPr>
              <w:t xml:space="preserve">account_type</w:t>
            </w:r>
            <w:r>
              <w:t xml:space="preserve">,</w:t>
            </w:r>
            <w:r>
              <w:t xml:space="preserve"> </w:t>
            </w:r>
            <w:r>
              <w:rPr>
                <w:b/>
                <w:bCs/>
              </w:rPr>
              <w:t xml:space="preserve">user_id</w:t>
            </w:r>
            <w:r>
              <w:t xml:space="preserve">,</w:t>
            </w:r>
            <w:r>
              <w:t xml:space="preserve"> </w:t>
            </w:r>
            <w:r>
              <w:rPr>
                <w:b/>
                <w:bCs/>
              </w:rPr>
              <w:t xml:space="preserve">account_login</w:t>
            </w:r>
          </w:p>
        </w:tc>
      </w:tr>
    </w:tbl>
    <w:p/>
    <w:tbl>
      <w:tblPr>
        <w:tblStyle w:val="Table"/>
        <w:tblW w:type="pct" w:w="5000"/>
        <w:tblLayout w:type="fixed"/>
        <w:tblLook w:firstRow="1" w:lastRow="0" w:firstColumn="0" w:lastColumn="0" w:noHBand="0" w:noVBand="0" w:val="0020"/>
      </w:tblPr>
      <w:tblGrid>
        <w:gridCol w:w="2534"/>
        <w:gridCol w:w="1108"/>
        <w:gridCol w:w="4276"/>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user-account</w:t>
            </w:r>
            <w:r>
              <w:t xml:space="preserve">.</w:t>
            </w:r>
          </w:p>
        </w:tc>
      </w:tr>
      <w:tr>
        <w:tc>
          <w:tcPr/>
          <w:p>
            <w:pPr>
              <w:jc w:val="left"/>
            </w:pPr>
            <w:r>
              <w:rPr>
                <w:b/>
                <w:bCs/>
              </w:rPr>
              <w:t xml:space="preserve">extensions</w:t>
            </w:r>
            <w:r>
              <w:t xml:space="preserve"> </w:t>
            </w:r>
            <w:r>
              <w:t xml:space="preserve">(optional)</w:t>
            </w:r>
          </w:p>
        </w:tc>
        <w:tc>
          <w:tcPr/>
          <w:p>
            <w:pPr>
              <w:jc w:val="left"/>
            </w:pPr>
            <w:r>
              <w:t xml:space="preserve">dictionary</w:t>
            </w:r>
          </w:p>
        </w:tc>
        <w:tc>
          <w:tcPr/>
          <w:p>
            <w:pPr>
              <w:jc w:val="left"/>
            </w:pPr>
            <w:r>
              <w:t xml:space="preserve">The User Account object defines the following extensions.</w:t>
            </w:r>
            <w:r>
              <w:t xml:space="preserve"> </w:t>
            </w:r>
            <w:r>
              <w:t xml:space="preserve">In addition to these, producers</w:t>
            </w:r>
            <w:r>
              <w:t xml:space="preserve"> </w:t>
            </w:r>
            <w:r>
              <w:rPr>
                <w:b/>
                <w:bCs/>
              </w:rPr>
              <w:t xml:space="preserve">MAY</w:t>
            </w:r>
            <w:r>
              <w:t xml:space="preserve"> </w:t>
            </w:r>
            <w:r>
              <w:t xml:space="preserve">create their own.</w:t>
            </w:r>
          </w:p>
          <w:p>
            <w:pPr>
              <w:jc w:val="left"/>
            </w:pPr>
            <w:r>
              <w:t xml:space="preserve">unix-account-ext</w:t>
            </w:r>
          </w:p>
          <w:p>
            <w:pPr>
              <w:jc w:val="left"/>
            </w:pPr>
            <w:r>
              <w:t xml:space="preserve">Dictionary keys</w:t>
            </w:r>
            <w:r>
              <w:t xml:space="preserve"> </w:t>
            </w:r>
            <w:r>
              <w:rPr>
                <w:b/>
                <w:bCs/>
              </w:rPr>
              <w:t xml:space="preserve">MUST</w:t>
            </w:r>
            <w:r>
              <w:t xml:space="preserve"> </w:t>
            </w:r>
            <w:r>
              <w:t xml:space="preserve">use the specification defined name (examples above) or be the id of a STIX Extension object, depending on the type of extension being used.</w:t>
            </w:r>
          </w:p>
          <w:p>
            <w:pPr>
              <w:jc w:val="left"/>
            </w:pPr>
            <w:r>
              <w:t xml:space="preserve">The corresponding dictionary values</w:t>
            </w:r>
            <w:r>
              <w:t xml:space="preserve"> </w:t>
            </w:r>
            <w:r>
              <w:rPr>
                <w:b/>
                <w:bCs/>
              </w:rPr>
              <w:t xml:space="preserve">MUST</w:t>
            </w:r>
            <w:r>
              <w:t xml:space="preserve"> </w:t>
            </w:r>
            <w:r>
              <w:t xml:space="preserve">contain the contents of the extension instance.</w:t>
            </w:r>
          </w:p>
        </w:tc>
      </w:tr>
      <w:tr>
        <w:tc>
          <w:tcPr/>
          <w:p>
            <w:pPr>
              <w:jc w:val="left"/>
            </w:pPr>
            <w:r>
              <w:rPr>
                <w:b/>
                <w:bCs/>
              </w:rPr>
              <w:t xml:space="preserve">user_id</w:t>
            </w:r>
            <w:r>
              <w:t xml:space="preserve"> </w:t>
            </w:r>
            <w:r>
              <w:t xml:space="preserve">(optional)</w:t>
            </w:r>
          </w:p>
        </w:tc>
        <w:tc>
          <w:tcPr/>
          <w:p>
            <w:pPr>
              <w:jc w:val="left"/>
            </w:pPr>
            <w:r>
              <w:t xml:space="preserve">string</w:t>
            </w:r>
          </w:p>
        </w:tc>
        <w:tc>
          <w:tcPr/>
          <w:p>
            <w:pPr>
              <w:jc w:val="left"/>
            </w:pPr>
            <w:r>
              <w:t xml:space="preserve">Specifies the identifier of the account.</w:t>
            </w:r>
            <w:r>
              <w:t xml:space="preserve"> </w:t>
            </w:r>
            <w:r>
              <w:t xml:space="preserve">The format of the identifier depends on the system the user account is maintained in, and may be a numeric ID, a GUID, an account name, an email address, etc.</w:t>
            </w:r>
            <w:r>
              <w:t xml:space="preserve"> </w:t>
            </w:r>
            <w:r>
              <w:t xml:space="preserve">The</w:t>
            </w:r>
            <w:r>
              <w:t xml:space="preserve"> </w:t>
            </w:r>
            <w:r>
              <w:rPr>
                <w:b/>
                <w:bCs/>
              </w:rPr>
              <w:t xml:space="preserve">user_id</w:t>
            </w:r>
            <w:r>
              <w:t xml:space="preserve"> </w:t>
            </w:r>
            <w:r>
              <w:t xml:space="preserve">property should be populated with whatever field is the unique identifier for the system the account is a member of.</w:t>
            </w:r>
            <w:r>
              <w:t xml:space="preserve"> </w:t>
            </w:r>
            <w:r>
              <w:t xml:space="preserve">For example, on UNIX systems it would be populated with the UID.</w:t>
            </w:r>
          </w:p>
        </w:tc>
      </w:tr>
      <w:tr>
        <w:tc>
          <w:tcPr/>
          <w:p>
            <w:pPr>
              <w:jc w:val="left"/>
            </w:pPr>
            <w:r>
              <w:rPr>
                <w:b/>
                <w:bCs/>
              </w:rPr>
              <w:t xml:space="preserve">credential</w:t>
            </w:r>
            <w:r>
              <w:t xml:space="preserve"> </w:t>
            </w:r>
            <w:r>
              <w:t xml:space="preserve">(optional)</w:t>
            </w:r>
          </w:p>
        </w:tc>
        <w:tc>
          <w:tcPr/>
          <w:p>
            <w:pPr>
              <w:jc w:val="left"/>
            </w:pPr>
            <w:r>
              <w:t xml:space="preserve">string</w:t>
            </w:r>
          </w:p>
        </w:tc>
        <w:tc>
          <w:tcPr/>
          <w:p>
            <w:pPr>
              <w:jc w:val="left"/>
            </w:pPr>
            <w:r>
              <w:t xml:space="preserve">Specifies a cleartext credential.</w:t>
            </w:r>
            <w:r>
              <w:t xml:space="preserve"> </w:t>
            </w:r>
            <w:r>
              <w:t xml:space="preserve">This is</w:t>
            </w:r>
            <w:r>
              <w:t xml:space="preserve"> </w:t>
            </w:r>
            <w:r>
              <w:rPr>
                <w:b/>
                <w:bCs/>
              </w:rPr>
              <w:t xml:space="preserve">only</w:t>
            </w:r>
            <w:r>
              <w:t xml:space="preserve"> </w:t>
            </w:r>
            <w:r>
              <w:t xml:space="preserve">intended to be used in capturing metadata from malware analysis (e.g., a hard-coded domain administrator password that the malware attempts to use for lateral movement) and</w:t>
            </w:r>
            <w:r>
              <w:t xml:space="preserve"> </w:t>
            </w:r>
            <w:r>
              <w:rPr>
                <w:b/>
                <w:bCs/>
              </w:rPr>
              <w:t xml:space="preserve">SHOULD NOT</w:t>
            </w:r>
            <w:r>
              <w:t xml:space="preserve"> </w:t>
            </w:r>
            <w:r>
              <w:t xml:space="preserve">be used for sharing of PII.</w:t>
            </w:r>
          </w:p>
        </w:tc>
      </w:tr>
      <w:tr>
        <w:tc>
          <w:tcPr/>
          <w:p>
            <w:pPr>
              <w:jc w:val="left"/>
            </w:pPr>
            <w:r>
              <w:rPr>
                <w:b/>
                <w:bCs/>
              </w:rPr>
              <w:t xml:space="preserve">account_login</w:t>
            </w:r>
            <w:r>
              <w:t xml:space="preserve"> </w:t>
            </w:r>
            <w:r>
              <w:t xml:space="preserve">(optional)</w:t>
            </w:r>
          </w:p>
        </w:tc>
        <w:tc>
          <w:tcPr/>
          <w:p>
            <w:pPr>
              <w:jc w:val="left"/>
            </w:pPr>
            <w:r>
              <w:t xml:space="preserve">string</w:t>
            </w:r>
          </w:p>
        </w:tc>
        <w:tc>
          <w:tcPr/>
          <w:p>
            <w:pPr>
              <w:jc w:val="left"/>
            </w:pPr>
            <w:r>
              <w:t xml:space="preserve">Specifies the account login string, used in cases where the</w:t>
            </w:r>
            <w:r>
              <w:t xml:space="preserve"> </w:t>
            </w:r>
            <w:r>
              <w:rPr>
                <w:b/>
                <w:bCs/>
              </w:rPr>
              <w:t xml:space="preserve">user_id</w:t>
            </w:r>
            <w:r>
              <w:t xml:space="preserve"> </w:t>
            </w:r>
            <w:r>
              <w:t xml:space="preserve">property specifies something other than what a user would type when they login.</w:t>
            </w:r>
          </w:p>
          <w:p>
            <w:pPr>
              <w:jc w:val="left"/>
            </w:pPr>
            <w:r>
              <w:t xml:space="preserve">For example, in the case of a Unix account with user_id 0, the account_login might be "root".</w:t>
            </w:r>
          </w:p>
        </w:tc>
      </w:tr>
      <w:tr>
        <w:tc>
          <w:tcPr/>
          <w:p>
            <w:pPr>
              <w:jc w:val="left"/>
            </w:pPr>
            <w:r>
              <w:rPr>
                <w:b/>
                <w:bCs/>
              </w:rPr>
              <w:t xml:space="preserve">account_type</w:t>
            </w:r>
            <w:r>
              <w:t xml:space="preserve"> </w:t>
            </w:r>
            <w:r>
              <w:t xml:space="preserve">(optional)</w:t>
            </w:r>
          </w:p>
        </w:tc>
        <w:tc>
          <w:tcPr/>
          <w:p>
            <w:pPr>
              <w:jc w:val="left"/>
            </w:pPr>
            <w:r>
              <w:t xml:space="preserve">open-vocab</w:t>
            </w:r>
          </w:p>
        </w:tc>
        <w:tc>
          <w:tcPr/>
          <w:p>
            <w:pPr>
              <w:jc w:val="left"/>
            </w:pPr>
            <w:r>
              <w:t xml:space="preserve">Specifies the type of the account.</w:t>
            </w:r>
          </w:p>
          <w:p>
            <w:pPr>
              <w:jc w:val="left"/>
            </w:pPr>
            <w:r>
              <w:t xml:space="preserve">This is an open vocabulary and values</w:t>
            </w:r>
            <w:r>
              <w:t xml:space="preserve"> </w:t>
            </w:r>
            <w:r>
              <w:rPr>
                <w:b/>
                <w:bCs/>
              </w:rPr>
              <w:t xml:space="preserve">SHOULD</w:t>
            </w:r>
            <w:r>
              <w:t xml:space="preserve"> </w:t>
            </w:r>
            <w:r>
              <w:t xml:space="preserve">come from the</w:t>
            </w:r>
            <w:r>
              <w:t xml:space="preserve"> </w:t>
            </w:r>
            <w:hyperlink w:anchor="X2d42dba0dbf8391c1f41077b647df00a3b92ee7">
              <w:r>
                <w:rPr>
                  <w:rStyle w:val="Hyperlink"/>
                </w:rPr>
                <w:t xml:space="preserve">account-type-ov</w:t>
              </w:r>
            </w:hyperlink>
            <w:r>
              <w:t xml:space="preserve"> </w:t>
            </w:r>
            <w:r>
              <w:t xml:space="preserve">open vocabulary.</w:t>
            </w:r>
          </w:p>
        </w:tc>
      </w:tr>
      <w:tr>
        <w:tc>
          <w:tcPr/>
          <w:p>
            <w:pPr>
              <w:jc w:val="left"/>
            </w:pPr>
            <w:r>
              <w:rPr>
                <w:b/>
                <w:bCs/>
              </w:rPr>
              <w:t xml:space="preserve">display_name</w:t>
            </w:r>
            <w:r>
              <w:t xml:space="preserve"> </w:t>
            </w:r>
            <w:r>
              <w:t xml:space="preserve">(optional)</w:t>
            </w:r>
          </w:p>
        </w:tc>
        <w:tc>
          <w:tcPr/>
          <w:p>
            <w:pPr>
              <w:jc w:val="left"/>
            </w:pPr>
            <w:r>
              <w:t xml:space="preserve">string</w:t>
            </w:r>
          </w:p>
        </w:tc>
        <w:tc>
          <w:tcPr/>
          <w:p>
            <w:pPr>
              <w:jc w:val="left"/>
            </w:pPr>
            <w:r>
              <w:t xml:space="preserve">Specifies the display name of the account, to be shown in user interfaces, if applicable.</w:t>
            </w:r>
          </w:p>
          <w:p>
            <w:pPr>
              <w:jc w:val="left"/>
            </w:pPr>
            <w:r>
              <w:t xml:space="preserve">On Unix, this is equivalent to the GECOS field.</w:t>
            </w:r>
          </w:p>
        </w:tc>
      </w:tr>
      <w:tr>
        <w:tc>
          <w:tcPr/>
          <w:p>
            <w:pPr>
              <w:jc w:val="left"/>
            </w:pPr>
            <w:r>
              <w:rPr>
                <w:b/>
                <w:bCs/>
              </w:rPr>
              <w:t xml:space="preserve">is_service_account</w:t>
            </w:r>
            <w:r>
              <w:t xml:space="preserve"> </w:t>
            </w:r>
            <w:r>
              <w:t xml:space="preserve">(optional)</w:t>
            </w:r>
          </w:p>
        </w:tc>
        <w:tc>
          <w:tcPr/>
          <w:p>
            <w:pPr>
              <w:jc w:val="left"/>
            </w:pPr>
            <w:r>
              <w:t xml:space="preserve">boolean</w:t>
            </w:r>
          </w:p>
        </w:tc>
        <w:tc>
          <w:tcPr/>
          <w:p>
            <w:pPr>
              <w:jc w:val="left"/>
            </w:pPr>
            <w:r>
              <w:t xml:space="preserve">Indicates that the account is associated with a network service or system process (daemon), not a specific individual.</w:t>
            </w:r>
          </w:p>
        </w:tc>
      </w:tr>
      <w:tr>
        <w:tc>
          <w:tcPr/>
          <w:p>
            <w:pPr>
              <w:jc w:val="left"/>
            </w:pPr>
            <w:r>
              <w:rPr>
                <w:b/>
                <w:bCs/>
              </w:rPr>
              <w:t xml:space="preserve">is_privileged</w:t>
            </w:r>
            <w:r>
              <w:t xml:space="preserve"> </w:t>
            </w:r>
            <w:r>
              <w:t xml:space="preserve">(optional)</w:t>
            </w:r>
          </w:p>
        </w:tc>
        <w:tc>
          <w:tcPr/>
          <w:p>
            <w:pPr>
              <w:jc w:val="left"/>
            </w:pPr>
            <w:r>
              <w:t xml:space="preserve">boolean</w:t>
            </w:r>
          </w:p>
        </w:tc>
        <w:tc>
          <w:tcPr/>
          <w:p>
            <w:pPr>
              <w:jc w:val="left"/>
            </w:pPr>
            <w:r>
              <w:t xml:space="preserve">Specifies that the account has elevated privileges (i.e., in the case of root on Unix or the Windows Administrator account).</w:t>
            </w:r>
          </w:p>
        </w:tc>
      </w:tr>
      <w:tr>
        <w:tc>
          <w:tcPr/>
          <w:p>
            <w:pPr>
              <w:jc w:val="left"/>
            </w:pPr>
            <w:r>
              <w:rPr>
                <w:b/>
                <w:bCs/>
              </w:rPr>
              <w:t xml:space="preserve">can_escalate_privs</w:t>
            </w:r>
            <w:r>
              <w:t xml:space="preserve"> </w:t>
            </w:r>
            <w:r>
              <w:t xml:space="preserve">(optional)</w:t>
            </w:r>
          </w:p>
        </w:tc>
        <w:tc>
          <w:tcPr/>
          <w:p>
            <w:pPr>
              <w:jc w:val="left"/>
            </w:pPr>
            <w:r>
              <w:t xml:space="preserve">boolean</w:t>
            </w:r>
          </w:p>
        </w:tc>
        <w:tc>
          <w:tcPr/>
          <w:p>
            <w:pPr>
              <w:jc w:val="left"/>
            </w:pPr>
            <w:r>
              <w:t xml:space="preserve">Specifies that the account has the ability to escalate privileges (i.e., in the case of sudo on Unix or a Windows Domain Admin account)</w:t>
            </w:r>
          </w:p>
        </w:tc>
      </w:tr>
      <w:tr>
        <w:tc>
          <w:tcPr/>
          <w:p>
            <w:pPr>
              <w:jc w:val="left"/>
            </w:pPr>
            <w:r>
              <w:rPr>
                <w:b/>
                <w:bCs/>
              </w:rPr>
              <w:t xml:space="preserve">is_disabled</w:t>
            </w:r>
            <w:r>
              <w:t xml:space="preserve"> </w:t>
            </w:r>
            <w:r>
              <w:t xml:space="preserve">(optional)</w:t>
            </w:r>
          </w:p>
        </w:tc>
        <w:tc>
          <w:tcPr/>
          <w:p>
            <w:pPr>
              <w:jc w:val="left"/>
            </w:pPr>
            <w:r>
              <w:t xml:space="preserve">boolean</w:t>
            </w:r>
          </w:p>
        </w:tc>
        <w:tc>
          <w:tcPr/>
          <w:p>
            <w:pPr>
              <w:jc w:val="left"/>
            </w:pPr>
            <w:r>
              <w:t xml:space="preserve">Specifies if the account is disabled.</w:t>
            </w:r>
          </w:p>
        </w:tc>
      </w:tr>
      <w:tr>
        <w:tc>
          <w:tcPr/>
          <w:p>
            <w:pPr>
              <w:jc w:val="left"/>
            </w:pPr>
            <w:r>
              <w:rPr>
                <w:b/>
                <w:bCs/>
              </w:rPr>
              <w:t xml:space="preserve">account_created</w:t>
            </w:r>
            <w:r>
              <w:t xml:space="preserve"> </w:t>
            </w:r>
            <w:r>
              <w:t xml:space="preserve">(optional)</w:t>
            </w:r>
          </w:p>
        </w:tc>
        <w:tc>
          <w:tcPr/>
          <w:p>
            <w:pPr>
              <w:jc w:val="left"/>
            </w:pPr>
            <w:r>
              <w:t xml:space="preserve">timestamp</w:t>
            </w:r>
          </w:p>
        </w:tc>
        <w:tc>
          <w:tcPr/>
          <w:p>
            <w:pPr>
              <w:jc w:val="left"/>
            </w:pPr>
            <w:r>
              <w:t xml:space="preserve">Specifies when the account was created.</w:t>
            </w:r>
          </w:p>
        </w:tc>
      </w:tr>
      <w:tr>
        <w:tc>
          <w:tcPr/>
          <w:p>
            <w:pPr>
              <w:jc w:val="left"/>
            </w:pPr>
            <w:r>
              <w:rPr>
                <w:b/>
                <w:bCs/>
              </w:rPr>
              <w:t xml:space="preserve">account_expires</w:t>
            </w:r>
            <w:r>
              <w:t xml:space="preserve"> </w:t>
            </w:r>
            <w:r>
              <w:t xml:space="preserve">(optional)</w:t>
            </w:r>
          </w:p>
        </w:tc>
        <w:tc>
          <w:tcPr/>
          <w:p>
            <w:pPr>
              <w:jc w:val="left"/>
            </w:pPr>
            <w:r>
              <w:t xml:space="preserve">timestamp</w:t>
            </w:r>
          </w:p>
        </w:tc>
        <w:tc>
          <w:tcPr/>
          <w:p>
            <w:pPr>
              <w:jc w:val="left"/>
            </w:pPr>
            <w:r>
              <w:t xml:space="preserve">Specifies the expiration date of the account.</w:t>
            </w:r>
          </w:p>
        </w:tc>
      </w:tr>
      <w:tr>
        <w:tc>
          <w:tcPr/>
          <w:p>
            <w:pPr>
              <w:jc w:val="left"/>
            </w:pPr>
            <w:r>
              <w:rPr>
                <w:b/>
                <w:bCs/>
              </w:rPr>
              <w:t xml:space="preserve">credential_last_changed</w:t>
            </w:r>
            <w:r>
              <w:t xml:space="preserve"> </w:t>
            </w:r>
            <w:r>
              <w:t xml:space="preserve">(optional)</w:t>
            </w:r>
          </w:p>
        </w:tc>
        <w:tc>
          <w:tcPr/>
          <w:p>
            <w:pPr>
              <w:jc w:val="left"/>
            </w:pPr>
            <w:r>
              <w:t xml:space="preserve">timestamp</w:t>
            </w:r>
          </w:p>
        </w:tc>
        <w:tc>
          <w:tcPr/>
          <w:p>
            <w:pPr>
              <w:jc w:val="left"/>
            </w:pPr>
            <w:r>
              <w:t xml:space="preserve">Specifies when the account credential was last changed.</w:t>
            </w:r>
          </w:p>
        </w:tc>
      </w:tr>
      <w:tr>
        <w:tc>
          <w:tcPr/>
          <w:p>
            <w:pPr>
              <w:jc w:val="left"/>
            </w:pPr>
            <w:r>
              <w:rPr>
                <w:b/>
                <w:bCs/>
              </w:rPr>
              <w:t xml:space="preserve">account_first_login</w:t>
            </w:r>
            <w:r>
              <w:t xml:space="preserve"> </w:t>
            </w:r>
            <w:r>
              <w:t xml:space="preserve">(optional)</w:t>
            </w:r>
          </w:p>
        </w:tc>
        <w:tc>
          <w:tcPr/>
          <w:p>
            <w:pPr>
              <w:jc w:val="left"/>
            </w:pPr>
            <w:r>
              <w:t xml:space="preserve">timestamp</w:t>
            </w:r>
          </w:p>
        </w:tc>
        <w:tc>
          <w:tcPr/>
          <w:p>
            <w:pPr>
              <w:jc w:val="left"/>
            </w:pPr>
            <w:r>
              <w:t xml:space="preserve">Specifies when the account was first accessed.</w:t>
            </w:r>
          </w:p>
        </w:tc>
      </w:tr>
      <w:tr>
        <w:tc>
          <w:tcPr/>
          <w:p>
            <w:pPr>
              <w:jc w:val="left"/>
            </w:pPr>
            <w:r>
              <w:rPr>
                <w:b/>
                <w:bCs/>
              </w:rPr>
              <w:t xml:space="preserve">account_last_login</w:t>
            </w:r>
            <w:r>
              <w:t xml:space="preserve"> </w:t>
            </w:r>
            <w:r>
              <w:t xml:space="preserve">(optional)</w:t>
            </w:r>
          </w:p>
        </w:tc>
        <w:tc>
          <w:tcPr/>
          <w:p>
            <w:pPr>
              <w:jc w:val="left"/>
            </w:pPr>
            <w:r>
              <w:t xml:space="preserve">timestamp</w:t>
            </w:r>
          </w:p>
        </w:tc>
        <w:tc>
          <w:tcPr/>
          <w:p>
            <w:pPr>
              <w:jc w:val="left"/>
            </w:pPr>
            <w:r>
              <w:t xml:space="preserve">Specifies when the account was last accessed.</w:t>
            </w:r>
          </w:p>
        </w:tc>
      </w:tr>
    </w:tbl>
    <w:p>
      <w:pPr>
        <w:pStyle w:val="BodyText"/>
      </w:pPr>
      <w:r>
        <w:rPr>
          <w:b/>
          <w:bCs/>
        </w:rPr>
        <w:t xml:space="preserve">Examples</w:t>
      </w:r>
    </w:p>
    <w:p>
      <w:pPr>
        <w:pStyle w:val="BodyText"/>
      </w:pPr>
      <w:r>
        <w:rPr>
          <w:i/>
          <w:iCs/>
        </w:rPr>
        <w:t xml:space="preserve">Basic Unix Account</w:t>
      </w:r>
    </w:p>
    <w:p>
      <w:pPr>
        <w:pStyle w:val="SourceCode"/>
      </w:pPr>
      <w:r>
        <w:rPr>
          <w:rStyle w:val="VerbatimChar"/>
        </w:rPr>
        <w:t xml:space="preserve">{</w:t>
      </w:r>
      <w:r>
        <w:br/>
      </w:r>
      <w:r>
        <w:rPr>
          <w:rStyle w:val="VerbatimChar"/>
        </w:rPr>
        <w:t xml:space="preserve">  "type": "user-account",</w:t>
      </w:r>
      <w:r>
        <w:br/>
      </w:r>
      <w:r>
        <w:rPr>
          <w:rStyle w:val="VerbatimChar"/>
        </w:rPr>
        <w:t xml:space="preserve">  "spec_version": "2.1",</w:t>
      </w:r>
      <w:r>
        <w:br/>
      </w:r>
      <w:r>
        <w:rPr>
          <w:rStyle w:val="VerbatimChar"/>
        </w:rPr>
        <w:t xml:space="preserve">  "id": "user-account--0d5b424b-93b8-5cd8-ac36-306e1789d63c",</w:t>
      </w:r>
      <w:r>
        <w:br/>
      </w:r>
      <w:r>
        <w:rPr>
          <w:rStyle w:val="VerbatimChar"/>
        </w:rPr>
        <w:t xml:space="preserve">  "user_id": "1001",</w:t>
      </w:r>
      <w:r>
        <w:br/>
      </w:r>
      <w:r>
        <w:rPr>
          <w:rStyle w:val="VerbatimChar"/>
        </w:rPr>
        <w:t xml:space="preserve">  "account_login": "jdoe",</w:t>
      </w:r>
      <w:r>
        <w:br/>
      </w:r>
      <w:r>
        <w:rPr>
          <w:rStyle w:val="VerbatimChar"/>
        </w:rPr>
        <w:t xml:space="preserve">  "account_type": "unix",</w:t>
      </w:r>
      <w:r>
        <w:br/>
      </w:r>
      <w:r>
        <w:rPr>
          <w:rStyle w:val="VerbatimChar"/>
        </w:rPr>
        <w:t xml:space="preserve">  "display_name": "John Doe",</w:t>
      </w:r>
      <w:r>
        <w:br/>
      </w:r>
      <w:r>
        <w:rPr>
          <w:rStyle w:val="VerbatimChar"/>
        </w:rPr>
        <w:t xml:space="preserve">  "is_service_account": false,</w:t>
      </w:r>
      <w:r>
        <w:br/>
      </w:r>
      <w:r>
        <w:rPr>
          <w:rStyle w:val="VerbatimChar"/>
        </w:rPr>
        <w:t xml:space="preserve">  "is_privileged": false,</w:t>
      </w:r>
      <w:r>
        <w:br/>
      </w:r>
      <w:r>
        <w:rPr>
          <w:rStyle w:val="VerbatimChar"/>
        </w:rPr>
        <w:t xml:space="preserve">  "can_escalate_privs": true,</w:t>
      </w:r>
      <w:r>
        <w:br/>
      </w:r>
      <w:r>
        <w:rPr>
          <w:rStyle w:val="VerbatimChar"/>
        </w:rPr>
        <w:t xml:space="preserve">  "account_created": "2016-01-20T12:31:12Z",</w:t>
      </w:r>
      <w:r>
        <w:br/>
      </w:r>
      <w:r>
        <w:rPr>
          <w:rStyle w:val="VerbatimChar"/>
        </w:rPr>
        <w:t xml:space="preserve">  "credential_last_changed": "2016-01-20T14:27:43Z",</w:t>
      </w:r>
      <w:r>
        <w:br/>
      </w:r>
      <w:r>
        <w:rPr>
          <w:rStyle w:val="VerbatimChar"/>
        </w:rPr>
        <w:t xml:space="preserve">  "account_first_login": "2016-01-20T14:26:07Z",</w:t>
      </w:r>
      <w:r>
        <w:br/>
      </w:r>
      <w:r>
        <w:rPr>
          <w:rStyle w:val="VerbatimChar"/>
        </w:rPr>
        <w:t xml:space="preserve">  "account_last_login": "2016-07-22T16:08:28Z"</w:t>
      </w:r>
      <w:r>
        <w:br/>
      </w:r>
      <w:r>
        <w:rPr>
          <w:rStyle w:val="VerbatimChar"/>
        </w:rPr>
        <w:t xml:space="preserve">}</w:t>
      </w:r>
    </w:p>
    <w:p>
      <w:pPr>
        <w:pStyle w:val="FirstParagraph"/>
      </w:pPr>
      <w:r>
        <w:rPr>
          <w:i/>
          <w:iCs/>
        </w:rPr>
        <w:t xml:space="preserve">Basic Twitter Account</w:t>
      </w:r>
    </w:p>
    <w:p>
      <w:pPr>
        <w:pStyle w:val="SourceCode"/>
      </w:pPr>
      <w:r>
        <w:rPr>
          <w:rStyle w:val="VerbatimChar"/>
        </w:rPr>
        <w:t xml:space="preserve">{</w:t>
      </w:r>
      <w:r>
        <w:br/>
      </w:r>
      <w:r>
        <w:rPr>
          <w:rStyle w:val="VerbatimChar"/>
        </w:rPr>
        <w:t xml:space="preserve">  "type": "user-account",</w:t>
      </w:r>
      <w:r>
        <w:br/>
      </w:r>
      <w:r>
        <w:rPr>
          <w:rStyle w:val="VerbatimChar"/>
        </w:rPr>
        <w:t xml:space="preserve">  "spec_version": "2.1",</w:t>
      </w:r>
      <w:r>
        <w:br/>
      </w:r>
      <w:r>
        <w:rPr>
          <w:rStyle w:val="VerbatimChar"/>
        </w:rPr>
        <w:t xml:space="preserve">  "id": "user-account--9bd3afcf-deee-54f9-83e2-520653cb6bba",</w:t>
      </w:r>
      <w:r>
        <w:br/>
      </w:r>
      <w:r>
        <w:rPr>
          <w:rStyle w:val="VerbatimChar"/>
        </w:rPr>
        <w:t xml:space="preserve">  "user_id": "thegrugq_ebooks",</w:t>
      </w:r>
      <w:r>
        <w:br/>
      </w:r>
      <w:r>
        <w:rPr>
          <w:rStyle w:val="VerbatimChar"/>
        </w:rPr>
        <w:t xml:space="preserve">  "account_login": "thegrugq_ebooks",</w:t>
      </w:r>
      <w:r>
        <w:br/>
      </w:r>
      <w:r>
        <w:rPr>
          <w:rStyle w:val="VerbatimChar"/>
        </w:rPr>
        <w:t xml:space="preserve">  "account_type": "twitter",</w:t>
      </w:r>
      <w:r>
        <w:br/>
      </w:r>
      <w:r>
        <w:rPr>
          <w:rStyle w:val="VerbatimChar"/>
        </w:rPr>
        <w:t xml:space="preserve">  "display_name": "the grugq"</w:t>
      </w:r>
      <w:r>
        <w:br/>
      </w:r>
      <w:r>
        <w:rPr>
          <w:rStyle w:val="VerbatimChar"/>
        </w:rPr>
        <w:t xml:space="preserve">}</w:t>
      </w:r>
    </w:p>
    <w:bookmarkEnd w:id="235"/>
    <w:bookmarkStart w:id="237" w:name="X374a98c2023991739307057067803b31de19e2c"/>
    <w:p>
      <w:pPr>
        <w:pStyle w:val="Heading3"/>
      </w:pPr>
      <w:r>
        <w:t xml:space="preserve">UNIX™ Account Extension</w:t>
      </w:r>
    </w:p>
    <w:p>
      <w:pPr>
        <w:pStyle w:val="FirstParagraph"/>
      </w:pPr>
      <w:r>
        <w:rPr>
          <w:b/>
          <w:bCs/>
        </w:rPr>
        <w:t xml:space="preserve">Type Name:</w:t>
      </w:r>
      <w:r>
        <w:t xml:space="preserve"> </w:t>
      </w:r>
      <w:r>
        <w:t xml:space="preserve">unix-account-ext</w:t>
      </w:r>
    </w:p>
    <w:p>
      <w:pPr>
        <w:pStyle w:val="BodyText"/>
      </w:pPr>
      <w:r>
        <w:t xml:space="preserve">The UNIX account extension specifies a default extension for capturing the additional information for an account on a UNIX system.</w:t>
      </w:r>
      <w:r>
        <w:t xml:space="preserve"> </w:t>
      </w:r>
      <w:r>
        <w:t xml:space="preserve">The key for this extension when used in the</w:t>
      </w:r>
      <w:r>
        <w:t xml:space="preserve"> </w:t>
      </w:r>
      <w:r>
        <w:rPr>
          <w:b/>
          <w:bCs/>
        </w:rPr>
        <w:t xml:space="preserve">extensions</w:t>
      </w:r>
      <w:r>
        <w:t xml:space="preserve"> </w:t>
      </w:r>
      <w:r>
        <w:t xml:space="preserve">dictionary</w:t>
      </w:r>
      <w:r>
        <w:t xml:space="preserve"> </w:t>
      </w:r>
      <w:r>
        <w:rPr>
          <w:b/>
          <w:bCs/>
        </w:rPr>
        <w:t xml:space="preserve">MUST</w:t>
      </w:r>
      <w:r>
        <w:t xml:space="preserve"> </w:t>
      </w:r>
      <w:r>
        <w:t xml:space="preserve">be</w:t>
      </w:r>
      <w:r>
        <w:t xml:space="preserve"> </w:t>
      </w:r>
      <w:r>
        <w:t xml:space="preserve">unix-account-ext</w:t>
      </w:r>
      <w:r>
        <w:t xml:space="preserve">.</w:t>
      </w:r>
      <w:r>
        <w:t xml:space="preserve"> </w:t>
      </w:r>
      <w:r>
        <w:t xml:space="preserve">Note that this predefined extension does not use the extension facility described in</w:t>
      </w:r>
      <w:r>
        <w:t xml:space="preserve"> </w:t>
      </w:r>
      <w:hyperlink w:anchor="X87f5a0d9a4ef71922bc4e206203eddbcb7c6a72">
        <w:r>
          <w:rPr>
            <w:rStyle w:val="Hyperlink"/>
          </w:rPr>
          <w:t xml:space="preserve">Extension Definition</w:t>
        </w:r>
      </w:hyperlink>
      <w:r>
        <w:t xml:space="preserve">.</w:t>
      </w:r>
    </w:p>
    <w:p>
      <w:pPr>
        <w:pStyle w:val="BodyText"/>
      </w:pPr>
      <w:r>
        <w:t xml:space="preserve">An object using the UNIX Account Extension</w:t>
      </w:r>
      <w:r>
        <w:t xml:space="preserve"> </w:t>
      </w:r>
      <w:r>
        <w:rPr>
          <w:b/>
          <w:bCs/>
        </w:rPr>
        <w:t xml:space="preserve">MUST</w:t>
      </w:r>
      <w:r>
        <w:t xml:space="preserve"> </w:t>
      </w:r>
      <w:r>
        <w:t xml:space="preserve">contain at least one property from this extension.</w:t>
      </w:r>
    </w:p>
    <w:bookmarkStart w:id="236" w:name="X171dca594554fe8a810b91d9502094fc36846ef"/>
    <w:p>
      <w:pPr>
        <w:pStyle w:val="Heading4"/>
      </w:pPr>
      <w:r>
        <w:t xml:space="preserve">Properties</w:t>
      </w:r>
    </w:p>
    <w:tbl>
      <w:tblPr>
        <w:tblStyle w:val="Table"/>
        <w:tblW w:type="pct" w:w="5000"/>
        <w:tblLayout w:type="fixed"/>
        <w:tblLook w:firstRow="1" w:lastRow="0" w:firstColumn="0" w:lastColumn="0" w:noHBand="0" w:noVBand="0" w:val="0020"/>
      </w:tblPr>
      <w:tblGrid>
        <w:gridCol w:w="1742"/>
        <w:gridCol w:w="1742"/>
        <w:gridCol w:w="4435"/>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gid</w:t>
            </w:r>
            <w:r>
              <w:t xml:space="preserve"> </w:t>
            </w:r>
            <w:r>
              <w:t xml:space="preserve">(optional)</w:t>
            </w:r>
          </w:p>
        </w:tc>
        <w:tc>
          <w:tcPr/>
          <w:p>
            <w:pPr>
              <w:jc w:val="left"/>
            </w:pPr>
            <w:r>
              <w:t xml:space="preserve">integer</w:t>
            </w:r>
          </w:p>
        </w:tc>
        <w:tc>
          <w:tcPr/>
          <w:p>
            <w:pPr>
              <w:jc w:val="left"/>
            </w:pPr>
            <w:r>
              <w:t xml:space="preserve">Specifies the primary group ID of the account.</w:t>
            </w:r>
          </w:p>
        </w:tc>
      </w:tr>
      <w:tr>
        <w:tc>
          <w:tcPr/>
          <w:p>
            <w:pPr>
              <w:jc w:val="left"/>
            </w:pPr>
            <w:r>
              <w:rPr>
                <w:b/>
                <w:bCs/>
              </w:rPr>
              <w:t xml:space="preserve">groups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Specifies a list of names of groups that the account is a member of.</w:t>
            </w:r>
          </w:p>
        </w:tc>
      </w:tr>
      <w:tr>
        <w:tc>
          <w:tcPr/>
          <w:p>
            <w:pPr>
              <w:jc w:val="left"/>
            </w:pPr>
            <w:r>
              <w:rPr>
                <w:b/>
                <w:bCs/>
              </w:rPr>
              <w:t xml:space="preserve">home_dir</w:t>
            </w:r>
            <w:r>
              <w:t xml:space="preserve"> </w:t>
            </w:r>
            <w:r>
              <w:t xml:space="preserve">(optional)</w:t>
            </w:r>
          </w:p>
        </w:tc>
        <w:tc>
          <w:tcPr/>
          <w:p>
            <w:pPr>
              <w:jc w:val="left"/>
            </w:pPr>
            <w:r>
              <w:t xml:space="preserve">string</w:t>
            </w:r>
          </w:p>
        </w:tc>
        <w:tc>
          <w:tcPr/>
          <w:p>
            <w:pPr>
              <w:jc w:val="left"/>
            </w:pPr>
            <w:r>
              <w:t xml:space="preserve">Specifies the home directory of the account.</w:t>
            </w:r>
          </w:p>
        </w:tc>
      </w:tr>
      <w:tr>
        <w:tc>
          <w:tcPr/>
          <w:p>
            <w:pPr>
              <w:jc w:val="left"/>
            </w:pPr>
            <w:r>
              <w:rPr>
                <w:b/>
                <w:bCs/>
              </w:rPr>
              <w:t xml:space="preserve">shell</w:t>
            </w:r>
            <w:r>
              <w:t xml:space="preserve"> </w:t>
            </w:r>
            <w:r>
              <w:t xml:space="preserve">(optional)</w:t>
            </w:r>
          </w:p>
        </w:tc>
        <w:tc>
          <w:tcPr/>
          <w:p>
            <w:pPr>
              <w:jc w:val="left"/>
            </w:pPr>
            <w:r>
              <w:t xml:space="preserve">string</w:t>
            </w:r>
          </w:p>
        </w:tc>
        <w:tc>
          <w:tcPr/>
          <w:p>
            <w:pPr>
              <w:jc w:val="left"/>
            </w:pPr>
            <w:r>
              <w:t xml:space="preserve">Specifies the account’s command shell.</w:t>
            </w:r>
          </w:p>
        </w:tc>
      </w:tr>
    </w:tbl>
    <w:p>
      <w:pPr>
        <w:pStyle w:val="BodyText"/>
      </w:pPr>
      <w:r>
        <w:t xml:space="preserve">​</w:t>
      </w:r>
      <w:r>
        <w:rPr>
          <w:b/>
          <w:bCs/>
        </w:rPr>
        <w:t xml:space="preserve">Examples</w:t>
      </w:r>
    </w:p>
    <w:p>
      <w:pPr>
        <w:pStyle w:val="BodyText"/>
      </w:pPr>
      <w:r>
        <w:rPr>
          <w:i/>
          <w:iCs/>
        </w:rPr>
        <w:t xml:space="preserve">Basic UNIX Account</w:t>
      </w:r>
    </w:p>
    <w:p>
      <w:pPr>
        <w:pStyle w:val="SourceCode"/>
      </w:pPr>
      <w:r>
        <w:rPr>
          <w:rStyle w:val="VerbatimChar"/>
        </w:rPr>
        <w:t xml:space="preserve">{</w:t>
      </w:r>
      <w:r>
        <w:br/>
      </w:r>
      <w:r>
        <w:rPr>
          <w:rStyle w:val="VerbatimChar"/>
        </w:rPr>
        <w:t xml:space="preserve">  "type": "user-account",</w:t>
      </w:r>
      <w:r>
        <w:br/>
      </w:r>
      <w:r>
        <w:rPr>
          <w:rStyle w:val="VerbatimChar"/>
        </w:rPr>
        <w:t xml:space="preserve">  "spec_version": "2.1",</w:t>
      </w:r>
      <w:r>
        <w:br/>
      </w:r>
      <w:r>
        <w:rPr>
          <w:rStyle w:val="VerbatimChar"/>
        </w:rPr>
        <w:t xml:space="preserve">  "id": "user-account--0d5b424b-93b8-5cd8-ac36-306e1789d63c",</w:t>
      </w:r>
      <w:r>
        <w:br/>
      </w:r>
      <w:r>
        <w:rPr>
          <w:rStyle w:val="VerbatimChar"/>
        </w:rPr>
        <w:t xml:space="preserve">  "user_id": "1001",</w:t>
      </w:r>
      <w:r>
        <w:br/>
      </w:r>
      <w:r>
        <w:rPr>
          <w:rStyle w:val="VerbatimChar"/>
        </w:rPr>
        <w:t xml:space="preserve">  "account_login": "jdoe",</w:t>
      </w:r>
      <w:r>
        <w:br/>
      </w:r>
      <w:r>
        <w:rPr>
          <w:rStyle w:val="VerbatimChar"/>
        </w:rPr>
        <w:t xml:space="preserve">  "account_type": "unix",</w:t>
      </w:r>
      <w:r>
        <w:br/>
      </w:r>
      <w:r>
        <w:rPr>
          <w:rStyle w:val="VerbatimChar"/>
        </w:rPr>
        <w:t xml:space="preserve">  "display_name": "John Doe",</w:t>
      </w:r>
      <w:r>
        <w:br/>
      </w:r>
      <w:r>
        <w:rPr>
          <w:rStyle w:val="VerbatimChar"/>
        </w:rPr>
        <w:t xml:space="preserve">  "is_service_account": false,</w:t>
      </w:r>
      <w:r>
        <w:br/>
      </w:r>
      <w:r>
        <w:rPr>
          <w:rStyle w:val="VerbatimChar"/>
        </w:rPr>
        <w:t xml:space="preserve">  "is_privileged": false,</w:t>
      </w:r>
      <w:r>
        <w:br/>
      </w:r>
      <w:r>
        <w:rPr>
          <w:rStyle w:val="VerbatimChar"/>
        </w:rPr>
        <w:t xml:space="preserve">  "can_escalate_privs": true,</w:t>
      </w:r>
      <w:r>
        <w:br/>
      </w:r>
      <w:r>
        <w:rPr>
          <w:rStyle w:val="VerbatimChar"/>
        </w:rPr>
        <w:t xml:space="preserve">  "extensions": {</w:t>
      </w:r>
      <w:r>
        <w:br/>
      </w:r>
      <w:r>
        <w:rPr>
          <w:rStyle w:val="VerbatimChar"/>
        </w:rPr>
        <w:t xml:space="preserve">    "unix-account-ext": {</w:t>
      </w:r>
      <w:r>
        <w:br/>
      </w:r>
      <w:r>
        <w:rPr>
          <w:rStyle w:val="VerbatimChar"/>
        </w:rPr>
        <w:t xml:space="preserve">      "gid": 1001,</w:t>
      </w:r>
      <w:r>
        <w:br/>
      </w:r>
      <w:r>
        <w:rPr>
          <w:rStyle w:val="VerbatimChar"/>
        </w:rPr>
        <w:t xml:space="preserve">      "groups": ["wheel"],</w:t>
      </w:r>
      <w:r>
        <w:br/>
      </w:r>
      <w:r>
        <w:rPr>
          <w:rStyle w:val="VerbatimChar"/>
        </w:rPr>
        <w:t xml:space="preserve">      "home_dir": "/home/jdoe",</w:t>
      </w:r>
      <w:r>
        <w:br/>
      </w:r>
      <w:r>
        <w:rPr>
          <w:rStyle w:val="VerbatimChar"/>
        </w:rPr>
        <w:t xml:space="preserve">      "shell": "/bin/bash"</w:t>
      </w:r>
      <w:r>
        <w:br/>
      </w:r>
      <w:r>
        <w:rPr>
          <w:rStyle w:val="VerbatimChar"/>
        </w:rPr>
        <w:t xml:space="preserve">    }</w:t>
      </w:r>
      <w:r>
        <w:br/>
      </w:r>
      <w:r>
        <w:rPr>
          <w:rStyle w:val="VerbatimChar"/>
        </w:rPr>
        <w:t xml:space="preserve">  }</w:t>
      </w:r>
      <w:r>
        <w:br/>
      </w:r>
      <w:r>
        <w:rPr>
          <w:rStyle w:val="VerbatimChar"/>
        </w:rPr>
        <w:t xml:space="preserve">}</w:t>
      </w:r>
    </w:p>
    <w:bookmarkEnd w:id="236"/>
    <w:bookmarkEnd w:id="237"/>
    <w:bookmarkEnd w:id="238"/>
    <w:bookmarkStart w:id="242" w:name="Xb99397a943c324e878adcd01c1ca66a1bf1f0da"/>
    <w:p>
      <w:pPr>
        <w:pStyle w:val="Heading2"/>
      </w:pPr>
      <w:r>
        <w:t xml:space="preserve">Windows™ Registry Key Object</w:t>
      </w:r>
    </w:p>
    <w:p>
      <w:pPr>
        <w:pStyle w:val="FirstParagraph"/>
      </w:pPr>
      <w:r>
        <w:rPr>
          <w:b/>
          <w:bCs/>
        </w:rPr>
        <w:t xml:space="preserve">Type Name:</w:t>
      </w:r>
      <w:r>
        <w:t xml:space="preserve"> </w:t>
      </w:r>
      <w:r>
        <w:t xml:space="preserve">windows-registry-key</w:t>
      </w:r>
    </w:p>
    <w:p>
      <w:pPr>
        <w:pStyle w:val="BodyText"/>
      </w:pPr>
      <w:r>
        <w:t xml:space="preserve">The Registry Key object represents the properties of a Windows registry key.</w:t>
      </w:r>
      <w:r>
        <w:t xml:space="preserve"> </w:t>
      </w:r>
      <w:r>
        <w:t xml:space="preserve">As all properties of this object are optional, at least one of the properties defined below</w:t>
      </w:r>
      <w:r>
        <w:t xml:space="preserve"> </w:t>
      </w:r>
      <w:r>
        <w:rPr>
          <w:b/>
          <w:bCs/>
        </w:rPr>
        <w:t xml:space="preserve">MUST</w:t>
      </w:r>
      <w:r>
        <w:t xml:space="preserve"> </w:t>
      </w:r>
      <w:r>
        <w:t xml:space="preserve">be included when using this object.</w:t>
      </w:r>
    </w:p>
    <w:bookmarkStart w:id="239" w:name="X8025fa943995668f0bcc51be42752ea18c502db"/>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Windows</w:t>
            </w:r>
            <w:r>
              <w:rPr>
                <w:b/>
                <w:bCs/>
                <w:vertAlign w:val="superscript"/>
              </w:rPr>
              <w:t xml:space="preserve">TM</w:t>
            </w:r>
            <w:r>
              <w:rPr>
                <w:b/>
                <w:bCs/>
              </w:rPr>
              <w:t xml:space="preserve"> </w:t>
            </w:r>
            <w:r>
              <w:rPr>
                <w:b/>
                <w:bCs/>
              </w:rPr>
              <w:t xml:space="preserve">Registry Key Object Specific Properties</w:t>
            </w:r>
          </w:p>
        </w:tc>
      </w:tr>
      <w:tr>
        <w:tc>
          <w:tcPr/>
          <w:p>
            <w:pPr>
              <w:jc w:val="left"/>
            </w:pPr>
            <w:r>
              <w:rPr>
                <w:b/>
                <w:bCs/>
              </w:rPr>
              <w:t xml:space="preserve">key</w:t>
            </w:r>
            <w:r>
              <w:t xml:space="preserve">,</w:t>
            </w:r>
            <w:r>
              <w:t xml:space="preserve"> </w:t>
            </w:r>
            <w:r>
              <w:rPr>
                <w:b/>
                <w:bCs/>
              </w:rPr>
              <w:t xml:space="preserve">values</w:t>
            </w:r>
            <w:r>
              <w:t xml:space="preserve">,</w:t>
            </w:r>
            <w:r>
              <w:t xml:space="preserve"> </w:t>
            </w:r>
            <w:r>
              <w:rPr>
                <w:b/>
                <w:bCs/>
              </w:rPr>
              <w:t xml:space="preserve">modified_time</w:t>
            </w:r>
            <w:r>
              <w:t xml:space="preserve">,</w:t>
            </w:r>
            <w:r>
              <w:t xml:space="preserve"> </w:t>
            </w:r>
            <w:r>
              <w:rPr>
                <w:b/>
                <w:bCs/>
              </w:rPr>
              <w:t xml:space="preserve">creator_user_ref</w:t>
            </w:r>
            <w:r>
              <w:t xml:space="preserve">,</w:t>
            </w:r>
            <w:r>
              <w:t xml:space="preserve"> </w:t>
            </w:r>
            <w:r>
              <w:rPr>
                <w:b/>
                <w:bCs/>
              </w:rPr>
              <w:t xml:space="preserve">number_of_subkeys</w:t>
            </w:r>
          </w:p>
        </w:tc>
      </w:tr>
      <w:tr>
        <w:tc>
          <w:tcPr/>
          <w:p>
            <w:pPr>
              <w:jc w:val="left"/>
            </w:pPr>
            <w:r>
              <w:rPr>
                <w:b/>
                <w:bCs/>
              </w:rPr>
              <w:t xml:space="preserve">ID Contributing Properties</w:t>
            </w:r>
          </w:p>
        </w:tc>
      </w:tr>
      <w:tr>
        <w:tc>
          <w:tcPr/>
          <w:p>
            <w:pPr>
              <w:jc w:val="left"/>
            </w:pPr>
            <w:r>
              <w:rPr>
                <w:b/>
                <w:bCs/>
              </w:rPr>
              <w:t xml:space="preserve">key</w:t>
            </w:r>
            <w:r>
              <w:t xml:space="preserve">,</w:t>
            </w:r>
            <w:r>
              <w:t xml:space="preserve"> </w:t>
            </w:r>
            <w:r>
              <w:rPr>
                <w:b/>
                <w:bCs/>
              </w:rPr>
              <w:t xml:space="preserve">values</w:t>
            </w:r>
            <w:r>
              <w:t xml:space="preserve"> </w:t>
            </w:r>
            <w:r>
              <w:rPr>
                <w:i/>
                <w:iCs/>
              </w:rPr>
              <w:t xml:space="preserve">(all items defined in the</w:t>
            </w:r>
            <w:r>
              <w:rPr>
                <w:i/>
                <w:iCs/>
              </w:rPr>
              <w:t xml:space="preserve"> </w:t>
            </w:r>
            <w:r>
              <w:rPr>
                <w:b/>
                <w:bCs/>
                <w:i/>
                <w:iCs/>
              </w:rPr>
              <w:t xml:space="preserve">values</w:t>
            </w:r>
            <w:r>
              <w:rPr>
                <w:i/>
                <w:iCs/>
              </w:rPr>
              <w:t xml:space="preserve"> </w:t>
            </w:r>
            <w:r>
              <w:rPr>
                <w:i/>
                <w:iCs/>
              </w:rPr>
              <w:t xml:space="preserve">property</w:t>
            </w:r>
            <w:r>
              <w:rPr>
                <w:i/>
                <w:iCs/>
              </w:rPr>
              <w:t xml:space="preserve"> </w:t>
            </w:r>
            <w:r>
              <w:rPr>
                <w:b/>
                <w:bCs/>
                <w:i/>
                <w:iCs/>
              </w:rPr>
              <w:t xml:space="preserve">MUST</w:t>
            </w:r>
            <w:r>
              <w:rPr>
                <w:i/>
                <w:iCs/>
              </w:rPr>
              <w:t xml:space="preserve"> </w:t>
            </w:r>
            <w:r>
              <w:rPr>
                <w:i/>
                <w:iCs/>
              </w:rPr>
              <w:t xml:space="preserve">be included)</w:t>
            </w:r>
          </w:p>
        </w:tc>
      </w:tr>
    </w:tbl>
    <w:p/>
    <w:tbl>
      <w:tblPr>
        <w:tblStyle w:val="Table"/>
        <w:tblW w:type="pct" w:w="5000"/>
        <w:tblLayout w:type="fixed"/>
        <w:tblLook w:firstRow="1" w:lastRow="0" w:firstColumn="0" w:lastColumn="0" w:noHBand="0" w:noVBand="0" w:val="0020"/>
      </w:tblPr>
      <w:tblGrid>
        <w:gridCol w:w="1900"/>
        <w:gridCol w:w="1742"/>
        <w:gridCol w:w="4276"/>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windows-registry-key</w:t>
            </w:r>
            <w:r>
              <w:t xml:space="preserve">.</w:t>
            </w:r>
          </w:p>
        </w:tc>
      </w:tr>
      <w:tr>
        <w:tc>
          <w:tcPr/>
          <w:p>
            <w:pPr>
              <w:jc w:val="left"/>
            </w:pPr>
            <w:r>
              <w:rPr>
                <w:b/>
                <w:bCs/>
              </w:rPr>
              <w:t xml:space="preserve">key</w:t>
            </w:r>
            <w:r>
              <w:t xml:space="preserve"> </w:t>
            </w:r>
            <w:r>
              <w:t xml:space="preserve">(optional)</w:t>
            </w:r>
          </w:p>
        </w:tc>
        <w:tc>
          <w:tcPr/>
          <w:p>
            <w:pPr>
              <w:jc w:val="left"/>
            </w:pPr>
            <w:r>
              <w:t xml:space="preserve">string</w:t>
            </w:r>
          </w:p>
        </w:tc>
        <w:tc>
          <w:tcPr/>
          <w:p>
            <w:pPr>
              <w:jc w:val="left"/>
            </w:pPr>
            <w:r>
              <w:t xml:space="preserve">Specifies the full registry key including the hive.</w:t>
            </w:r>
          </w:p>
          <w:p>
            <w:pPr>
              <w:jc w:val="left"/>
            </w:pPr>
            <w:r>
              <w:t xml:space="preserve">The value of the key, including the hive portion,</w:t>
            </w:r>
            <w:r>
              <w:t xml:space="preserve"> </w:t>
            </w:r>
            <w:r>
              <w:rPr>
                <w:b/>
                <w:bCs/>
              </w:rPr>
              <w:t xml:space="preserve">SHOULD</w:t>
            </w:r>
            <w:r>
              <w:t xml:space="preserve"> </w:t>
            </w:r>
            <w:r>
              <w:t xml:space="preserve">be case-preserved.</w:t>
            </w:r>
            <w:r>
              <w:t xml:space="preserve"> </w:t>
            </w:r>
            <w:r>
              <w:t xml:space="preserve">The hive portion of the key</w:t>
            </w:r>
            <w:r>
              <w:t xml:space="preserve"> </w:t>
            </w:r>
            <w:r>
              <w:rPr>
                <w:b/>
                <w:bCs/>
              </w:rPr>
              <w:t xml:space="preserve">MUST</w:t>
            </w:r>
            <w:r>
              <w:t xml:space="preserve"> </w:t>
            </w:r>
            <w:r>
              <w:t xml:space="preserve">be fully expanded and not truncated; e.g., HKEY_LOCAL_MACHINE must be used instead of HKLM.</w:t>
            </w:r>
          </w:p>
        </w:tc>
      </w:tr>
      <w:tr>
        <w:tc>
          <w:tcPr/>
          <w:p>
            <w:pPr>
              <w:jc w:val="left"/>
            </w:pPr>
            <w:r>
              <w:rPr>
                <w:b/>
                <w:bCs/>
              </w:rPr>
              <w:t xml:space="preserve">values</w:t>
            </w:r>
            <w:r>
              <w:t xml:space="preserve"> </w:t>
            </w:r>
            <w:r>
              <w:t xml:space="preserve">(optional)</w:t>
            </w:r>
          </w:p>
        </w:tc>
        <w:tc>
          <w:tcPr/>
          <w:p>
            <w:pPr>
              <w:jc w:val="left"/>
            </w:pPr>
            <w:r>
              <w:t xml:space="preserve">list</w:t>
            </w:r>
            <w:r>
              <w:t xml:space="preserve"> </w:t>
            </w:r>
            <w:r>
              <w:t xml:space="preserve">of type</w:t>
            </w:r>
            <w:r>
              <w:t xml:space="preserve"> </w:t>
            </w:r>
            <w:r>
              <w:t xml:space="preserve">windows-registry-value-type</w:t>
            </w:r>
          </w:p>
        </w:tc>
        <w:tc>
          <w:tcPr/>
          <w:p>
            <w:pPr>
              <w:jc w:val="left"/>
            </w:pPr>
            <w:r>
              <w:t xml:space="preserve">Specifies the values found under the registry key.</w:t>
            </w:r>
          </w:p>
        </w:tc>
      </w:tr>
      <w:tr>
        <w:tc>
          <w:tcPr/>
          <w:p>
            <w:pPr>
              <w:jc w:val="left"/>
            </w:pPr>
            <w:r>
              <w:rPr>
                <w:b/>
                <w:bCs/>
              </w:rPr>
              <w:t xml:space="preserve">modified_time</w:t>
            </w:r>
            <w:r>
              <w:t xml:space="preserve"> </w:t>
            </w:r>
            <w:r>
              <w:t xml:space="preserve">(optional)</w:t>
            </w:r>
          </w:p>
        </w:tc>
        <w:tc>
          <w:tcPr/>
          <w:p>
            <w:pPr>
              <w:jc w:val="left"/>
            </w:pPr>
            <w:r>
              <w:t xml:space="preserve">timestamp</w:t>
            </w:r>
          </w:p>
        </w:tc>
        <w:tc>
          <w:tcPr/>
          <w:p>
            <w:pPr>
              <w:jc w:val="left"/>
            </w:pPr>
            <w:r>
              <w:t xml:space="preserve">Specifies the last date/time that the registry key was modified.</w:t>
            </w:r>
          </w:p>
        </w:tc>
      </w:tr>
      <w:tr>
        <w:tc>
          <w:tcPr/>
          <w:p>
            <w:pPr>
              <w:jc w:val="left"/>
            </w:pPr>
            <w:r>
              <w:rPr>
                <w:b/>
                <w:bCs/>
              </w:rPr>
              <w:t xml:space="preserve">creator_user_ref</w:t>
            </w:r>
            <w:r>
              <w:t xml:space="preserve"> </w:t>
            </w:r>
            <w:r>
              <w:t xml:space="preserve">(optional)</w:t>
            </w:r>
          </w:p>
        </w:tc>
        <w:tc>
          <w:tcPr/>
          <w:p>
            <w:pPr>
              <w:jc w:val="left"/>
            </w:pPr>
            <w:r>
              <w:t xml:space="preserve">identifier</w:t>
            </w:r>
          </w:p>
        </w:tc>
        <w:tc>
          <w:tcPr/>
          <w:p>
            <w:pPr>
              <w:jc w:val="left"/>
            </w:pPr>
            <w:r>
              <w:t xml:space="preserve">Specifies a reference to the user account that created the registry key.</w:t>
            </w:r>
          </w:p>
          <w:p>
            <w:pPr>
              <w:jc w:val="left"/>
            </w:pPr>
            <w:r>
              <w:t xml:space="preserve">The object referenced in this property</w:t>
            </w:r>
            <w:r>
              <w:t xml:space="preserve"> </w:t>
            </w:r>
            <w:r>
              <w:rPr>
                <w:b/>
                <w:bCs/>
              </w:rPr>
              <w:t xml:space="preserve">MUST</w:t>
            </w:r>
            <w:r>
              <w:t xml:space="preserve"> </w:t>
            </w:r>
            <w:r>
              <w:t xml:space="preserve">be of type</w:t>
            </w:r>
            <w:r>
              <w:t xml:space="preserve"> </w:t>
            </w:r>
            <w:r>
              <w:t xml:space="preserve">user-account</w:t>
            </w:r>
            <w:r>
              <w:t xml:space="preserve">.</w:t>
            </w:r>
          </w:p>
        </w:tc>
      </w:tr>
      <w:tr>
        <w:tc>
          <w:tcPr/>
          <w:p>
            <w:pPr>
              <w:jc w:val="left"/>
            </w:pPr>
            <w:r>
              <w:rPr>
                <w:b/>
                <w:bCs/>
              </w:rPr>
              <w:t xml:space="preserve">number_of_subkeys</w:t>
            </w:r>
            <w:r>
              <w:t xml:space="preserve"> </w:t>
            </w:r>
            <w:r>
              <w:t xml:space="preserve">(optional)</w:t>
            </w:r>
          </w:p>
        </w:tc>
        <w:tc>
          <w:tcPr/>
          <w:p>
            <w:pPr>
              <w:jc w:val="left"/>
            </w:pPr>
            <w:r>
              <w:t xml:space="preserve">integer</w:t>
            </w:r>
          </w:p>
        </w:tc>
        <w:tc>
          <w:tcPr/>
          <w:p>
            <w:pPr>
              <w:jc w:val="left"/>
            </w:pPr>
            <w:r>
              <w:t xml:space="preserve">Specifies the number of subkeys contained under the registry key.</w:t>
            </w:r>
          </w:p>
        </w:tc>
      </w:tr>
    </w:tbl>
    <w:bookmarkEnd w:id="239"/>
    <w:bookmarkStart w:id="241" w:name="X9bc60ad36b911e052f1c15b91250966086800e4"/>
    <w:p>
      <w:pPr>
        <w:pStyle w:val="Heading3"/>
      </w:pPr>
      <w:r>
        <w:t xml:space="preserve">Windows™ Registry Value Type</w:t>
      </w:r>
    </w:p>
    <w:p>
      <w:pPr>
        <w:pStyle w:val="FirstParagraph"/>
      </w:pPr>
      <w:r>
        <w:rPr>
          <w:b/>
          <w:bCs/>
        </w:rPr>
        <w:t xml:space="preserve">Type Name:</w:t>
      </w:r>
      <w:r>
        <w:t xml:space="preserve"> </w:t>
      </w:r>
      <w:r>
        <w:t xml:space="preserve">windows-registry-value-type</w:t>
      </w:r>
    </w:p>
    <w:p>
      <w:pPr>
        <w:pStyle w:val="BodyText"/>
      </w:pPr>
      <w:r>
        <w:t xml:space="preserve">The Windows Registry Value type captures the properties of a Windows Registry Key Value.</w:t>
      </w:r>
      <w:r>
        <w:t xml:space="preserve"> </w:t>
      </w:r>
      <w:r>
        <w:t xml:space="preserve">As all properties of this type are optional, at least one of the properties defined below</w:t>
      </w:r>
      <w:r>
        <w:t xml:space="preserve"> </w:t>
      </w:r>
      <w:r>
        <w:rPr>
          <w:b/>
          <w:bCs/>
        </w:rPr>
        <w:t xml:space="preserve">MUST</w:t>
      </w:r>
      <w:r>
        <w:t xml:space="preserve"> </w:t>
      </w:r>
      <w:r>
        <w:t xml:space="preserve">be included when using this type.</w:t>
      </w:r>
    </w:p>
    <w:bookmarkStart w:id="240" w:name="X611d8ca207a6cd4f8693a3dd171cdacd430ad9a"/>
    <w:p>
      <w:pPr>
        <w:pStyle w:val="Heading4"/>
      </w:pPr>
      <w:r>
        <w:t xml:space="preserve">Properties</w:t>
      </w:r>
    </w:p>
    <w:tbl>
      <w:tblPr>
        <w:tblStyle w:val="Table"/>
        <w:tblW w:type="pct" w:w="5000"/>
        <w:tblLayout w:type="fixed"/>
        <w:tblLook w:firstRow="1" w:lastRow="0" w:firstColumn="0" w:lastColumn="0" w:noHBand="0" w:noVBand="0" w:val="0020"/>
      </w:tblPr>
      <w:tblGrid>
        <w:gridCol w:w="1584"/>
        <w:gridCol w:w="1742"/>
        <w:gridCol w:w="4593"/>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Specifies the name of the registry value. For specifying the default value in a registry key, an empty string</w:t>
            </w:r>
            <w:r>
              <w:t xml:space="preserve"> </w:t>
            </w:r>
            <w:r>
              <w:rPr>
                <w:b/>
                <w:bCs/>
              </w:rPr>
              <w:t xml:space="preserve">MUST</w:t>
            </w:r>
            <w:r>
              <w:t xml:space="preserve"> </w:t>
            </w:r>
            <w:r>
              <w:t xml:space="preserve">be used.</w:t>
            </w:r>
          </w:p>
        </w:tc>
      </w:tr>
      <w:tr>
        <w:tc>
          <w:tcPr/>
          <w:p>
            <w:pPr>
              <w:jc w:val="left"/>
            </w:pPr>
            <w:r>
              <w:rPr>
                <w:b/>
                <w:bCs/>
              </w:rPr>
              <w:t xml:space="preserve">data</w:t>
            </w:r>
            <w:r>
              <w:t xml:space="preserve"> </w:t>
            </w:r>
            <w:r>
              <w:t xml:space="preserve">(optional)</w:t>
            </w:r>
          </w:p>
        </w:tc>
        <w:tc>
          <w:tcPr/>
          <w:p>
            <w:pPr>
              <w:jc w:val="left"/>
            </w:pPr>
            <w:r>
              <w:t xml:space="preserve">string</w:t>
            </w:r>
          </w:p>
        </w:tc>
        <w:tc>
          <w:tcPr/>
          <w:p>
            <w:pPr>
              <w:jc w:val="left"/>
            </w:pPr>
            <w:r>
              <w:t xml:space="preserve">Specifies the data contained in the registry value.</w:t>
            </w:r>
          </w:p>
        </w:tc>
      </w:tr>
      <w:tr>
        <w:tc>
          <w:tcPr/>
          <w:p>
            <w:pPr>
              <w:jc w:val="left"/>
            </w:pPr>
            <w:r>
              <w:rPr>
                <w:b/>
                <w:bCs/>
              </w:rPr>
              <w:t xml:space="preserve">data_type</w:t>
            </w:r>
            <w:r>
              <w:t xml:space="preserve"> </w:t>
            </w:r>
            <w:r>
              <w:t xml:space="preserve">(optional)</w:t>
            </w:r>
          </w:p>
        </w:tc>
        <w:tc>
          <w:tcPr/>
          <w:p>
            <w:pPr>
              <w:jc w:val="left"/>
            </w:pPr>
            <w:r>
              <w:t xml:space="preserve">enum</w:t>
            </w:r>
          </w:p>
        </w:tc>
        <w:tc>
          <w:tcPr/>
          <w:p>
            <w:pPr>
              <w:jc w:val="left"/>
            </w:pPr>
            <w:r>
              <w:t xml:space="preserve">Specifies the registry (REG_*) data type used in the registry value.</w:t>
            </w:r>
          </w:p>
          <w:p>
            <w:pPr>
              <w:jc w:val="left"/>
            </w:pPr>
            <w:r>
              <w:t xml:space="preserve">The values of this property</w:t>
            </w:r>
            <w:r>
              <w:t xml:space="preserve"> </w:t>
            </w:r>
            <w:r>
              <w:rPr>
                <w:b/>
                <w:bCs/>
              </w:rPr>
              <w:t xml:space="preserve">MUST</w:t>
            </w:r>
            <w:r>
              <w:t xml:space="preserve"> </w:t>
            </w:r>
            <w:r>
              <w:t xml:space="preserve">come from the</w:t>
            </w:r>
            <w:r>
              <w:t xml:space="preserve"> </w:t>
            </w:r>
            <w:hyperlink w:anchor="X35cfab8a193a55c7f8d2201c60383aac3ca5980">
              <w:r>
                <w:rPr>
                  <w:rStyle w:val="Hyperlink"/>
                </w:rPr>
                <w:t xml:space="preserve">windows-registry-datatype-enum</w:t>
              </w:r>
            </w:hyperlink>
            <w:r>
              <w:t xml:space="preserve"> </w:t>
            </w:r>
            <w:r>
              <w:t xml:space="preserve">enumeration.</w:t>
            </w:r>
          </w:p>
        </w:tc>
      </w:tr>
    </w:tbl>
    <w:p>
      <w:pPr>
        <w:pStyle w:val="BodyText"/>
      </w:pPr>
      <w:r>
        <w:rPr>
          <w:b/>
          <w:bCs/>
        </w:rPr>
        <w:t xml:space="preserve">Examples</w:t>
      </w:r>
    </w:p>
    <w:p>
      <w:pPr>
        <w:pStyle w:val="BodyText"/>
      </w:pPr>
      <w:r>
        <w:rPr>
          <w:i/>
          <w:iCs/>
        </w:rPr>
        <w:t xml:space="preserve">Simple registry key</w:t>
      </w:r>
    </w:p>
    <w:p>
      <w:pPr>
        <w:pStyle w:val="SourceCode"/>
      </w:pPr>
      <w:r>
        <w:rPr>
          <w:rStyle w:val="VerbatimChar"/>
        </w:rPr>
        <w:t xml:space="preserve">{</w:t>
      </w:r>
      <w:r>
        <w:br/>
      </w:r>
      <w:r>
        <w:rPr>
          <w:rStyle w:val="VerbatimChar"/>
        </w:rPr>
        <w:t xml:space="preserve">  "type": "windows-registry-key",</w:t>
      </w:r>
      <w:r>
        <w:br/>
      </w:r>
      <w:r>
        <w:rPr>
          <w:rStyle w:val="VerbatimChar"/>
        </w:rPr>
        <w:t xml:space="preserve">  "spec_version": "2.1",</w:t>
      </w:r>
      <w:r>
        <w:br/>
      </w:r>
      <w:r>
        <w:rPr>
          <w:rStyle w:val="VerbatimChar"/>
        </w:rPr>
        <w:t xml:space="preserve">  "id": "windows-registry-key--9d60798d-4e3e-5fe4-af8a-0e4986f0f90b",</w:t>
      </w:r>
      <w:r>
        <w:br/>
      </w:r>
      <w:r>
        <w:rPr>
          <w:rStyle w:val="VerbatimChar"/>
        </w:rPr>
        <w:t xml:space="preserve">  "key": "HKEY_LOCAL_MACHINE\\System\\Foo\\Bar"</w:t>
      </w:r>
      <w:r>
        <w:br/>
      </w:r>
      <w:r>
        <w:rPr>
          <w:rStyle w:val="VerbatimChar"/>
        </w:rPr>
        <w:t xml:space="preserve">}</w:t>
      </w:r>
    </w:p>
    <w:p>
      <w:pPr>
        <w:pStyle w:val="FirstParagraph"/>
      </w:pPr>
      <w:r>
        <w:rPr>
          <w:i/>
          <w:iCs/>
        </w:rPr>
        <w:t xml:space="preserve">Registry key with values</w:t>
      </w:r>
    </w:p>
    <w:p>
      <w:pPr>
        <w:pStyle w:val="SourceCode"/>
      </w:pPr>
      <w:r>
        <w:rPr>
          <w:rStyle w:val="VerbatimChar"/>
        </w:rPr>
        <w:t xml:space="preserve">{</w:t>
      </w:r>
      <w:r>
        <w:br/>
      </w:r>
      <w:r>
        <w:rPr>
          <w:rStyle w:val="VerbatimChar"/>
        </w:rPr>
        <w:t xml:space="preserve">  "type": "windows-registry-key",</w:t>
      </w:r>
      <w:r>
        <w:br/>
      </w:r>
      <w:r>
        <w:rPr>
          <w:rStyle w:val="VerbatimChar"/>
        </w:rPr>
        <w:t xml:space="preserve">  "spec_version": "2.1",</w:t>
      </w:r>
      <w:r>
        <w:br/>
      </w:r>
      <w:r>
        <w:rPr>
          <w:rStyle w:val="VerbatimChar"/>
        </w:rPr>
        <w:t xml:space="preserve">  "id": "windows-registry-key--2ba37ae7-2745-5082-9dfd-9486dad41016",</w:t>
      </w:r>
      <w:r>
        <w:br/>
      </w:r>
      <w:r>
        <w:rPr>
          <w:rStyle w:val="VerbatimChar"/>
        </w:rPr>
        <w:t xml:space="preserve">  "key": "hkey_local_machine\\system\\bar\\foo",</w:t>
      </w:r>
      <w:r>
        <w:br/>
      </w:r>
      <w:r>
        <w:rPr>
          <w:rStyle w:val="VerbatimChar"/>
        </w:rPr>
        <w:t xml:space="preserve">  "values": [</w:t>
      </w:r>
      <w:r>
        <w:br/>
      </w:r>
      <w:r>
        <w:rPr>
          <w:rStyle w:val="VerbatimChar"/>
        </w:rPr>
        <w:t xml:space="preserve">    {</w:t>
      </w:r>
      <w:r>
        <w:br/>
      </w:r>
      <w:r>
        <w:rPr>
          <w:rStyle w:val="VerbatimChar"/>
        </w:rPr>
        <w:t xml:space="preserve">      "name": "Foo",</w:t>
      </w:r>
      <w:r>
        <w:br/>
      </w:r>
      <w:r>
        <w:rPr>
          <w:rStyle w:val="VerbatimChar"/>
        </w:rPr>
        <w:t xml:space="preserve">      "data": "qwerty",</w:t>
      </w:r>
      <w:r>
        <w:br/>
      </w:r>
      <w:r>
        <w:rPr>
          <w:rStyle w:val="VerbatimChar"/>
        </w:rPr>
        <w:t xml:space="preserve">      "data_type": "REG_SZ"</w:t>
      </w:r>
      <w:r>
        <w:br/>
      </w:r>
      <w:r>
        <w:rPr>
          <w:rStyle w:val="VerbatimChar"/>
        </w:rPr>
        <w:t xml:space="preserve">    },</w:t>
      </w:r>
      <w:r>
        <w:br/>
      </w:r>
      <w:r>
        <w:rPr>
          <w:rStyle w:val="VerbatimChar"/>
        </w:rPr>
        <w:t xml:space="preserve">    {</w:t>
      </w:r>
      <w:r>
        <w:br/>
      </w:r>
      <w:r>
        <w:rPr>
          <w:rStyle w:val="VerbatimChar"/>
        </w:rPr>
        <w:t xml:space="preserve">      "name": "Bar",</w:t>
      </w:r>
      <w:r>
        <w:br/>
      </w:r>
      <w:r>
        <w:rPr>
          <w:rStyle w:val="VerbatimChar"/>
        </w:rPr>
        <w:t xml:space="preserve">      "data": "42",</w:t>
      </w:r>
      <w:r>
        <w:br/>
      </w:r>
      <w:r>
        <w:rPr>
          <w:rStyle w:val="VerbatimChar"/>
        </w:rPr>
        <w:t xml:space="preserve">      "data_type": "REG_DWORD"</w:t>
      </w:r>
      <w:r>
        <w:br/>
      </w:r>
      <w:r>
        <w:rPr>
          <w:rStyle w:val="VerbatimChar"/>
        </w:rPr>
        <w:t xml:space="preserve">    }</w:t>
      </w:r>
      <w:r>
        <w:br/>
      </w:r>
      <w:r>
        <w:rPr>
          <w:rStyle w:val="VerbatimChar"/>
        </w:rPr>
        <w:t xml:space="preserve">  ]</w:t>
      </w:r>
      <w:r>
        <w:br/>
      </w:r>
      <w:r>
        <w:rPr>
          <w:rStyle w:val="VerbatimChar"/>
        </w:rPr>
        <w:t xml:space="preserve">}</w:t>
      </w:r>
    </w:p>
    <w:bookmarkEnd w:id="240"/>
    <w:bookmarkEnd w:id="241"/>
    <w:bookmarkEnd w:id="242"/>
    <w:bookmarkStart w:id="246" w:name="X9e9239398b84721b45e12ad3da55a89e662a42b"/>
    <w:p>
      <w:pPr>
        <w:pStyle w:val="Heading2"/>
      </w:pPr>
      <w:r>
        <w:t xml:space="preserve">X.509 Certificate Object</w:t>
      </w:r>
    </w:p>
    <w:p>
      <w:pPr>
        <w:pStyle w:val="FirstParagraph"/>
      </w:pPr>
      <w:r>
        <w:rPr>
          <w:b/>
          <w:bCs/>
        </w:rPr>
        <w:t xml:space="preserve">Type Name:</w:t>
      </w:r>
      <w:r>
        <w:t xml:space="preserve"> </w:t>
      </w:r>
      <w:r>
        <w:t xml:space="preserve">x509-certificate</w:t>
      </w:r>
    </w:p>
    <w:p>
      <w:pPr>
        <w:pStyle w:val="BodyText"/>
      </w:pPr>
      <w:r>
        <w:t xml:space="preserve">The X.509 Certificate object represents the properties of an X.509 certificate, as defined by ITU recommendation X.509 [</w:t>
      </w:r>
      <w:hyperlink w:anchor="X509">
        <w:r>
          <w:rPr>
            <w:rStyle w:val="Hyperlink"/>
          </w:rPr>
          <w:t xml:space="preserve">X.509</w:t>
        </w:r>
      </w:hyperlink>
      <w:r>
        <w:t xml:space="preserve">].</w:t>
      </w:r>
      <w:r>
        <w:t xml:space="preserve"> </w:t>
      </w:r>
      <w:r>
        <w:t xml:space="preserve">An X.509 Certificate object</w:t>
      </w:r>
      <w:r>
        <w:t xml:space="preserve"> </w:t>
      </w:r>
      <w:r>
        <w:rPr>
          <w:b/>
          <w:bCs/>
        </w:rPr>
        <w:t xml:space="preserve">MUST</w:t>
      </w:r>
      <w:r>
        <w:t xml:space="preserve"> </w:t>
      </w:r>
      <w:r>
        <w:t xml:space="preserve">contain at least one object specific property (other than</w:t>
      </w:r>
      <w:r>
        <w:t xml:space="preserve"> </w:t>
      </w:r>
      <w:r>
        <w:rPr>
          <w:b/>
          <w:bCs/>
        </w:rPr>
        <w:t xml:space="preserve">type)</w:t>
      </w:r>
      <w:r>
        <w:t xml:space="preserve"> </w:t>
      </w:r>
      <w:r>
        <w:t xml:space="preserve">from this object.</w:t>
      </w:r>
    </w:p>
    <w:bookmarkStart w:id="243" w:name="Xe1760a2ba9afa0e60c3c991bfb37b3171516366"/>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id</w:t>
            </w:r>
          </w:p>
        </w:tc>
      </w:tr>
      <w:tr>
        <w:tc>
          <w:tcPr/>
          <w:p>
            <w:pPr>
              <w:jc w:val="left"/>
            </w:pPr>
            <w:r>
              <w:rPr>
                <w:b/>
                <w:bCs/>
              </w:rPr>
              <w:t xml:space="preserve">Optional Common Properties</w:t>
            </w:r>
          </w:p>
        </w:tc>
      </w:tr>
      <w:tr>
        <w:tc>
          <w:tcPr/>
          <w:p>
            <w:pPr>
              <w:jc w:val="left"/>
            </w:pPr>
            <w:r>
              <w:rPr>
                <w:b/>
                <w:bCs/>
              </w:rPr>
              <w:t xml:space="preserve">spec_version</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external_references</w:t>
            </w:r>
          </w:p>
        </w:tc>
      </w:tr>
      <w:tr>
        <w:tc>
          <w:tcPr/>
          <w:p>
            <w:pPr>
              <w:jc w:val="left"/>
            </w:pPr>
            <w:r>
              <w:rPr>
                <w:b/>
                <w:bCs/>
              </w:rPr>
              <w:t xml:space="preserve">X.509 Certificate Object Specific Properties</w:t>
            </w:r>
          </w:p>
        </w:tc>
      </w:tr>
      <w:tr>
        <w:tc>
          <w:tcPr/>
          <w:p>
            <w:pPr>
              <w:jc w:val="left"/>
            </w:pPr>
            <w:r>
              <w:rPr>
                <w:b/>
                <w:bCs/>
              </w:rPr>
              <w:t xml:space="preserve">is_self_signed</w:t>
            </w:r>
            <w:r>
              <w:t xml:space="preserve">,</w:t>
            </w:r>
            <w:r>
              <w:t xml:space="preserve"> </w:t>
            </w:r>
            <w:r>
              <w:rPr>
                <w:b/>
                <w:bCs/>
              </w:rPr>
              <w:t xml:space="preserve">hashes</w:t>
            </w:r>
            <w:r>
              <w:t xml:space="preserve">,</w:t>
            </w:r>
            <w:r>
              <w:t xml:space="preserve"> </w:t>
            </w:r>
            <w:r>
              <w:rPr>
                <w:b/>
                <w:bCs/>
              </w:rPr>
              <w:t xml:space="preserve">version</w:t>
            </w:r>
            <w:r>
              <w:t xml:space="preserve">,</w:t>
            </w:r>
            <w:r>
              <w:t xml:space="preserve"> </w:t>
            </w:r>
            <w:r>
              <w:rPr>
                <w:b/>
                <w:bCs/>
              </w:rPr>
              <w:t xml:space="preserve">serial_number</w:t>
            </w:r>
            <w:r>
              <w:t xml:space="preserve">,</w:t>
            </w:r>
            <w:r>
              <w:t xml:space="preserve"> </w:t>
            </w:r>
            <w:r>
              <w:rPr>
                <w:b/>
                <w:bCs/>
              </w:rPr>
              <w:t xml:space="preserve">signature_algorithm</w:t>
            </w:r>
            <w:r>
              <w:t xml:space="preserve">,</w:t>
            </w:r>
            <w:r>
              <w:t xml:space="preserve"> </w:t>
            </w:r>
            <w:r>
              <w:rPr>
                <w:b/>
                <w:bCs/>
              </w:rPr>
              <w:t xml:space="preserve">issuer</w:t>
            </w:r>
            <w:r>
              <w:t xml:space="preserve">,</w:t>
            </w:r>
            <w:r>
              <w:t xml:space="preserve"> </w:t>
            </w:r>
            <w:r>
              <w:rPr>
                <w:b/>
                <w:bCs/>
              </w:rPr>
              <w:t xml:space="preserve">validity_not_before</w:t>
            </w:r>
            <w:r>
              <w:t xml:space="preserve">,</w:t>
            </w:r>
            <w:r>
              <w:t xml:space="preserve"> </w:t>
            </w:r>
            <w:r>
              <w:rPr>
                <w:b/>
                <w:bCs/>
              </w:rPr>
              <w:t xml:space="preserve">validity_not_after</w:t>
            </w:r>
            <w:r>
              <w:t xml:space="preserve">,</w:t>
            </w:r>
            <w:r>
              <w:t xml:space="preserve"> </w:t>
            </w:r>
            <w:r>
              <w:rPr>
                <w:b/>
                <w:bCs/>
              </w:rPr>
              <w:t xml:space="preserve">subject</w:t>
            </w:r>
            <w:r>
              <w:t xml:space="preserve">,</w:t>
            </w:r>
            <w:r>
              <w:t xml:space="preserve"> </w:t>
            </w:r>
            <w:r>
              <w:rPr>
                <w:b/>
                <w:bCs/>
              </w:rPr>
              <w:t xml:space="preserve">subject_public_key_algorithm</w:t>
            </w:r>
            <w:r>
              <w:t xml:space="preserve">,</w:t>
            </w:r>
            <w:r>
              <w:t xml:space="preserve"> </w:t>
            </w:r>
            <w:r>
              <w:rPr>
                <w:b/>
                <w:bCs/>
              </w:rPr>
              <w:t xml:space="preserve">subject_public_key_modulus</w:t>
            </w:r>
            <w:r>
              <w:t xml:space="preserve">,</w:t>
            </w:r>
            <w:r>
              <w:t xml:space="preserve"> </w:t>
            </w:r>
            <w:r>
              <w:rPr>
                <w:b/>
                <w:bCs/>
              </w:rPr>
              <w:t xml:space="preserve">subject_public_key_exponent</w:t>
            </w:r>
            <w:r>
              <w:t xml:space="preserve">,</w:t>
            </w:r>
            <w:r>
              <w:t xml:space="preserve"> </w:t>
            </w:r>
            <w:r>
              <w:rPr>
                <w:b/>
                <w:bCs/>
              </w:rPr>
              <w:t xml:space="preserve">x509_v3_extensions</w:t>
            </w:r>
          </w:p>
        </w:tc>
      </w:tr>
      <w:tr>
        <w:tc>
          <w:tcPr/>
          <w:p>
            <w:pPr>
              <w:jc w:val="left"/>
            </w:pPr>
            <w:r>
              <w:rPr>
                <w:b/>
                <w:bCs/>
              </w:rPr>
              <w:t xml:space="preserve">ID Contributing Properties</w:t>
            </w:r>
          </w:p>
        </w:tc>
      </w:tr>
      <w:tr>
        <w:tc>
          <w:tcPr/>
          <w:p>
            <w:pPr>
              <w:jc w:val="left"/>
            </w:pPr>
            <w:r>
              <w:rPr>
                <w:b/>
                <w:bCs/>
              </w:rPr>
              <w:t xml:space="preserve">hashes</w:t>
            </w:r>
            <w:r>
              <w:t xml:space="preserve">,</w:t>
            </w:r>
            <w:r>
              <w:t xml:space="preserve"> </w:t>
            </w:r>
            <w:r>
              <w:rPr>
                <w:b/>
                <w:bCs/>
              </w:rPr>
              <w:t xml:space="preserve">serial_number</w:t>
            </w:r>
          </w:p>
          <w:p>
            <w:pPr>
              <w:jc w:val="left"/>
            </w:pPr>
            <w:r>
              <w:t xml:space="preserve">If the</w:t>
            </w:r>
            <w:r>
              <w:t xml:space="preserve"> </w:t>
            </w:r>
            <w:r>
              <w:rPr>
                <w:b/>
                <w:bCs/>
              </w:rPr>
              <w:t xml:space="preserve">hashes</w:t>
            </w:r>
            <w:r>
              <w:t xml:space="preserve"> </w:t>
            </w:r>
            <w:r>
              <w:t xml:space="preserve">property is present, include only one hash. The selected hash</w:t>
            </w:r>
            <w:r>
              <w:t xml:space="preserve"> </w:t>
            </w:r>
            <w:r>
              <w:rPr>
                <w:b/>
                <w:bCs/>
              </w:rPr>
              <w:t xml:space="preserve">SHOULD</w:t>
            </w:r>
            <w:r>
              <w:t xml:space="preserve"> </w:t>
            </w:r>
            <w:r>
              <w:t xml:space="preserve">come from this ordered list (based on the following order of preference) [ MD5, SHA-1, SHA-256, SHA-512 ].</w:t>
            </w:r>
          </w:p>
        </w:tc>
      </w:tr>
    </w:tbl>
    <w:p/>
    <w:tbl>
      <w:tblPr>
        <w:tblStyle w:val="Table"/>
        <w:tblW w:type="pct" w:w="5000"/>
        <w:tblLayout w:type="fixed"/>
        <w:tblLook w:firstRow="1" w:lastRow="0" w:firstColumn="0" w:lastColumn="0" w:noHBand="0" w:noVBand="0" w:val="0020"/>
      </w:tblPr>
      <w:tblGrid>
        <w:gridCol w:w="2772"/>
        <w:gridCol w:w="1900"/>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 value of this property</w:t>
            </w:r>
            <w:r>
              <w:t xml:space="preserve"> </w:t>
            </w:r>
            <w:r>
              <w:rPr>
                <w:b/>
                <w:bCs/>
              </w:rPr>
              <w:t xml:space="preserve">MUST</w:t>
            </w:r>
            <w:r>
              <w:t xml:space="preserve"> </w:t>
            </w:r>
            <w:r>
              <w:t xml:space="preserve">be</w:t>
            </w:r>
            <w:r>
              <w:t xml:space="preserve"> </w:t>
            </w:r>
            <w:r>
              <w:t xml:space="preserve">x509-certificate</w:t>
            </w:r>
            <w:r>
              <w:t xml:space="preserve">.</w:t>
            </w:r>
          </w:p>
        </w:tc>
      </w:tr>
      <w:tr>
        <w:tc>
          <w:tcPr/>
          <w:p>
            <w:pPr>
              <w:jc w:val="left"/>
            </w:pPr>
            <w:r>
              <w:rPr>
                <w:b/>
                <w:bCs/>
              </w:rPr>
              <w:t xml:space="preserve">is_self_signed</w:t>
            </w:r>
            <w:r>
              <w:t xml:space="preserve"> </w:t>
            </w:r>
            <w:r>
              <w:t xml:space="preserve">(optional)</w:t>
            </w:r>
          </w:p>
        </w:tc>
        <w:tc>
          <w:tcPr/>
          <w:p>
            <w:pPr>
              <w:jc w:val="left"/>
            </w:pPr>
            <w:r>
              <w:t xml:space="preserve">boolean</w:t>
            </w:r>
          </w:p>
        </w:tc>
        <w:tc>
          <w:tcPr/>
          <w:p>
            <w:pPr>
              <w:jc w:val="left"/>
            </w:pPr>
            <w:r>
              <w:t xml:space="preserve">Specifies whether the certificate is self-signed, i.e., whether it is signed by the same entity whose identity it certifies.</w:t>
            </w:r>
          </w:p>
        </w:tc>
      </w:tr>
      <w:tr>
        <w:tc>
          <w:tcPr/>
          <w:p>
            <w:pPr>
              <w:jc w:val="left"/>
            </w:pPr>
            <w:r>
              <w:rPr>
                <w:b/>
                <w:bCs/>
              </w:rPr>
              <w:t xml:space="preserve">hashes</w:t>
            </w:r>
            <w:r>
              <w:t xml:space="preserve"> </w:t>
            </w:r>
            <w:r>
              <w:t xml:space="preserve">(optional)</w:t>
            </w:r>
          </w:p>
        </w:tc>
        <w:tc>
          <w:tcPr/>
          <w:p>
            <w:pPr>
              <w:jc w:val="left"/>
            </w:pPr>
            <w:r>
              <w:t xml:space="preserve">hashes</w:t>
            </w:r>
          </w:p>
        </w:tc>
        <w:tc>
          <w:tcPr/>
          <w:p>
            <w:pPr>
              <w:jc w:val="left"/>
            </w:pPr>
            <w:r>
              <w:t xml:space="preserve">Specifies any hashes that were calculated for the entire contents of the certificate.</w:t>
            </w:r>
          </w:p>
          <w:p>
            <w:pPr>
              <w:jc w:val="left"/>
            </w:pPr>
            <w:r>
              <w:t xml:space="preserve">Dictionary keys</w:t>
            </w:r>
            <w:r>
              <w:t xml:space="preserve"> </w:t>
            </w:r>
            <w:r>
              <w:rPr>
                <w:b/>
                <w:bCs/>
              </w:rPr>
              <w:t xml:space="preserve">MUST</w:t>
            </w:r>
            <w:r>
              <w:t xml:space="preserve"> </w:t>
            </w:r>
            <w:r>
              <w:t xml:space="preserve">come from the</w:t>
            </w:r>
            <w:r>
              <w:t xml:space="preserve"> </w:t>
            </w:r>
            <w:hyperlink w:anchor="X9f45d387c236e473b352d746fc7925c31328f3a">
              <w:r>
                <w:rPr>
                  <w:rStyle w:val="Hyperlink"/>
                </w:rPr>
                <w:t xml:space="preserve">hash-algorithm-ov</w:t>
              </w:r>
            </w:hyperlink>
            <w:r>
              <w:t xml:space="preserve"> </w:t>
            </w:r>
            <w:r>
              <w:t xml:space="preserve">open vocabulary.</w:t>
            </w:r>
          </w:p>
        </w:tc>
      </w:tr>
      <w:tr>
        <w:tc>
          <w:tcPr/>
          <w:p>
            <w:pPr>
              <w:jc w:val="left"/>
            </w:pPr>
            <w:r>
              <w:rPr>
                <w:b/>
                <w:bCs/>
              </w:rPr>
              <w:t xml:space="preserve">version</w:t>
            </w:r>
            <w:r>
              <w:t xml:space="preserve"> </w:t>
            </w:r>
            <w:r>
              <w:t xml:space="preserve">(optional)</w:t>
            </w:r>
          </w:p>
        </w:tc>
        <w:tc>
          <w:tcPr/>
          <w:p>
            <w:pPr>
              <w:jc w:val="left"/>
            </w:pPr>
            <w:r>
              <w:t xml:space="preserve">string</w:t>
            </w:r>
          </w:p>
        </w:tc>
        <w:tc>
          <w:tcPr/>
          <w:p>
            <w:pPr>
              <w:jc w:val="left"/>
            </w:pPr>
            <w:r>
              <w:t xml:space="preserve">Specifies the version of the encoded certificate.</w:t>
            </w:r>
          </w:p>
        </w:tc>
      </w:tr>
      <w:tr>
        <w:tc>
          <w:tcPr/>
          <w:p>
            <w:pPr>
              <w:jc w:val="left"/>
            </w:pPr>
            <w:r>
              <w:rPr>
                <w:b/>
                <w:bCs/>
              </w:rPr>
              <w:t xml:space="preserve">serial_number</w:t>
            </w:r>
            <w:r>
              <w:t xml:space="preserve"> </w:t>
            </w:r>
            <w:r>
              <w:t xml:space="preserve">(optional)</w:t>
            </w:r>
          </w:p>
        </w:tc>
        <w:tc>
          <w:tcPr/>
          <w:p>
            <w:pPr>
              <w:jc w:val="left"/>
            </w:pPr>
            <w:r>
              <w:t xml:space="preserve">string</w:t>
            </w:r>
          </w:p>
        </w:tc>
        <w:tc>
          <w:tcPr/>
          <w:p>
            <w:pPr>
              <w:jc w:val="left"/>
            </w:pPr>
            <w:r>
              <w:t xml:space="preserve">Specifies the unique identifier for the certificate, as issued by a specific Certificate Authority.</w:t>
            </w:r>
          </w:p>
        </w:tc>
      </w:tr>
      <w:tr>
        <w:tc>
          <w:tcPr/>
          <w:p>
            <w:pPr>
              <w:jc w:val="left"/>
            </w:pPr>
            <w:r>
              <w:rPr>
                <w:b/>
                <w:bCs/>
              </w:rPr>
              <w:t xml:space="preserve">signature_algorithm</w:t>
            </w:r>
            <w:r>
              <w:t xml:space="preserve"> </w:t>
            </w:r>
            <w:r>
              <w:t xml:space="preserve">(optional)</w:t>
            </w:r>
          </w:p>
        </w:tc>
        <w:tc>
          <w:tcPr/>
          <w:p>
            <w:pPr>
              <w:jc w:val="left"/>
            </w:pPr>
            <w:r>
              <w:t xml:space="preserve">string</w:t>
            </w:r>
          </w:p>
        </w:tc>
        <w:tc>
          <w:tcPr/>
          <w:p>
            <w:pPr>
              <w:jc w:val="left"/>
            </w:pPr>
            <w:r>
              <w:t xml:space="preserve">Specifies the name of the algorithm used to sign the certificate.</w:t>
            </w:r>
          </w:p>
        </w:tc>
      </w:tr>
      <w:tr>
        <w:tc>
          <w:tcPr/>
          <w:p>
            <w:pPr>
              <w:jc w:val="left"/>
            </w:pPr>
            <w:r>
              <w:rPr>
                <w:b/>
                <w:bCs/>
              </w:rPr>
              <w:t xml:space="preserve">issuer</w:t>
            </w:r>
            <w:r>
              <w:t xml:space="preserve"> </w:t>
            </w:r>
            <w:r>
              <w:t xml:space="preserve">(optional)</w:t>
            </w:r>
          </w:p>
        </w:tc>
        <w:tc>
          <w:tcPr/>
          <w:p>
            <w:pPr>
              <w:jc w:val="left"/>
            </w:pPr>
            <w:r>
              <w:t xml:space="preserve">string</w:t>
            </w:r>
          </w:p>
        </w:tc>
        <w:tc>
          <w:tcPr/>
          <w:p>
            <w:pPr>
              <w:jc w:val="left"/>
            </w:pPr>
            <w:r>
              <w:t xml:space="preserve">Specifies the name of the Certificate Authority that issued the certificate.</w:t>
            </w:r>
          </w:p>
        </w:tc>
      </w:tr>
      <w:tr>
        <w:tc>
          <w:tcPr/>
          <w:p>
            <w:pPr>
              <w:jc w:val="left"/>
            </w:pPr>
            <w:r>
              <w:rPr>
                <w:b/>
                <w:bCs/>
              </w:rPr>
              <w:t xml:space="preserve">validity_not_before</w:t>
            </w:r>
            <w:r>
              <w:t xml:space="preserve"> </w:t>
            </w:r>
            <w:r>
              <w:t xml:space="preserve">(optional)</w:t>
            </w:r>
          </w:p>
        </w:tc>
        <w:tc>
          <w:tcPr/>
          <w:p>
            <w:pPr>
              <w:jc w:val="left"/>
            </w:pPr>
            <w:r>
              <w:t xml:space="preserve">timestamp</w:t>
            </w:r>
          </w:p>
        </w:tc>
        <w:tc>
          <w:tcPr/>
          <w:p>
            <w:pPr>
              <w:jc w:val="left"/>
            </w:pPr>
            <w:r>
              <w:t xml:space="preserve">Specifies the date on which the certificate validity period begins.</w:t>
            </w:r>
          </w:p>
        </w:tc>
      </w:tr>
      <w:tr>
        <w:tc>
          <w:tcPr/>
          <w:p>
            <w:pPr>
              <w:jc w:val="left"/>
            </w:pPr>
            <w:r>
              <w:rPr>
                <w:b/>
                <w:bCs/>
              </w:rPr>
              <w:t xml:space="preserve">validity_not_after</w:t>
            </w:r>
            <w:r>
              <w:t xml:space="preserve"> </w:t>
            </w:r>
            <w:r>
              <w:t xml:space="preserve">(optional)</w:t>
            </w:r>
          </w:p>
        </w:tc>
        <w:tc>
          <w:tcPr/>
          <w:p>
            <w:pPr>
              <w:jc w:val="left"/>
            </w:pPr>
            <w:r>
              <w:t xml:space="preserve">timestamp</w:t>
            </w:r>
          </w:p>
        </w:tc>
        <w:tc>
          <w:tcPr/>
          <w:p>
            <w:pPr>
              <w:jc w:val="left"/>
            </w:pPr>
            <w:r>
              <w:t xml:space="preserve">Specifies the date on which the certificate validity period ends.</w:t>
            </w:r>
          </w:p>
        </w:tc>
      </w:tr>
      <w:tr>
        <w:tc>
          <w:tcPr/>
          <w:p>
            <w:pPr>
              <w:jc w:val="left"/>
            </w:pPr>
            <w:r>
              <w:rPr>
                <w:b/>
                <w:bCs/>
              </w:rPr>
              <w:t xml:space="preserve">subject</w:t>
            </w:r>
            <w:r>
              <w:t xml:space="preserve"> </w:t>
            </w:r>
            <w:r>
              <w:t xml:space="preserve">(optional)</w:t>
            </w:r>
          </w:p>
        </w:tc>
        <w:tc>
          <w:tcPr/>
          <w:p>
            <w:pPr>
              <w:jc w:val="left"/>
            </w:pPr>
            <w:r>
              <w:t xml:space="preserve">string</w:t>
            </w:r>
          </w:p>
        </w:tc>
        <w:tc>
          <w:tcPr/>
          <w:p>
            <w:pPr>
              <w:jc w:val="left"/>
            </w:pPr>
            <w:r>
              <w:t xml:space="preserve">Specifies the name of the entity associated with the public key stored in the subject public key field of the certificate.</w:t>
            </w:r>
          </w:p>
        </w:tc>
      </w:tr>
      <w:tr>
        <w:tc>
          <w:tcPr/>
          <w:p>
            <w:pPr>
              <w:jc w:val="left"/>
            </w:pPr>
            <w:r>
              <w:rPr>
                <w:b/>
                <w:bCs/>
              </w:rPr>
              <w:t xml:space="preserve">subject_public_key_algorithm</w:t>
            </w:r>
            <w:r>
              <w:t xml:space="preserve"> </w:t>
            </w:r>
            <w:r>
              <w:t xml:space="preserve">(optional)</w:t>
            </w:r>
          </w:p>
        </w:tc>
        <w:tc>
          <w:tcPr/>
          <w:p>
            <w:pPr>
              <w:jc w:val="left"/>
            </w:pPr>
            <w:r>
              <w:t xml:space="preserve">string</w:t>
            </w:r>
          </w:p>
        </w:tc>
        <w:tc>
          <w:tcPr/>
          <w:p>
            <w:pPr>
              <w:jc w:val="left"/>
            </w:pPr>
            <w:r>
              <w:t xml:space="preserve">Specifies the name of the algorithm with which to encrypt data being sent to the subject.</w:t>
            </w:r>
          </w:p>
        </w:tc>
      </w:tr>
      <w:tr>
        <w:tc>
          <w:tcPr/>
          <w:p>
            <w:pPr>
              <w:jc w:val="left"/>
            </w:pPr>
            <w:r>
              <w:rPr>
                <w:b/>
                <w:bCs/>
              </w:rPr>
              <w:t xml:space="preserve">subject_public_key_modulus</w:t>
            </w:r>
            <w:r>
              <w:t xml:space="preserve"> </w:t>
            </w:r>
            <w:r>
              <w:t xml:space="preserve">(optional)</w:t>
            </w:r>
          </w:p>
        </w:tc>
        <w:tc>
          <w:tcPr/>
          <w:p>
            <w:pPr>
              <w:jc w:val="left"/>
            </w:pPr>
            <w:r>
              <w:t xml:space="preserve">string</w:t>
            </w:r>
          </w:p>
        </w:tc>
        <w:tc>
          <w:tcPr/>
          <w:p>
            <w:pPr>
              <w:jc w:val="left"/>
            </w:pPr>
            <w:r>
              <w:t xml:space="preserve">Specifies the modulus portion of the subject’s public RSA key.</w:t>
            </w:r>
          </w:p>
        </w:tc>
      </w:tr>
      <w:tr>
        <w:tc>
          <w:tcPr/>
          <w:p>
            <w:pPr>
              <w:jc w:val="left"/>
            </w:pPr>
            <w:r>
              <w:rPr>
                <w:b/>
                <w:bCs/>
              </w:rPr>
              <w:t xml:space="preserve">subject_public_key_exponent</w:t>
            </w:r>
            <w:r>
              <w:t xml:space="preserve"> </w:t>
            </w:r>
            <w:r>
              <w:t xml:space="preserve">(optional)</w:t>
            </w:r>
          </w:p>
        </w:tc>
        <w:tc>
          <w:tcPr/>
          <w:p>
            <w:pPr>
              <w:jc w:val="left"/>
            </w:pPr>
            <w:r>
              <w:t xml:space="preserve">integer</w:t>
            </w:r>
          </w:p>
        </w:tc>
        <w:tc>
          <w:tcPr/>
          <w:p>
            <w:pPr>
              <w:jc w:val="left"/>
            </w:pPr>
            <w:r>
              <w:t xml:space="preserve">Specifies the exponent portion of the subject’s public RSA key, as an integer.</w:t>
            </w:r>
          </w:p>
        </w:tc>
      </w:tr>
      <w:tr>
        <w:tc>
          <w:tcPr/>
          <w:p>
            <w:pPr>
              <w:jc w:val="left"/>
            </w:pPr>
            <w:r>
              <w:rPr>
                <w:b/>
                <w:bCs/>
              </w:rPr>
              <w:t xml:space="preserve">x509_v3_extensions</w:t>
            </w:r>
            <w:r>
              <w:t xml:space="preserve"> </w:t>
            </w:r>
            <w:r>
              <w:t xml:space="preserve">(optional)</w:t>
            </w:r>
          </w:p>
        </w:tc>
        <w:tc>
          <w:tcPr/>
          <w:p>
            <w:pPr>
              <w:jc w:val="left"/>
            </w:pPr>
            <w:r>
              <w:t xml:space="preserve">x509-v3-extensions-type</w:t>
            </w:r>
          </w:p>
        </w:tc>
        <w:tc>
          <w:tcPr/>
          <w:p>
            <w:pPr>
              <w:jc w:val="left"/>
            </w:pPr>
            <w:r>
              <w:t xml:space="preserve">Specifies any standard X.509 v3 extensions that may be used in the certificate.</w:t>
            </w:r>
          </w:p>
        </w:tc>
      </w:tr>
    </w:tbl>
    <w:bookmarkEnd w:id="243"/>
    <w:bookmarkStart w:id="245" w:name="X5f65c8319a70789b1352c6ca2e92eec1c1bfed2"/>
    <w:p>
      <w:pPr>
        <w:pStyle w:val="Heading3"/>
      </w:pPr>
      <w:r>
        <w:t xml:space="preserve">X.509 v3 Extensions Type</w:t>
      </w:r>
    </w:p>
    <w:p>
      <w:pPr>
        <w:pStyle w:val="FirstParagraph"/>
      </w:pPr>
      <w:r>
        <w:rPr>
          <w:b/>
          <w:bCs/>
        </w:rPr>
        <w:t xml:space="preserve">Type Name:</w:t>
      </w:r>
      <w:r>
        <w:t xml:space="preserve"> </w:t>
      </w:r>
      <w:r>
        <w:t xml:space="preserve">x509-v3-extensions-type</w:t>
      </w:r>
    </w:p>
    <w:p>
      <w:pPr>
        <w:pStyle w:val="BodyText"/>
      </w:pPr>
      <w:r>
        <w:t xml:space="preserve">The X.509 v3 Extensions type captures properties associated with X.509 v3 extensions, which serve as a mechanism for specifying additional information such as alternative subject names.</w:t>
      </w:r>
      <w:r>
        <w:t xml:space="preserve"> </w:t>
      </w:r>
      <w:r>
        <w:t xml:space="preserve">An object using the X.509 v3 Extensions type</w:t>
      </w:r>
      <w:r>
        <w:t xml:space="preserve"> </w:t>
      </w:r>
      <w:r>
        <w:rPr>
          <w:b/>
          <w:bCs/>
        </w:rPr>
        <w:t xml:space="preserve">MUST</w:t>
      </w:r>
      <w:r>
        <w:t xml:space="preserve"> </w:t>
      </w:r>
      <w:r>
        <w:t xml:space="preserve">contain at least one property from this type.</w:t>
      </w:r>
    </w:p>
    <w:p>
      <w:pPr>
        <w:pStyle w:val="BodyText"/>
      </w:pPr>
      <w:r>
        <w:t xml:space="preserve">Note that the use of the term "extensions" in this context refers to the X.509 v3 Extensions type and is not a STIX Cyber Observables extension.</w:t>
      </w:r>
      <w:r>
        <w:t xml:space="preserve"> </w:t>
      </w:r>
      <w:r>
        <w:t xml:space="preserve">Therefore, it is a type that describes X.509 extensions.</w:t>
      </w:r>
    </w:p>
    <w:bookmarkStart w:id="244" w:name="X6d1bb0075678588ad1dac2bf74afea125dc20d5"/>
    <w:p>
      <w:pPr>
        <w:pStyle w:val="Heading4"/>
      </w:pPr>
      <w:r>
        <w:t xml:space="preserve">Properties</w:t>
      </w:r>
    </w:p>
    <w:tbl>
      <w:tblPr>
        <w:tblStyle w:val="Table"/>
        <w:tblW w:type="pct" w:w="5000"/>
        <w:tblLayout w:type="fixed"/>
        <w:tblLook w:firstRow="1" w:lastRow="0" w:firstColumn="0" w:lastColumn="0" w:noHBand="0" w:noVBand="0" w:val="0020"/>
      </w:tblPr>
      <w:tblGrid>
        <w:gridCol w:w="3009"/>
        <w:gridCol w:w="1029"/>
        <w:gridCol w:w="3880"/>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basic_constraints</w:t>
            </w:r>
            <w:r>
              <w:t xml:space="preserve"> </w:t>
            </w:r>
            <w:r>
              <w:t xml:space="preserve">(optional)</w:t>
            </w:r>
          </w:p>
        </w:tc>
        <w:tc>
          <w:tcPr/>
          <w:p>
            <w:pPr>
              <w:jc w:val="left"/>
            </w:pPr>
            <w:r>
              <w:t xml:space="preserve">string</w:t>
            </w:r>
          </w:p>
        </w:tc>
        <w:tc>
          <w:tcPr/>
          <w:p>
            <w:pPr>
              <w:jc w:val="left"/>
            </w:pPr>
            <w:r>
              <w:t xml:space="preserve">Specifies a multi-valued extension which indicates whether a certificate is a CA certificate.</w:t>
            </w:r>
            <w:r>
              <w:t xml:space="preserve"> </w:t>
            </w:r>
            <w:r>
              <w:t xml:space="preserve">The first (mandatory) name is CA followed by</w:t>
            </w:r>
            <w:r>
              <w:t xml:space="preserve"> </w:t>
            </w:r>
            <w:r>
              <w:rPr>
                <w:i/>
                <w:iCs/>
              </w:rPr>
              <w:t xml:space="preserve">TRUE</w:t>
            </w:r>
            <w:r>
              <w:t xml:space="preserve"> </w:t>
            </w:r>
            <w:r>
              <w:t xml:space="preserve">or</w:t>
            </w:r>
            <w:r>
              <w:t xml:space="preserve"> </w:t>
            </w:r>
            <w:r>
              <w:rPr>
                <w:i/>
                <w:iCs/>
              </w:rPr>
              <w:t xml:space="preserve">FALSE</w:t>
            </w:r>
            <w:r>
              <w:t xml:space="preserve">.</w:t>
            </w:r>
            <w:r>
              <w:t xml:space="preserve"> </w:t>
            </w:r>
            <w:r>
              <w:t xml:space="preserve">If CA is</w:t>
            </w:r>
            <w:r>
              <w:t xml:space="preserve"> </w:t>
            </w:r>
            <w:r>
              <w:rPr>
                <w:i/>
                <w:iCs/>
              </w:rPr>
              <w:t xml:space="preserve">TRUE,</w:t>
            </w:r>
            <w:r>
              <w:t xml:space="preserve"> </w:t>
            </w:r>
            <w:r>
              <w:t xml:space="preserve">then an optional pathlen name followed by a non-negative value can be included.</w:t>
            </w:r>
            <w:r>
              <w:t xml:space="preserve"> </w:t>
            </w:r>
            <w:r>
              <w:t xml:space="preserve">Also equivalent to the object ID (OID) value of 2.5.29.19.</w:t>
            </w:r>
          </w:p>
        </w:tc>
      </w:tr>
      <w:tr>
        <w:tc>
          <w:tcPr/>
          <w:p>
            <w:pPr>
              <w:jc w:val="left"/>
            </w:pPr>
            <w:r>
              <w:rPr>
                <w:b/>
                <w:bCs/>
              </w:rPr>
              <w:t xml:space="preserve">name_constraints</w:t>
            </w:r>
            <w:r>
              <w:t xml:space="preserve"> </w:t>
            </w:r>
            <w:r>
              <w:t xml:space="preserve">(optional)</w:t>
            </w:r>
          </w:p>
        </w:tc>
        <w:tc>
          <w:tcPr/>
          <w:p>
            <w:pPr>
              <w:jc w:val="left"/>
            </w:pPr>
            <w:r>
              <w:t xml:space="preserve">string</w:t>
            </w:r>
          </w:p>
        </w:tc>
        <w:tc>
          <w:tcPr/>
          <w:p>
            <w:pPr>
              <w:jc w:val="left"/>
            </w:pPr>
            <w:r>
              <w:t xml:space="preserve">Specifies a namespace within which all subject names in subsequent certificates in a certification path</w:t>
            </w:r>
            <w:r>
              <w:t xml:space="preserve"> </w:t>
            </w:r>
            <w:r>
              <w:rPr>
                <w:b/>
                <w:bCs/>
              </w:rPr>
              <w:t xml:space="preserve">MUST</w:t>
            </w:r>
            <w:r>
              <w:t xml:space="preserve"> </w:t>
            </w:r>
            <w:r>
              <w:t xml:space="preserve">be located.</w:t>
            </w:r>
            <w:r>
              <w:t xml:space="preserve"> </w:t>
            </w:r>
            <w:r>
              <w:t xml:space="preserve">Also equivalent to the object ID (OID) value of 2.5.29.30.#</w:t>
            </w:r>
          </w:p>
        </w:tc>
      </w:tr>
      <w:tr>
        <w:tc>
          <w:tcPr/>
          <w:p>
            <w:pPr>
              <w:jc w:val="left"/>
            </w:pPr>
            <w:r>
              <w:rPr>
                <w:b/>
                <w:bCs/>
              </w:rPr>
              <w:t xml:space="preserve">policy_constraints</w:t>
            </w:r>
            <w:r>
              <w:t xml:space="preserve"> </w:t>
            </w:r>
            <w:r>
              <w:t xml:space="preserve">(optional)</w:t>
            </w:r>
          </w:p>
        </w:tc>
        <w:tc>
          <w:tcPr/>
          <w:p>
            <w:pPr>
              <w:jc w:val="left"/>
            </w:pPr>
            <w:r>
              <w:t xml:space="preserve">string</w:t>
            </w:r>
          </w:p>
        </w:tc>
        <w:tc>
          <w:tcPr/>
          <w:p>
            <w:pPr>
              <w:jc w:val="left"/>
            </w:pPr>
            <w:r>
              <w:t xml:space="preserve">Specifies any constraints on path validation for certificates issued to CAs.</w:t>
            </w:r>
            <w:r>
              <w:t xml:space="preserve"> </w:t>
            </w:r>
            <w:r>
              <w:t xml:space="preserve">Also equivalent to the object ID (OID) value of 2.5.29.36.</w:t>
            </w:r>
          </w:p>
        </w:tc>
      </w:tr>
      <w:tr>
        <w:tc>
          <w:tcPr/>
          <w:p>
            <w:pPr>
              <w:jc w:val="left"/>
            </w:pPr>
            <w:r>
              <w:rPr>
                <w:b/>
                <w:bCs/>
              </w:rPr>
              <w:t xml:space="preserve">key_usage</w:t>
            </w:r>
            <w:r>
              <w:t xml:space="preserve"> </w:t>
            </w:r>
            <w:r>
              <w:t xml:space="preserve">(optional)</w:t>
            </w:r>
          </w:p>
        </w:tc>
        <w:tc>
          <w:tcPr/>
          <w:p>
            <w:pPr>
              <w:jc w:val="left"/>
            </w:pPr>
            <w:r>
              <w:t xml:space="preserve">string</w:t>
            </w:r>
          </w:p>
        </w:tc>
        <w:tc>
          <w:tcPr/>
          <w:p>
            <w:pPr>
              <w:jc w:val="left"/>
            </w:pPr>
            <w:r>
              <w:t xml:space="preserve">Specifies a multi-valued extension consisting of a list of names of the permitted key usages.</w:t>
            </w:r>
            <w:r>
              <w:t xml:space="preserve"> </w:t>
            </w:r>
            <w:r>
              <w:t xml:space="preserve">Also equivalent to the object ID (OID) value of 2.5.29.15.</w:t>
            </w:r>
          </w:p>
        </w:tc>
      </w:tr>
      <w:tr>
        <w:tc>
          <w:tcPr/>
          <w:p>
            <w:pPr>
              <w:jc w:val="left"/>
            </w:pPr>
            <w:r>
              <w:rPr>
                <w:b/>
                <w:bCs/>
              </w:rPr>
              <w:t xml:space="preserve">extended_key_usage</w:t>
            </w:r>
            <w:r>
              <w:t xml:space="preserve"> </w:t>
            </w:r>
            <w:r>
              <w:t xml:space="preserve">(optional)</w:t>
            </w:r>
          </w:p>
        </w:tc>
        <w:tc>
          <w:tcPr/>
          <w:p>
            <w:pPr>
              <w:jc w:val="left"/>
            </w:pPr>
            <w:r>
              <w:t xml:space="preserve">string</w:t>
            </w:r>
          </w:p>
        </w:tc>
        <w:tc>
          <w:tcPr/>
          <w:p>
            <w:pPr>
              <w:jc w:val="left"/>
            </w:pPr>
            <w:r>
              <w:t xml:space="preserve">Specifies a list of usages indicating purposes for which the certificate public key can be used for.</w:t>
            </w:r>
            <w:r>
              <w:t xml:space="preserve"> </w:t>
            </w:r>
            <w:r>
              <w:t xml:space="preserve">Also equivalent to the object ID (OID) value of 2.5.29.37.</w:t>
            </w:r>
          </w:p>
        </w:tc>
      </w:tr>
      <w:tr>
        <w:tc>
          <w:tcPr/>
          <w:p>
            <w:pPr>
              <w:jc w:val="left"/>
            </w:pPr>
            <w:r>
              <w:rPr>
                <w:b/>
                <w:bCs/>
              </w:rPr>
              <w:t xml:space="preserve">subject_key_identifier</w:t>
            </w:r>
            <w:r>
              <w:t xml:space="preserve"> </w:t>
            </w:r>
            <w:r>
              <w:t xml:space="preserve">(optional)</w:t>
            </w:r>
          </w:p>
        </w:tc>
        <w:tc>
          <w:tcPr/>
          <w:p>
            <w:pPr>
              <w:jc w:val="left"/>
            </w:pPr>
            <w:r>
              <w:t xml:space="preserve">string</w:t>
            </w:r>
          </w:p>
        </w:tc>
        <w:tc>
          <w:tcPr/>
          <w:p>
            <w:pPr>
              <w:jc w:val="left"/>
            </w:pPr>
            <w:r>
              <w:t xml:space="preserve">Specifies the identifier that provides a means of identifying certificates that contain a particular public key.</w:t>
            </w:r>
            <w:r>
              <w:t xml:space="preserve"> </w:t>
            </w:r>
            <w:r>
              <w:t xml:space="preserve">Also equivalent to the object ID (OID) value of 2.5.29.14.</w:t>
            </w:r>
          </w:p>
        </w:tc>
      </w:tr>
      <w:tr>
        <w:tc>
          <w:tcPr/>
          <w:p>
            <w:pPr>
              <w:jc w:val="left"/>
            </w:pPr>
            <w:r>
              <w:rPr>
                <w:b/>
                <w:bCs/>
              </w:rPr>
              <w:t xml:space="preserve">authority_key_identifier</w:t>
            </w:r>
            <w:r>
              <w:t xml:space="preserve"> </w:t>
            </w:r>
            <w:r>
              <w:t xml:space="preserve">(optional)</w:t>
            </w:r>
          </w:p>
        </w:tc>
        <w:tc>
          <w:tcPr/>
          <w:p>
            <w:pPr>
              <w:jc w:val="left"/>
            </w:pPr>
            <w:r>
              <w:t xml:space="preserve">string</w:t>
            </w:r>
          </w:p>
        </w:tc>
        <w:tc>
          <w:tcPr/>
          <w:p>
            <w:pPr>
              <w:jc w:val="left"/>
            </w:pPr>
            <w:r>
              <w:t xml:space="preserve">Specifies the identifier that provides a means of identifying the public key corresponding to the private key used to sign a certificate.</w:t>
            </w:r>
            <w:r>
              <w:t xml:space="preserve"> </w:t>
            </w:r>
            <w:r>
              <w:t xml:space="preserve">Also equivalent to the object ID (OID) value of 2.5.29.35.</w:t>
            </w:r>
          </w:p>
        </w:tc>
      </w:tr>
      <w:tr>
        <w:tc>
          <w:tcPr/>
          <w:p>
            <w:pPr>
              <w:jc w:val="left"/>
            </w:pPr>
            <w:r>
              <w:rPr>
                <w:b/>
                <w:bCs/>
              </w:rPr>
              <w:t xml:space="preserve">subject_alternative_name</w:t>
            </w:r>
            <w:r>
              <w:t xml:space="preserve"> </w:t>
            </w:r>
            <w:r>
              <w:t xml:space="preserve">(optional)</w:t>
            </w:r>
          </w:p>
        </w:tc>
        <w:tc>
          <w:tcPr/>
          <w:p>
            <w:pPr>
              <w:jc w:val="left"/>
            </w:pPr>
            <w:r>
              <w:t xml:space="preserve">string</w:t>
            </w:r>
          </w:p>
        </w:tc>
        <w:tc>
          <w:tcPr/>
          <w:p>
            <w:pPr>
              <w:jc w:val="left"/>
            </w:pPr>
            <w:r>
              <w:t xml:space="preserve">Specifies the additional identities to be bound to the subject of the certificate.</w:t>
            </w:r>
            <w:r>
              <w:t xml:space="preserve"> </w:t>
            </w:r>
            <w:r>
              <w:t xml:space="preserve">Also equivalent to the object ID (OID) value of 2.5.29.17.</w:t>
            </w:r>
          </w:p>
        </w:tc>
      </w:tr>
      <w:tr>
        <w:tc>
          <w:tcPr/>
          <w:p>
            <w:pPr>
              <w:jc w:val="left"/>
            </w:pPr>
            <w:r>
              <w:rPr>
                <w:b/>
                <w:bCs/>
              </w:rPr>
              <w:t xml:space="preserve">issuer_alternative_name</w:t>
            </w:r>
            <w:r>
              <w:t xml:space="preserve"> </w:t>
            </w:r>
            <w:r>
              <w:t xml:space="preserve">(optional)</w:t>
            </w:r>
          </w:p>
        </w:tc>
        <w:tc>
          <w:tcPr/>
          <w:p>
            <w:pPr>
              <w:jc w:val="left"/>
            </w:pPr>
            <w:r>
              <w:t xml:space="preserve">string</w:t>
            </w:r>
          </w:p>
        </w:tc>
        <w:tc>
          <w:tcPr/>
          <w:p>
            <w:pPr>
              <w:jc w:val="left"/>
            </w:pPr>
            <w:r>
              <w:t xml:space="preserve">Specifies the additional identities to be bound to the issuer of the certificate.</w:t>
            </w:r>
            <w:r>
              <w:t xml:space="preserve"> </w:t>
            </w:r>
            <w:r>
              <w:t xml:space="preserve">Also equivalent to the object ID (OID) value of 2.5.29.18.</w:t>
            </w:r>
          </w:p>
        </w:tc>
      </w:tr>
      <w:tr>
        <w:tc>
          <w:tcPr/>
          <w:p>
            <w:pPr>
              <w:jc w:val="left"/>
            </w:pPr>
            <w:r>
              <w:rPr>
                <w:b/>
                <w:bCs/>
              </w:rPr>
              <w:t xml:space="preserve">subject_directory_attributes</w:t>
            </w:r>
            <w:r>
              <w:t xml:space="preserve"> </w:t>
            </w:r>
            <w:r>
              <w:t xml:space="preserve">(optional)</w:t>
            </w:r>
          </w:p>
        </w:tc>
        <w:tc>
          <w:tcPr/>
          <w:p>
            <w:pPr>
              <w:jc w:val="left"/>
            </w:pPr>
            <w:r>
              <w:t xml:space="preserve">string</w:t>
            </w:r>
          </w:p>
        </w:tc>
        <w:tc>
          <w:tcPr/>
          <w:p>
            <w:pPr>
              <w:jc w:val="left"/>
            </w:pPr>
            <w:r>
              <w:t xml:space="preserve">Specifies the identification attributes (e.g., nationality) of the subject.</w:t>
            </w:r>
            <w:r>
              <w:t xml:space="preserve"> </w:t>
            </w:r>
            <w:r>
              <w:t xml:space="preserve">Also equivalent to the object ID (OID) value of 2.5.29.9.</w:t>
            </w:r>
          </w:p>
        </w:tc>
      </w:tr>
      <w:tr>
        <w:tc>
          <w:tcPr/>
          <w:p>
            <w:pPr>
              <w:jc w:val="left"/>
            </w:pPr>
            <w:r>
              <w:rPr>
                <w:b/>
                <w:bCs/>
              </w:rPr>
              <w:t xml:space="preserve">crl_distribution_points</w:t>
            </w:r>
            <w:r>
              <w:t xml:space="preserve"> </w:t>
            </w:r>
            <w:r>
              <w:t xml:space="preserve">(optional)</w:t>
            </w:r>
          </w:p>
        </w:tc>
        <w:tc>
          <w:tcPr/>
          <w:p>
            <w:pPr>
              <w:jc w:val="left"/>
            </w:pPr>
            <w:r>
              <w:t xml:space="preserve">string</w:t>
            </w:r>
          </w:p>
        </w:tc>
        <w:tc>
          <w:tcPr/>
          <w:p>
            <w:pPr>
              <w:jc w:val="left"/>
            </w:pPr>
            <w:r>
              <w:t xml:space="preserve">Specifies how CRL information is obtained.</w:t>
            </w:r>
            <w:r>
              <w:t xml:space="preserve"> </w:t>
            </w:r>
            <w:r>
              <w:t xml:space="preserve">Also equivalent to the object ID (OID) value of 2.5.29.31.</w:t>
            </w:r>
          </w:p>
        </w:tc>
      </w:tr>
      <w:tr>
        <w:tc>
          <w:tcPr/>
          <w:p>
            <w:pPr>
              <w:jc w:val="left"/>
            </w:pPr>
            <w:r>
              <w:rPr>
                <w:b/>
                <w:bCs/>
              </w:rPr>
              <w:t xml:space="preserve">inhibit_any_policy</w:t>
            </w:r>
            <w:r>
              <w:t xml:space="preserve"> </w:t>
            </w:r>
            <w:r>
              <w:t xml:space="preserve">(optional)</w:t>
            </w:r>
          </w:p>
        </w:tc>
        <w:tc>
          <w:tcPr/>
          <w:p>
            <w:pPr>
              <w:jc w:val="left"/>
            </w:pPr>
            <w:r>
              <w:t xml:space="preserve">string</w:t>
            </w:r>
          </w:p>
        </w:tc>
        <w:tc>
          <w:tcPr/>
          <w:p>
            <w:pPr>
              <w:jc w:val="left"/>
            </w:pPr>
            <w:r>
              <w:t xml:space="preserve">Specifies the number of additional certificates that may appear in the path before anyPolicy is no longer permitted.</w:t>
            </w:r>
            <w:r>
              <w:t xml:space="preserve"> </w:t>
            </w:r>
            <w:r>
              <w:t xml:space="preserve">Also equivalent to the object ID (OID) value of 2.5.29.54.</w:t>
            </w:r>
          </w:p>
        </w:tc>
      </w:tr>
      <w:tr>
        <w:tc>
          <w:tcPr/>
          <w:p>
            <w:pPr>
              <w:jc w:val="left"/>
            </w:pPr>
            <w:r>
              <w:rPr>
                <w:b/>
                <w:bCs/>
              </w:rPr>
              <w:t xml:space="preserve">private_key_usage_period_not_before</w:t>
            </w:r>
            <w:r>
              <w:t xml:space="preserve"> </w:t>
            </w:r>
            <w:r>
              <w:t xml:space="preserve">(optional)</w:t>
            </w:r>
          </w:p>
        </w:tc>
        <w:tc>
          <w:tcPr/>
          <w:p>
            <w:pPr>
              <w:jc w:val="left"/>
            </w:pPr>
            <w:r>
              <w:t xml:space="preserve">timestamp</w:t>
            </w:r>
          </w:p>
        </w:tc>
        <w:tc>
          <w:tcPr/>
          <w:p>
            <w:pPr>
              <w:jc w:val="left"/>
            </w:pPr>
            <w:r>
              <w:t xml:space="preserve">Specifies the date on which the validity period begins for the private key, if it is different from the validity period of the certificate.</w:t>
            </w:r>
          </w:p>
        </w:tc>
      </w:tr>
      <w:tr>
        <w:tc>
          <w:tcPr/>
          <w:p>
            <w:pPr>
              <w:jc w:val="left"/>
            </w:pPr>
            <w:r>
              <w:rPr>
                <w:b/>
                <w:bCs/>
              </w:rPr>
              <w:t xml:space="preserve">private_key_usage_period_not_after</w:t>
            </w:r>
            <w:r>
              <w:t xml:space="preserve"> </w:t>
            </w:r>
            <w:r>
              <w:t xml:space="preserve">(optional)</w:t>
            </w:r>
          </w:p>
        </w:tc>
        <w:tc>
          <w:tcPr/>
          <w:p>
            <w:pPr>
              <w:jc w:val="left"/>
            </w:pPr>
            <w:r>
              <w:t xml:space="preserve">timestamp</w:t>
            </w:r>
          </w:p>
        </w:tc>
        <w:tc>
          <w:tcPr/>
          <w:p>
            <w:pPr>
              <w:jc w:val="left"/>
            </w:pPr>
            <w:r>
              <w:t xml:space="preserve">Specifies the date on which the validity period ends for the private key, if it is different from the validity period of the certificate.</w:t>
            </w:r>
          </w:p>
        </w:tc>
      </w:tr>
      <w:tr>
        <w:tc>
          <w:tcPr/>
          <w:p>
            <w:pPr>
              <w:jc w:val="left"/>
            </w:pPr>
            <w:r>
              <w:rPr>
                <w:b/>
                <w:bCs/>
              </w:rPr>
              <w:t xml:space="preserve">certificate_policies</w:t>
            </w:r>
            <w:r>
              <w:t xml:space="preserve"> </w:t>
            </w:r>
            <w:r>
              <w:t xml:space="preserve">(optional)</w:t>
            </w:r>
          </w:p>
        </w:tc>
        <w:tc>
          <w:tcPr/>
          <w:p>
            <w:pPr>
              <w:jc w:val="left"/>
            </w:pPr>
            <w:r>
              <w:t xml:space="preserve">string</w:t>
            </w:r>
          </w:p>
        </w:tc>
        <w:tc>
          <w:tcPr/>
          <w:p>
            <w:pPr>
              <w:jc w:val="left"/>
            </w:pPr>
            <w:r>
              <w:t xml:space="preserve">Specifies a sequence of one or more policy information terms, each of which consists of an object identifier (OID) and optional qualifiers.</w:t>
            </w:r>
            <w:r>
              <w:t xml:space="preserve"> </w:t>
            </w:r>
            <w:r>
              <w:t xml:space="preserve">Also equivalent to the object ID (OID) value of 2.5.29.32.</w:t>
            </w:r>
          </w:p>
        </w:tc>
      </w:tr>
      <w:tr>
        <w:tc>
          <w:tcPr/>
          <w:p>
            <w:pPr>
              <w:jc w:val="left"/>
            </w:pPr>
            <w:r>
              <w:rPr>
                <w:b/>
                <w:bCs/>
              </w:rPr>
              <w:t xml:space="preserve">policy_mappings</w:t>
            </w:r>
            <w:r>
              <w:t xml:space="preserve"> </w:t>
            </w:r>
            <w:r>
              <w:t xml:space="preserve">(optional)</w:t>
            </w:r>
          </w:p>
        </w:tc>
        <w:tc>
          <w:tcPr/>
          <w:p>
            <w:pPr>
              <w:jc w:val="left"/>
            </w:pPr>
            <w:r>
              <w:t xml:space="preserve">string</w:t>
            </w:r>
          </w:p>
        </w:tc>
        <w:tc>
          <w:tcPr/>
          <w:p>
            <w:pPr>
              <w:jc w:val="left"/>
            </w:pPr>
            <w:r>
              <w:t xml:space="preserve">Specifies one or more pairs of OIDs; each pair includes an issuerDomainPolicy and a subjectDomainPolicy.</w:t>
            </w:r>
            <w:r>
              <w:t xml:space="preserve"> </w:t>
            </w:r>
            <w:r>
              <w:t xml:space="preserve">The pairing indicates whether the issuing CA considers its issuerDomainPolicy equivalent to the subject CA’s subjectDomainPolicy.</w:t>
            </w:r>
            <w:r>
              <w:t xml:space="preserve"> </w:t>
            </w:r>
            <w:r>
              <w:t xml:space="preserve">Also equivalent to the object ID (OID) value of 2.5.29.33.</w:t>
            </w:r>
          </w:p>
        </w:tc>
      </w:tr>
    </w:tbl>
    <w:p>
      <w:pPr>
        <w:pStyle w:val="BodyText"/>
      </w:pPr>
      <w:r>
        <w:rPr>
          <w:b/>
          <w:bCs/>
        </w:rPr>
        <w:t xml:space="preserve">Examples</w:t>
      </w:r>
    </w:p>
    <w:p>
      <w:pPr>
        <w:pStyle w:val="BodyText"/>
      </w:pPr>
      <w:r>
        <w:rPr>
          <w:i/>
          <w:iCs/>
        </w:rPr>
        <w:t xml:space="preserve">Basic X.509 certificate</w:t>
      </w:r>
    </w:p>
    <w:p>
      <w:pPr>
        <w:pStyle w:val="SourceCode"/>
      </w:pPr>
      <w:r>
        <w:rPr>
          <w:rStyle w:val="VerbatimChar"/>
        </w:rPr>
        <w:t xml:space="preserve">{</w:t>
      </w:r>
      <w:r>
        <w:br/>
      </w:r>
      <w:r>
        <w:rPr>
          <w:rStyle w:val="VerbatimChar"/>
        </w:rPr>
        <w:t xml:space="preserve">  "type": "x509-certificate",</w:t>
      </w:r>
      <w:r>
        <w:br/>
      </w:r>
      <w:r>
        <w:rPr>
          <w:rStyle w:val="VerbatimChar"/>
        </w:rPr>
        <w:t xml:space="preserve">  "spec_version": "2.1",</w:t>
      </w:r>
      <w:r>
        <w:br/>
      </w:r>
      <w:r>
        <w:rPr>
          <w:rStyle w:val="VerbatimChar"/>
        </w:rPr>
        <w:t xml:space="preserve">  "id": "x509-certificate--463d7b2a-8516-5a50-a3d7-6f801465d5de",</w:t>
      </w:r>
      <w:r>
        <w:br/>
      </w:r>
      <w:r>
        <w:rPr>
          <w:rStyle w:val="VerbatimChar"/>
        </w:rPr>
        <w:t xml:space="preserve">  "issuer": "C=ZA, ST=Western Cape, L=Cape Town, O=Thawte Consulting cc, OU=Certification Services Division, CN=Thawte Server CA/emailAddress=server-certs@thawte.com",</w:t>
      </w:r>
      <w:r>
        <w:br/>
      </w:r>
      <w:r>
        <w:rPr>
          <w:rStyle w:val="VerbatimChar"/>
        </w:rPr>
        <w:t xml:space="preserve">  "validity_not_before": "2016-03-12T12:00:00Z",</w:t>
      </w:r>
      <w:r>
        <w:br/>
      </w:r>
      <w:r>
        <w:rPr>
          <w:rStyle w:val="VerbatimChar"/>
        </w:rPr>
        <w:t xml:space="preserve">  "validity_not_after": "2016-08-21T12:00:00Z",</w:t>
      </w:r>
      <w:r>
        <w:br/>
      </w:r>
      <w:r>
        <w:rPr>
          <w:rStyle w:val="VerbatimChar"/>
        </w:rPr>
        <w:t xml:space="preserve">  "subject": "C=US, ST=Maryland, L=Pasadena, O=Brent Baccala, OU=FreeSoft, CN=www.freesoft.org/emailAddress=baccala@freesoft.org",</w:t>
      </w:r>
      <w:r>
        <w:br/>
      </w:r>
      <w:r>
        <w:rPr>
          <w:rStyle w:val="VerbatimChar"/>
        </w:rPr>
        <w:t xml:space="preserve">  "serial_number": "36:f7:d4:32:f4:ab:70:ea:d3:ce:98:6e:ea:99:93:49:32:0a:b7:06"}</w:t>
      </w:r>
    </w:p>
    <w:p>
      <w:pPr>
        <w:pStyle w:val="FirstParagraph"/>
      </w:pPr>
      <w:r>
        <w:rPr>
          <w:i/>
          <w:iCs/>
        </w:rPr>
        <w:t xml:space="preserve">X.509 Certificate w/ V3 Extensions</w:t>
      </w:r>
    </w:p>
    <w:p>
      <w:pPr>
        <w:pStyle w:val="SourceCode"/>
      </w:pPr>
      <w:r>
        <w:rPr>
          <w:rStyle w:val="VerbatimChar"/>
        </w:rPr>
        <w:t xml:space="preserve">{</w:t>
      </w:r>
      <w:r>
        <w:br/>
      </w:r>
      <w:r>
        <w:rPr>
          <w:rStyle w:val="VerbatimChar"/>
        </w:rPr>
        <w:t xml:space="preserve">  "type":"x509-certificate",</w:t>
      </w:r>
      <w:r>
        <w:br/>
      </w:r>
      <w:r>
        <w:rPr>
          <w:rStyle w:val="VerbatimChar"/>
        </w:rPr>
        <w:t xml:space="preserve">  "spec_version": "2.1",</w:t>
      </w:r>
      <w:r>
        <w:br/>
      </w:r>
      <w:r>
        <w:rPr>
          <w:rStyle w:val="VerbatimChar"/>
        </w:rPr>
        <w:t xml:space="preserve">  "id": "x509-certificate--b595eaf0-0b28-5dad-9e8e-0fab9c1facc9",</w:t>
      </w:r>
      <w:r>
        <w:br/>
      </w:r>
      <w:r>
        <w:rPr>
          <w:rStyle w:val="VerbatimChar"/>
        </w:rPr>
        <w:t xml:space="preserve">  "issuer":"C=ZA, ST=Western Cape, L=Cape Town, O=Thawte Consulting cc, OU=Certification Services Division, CN=Thawte Server CA/emailAddress=server-certs@thawte.com",</w:t>
      </w:r>
      <w:r>
        <w:br/>
      </w:r>
      <w:r>
        <w:rPr>
          <w:rStyle w:val="VerbatimChar"/>
        </w:rPr>
        <w:t xml:space="preserve">  "validity_not_before":"2016-03-12T12:00:00Z",</w:t>
      </w:r>
      <w:r>
        <w:br/>
      </w:r>
      <w:r>
        <w:rPr>
          <w:rStyle w:val="VerbatimChar"/>
        </w:rPr>
        <w:t xml:space="preserve">  "validity_not_after":"2016-08-21T12:00:00Z",</w:t>
      </w:r>
      <w:r>
        <w:br/>
      </w:r>
      <w:r>
        <w:rPr>
          <w:rStyle w:val="VerbatimChar"/>
        </w:rPr>
        <w:t xml:space="preserve">  "subject":"C=US, ST=Maryland, L=Pasadena, O=Brent Baccala, OU=FreeSoft, CN=www.freesoft.org/emailAddress=baccala@freesoft.org",</w:t>
      </w:r>
      <w:r>
        <w:br/>
      </w:r>
      <w:r>
        <w:rPr>
          <w:rStyle w:val="VerbatimChar"/>
        </w:rPr>
        <w:t xml:space="preserve">  "serial_number": "02:08:87:83:f2:13:58:1f:79:52:1e:66:90:0a:02:24:c9:6b:c7:dc",</w:t>
      </w:r>
      <w:r>
        <w:br/>
      </w:r>
      <w:r>
        <w:rPr>
          <w:rStyle w:val="VerbatimChar"/>
        </w:rPr>
        <w:t xml:space="preserve">  "x509_v3_extensions":{</w:t>
      </w:r>
      <w:r>
        <w:br/>
      </w:r>
      <w:r>
        <w:rPr>
          <w:rStyle w:val="VerbatimChar"/>
        </w:rPr>
        <w:t xml:space="preserve">    "basic_constraints":"critical,CA:TRUE, pathlen:0",</w:t>
      </w:r>
      <w:r>
        <w:br/>
      </w:r>
      <w:r>
        <w:rPr>
          <w:rStyle w:val="VerbatimChar"/>
        </w:rPr>
        <w:t xml:space="preserve">    "name_constraints":"permitted;IP:192.168.0.0/255.255.0.0",</w:t>
      </w:r>
      <w:r>
        <w:br/>
      </w:r>
      <w:r>
        <w:rPr>
          <w:rStyle w:val="VerbatimChar"/>
        </w:rPr>
        <w:t xml:space="preserve">    "policy_constraints":"requireExplicitPolicy:3",</w:t>
      </w:r>
      <w:r>
        <w:br/>
      </w:r>
      <w:r>
        <w:rPr>
          <w:rStyle w:val="VerbatimChar"/>
        </w:rPr>
        <w:t xml:space="preserve">    "key_usage":"critical, keyCertSign",</w:t>
      </w:r>
      <w:r>
        <w:br/>
      </w:r>
      <w:r>
        <w:rPr>
          <w:rStyle w:val="VerbatimChar"/>
        </w:rPr>
        <w:t xml:space="preserve">    "extended_key_usage":"critical,codeSigning,1.2.3.4",</w:t>
      </w:r>
      <w:r>
        <w:br/>
      </w:r>
      <w:r>
        <w:rPr>
          <w:rStyle w:val="VerbatimChar"/>
        </w:rPr>
        <w:t xml:space="preserve">    "subject_key_identifier":"hash",</w:t>
      </w:r>
      <w:r>
        <w:br/>
      </w:r>
      <w:r>
        <w:rPr>
          <w:rStyle w:val="VerbatimChar"/>
        </w:rPr>
        <w:t xml:space="preserve">    "authority_key_identifier":"keyid,issuer",</w:t>
      </w:r>
      <w:r>
        <w:br/>
      </w:r>
      <w:r>
        <w:rPr>
          <w:rStyle w:val="VerbatimChar"/>
        </w:rPr>
        <w:t xml:space="preserve">    "subject_alternative_name":"email:my@other.address,RID:1.2.3.4",</w:t>
      </w:r>
      <w:r>
        <w:br/>
      </w:r>
      <w:r>
        <w:rPr>
          <w:rStyle w:val="VerbatimChar"/>
        </w:rPr>
        <w:t xml:space="preserve">    "issuer_alternative_name":"issuer:copy",</w:t>
      </w:r>
      <w:r>
        <w:br/>
      </w:r>
      <w:r>
        <w:rPr>
          <w:rStyle w:val="VerbatimChar"/>
        </w:rPr>
        <w:t xml:space="preserve">    "crl_distribution_points":"URI:http://myhost.com/myca.crl",</w:t>
      </w:r>
      <w:r>
        <w:br/>
      </w:r>
      <w:r>
        <w:rPr>
          <w:rStyle w:val="VerbatimChar"/>
        </w:rPr>
        <w:t xml:space="preserve">    "inhibit_any_policy":"2",</w:t>
      </w:r>
      <w:r>
        <w:br/>
      </w:r>
      <w:r>
        <w:rPr>
          <w:rStyle w:val="VerbatimChar"/>
        </w:rPr>
        <w:t xml:space="preserve">    "private_key_usage_period_not_before":"2016-03-12T12:00:00Z",</w:t>
      </w:r>
      <w:r>
        <w:br/>
      </w:r>
      <w:r>
        <w:rPr>
          <w:rStyle w:val="VerbatimChar"/>
        </w:rPr>
        <w:t xml:space="preserve">    "private_key_usage_period_not_after":"2018-03-12T12:00:00Z",</w:t>
      </w:r>
      <w:r>
        <w:br/>
      </w:r>
      <w:r>
        <w:rPr>
          <w:rStyle w:val="VerbatimChar"/>
        </w:rPr>
        <w:t xml:space="preserve">    "certificate_policies":"1.2.4.5, 1.1.3.4"</w:t>
      </w:r>
      <w:r>
        <w:br/>
      </w:r>
      <w:r>
        <w:rPr>
          <w:rStyle w:val="VerbatimChar"/>
        </w:rPr>
        <w:t xml:space="preserve">  }</w:t>
      </w:r>
      <w:r>
        <w:br/>
      </w:r>
      <w:r>
        <w:rPr>
          <w:rStyle w:val="VerbatimChar"/>
        </w:rPr>
        <w:t xml:space="preserve">}</w:t>
      </w:r>
    </w:p>
    <w:bookmarkEnd w:id="244"/>
    <w:bookmarkEnd w:id="245"/>
    <w:bookmarkEnd w:id="246"/>
    <w:bookmarkEnd w:id="247"/>
    <w:bookmarkStart w:id="265" w:name="X692b2a5e0f25e3cd2f830ffe51db7f509c37725"/>
    <w:p>
      <w:pPr>
        <w:pStyle w:val="Heading1"/>
      </w:pPr>
      <w:r>
        <w:t xml:space="preserve">STIX Meta Objects</w:t>
      </w:r>
    </w:p>
    <w:bookmarkStart w:id="250" w:name="Xfea27b9d64af361df001b26cb2a85a9a8db5f41"/>
    <w:p>
      <w:pPr>
        <w:pStyle w:val="Heading2"/>
      </w:pPr>
      <w:r>
        <w:t xml:space="preserve">Language Content</w:t>
      </w:r>
    </w:p>
    <w:p>
      <w:pPr>
        <w:pStyle w:val="FirstParagraph"/>
      </w:pPr>
      <w:r>
        <w:t xml:space="preserve">The Language Content object represents text content for STIX Objects represented in languages other than that of the original object. Language content may be a translation of the original object by a third-party, a first-source translation by the original publisher, or additional official language content provided at the time of creation.</w:t>
      </w:r>
    </w:p>
    <w:p>
      <w:pPr>
        <w:pStyle w:val="BodyText"/>
      </w:pPr>
      <w:r>
        <w:t xml:space="preserve">Language Content contains two important sets of properties:</w:t>
      </w:r>
    </w:p>
    <w:p>
      <w:pPr>
        <w:numPr>
          <w:ilvl w:val="0"/>
          <w:numId w:val="1014"/>
        </w:numPr>
      </w:pPr>
      <w:r>
        <w:t xml:space="preserve">The</w:t>
      </w:r>
      <w:r>
        <w:t xml:space="preserve"> </w:t>
      </w:r>
      <w:r>
        <w:rPr>
          <w:b/>
          <w:bCs/>
        </w:rPr>
        <w:t xml:space="preserve">object_ref</w:t>
      </w:r>
      <w:r>
        <w:t xml:space="preserve"> </w:t>
      </w:r>
      <w:r>
        <w:t xml:space="preserve">and</w:t>
      </w:r>
      <w:r>
        <w:t xml:space="preserve"> </w:t>
      </w:r>
      <w:r>
        <w:rPr>
          <w:b/>
          <w:bCs/>
        </w:rPr>
        <w:t xml:space="preserve">object_modified</w:t>
      </w:r>
      <w:r>
        <w:t xml:space="preserve"> </w:t>
      </w:r>
      <w:r>
        <w:t xml:space="preserve">properties specify the target object that the language content applies to.</w:t>
      </w:r>
    </w:p>
    <w:p>
      <w:pPr>
        <w:numPr>
          <w:ilvl w:val="1"/>
          <w:numId w:val="1015"/>
        </w:numPr>
      </w:pPr>
      <w:r>
        <w:t xml:space="preserve">For example, to provide additional language content for a Campaign, the</w:t>
      </w:r>
      <w:r>
        <w:t xml:space="preserve"> </w:t>
      </w:r>
      <w:r>
        <w:rPr>
          <w:b/>
          <w:bCs/>
        </w:rPr>
        <w:t xml:space="preserve">object_ref</w:t>
      </w:r>
      <w:r>
        <w:t xml:space="preserve"> </w:t>
      </w:r>
      <w:r>
        <w:t xml:space="preserve">property should be set to the</w:t>
      </w:r>
      <w:r>
        <w:t xml:space="preserve"> </w:t>
      </w:r>
      <w:r>
        <w:rPr>
          <w:b/>
          <w:bCs/>
        </w:rPr>
        <w:t xml:space="preserve">id</w:t>
      </w:r>
      <w:r>
        <w:t xml:space="preserve"> </w:t>
      </w:r>
      <w:r>
        <w:t xml:space="preserve">of the Campaign and the</w:t>
      </w:r>
      <w:r>
        <w:t xml:space="preserve"> </w:t>
      </w:r>
      <w:r>
        <w:rPr>
          <w:b/>
          <w:bCs/>
        </w:rPr>
        <w:t xml:space="preserve">object_modified</w:t>
      </w:r>
      <w:r>
        <w:t xml:space="preserve"> </w:t>
      </w:r>
      <w:r>
        <w:t xml:space="preserve">property set to its modified time. Most relationships in STIX are not specific to a particular version of a STIX object, but because language content provides the translation of specific text, the</w:t>
      </w:r>
      <w:r>
        <w:t xml:space="preserve"> </w:t>
      </w:r>
      <w:r>
        <w:rPr>
          <w:b/>
          <w:bCs/>
        </w:rPr>
        <w:t xml:space="preserve">object_modified</w:t>
      </w:r>
      <w:r>
        <w:t xml:space="preserve"> </w:t>
      </w:r>
      <w:r>
        <w:t xml:space="preserve">property is necessary to provide that specificity.</w:t>
      </w:r>
    </w:p>
    <w:p>
      <w:pPr>
        <w:numPr>
          <w:ilvl w:val="0"/>
          <w:numId w:val="1014"/>
        </w:numPr>
      </w:pPr>
      <w:r>
        <w:t xml:space="preserve">The</w:t>
      </w:r>
      <w:r>
        <w:t xml:space="preserve"> </w:t>
      </w:r>
      <w:r>
        <w:rPr>
          <w:b/>
          <w:bCs/>
        </w:rPr>
        <w:t xml:space="preserve">content</w:t>
      </w:r>
      <w:r>
        <w:t xml:space="preserve"> </w:t>
      </w:r>
      <w:r>
        <w:t xml:space="preserve">property is a</w:t>
      </w:r>
      <w:r>
        <w:t xml:space="preserve"> </w:t>
      </w:r>
      <w:r>
        <w:t xml:space="preserve">dictionary</w:t>
      </w:r>
      <w:r>
        <w:t xml:space="preserve"> </w:t>
      </w:r>
      <w:r>
        <w:t xml:space="preserve">which maps to properties in the target object in order to provide a translation of them.</w:t>
      </w:r>
    </w:p>
    <w:bookmarkStart w:id="248" w:name="X6687f2001cd057d0f25b1a49a3e5c09d5dd00a9"/>
    <w:p>
      <w:pPr>
        <w:pStyle w:val="Heading3"/>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r>
              <w:t xml:space="preserve">,</w:t>
            </w:r>
            <w:r>
              <w:t xml:space="preserve"> </w:t>
            </w:r>
            <w:r>
              <w:rPr>
                <w:b/>
                <w:bCs/>
              </w:rPr>
              <w:t xml:space="preserve">modified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lang</w:t>
            </w:r>
            <w:r>
              <w:t xml:space="preserve">,</w:t>
            </w:r>
            <w:r>
              <w:t xml:space="preserve"> </w:t>
            </w:r>
            <w:r>
              <w:rPr>
                <w:b/>
                <w:bCs/>
              </w:rPr>
              <w:t xml:space="preserve">defanged</w:t>
            </w:r>
          </w:p>
        </w:tc>
      </w:tr>
      <w:tr>
        <w:tc>
          <w:tcPr/>
          <w:p>
            <w:pPr>
              <w:jc w:val="left"/>
            </w:pPr>
            <w:r>
              <w:rPr>
                <w:b/>
                <w:bCs/>
              </w:rPr>
              <w:t xml:space="preserve">Language Content Specific Properties</w:t>
            </w:r>
          </w:p>
        </w:tc>
      </w:tr>
      <w:tr>
        <w:tc>
          <w:tcPr/>
          <w:p>
            <w:pPr>
              <w:jc w:val="left"/>
            </w:pPr>
            <w:r>
              <w:rPr>
                <w:b/>
                <w:bCs/>
              </w:rPr>
              <w:t xml:space="preserve">object_ref</w:t>
            </w:r>
            <w:r>
              <w:t xml:space="preserve">,</w:t>
            </w:r>
            <w:r>
              <w:t xml:space="preserve"> </w:t>
            </w:r>
            <w:r>
              <w:rPr>
                <w:b/>
                <w:bCs/>
              </w:rPr>
              <w:t xml:space="preserve">object_modified</w:t>
            </w:r>
            <w:r>
              <w:t xml:space="preserve">,</w:t>
            </w:r>
            <w:r>
              <w:t xml:space="preserve"> </w:t>
            </w:r>
            <w:r>
              <w:rPr>
                <w:b/>
                <w:bCs/>
              </w:rPr>
              <w:t xml:space="preserve">contents</w:t>
            </w:r>
          </w:p>
        </w:tc>
      </w:tr>
    </w:tbl>
    <w:p/>
    <w:tbl>
      <w:tblPr>
        <w:tblStyle w:val="Table"/>
        <w:tblW w:type="pct" w:w="5000"/>
        <w:tblLayout w:type="fixed"/>
        <w:tblLook w:firstRow="1" w:lastRow="0" w:firstColumn="0" w:lastColumn="0" w:noHBand="0" w:noVBand="0" w:val="0020"/>
      </w:tblPr>
      <w:tblGrid>
        <w:gridCol w:w="2534"/>
        <w:gridCol w:w="2217"/>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w:t>
            </w:r>
            <w:r>
              <w:t xml:space="preserve"> </w:t>
            </w:r>
            <w:r>
              <w:rPr>
                <w:b/>
                <w:bCs/>
              </w:rPr>
              <w:t xml:space="preserve">type</w:t>
            </w:r>
            <w:r>
              <w:t xml:space="preserve"> </w:t>
            </w:r>
            <w:r>
              <w:t xml:space="preserve">property identifies the type of object.</w:t>
            </w:r>
            <w:r>
              <w:t xml:space="preserve"> </w:t>
            </w:r>
            <w:r>
              <w:t xml:space="preserve">The value of this property</w:t>
            </w:r>
            <w:r>
              <w:t xml:space="preserve"> </w:t>
            </w:r>
            <w:r>
              <w:rPr>
                <w:b/>
                <w:bCs/>
              </w:rPr>
              <w:t xml:space="preserve">MUST</w:t>
            </w:r>
            <w:r>
              <w:t xml:space="preserve"> </w:t>
            </w:r>
            <w:r>
              <w:t xml:space="preserve">be</w:t>
            </w:r>
            <w:r>
              <w:t xml:space="preserve"> </w:t>
            </w:r>
            <w:r>
              <w:t xml:space="preserve">language-content</w:t>
            </w:r>
            <w:r>
              <w:t xml:space="preserve">.</w:t>
            </w:r>
          </w:p>
        </w:tc>
      </w:tr>
      <w:tr>
        <w:tc>
          <w:tcPr/>
          <w:p>
            <w:pPr>
              <w:jc w:val="left"/>
            </w:pPr>
            <w:r>
              <w:rPr>
                <w:b/>
                <w:bCs/>
              </w:rPr>
              <w:t xml:space="preserve">object_ref</w:t>
            </w:r>
            <w:r>
              <w:t xml:space="preserve"> </w:t>
            </w:r>
            <w:r>
              <w:t xml:space="preserve">(required)</w:t>
            </w:r>
          </w:p>
        </w:tc>
        <w:tc>
          <w:tcPr/>
          <w:p>
            <w:pPr>
              <w:jc w:val="left"/>
            </w:pPr>
            <w:r>
              <w:t xml:space="preserve">identifier</w:t>
            </w:r>
          </w:p>
        </w:tc>
        <w:tc>
          <w:tcPr/>
          <w:p>
            <w:pPr>
              <w:jc w:val="left"/>
            </w:pPr>
            <w:r>
              <w:t xml:space="preserve">The</w:t>
            </w:r>
            <w:r>
              <w:t xml:space="preserve"> </w:t>
            </w:r>
            <w:r>
              <w:rPr>
                <w:b/>
                <w:bCs/>
              </w:rPr>
              <w:t xml:space="preserve">object_ref</w:t>
            </w:r>
            <w:r>
              <w:t xml:space="preserve"> </w:t>
            </w:r>
            <w:r>
              <w:t xml:space="preserve">property identifies the</w:t>
            </w:r>
            <w:r>
              <w:t xml:space="preserve"> </w:t>
            </w:r>
            <w:r>
              <w:rPr>
                <w:b/>
                <w:bCs/>
              </w:rPr>
              <w:t xml:space="preserve">id</w:t>
            </w:r>
            <w:r>
              <w:t xml:space="preserve"> </w:t>
            </w:r>
            <w:r>
              <w:t xml:space="preserve">of the object that this Language Content applies to.</w:t>
            </w:r>
            <w:r>
              <w:t xml:space="preserve"> </w:t>
            </w:r>
            <w:r>
              <w:t xml:space="preserve">It</w:t>
            </w:r>
            <w:r>
              <w:t xml:space="preserve"> </w:t>
            </w:r>
            <w:r>
              <w:rPr>
                <w:b/>
                <w:bCs/>
              </w:rPr>
              <w:t xml:space="preserve">MUST</w:t>
            </w:r>
            <w:r>
              <w:t xml:space="preserve"> </w:t>
            </w:r>
            <w:r>
              <w:t xml:space="preserve">be the identifier for a STIX Object.</w:t>
            </w:r>
          </w:p>
        </w:tc>
      </w:tr>
      <w:tr>
        <w:tc>
          <w:tcPr/>
          <w:p>
            <w:pPr>
              <w:jc w:val="left"/>
            </w:pPr>
            <w:r>
              <w:rPr>
                <w:b/>
                <w:bCs/>
              </w:rPr>
              <w:t xml:space="preserve">object_modified</w:t>
            </w:r>
            <w:r>
              <w:t xml:space="preserve"> </w:t>
            </w:r>
            <w:r>
              <w:t xml:space="preserve">(optional)</w:t>
            </w:r>
          </w:p>
        </w:tc>
        <w:tc>
          <w:tcPr/>
          <w:p>
            <w:pPr>
              <w:jc w:val="left"/>
            </w:pPr>
            <w:r>
              <w:t xml:space="preserve">timestamp</w:t>
            </w:r>
          </w:p>
        </w:tc>
        <w:tc>
          <w:tcPr/>
          <w:p>
            <w:pPr>
              <w:jc w:val="left"/>
            </w:pPr>
            <w:r>
              <w:t xml:space="preserve">The</w:t>
            </w:r>
            <w:r>
              <w:t xml:space="preserve"> </w:t>
            </w:r>
            <w:r>
              <w:rPr>
                <w:b/>
                <w:bCs/>
              </w:rPr>
              <w:t xml:space="preserve">object_modified</w:t>
            </w:r>
            <w:r>
              <w:t xml:space="preserve"> </w:t>
            </w:r>
            <w:r>
              <w:t xml:space="preserve">property identifies the</w:t>
            </w:r>
            <w:r>
              <w:t xml:space="preserve"> </w:t>
            </w:r>
            <w:r>
              <w:rPr>
                <w:b/>
                <w:bCs/>
              </w:rPr>
              <w:t xml:space="preserve">modified</w:t>
            </w:r>
            <w:r>
              <w:t xml:space="preserve"> </w:t>
            </w:r>
            <w:r>
              <w:t xml:space="preserve">time of the object that this Language Content applies to.</w:t>
            </w:r>
            <w:r>
              <w:t xml:space="preserve"> </w:t>
            </w:r>
            <w:r>
              <w:t xml:space="preserve">It</w:t>
            </w:r>
            <w:r>
              <w:t xml:space="preserve"> </w:t>
            </w:r>
            <w:r>
              <w:rPr>
                <w:b/>
                <w:bCs/>
              </w:rPr>
              <w:t xml:space="preserve">MUST</w:t>
            </w:r>
            <w:r>
              <w:t xml:space="preserve"> </w:t>
            </w:r>
            <w:r>
              <w:t xml:space="preserve">be an exact match for the</w:t>
            </w:r>
            <w:r>
              <w:t xml:space="preserve"> </w:t>
            </w:r>
            <w:r>
              <w:rPr>
                <w:b/>
                <w:bCs/>
              </w:rPr>
              <w:t xml:space="preserve">modified</w:t>
            </w:r>
            <w:r>
              <w:t xml:space="preserve"> </w:t>
            </w:r>
            <w:r>
              <w:t xml:space="preserve">time of the STIX Object being referenced.</w:t>
            </w:r>
          </w:p>
        </w:tc>
      </w:tr>
      <w:tr>
        <w:tc>
          <w:tcPr/>
          <w:p>
            <w:pPr>
              <w:jc w:val="left"/>
            </w:pPr>
            <w:r>
              <w:rPr>
                <w:b/>
                <w:bCs/>
              </w:rPr>
              <w:t xml:space="preserve">contents</w:t>
            </w:r>
            <w:r>
              <w:t xml:space="preserve"> </w:t>
            </w:r>
            <w:r>
              <w:t xml:space="preserve">(required)</w:t>
            </w:r>
          </w:p>
        </w:tc>
        <w:tc>
          <w:tcPr/>
          <w:p>
            <w:pPr>
              <w:jc w:val="left"/>
            </w:pPr>
            <w:r>
              <w:t xml:space="preserve">dictionary</w:t>
            </w:r>
          </w:p>
        </w:tc>
        <w:tc>
          <w:tcPr/>
          <w:p>
            <w:pPr>
              <w:jc w:val="left"/>
            </w:pPr>
            <w:r>
              <w:t xml:space="preserve">The</w:t>
            </w:r>
            <w:r>
              <w:t xml:space="preserve"> </w:t>
            </w:r>
            <w:r>
              <w:rPr>
                <w:b/>
                <w:bCs/>
              </w:rPr>
              <w:t xml:space="preserve">contents</w:t>
            </w:r>
            <w:r>
              <w:t xml:space="preserve"> </w:t>
            </w:r>
            <w:r>
              <w:t xml:space="preserve">property contains the actual Language Content (translation).</w:t>
            </w:r>
          </w:p>
          <w:p>
            <w:pPr>
              <w:jc w:val="left"/>
            </w:pPr>
            <w:r>
              <w:t xml:space="preserve">The keys in the dictionary</w:t>
            </w:r>
            <w:r>
              <w:t xml:space="preserve"> </w:t>
            </w:r>
            <w:r>
              <w:rPr>
                <w:b/>
                <w:bCs/>
              </w:rPr>
              <w:t xml:space="preserve">MUST</w:t>
            </w:r>
            <w:r>
              <w:t xml:space="preserve"> </w:t>
            </w:r>
            <w:r>
              <w:t xml:space="preserve">be RFC 5646 language codes for which language content is being provided</w:t>
            </w:r>
            <w:r>
              <w:t xml:space="preserve"> </w:t>
            </w:r>
            <w:hyperlink w:anchor="RFC5646">
              <w:r>
                <w:rPr>
                  <w:rStyle w:val="Hyperlink"/>
                </w:rPr>
                <w:t xml:space="preserve">[RFC5646]</w:t>
              </w:r>
            </w:hyperlink>
            <w:r>
              <w:t xml:space="preserve">.</w:t>
            </w:r>
            <w:r>
              <w:t xml:space="preserve"> </w:t>
            </w:r>
            <w:r>
              <w:t xml:space="preserve">The values each consist of a dictionary that mirrors the properties in the target object (identified by</w:t>
            </w:r>
            <w:r>
              <w:t xml:space="preserve"> </w:t>
            </w:r>
            <w:r>
              <w:rPr>
                <w:b/>
                <w:bCs/>
              </w:rPr>
              <w:t xml:space="preserve">object_ref</w:t>
            </w:r>
            <w:r>
              <w:t xml:space="preserve"> </w:t>
            </w:r>
            <w:r>
              <w:t xml:space="preserve">and</w:t>
            </w:r>
            <w:r>
              <w:t xml:space="preserve"> </w:t>
            </w:r>
            <w:r>
              <w:rPr>
                <w:b/>
                <w:bCs/>
              </w:rPr>
              <w:t xml:space="preserve">object_modified</w:t>
            </w:r>
            <w:r>
              <w:t xml:space="preserve">).</w:t>
            </w:r>
            <w:r>
              <w:t xml:space="preserve"> </w:t>
            </w:r>
            <w:r>
              <w:t xml:space="preserve">For example, to provide a translation of the</w:t>
            </w:r>
            <w:r>
              <w:t xml:space="preserve"> </w:t>
            </w:r>
            <w:r>
              <w:rPr>
                <w:b/>
                <w:bCs/>
              </w:rPr>
              <w:t xml:space="preserve">name</w:t>
            </w:r>
            <w:r>
              <w:t xml:space="preserve"> </w:t>
            </w:r>
            <w:r>
              <w:t xml:space="preserve">property on the target object the key in the dictionary would be</w:t>
            </w:r>
            <w:r>
              <w:t xml:space="preserve"> </w:t>
            </w:r>
            <w:r>
              <w:rPr>
                <w:b/>
                <w:bCs/>
              </w:rPr>
              <w:t xml:space="preserve">name</w:t>
            </w:r>
            <w:r>
              <w:t xml:space="preserve">.</w:t>
            </w:r>
          </w:p>
          <w:p>
            <w:pPr>
              <w:jc w:val="left"/>
            </w:pPr>
            <w:r>
              <w:t xml:space="preserve">For each key in the nested dictionary:</w:t>
            </w:r>
          </w:p>
          <w:p>
            <w:pPr>
              <w:numPr>
                <w:ilvl w:val="0"/>
                <w:numId w:val="1016"/>
              </w:numPr>
              <w:jc w:val="left"/>
            </w:pPr>
            <w:r>
              <w:t xml:space="preserve">If the original property is a</w:t>
            </w:r>
            <w:r>
              <w:t xml:space="preserve"> </w:t>
            </w:r>
            <w:r>
              <w:t xml:space="preserve">string</w:t>
            </w:r>
            <w:r>
              <w:t xml:space="preserve">, the corresponding property in the language content object</w:t>
            </w:r>
            <w:r>
              <w:t xml:space="preserve"> </w:t>
            </w:r>
            <w:r>
              <w:rPr>
                <w:b/>
                <w:bCs/>
              </w:rPr>
              <w:t xml:space="preserve">MUST</w:t>
            </w:r>
            <w:r>
              <w:t xml:space="preserve"> </w:t>
            </w:r>
            <w:r>
              <w:t xml:space="preserve">contain a string with the content for that property in the language of the top-level key.</w:t>
            </w:r>
          </w:p>
          <w:p>
            <w:pPr>
              <w:numPr>
                <w:ilvl w:val="0"/>
                <w:numId w:val="1016"/>
              </w:numPr>
              <w:jc w:val="left"/>
            </w:pPr>
            <w:r>
              <w:t xml:space="preserve">If the original property is a</w:t>
            </w:r>
            <w:r>
              <w:t xml:space="preserve"> </w:t>
            </w:r>
            <w:r>
              <w:t xml:space="preserve">list</w:t>
            </w:r>
            <w:r>
              <w:t xml:space="preserve">, the corresponding property in the translation object must also be a</w:t>
            </w:r>
            <w:r>
              <w:t xml:space="preserve"> </w:t>
            </w:r>
            <w:r>
              <w:t xml:space="preserve">list</w:t>
            </w:r>
            <w:r>
              <w:t xml:space="preserve">.</w:t>
            </w:r>
            <w:r>
              <w:t xml:space="preserve"> </w:t>
            </w:r>
            <w:r>
              <w:t xml:space="preserve">Each item in this list recursively maps to the item at the same position in the list contained in the target object. The lists</w:t>
            </w:r>
            <w:r>
              <w:t xml:space="preserve"> </w:t>
            </w:r>
            <w:r>
              <w:rPr>
                <w:b/>
                <w:bCs/>
              </w:rPr>
              <w:t xml:space="preserve">MUST</w:t>
            </w:r>
            <w:r>
              <w:t xml:space="preserve"> </w:t>
            </w:r>
            <w:r>
              <w:t xml:space="preserve">have the same length.</w:t>
            </w:r>
          </w:p>
          <w:p>
            <w:pPr>
              <w:numPr>
                <w:ilvl w:val="0"/>
                <w:numId w:val="1016"/>
              </w:numPr>
              <w:jc w:val="left"/>
            </w:pPr>
            <w:r>
              <w:t xml:space="preserve">In the event that translations are only provided for</w:t>
            </w:r>
            <w:r>
              <w:t xml:space="preserve"> </w:t>
            </w:r>
            <w:r>
              <w:rPr>
                <w:i/>
                <w:iCs/>
              </w:rPr>
              <w:t xml:space="preserve">some</w:t>
            </w:r>
            <w:r>
              <w:t xml:space="preserve"> </w:t>
            </w:r>
            <w:r>
              <w:t xml:space="preserve">list items, the untranslated list items</w:t>
            </w:r>
            <w:r>
              <w:t xml:space="preserve"> </w:t>
            </w:r>
            <w:r>
              <w:rPr>
                <w:b/>
                <w:bCs/>
              </w:rPr>
              <w:t xml:space="preserve">MUST</w:t>
            </w:r>
            <w:r>
              <w:t xml:space="preserve"> </w:t>
            </w:r>
            <w:r>
              <w:t xml:space="preserve">be represented by an empty string ("").</w:t>
            </w:r>
            <w:r>
              <w:t xml:space="preserve"> </w:t>
            </w:r>
            <w:r>
              <w:t xml:space="preserve">This indicates to a consumer of the Language Content object that they should interpolate the translated list items in the Language Content object with the corresponding (untranslated) list items from the original object as indicated by the</w:t>
            </w:r>
            <w:r>
              <w:t xml:space="preserve"> </w:t>
            </w:r>
            <w:r>
              <w:rPr>
                <w:b/>
                <w:bCs/>
              </w:rPr>
              <w:t xml:space="preserve">object_ref</w:t>
            </w:r>
            <w:r>
              <w:t xml:space="preserve"> </w:t>
            </w:r>
            <w:r>
              <w:t xml:space="preserve">property.</w:t>
            </w:r>
          </w:p>
          <w:p>
            <w:pPr>
              <w:numPr>
                <w:ilvl w:val="0"/>
                <w:numId w:val="1016"/>
              </w:numPr>
              <w:jc w:val="left"/>
            </w:pPr>
            <w:r>
              <w:t xml:space="preserve">If the original property is an object (including dictionaries), the corresponding location in the translation object must also be an object.</w:t>
            </w:r>
            <w:r>
              <w:t xml:space="preserve"> </w:t>
            </w:r>
            <w:r>
              <w:t xml:space="preserve">Each key/value field in this object recursively maps to the object with the same key in the original.</w:t>
            </w:r>
          </w:p>
          <w:p>
            <w:pPr>
              <w:jc w:val="left"/>
            </w:pPr>
            <w:r>
              <w:t xml:space="preserve">The translation object</w:t>
            </w:r>
            <w:r>
              <w:t xml:space="preserve"> </w:t>
            </w:r>
            <w:r>
              <w:rPr>
                <w:b/>
                <w:bCs/>
              </w:rPr>
              <w:t xml:space="preserve">MAY</w:t>
            </w:r>
            <w:r>
              <w:t xml:space="preserve"> </w:t>
            </w:r>
            <w:r>
              <w:t xml:space="preserve">contain only a subset of the translatable fields of the original.</w:t>
            </w:r>
            <w:r>
              <w:t xml:space="preserve"> </w:t>
            </w:r>
            <w:r>
              <w:t xml:space="preserve">Keys that point to non-translatable properties in the target or to properties that do not exist in the target object</w:t>
            </w:r>
            <w:r>
              <w:t xml:space="preserve"> </w:t>
            </w:r>
            <w:r>
              <w:rPr>
                <w:b/>
                <w:bCs/>
              </w:rPr>
              <w:t xml:space="preserve">MUST</w:t>
            </w:r>
            <w:r>
              <w:t xml:space="preserve"> </w:t>
            </w:r>
            <w:r>
              <w:t xml:space="preserve">be ignored.</w:t>
            </w:r>
          </w:p>
        </w:tc>
      </w:tr>
    </w:tbl>
    <w:bookmarkEnd w:id="248"/>
    <w:bookmarkStart w:id="249" w:name="X9032f57b1bf1e158deeb2477df1da0b53d30b66"/>
    <w:p>
      <w:pPr>
        <w:pStyle w:val="Heading3"/>
      </w:pPr>
      <w:r>
        <w:t xml:space="preserve">Relationships</w:t>
      </w:r>
    </w:p>
    <w:p>
      <w:pPr>
        <w:pStyle w:val="FirstParagraph"/>
      </w:pPr>
      <w:r>
        <w:t xml:space="preserve">There are no relationships explicitly defined between the Language Content object and other STIX Objects, other than the embedded relationships listed below.</w:t>
      </w:r>
      <w:r>
        <w:t xml:space="preserve"> </w:t>
      </w:r>
      <w:r>
        <w:t xml:space="preserve">These embedded relationships are listed by property name along with their corresponding target.</w:t>
      </w:r>
    </w:p>
    <w:p>
      <w:pPr>
        <w:pStyle w:val="BodyText"/>
      </w:pPr>
      <w:r>
        <w:t xml:space="preserve">Note that the</w:t>
      </w:r>
      <w:r>
        <w:t xml:space="preserve"> </w:t>
      </w:r>
      <w:r>
        <w:rPr>
          <w:b/>
          <w:bCs/>
        </w:rPr>
        <w:t xml:space="preserve">object_ref</w:t>
      </w:r>
      <w:r>
        <w:t xml:space="preserve"> </w:t>
      </w:r>
      <w:r>
        <w:t xml:space="preserve">relationship has a companion property,</w:t>
      </w:r>
      <w:r>
        <w:t xml:space="preserve"> </w:t>
      </w:r>
      <w:r>
        <w:rPr>
          <w:b/>
          <w:bCs/>
        </w:rPr>
        <w:t xml:space="preserve">object_modified</w:t>
      </w:r>
      <w:r>
        <w:t xml:space="preserve">, that identifies the version of the object that the language content is being provided for.</w:t>
      </w:r>
    </w:p>
    <w:tbl>
      <w:tblPr>
        <w:tblStyle w:val="Table"/>
        <w:tblW w:type="pct" w:w="5000"/>
        <w:tblLayout w:type="fixed"/>
        <w:tblLook w:firstRow="1" w:lastRow="0" w:firstColumn="0" w:lastColumn="0" w:noHBand="0" w:noVBand="0" w:val="0020"/>
      </w:tblPr>
      <w:tblGrid>
        <w:gridCol w:w="2772"/>
        <w:gridCol w:w="5148"/>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identity</w:t>
            </w:r>
          </w:p>
        </w:tc>
      </w:tr>
      <w:tr>
        <w:tc>
          <w:tcPr/>
          <w:p>
            <w:pPr>
              <w:jc w:val="left"/>
            </w:pPr>
            <w:r>
              <w:rPr>
                <w:b/>
                <w:bCs/>
              </w:rPr>
              <w:t xml:space="preserve">object_marking_refs</w:t>
            </w:r>
          </w:p>
        </w:tc>
        <w:tc>
          <w:tcPr/>
          <w:p>
            <w:pPr>
              <w:jc w:val="left"/>
            </w:pPr>
            <w:r>
              <w:t xml:space="preserve">marking-definition</w:t>
            </w:r>
          </w:p>
        </w:tc>
      </w:tr>
      <w:tr>
        <w:tc>
          <w:tcPr/>
          <w:p>
            <w:pPr>
              <w:jc w:val="left"/>
            </w:pPr>
            <w:r>
              <w:rPr>
                <w:b/>
                <w:bCs/>
              </w:rPr>
              <w:t xml:space="preserve">object_ref</w:t>
            </w:r>
          </w:p>
        </w:tc>
        <w:tc>
          <w:tcPr/>
          <w:p>
            <w:pPr>
              <w:jc w:val="left"/>
            </w:pPr>
            <w:r>
              <w:t xml:space="preserve">identifier</w:t>
            </w:r>
          </w:p>
        </w:tc>
      </w:tr>
    </w:tbl>
    <w:p>
      <w:pPr>
        <w:pStyle w:val="BodyText"/>
      </w:pPr>
      <w:r>
        <w:rPr>
          <w:b/>
          <w:bCs/>
        </w:rPr>
        <w:t xml:space="preserve">Examples</w:t>
      </w:r>
    </w:p>
    <w:p>
      <w:pPr>
        <w:pStyle w:val="BodyText"/>
      </w:pPr>
      <w:r>
        <w:rPr>
          <w:i/>
          <w:iCs/>
        </w:rPr>
        <w:t xml:space="preserve">Translation of a campaign</w:t>
      </w:r>
    </w:p>
    <w:p>
      <w:pPr>
        <w:pStyle w:val="SourceCode"/>
      </w:pPr>
      <w:r>
        <w:rPr>
          <w:rStyle w:val="VerbatimChar"/>
        </w:rPr>
        <w:t xml:space="preserve">{</w:t>
      </w:r>
      <w:r>
        <w:br/>
      </w:r>
      <w:r>
        <w:rPr>
          <w:rStyle w:val="VerbatimChar"/>
        </w:rPr>
        <w:t xml:space="preserve">  "type": "campaign",</w:t>
      </w:r>
      <w:r>
        <w:br/>
      </w:r>
      <w:r>
        <w:rPr>
          <w:rStyle w:val="VerbatimChar"/>
        </w:rPr>
        <w:t xml:space="preserve">  "id": "campaign--12a111f0-b824-4baf-a224-83b80237a094",</w:t>
      </w:r>
      <w:r>
        <w:br/>
      </w:r>
      <w:r>
        <w:rPr>
          <w:rStyle w:val="VerbatimChar"/>
        </w:rPr>
        <w:t xml:space="preserve">  "lang": "en",</w:t>
      </w:r>
      <w:r>
        <w:br/>
      </w:r>
      <w:r>
        <w:rPr>
          <w:rStyle w:val="VerbatimChar"/>
        </w:rPr>
        <w:t xml:space="preserve">  "spec_version": "2.1",</w:t>
      </w:r>
      <w:r>
        <w:br/>
      </w:r>
      <w:r>
        <w:rPr>
          <w:rStyle w:val="VerbatimChar"/>
        </w:rPr>
        <w:t xml:space="preserve">  "created": "2017-02-08T21:31:22.007Z",</w:t>
      </w:r>
      <w:r>
        <w:br/>
      </w:r>
      <w:r>
        <w:rPr>
          <w:rStyle w:val="VerbatimChar"/>
        </w:rPr>
        <w:t xml:space="preserve">  "modified": "2017-02-08T21:31:22.007Z",</w:t>
      </w:r>
      <w:r>
        <w:br/>
      </w:r>
      <w:r>
        <w:rPr>
          <w:rStyle w:val="VerbatimChar"/>
        </w:rPr>
        <w:t xml:space="preserve">  "name": "Bank Attack",</w:t>
      </w:r>
      <w:r>
        <w:br/>
      </w:r>
      <w:r>
        <w:rPr>
          <w:rStyle w:val="VerbatimChar"/>
        </w:rPr>
        <w:t xml:space="preserve">  "description": "More information about bank attack"</w:t>
      </w:r>
      <w:r>
        <w:br/>
      </w:r>
      <w:r>
        <w:rPr>
          <w:rStyle w:val="VerbatimChar"/>
        </w:rPr>
        <w:t xml:space="preserve">}</w:t>
      </w:r>
      <w:r>
        <w:br/>
      </w:r>
      <w:r>
        <w:br/>
      </w:r>
      <w:r>
        <w:rPr>
          <w:rStyle w:val="VerbatimChar"/>
        </w:rPr>
        <w:t xml:space="preserve">{</w:t>
      </w:r>
      <w:r>
        <w:br/>
      </w:r>
      <w:r>
        <w:rPr>
          <w:rStyle w:val="VerbatimChar"/>
        </w:rPr>
        <w:t xml:space="preserve">  "type": "language-content",</w:t>
      </w:r>
      <w:r>
        <w:br/>
      </w:r>
      <w:r>
        <w:rPr>
          <w:rStyle w:val="VerbatimChar"/>
        </w:rPr>
        <w:t xml:space="preserve">  "id": "language-content--b86bd89f-98bb-4fa9-8cb2-9ad421da981d",</w:t>
      </w:r>
      <w:r>
        <w:br/>
      </w:r>
      <w:r>
        <w:rPr>
          <w:rStyle w:val="VerbatimChar"/>
        </w:rPr>
        <w:t xml:space="preserve">  "spec_version": "2.1",</w:t>
      </w:r>
      <w:r>
        <w:br/>
      </w:r>
      <w:r>
        <w:rPr>
          <w:rStyle w:val="VerbatimChar"/>
        </w:rPr>
        <w:t xml:space="preserve">  "created": "2017-02-08T21:31:22.007Z",</w:t>
      </w:r>
      <w:r>
        <w:br/>
      </w:r>
      <w:r>
        <w:rPr>
          <w:rStyle w:val="VerbatimChar"/>
        </w:rPr>
        <w:t xml:space="preserve">  "modified": "2017-02-08T21:31:22.007Z",</w:t>
      </w:r>
      <w:r>
        <w:br/>
      </w:r>
      <w:r>
        <w:rPr>
          <w:rStyle w:val="VerbatimChar"/>
        </w:rPr>
        <w:t xml:space="preserve">  "object_ref": "campaign--12a111f0-b824-4baf-a224-83b80237a094",</w:t>
      </w:r>
      <w:r>
        <w:br/>
      </w:r>
      <w:r>
        <w:rPr>
          <w:rStyle w:val="VerbatimChar"/>
        </w:rPr>
        <w:t xml:space="preserve">  "object_modified": "2017-02-08T21:31:22.007Z",</w:t>
      </w:r>
      <w:r>
        <w:br/>
      </w:r>
      <w:r>
        <w:rPr>
          <w:rStyle w:val="VerbatimChar"/>
        </w:rPr>
        <w:t xml:space="preserve">  "contents": {</w:t>
      </w:r>
      <w:r>
        <w:br/>
      </w:r>
      <w:r>
        <w:rPr>
          <w:rStyle w:val="VerbatimChar"/>
        </w:rPr>
        <w:t xml:space="preserve">    "de": {</w:t>
      </w:r>
      <w:r>
        <w:br/>
      </w:r>
      <w:r>
        <w:rPr>
          <w:rStyle w:val="VerbatimChar"/>
        </w:rPr>
        <w:t xml:space="preserve">      "name": "Bank Angriff",</w:t>
      </w:r>
      <w:r>
        <w:br/>
      </w:r>
      <w:r>
        <w:rPr>
          <w:rStyle w:val="VerbatimChar"/>
        </w:rPr>
        <w:t xml:space="preserve">      "description": "Weitere Informationen über Banküberfall"</w:t>
      </w:r>
      <w:r>
        <w:br/>
      </w:r>
      <w:r>
        <w:rPr>
          <w:rStyle w:val="VerbatimChar"/>
        </w:rPr>
        <w:t xml:space="preserve">    },</w:t>
      </w:r>
      <w:r>
        <w:br/>
      </w:r>
      <w:r>
        <w:rPr>
          <w:rStyle w:val="VerbatimChar"/>
        </w:rPr>
        <w:t xml:space="preserve">    "fr": {</w:t>
      </w:r>
      <w:r>
        <w:br/>
      </w:r>
      <w:r>
        <w:rPr>
          <w:rStyle w:val="VerbatimChar"/>
        </w:rPr>
        <w:t xml:space="preserve">      "name": "Attaque Bank",</w:t>
      </w:r>
      <w:r>
        <w:br/>
      </w:r>
      <w:r>
        <w:rPr>
          <w:rStyle w:val="VerbatimChar"/>
        </w:rPr>
        <w:t xml:space="preserve">      "description": "Plus d'informations sur la crise bancaire"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threat actor defined here, is from the example in</w:t>
      </w:r>
      <w:r>
        <w:t xml:space="preserve"> </w:t>
      </w:r>
      <w:hyperlink w:anchor="X682da9ba9542f41a5e862ed79213eb7e75fe279">
        <w:r>
          <w:rPr>
            <w:rStyle w:val="Hyperlink"/>
          </w:rPr>
          <w:t xml:space="preserve">Threat Actor</w:t>
        </w:r>
      </w:hyperlink>
      <w:r>
        <w:t xml:space="preserve">.</w:t>
      </w:r>
    </w:p>
    <w:p>
      <w:pPr>
        <w:pStyle w:val="SourceCode"/>
      </w:pPr>
      <w:r>
        <w:rPr>
          <w:rStyle w:val="VerbatimChar"/>
        </w:rPr>
        <w:t xml:space="preserve">{</w:t>
      </w:r>
      <w:r>
        <w:br/>
      </w:r>
      <w:r>
        <w:rPr>
          <w:rStyle w:val="VerbatimChar"/>
        </w:rPr>
        <w:t xml:space="preserve">  "type": "language-content",</w:t>
      </w:r>
      <w:r>
        <w:br/>
      </w:r>
      <w:r>
        <w:rPr>
          <w:rStyle w:val="VerbatimChar"/>
        </w:rPr>
        <w:t xml:space="preserve">  "id": "language-content--0911f616-727f-48cb-a4c5-9420299562a4",</w:t>
      </w:r>
      <w:r>
        <w:br/>
      </w:r>
      <w:r>
        <w:rPr>
          <w:rStyle w:val="VerbatimChar"/>
        </w:rPr>
        <w:t xml:space="preserve">  "spec_version": "2.1",</w:t>
      </w:r>
      <w:r>
        <w:br/>
      </w:r>
      <w:r>
        <w:rPr>
          <w:rStyle w:val="VerbatimChar"/>
        </w:rPr>
        <w:t xml:space="preserve">  "created": "2019-06-08T21:31:22.007Z",</w:t>
      </w:r>
      <w:r>
        <w:br/>
      </w:r>
      <w:r>
        <w:rPr>
          <w:rStyle w:val="VerbatimChar"/>
        </w:rPr>
        <w:t xml:space="preserve">  "modified": "2019-07-08T21:31:22.007Z",</w:t>
      </w:r>
      <w:r>
        <w:br/>
      </w:r>
      <w:r>
        <w:rPr>
          <w:rStyle w:val="VerbatimChar"/>
        </w:rPr>
        <w:t xml:space="preserve">  "object_ref": "threat-actor--8e2e2d2b-17d4-4cbf-938f-98ee46b3cd3f",</w:t>
      </w:r>
      <w:r>
        <w:br/>
      </w:r>
      <w:r>
        <w:rPr>
          <w:rStyle w:val="VerbatimChar"/>
        </w:rPr>
        <w:t xml:space="preserve">  "contents": {</w:t>
      </w:r>
      <w:r>
        <w:br/>
      </w:r>
      <w:r>
        <w:rPr>
          <w:rStyle w:val="VerbatimChar"/>
        </w:rPr>
        <w:t xml:space="preserve">    "de": {</w:t>
      </w:r>
      <w:r>
        <w:br/>
      </w:r>
      <w:r>
        <w:rPr>
          <w:rStyle w:val="VerbatimChar"/>
        </w:rPr>
        <w:t xml:space="preserve">      "goals": ["Bankgeld stehlen", "Kreditkarten stehlen"]</w:t>
      </w:r>
      <w:r>
        <w:br/>
      </w:r>
      <w:r>
        <w:rPr>
          <w:rStyle w:val="VerbatimChar"/>
        </w:rPr>
        <w:t xml:space="preserve">    },</w:t>
      </w:r>
      <w:r>
        <w:br/>
      </w:r>
      <w:r>
        <w:rPr>
          <w:rStyle w:val="VerbatimChar"/>
        </w:rPr>
        <w:t xml:space="preserve">    "fr": {</w:t>
      </w:r>
      <w:r>
        <w:br/>
      </w:r>
      <w:r>
        <w:rPr>
          <w:rStyle w:val="VerbatimChar"/>
        </w:rPr>
        <w:t xml:space="preserve">      "goals": ["Voler de l'argent en banque", ""]</w:t>
      </w:r>
      <w:r>
        <w:br/>
      </w:r>
      <w:r>
        <w:rPr>
          <w:rStyle w:val="VerbatimChar"/>
        </w:rPr>
        <w:t xml:space="preserve">    }</w:t>
      </w:r>
      <w:r>
        <w:br/>
      </w:r>
      <w:r>
        <w:rPr>
          <w:rStyle w:val="VerbatimChar"/>
        </w:rPr>
        <w:t xml:space="preserve">  }</w:t>
      </w:r>
      <w:r>
        <w:br/>
      </w:r>
      <w:r>
        <w:rPr>
          <w:rStyle w:val="VerbatimChar"/>
        </w:rPr>
        <w:t xml:space="preserve">}</w:t>
      </w:r>
    </w:p>
    <w:bookmarkEnd w:id="249"/>
    <w:bookmarkEnd w:id="250"/>
    <w:bookmarkStart w:id="259" w:name="X2afd73e6e84b038602439b1f331a761f0f831bd"/>
    <w:p>
      <w:pPr>
        <w:pStyle w:val="Heading2"/>
      </w:pPr>
      <w:r>
        <w:t xml:space="preserve">Data Markings</w:t>
      </w:r>
    </w:p>
    <w:p>
      <w:pPr>
        <w:pStyle w:val="FirstParagraph"/>
      </w:pPr>
      <w:r>
        <w:t xml:space="preserve">Data markings represent restrictions, permissions, and other guidance for how data can be used and shared.</w:t>
      </w:r>
      <w:r>
        <w:t xml:space="preserve"> </w:t>
      </w:r>
      <w:r>
        <w:t xml:space="preserve">For example, data may be shared with the restriction that it must not be re-shared, or that it must be encrypted at rest.</w:t>
      </w:r>
      <w:r>
        <w:t xml:space="preserve"> </w:t>
      </w:r>
      <w:r>
        <w:t xml:space="preserve">In STIX, data markings are specified using the</w:t>
      </w:r>
      <w:r>
        <w:t xml:space="preserve"> </w:t>
      </w:r>
      <w:r>
        <w:t xml:space="preserve">marking-definition</w:t>
      </w:r>
      <w:r>
        <w:t xml:space="preserve"> </w:t>
      </w:r>
      <w:r>
        <w:t xml:space="preserve">object.</w:t>
      </w:r>
      <w:r>
        <w:t xml:space="preserve"> </w:t>
      </w:r>
      <w:r>
        <w:t xml:space="preserve">These definitions are applied to complete STIX Objects using object markings and to individual properties of STIX Objects via granular markings.</w:t>
      </w:r>
    </w:p>
    <w:p>
      <w:pPr>
        <w:pStyle w:val="BodyText"/>
      </w:pPr>
      <w:r>
        <w:t xml:space="preserve">Multiple markings can be added to the same object, including both object and granular markings.</w:t>
      </w:r>
      <w:r>
        <w:t xml:space="preserve"> </w:t>
      </w:r>
      <w:r>
        <w:t xml:space="preserve">Some types of marking definitions or trust groups have rules about which markings override other markings or which markings can be additive to other markings.</w:t>
      </w:r>
      <w:r>
        <w:t xml:space="preserve"> </w:t>
      </w:r>
      <w:r>
        <w:t xml:space="preserve">This specification does not define rules for how multiple markings applied to the same object or property should be interpreted.</w:t>
      </w:r>
    </w:p>
    <w:p>
      <w:pPr>
        <w:pStyle w:val="BodyText"/>
      </w:pPr>
      <w:r>
        <w:t xml:space="preserve">Granular data markings are also used to mark individual fields on an object with which language their text content is in.</w:t>
      </w:r>
      <w:r>
        <w:t xml:space="preserve"> </w:t>
      </w:r>
      <w:r>
        <w:t xml:space="preserve">For example, granular markings can be used to indicate that while the rest of the object is in English, the</w:t>
      </w:r>
      <w:r>
        <w:t xml:space="preserve"> </w:t>
      </w:r>
      <w:r>
        <w:rPr>
          <w:b/>
          <w:bCs/>
        </w:rPr>
        <w:t xml:space="preserve">description</w:t>
      </w:r>
      <w:r>
        <w:t xml:space="preserve"> </w:t>
      </w:r>
      <w:r>
        <w:t xml:space="preserve">field is in Japanese.</w:t>
      </w:r>
      <w:r>
        <w:t xml:space="preserve"> </w:t>
      </w:r>
      <w:r>
        <w:t xml:space="preserve">This mechanism does not use the marking-definition object to represent language, rather a separate</w:t>
      </w:r>
      <w:r>
        <w:t xml:space="preserve"> </w:t>
      </w:r>
      <w:r>
        <w:rPr>
          <w:b/>
          <w:bCs/>
        </w:rPr>
        <w:t xml:space="preserve">lang</w:t>
      </w:r>
      <w:r>
        <w:t xml:space="preserve"> </w:t>
      </w:r>
      <w:r>
        <w:t xml:space="preserve">field that can also be applied via granular markings.</w:t>
      </w:r>
    </w:p>
    <w:bookmarkStart w:id="255" w:name="X27071907016158b5918b32845a98edd0371fc1a"/>
    <w:p>
      <w:pPr>
        <w:pStyle w:val="Heading3"/>
      </w:pPr>
      <w:r>
        <w:t xml:space="preserve">Marking Definition</w:t>
      </w:r>
    </w:p>
    <w:p>
      <w:pPr>
        <w:pStyle w:val="FirstParagraph"/>
      </w:pPr>
      <w:r>
        <w:rPr>
          <w:b/>
          <w:bCs/>
        </w:rPr>
        <w:t xml:space="preserve">Type Name:</w:t>
      </w:r>
      <w:r>
        <w:t xml:space="preserve"> </w:t>
      </w:r>
      <w:r>
        <w:t xml:space="preserve">marking-definition</w:t>
      </w:r>
    </w:p>
    <w:p>
      <w:pPr>
        <w:pStyle w:val="BodyText"/>
      </w:pPr>
      <w:r>
        <w:t xml:space="preserve">The</w:t>
      </w:r>
      <w:r>
        <w:t xml:space="preserve"> </w:t>
      </w:r>
      <w:r>
        <w:t xml:space="preserve">marking-definition</w:t>
      </w:r>
      <w:r>
        <w:t xml:space="preserve"> </w:t>
      </w:r>
      <w:r>
        <w:t xml:space="preserve">object represents a specific marking.</w:t>
      </w:r>
      <w:r>
        <w:t xml:space="preserve"> </w:t>
      </w:r>
      <w:r>
        <w:t xml:space="preserve">Data markings typically represent handling or sharing requirements for data and are applied in the</w:t>
      </w:r>
      <w:r>
        <w:t xml:space="preserve"> </w:t>
      </w:r>
      <w:r>
        <w:rPr>
          <w:b/>
          <w:bCs/>
        </w:rPr>
        <w:t xml:space="preserve">object_marking_refs</w:t>
      </w:r>
      <w:r>
        <w:t xml:space="preserve"> </w:t>
      </w:r>
      <w:r>
        <w:t xml:space="preserve">and</w:t>
      </w:r>
      <w:r>
        <w:t xml:space="preserve"> </w:t>
      </w:r>
      <w:r>
        <w:rPr>
          <w:b/>
          <w:bCs/>
        </w:rPr>
        <w:t xml:space="preserve">granular_markings</w:t>
      </w:r>
      <w:r>
        <w:t xml:space="preserve"> </w:t>
      </w:r>
      <w:r>
        <w:t xml:space="preserve">properties on STIX Objects, which reference a list of IDs for</w:t>
      </w:r>
      <w:r>
        <w:t xml:space="preserve"> </w:t>
      </w:r>
      <w:r>
        <w:t xml:space="preserve">marking-definition</w:t>
      </w:r>
      <w:r>
        <w:t xml:space="preserve"> </w:t>
      </w:r>
      <w:r>
        <w:t xml:space="preserve">objects.</w:t>
      </w:r>
    </w:p>
    <w:p>
      <w:pPr>
        <w:pStyle w:val="BodyText"/>
      </w:pPr>
      <w:r>
        <w:t xml:space="preserve">Two marking definition types are defined in this specification: TLP, to capture TLP markings, and Statement, to capture text marking statements.</w:t>
      </w:r>
      <w:r>
        <w:t xml:space="preserve"> </w:t>
      </w:r>
      <w:r>
        <w:t xml:space="preserve">In addition, it is expected that the FIRST Information Exchange Policy (IEP) will be included in a future version once a machine-usable specification for it has been defined.</w:t>
      </w:r>
    </w:p>
    <w:p>
      <w:pPr>
        <w:pStyle w:val="BodyText"/>
      </w:pPr>
      <w:r>
        <w:t xml:space="preserve">Unlike other STIX Objects, Marking Definition objects cannot be versioned because it would allow for indirect changes to the markings on a STIX Object.</w:t>
      </w:r>
      <w:r>
        <w:t xml:space="preserve"> </w:t>
      </w:r>
      <w:r>
        <w:t xml:space="preserve">For example, if a Statement marking is changed from "Reuse Allowed" to "Reuse Prohibited", all STIX Objects marked with that Statement marking would effectively have an updated marking without being updated themselves.</w:t>
      </w:r>
      <w:r>
        <w:t xml:space="preserve"> </w:t>
      </w:r>
      <w:r>
        <w:t xml:space="preserve">Instead, a new Statement marking with the new text should be created and the marked objects updated to point to the new marking.</w:t>
      </w:r>
    </w:p>
    <w:p>
      <w:pPr>
        <w:pStyle w:val="BodyText"/>
      </w:pPr>
      <w:r>
        <w:t xml:space="preserve">The JSON MTI serialization uses the JSON Object type</w:t>
      </w:r>
      <w:r>
        <w:t xml:space="preserve"> </w:t>
      </w:r>
      <w:hyperlink w:anchor="RFC8259">
        <w:r>
          <w:rPr>
            <w:rStyle w:val="Hyperlink"/>
          </w:rPr>
          <w:t xml:space="preserve">[RFC8259]</w:t>
        </w:r>
      </w:hyperlink>
      <w:r>
        <w:t xml:space="preserve"> </w:t>
      </w:r>
      <w:r>
        <w:t xml:space="preserve">when representing</w:t>
      </w:r>
      <w:r>
        <w:t xml:space="preserve"> </w:t>
      </w:r>
      <w:r>
        <w:t xml:space="preserve">marking-definition</w:t>
      </w:r>
      <w:r>
        <w:t xml:space="preserve">.</w:t>
      </w:r>
    </w:p>
    <w:bookmarkStart w:id="251" w:name="X9de7f21b30b582b97a11b23537a08c654ed97db"/>
    <w:p>
      <w:pPr>
        <w:pStyle w:val="Heading4"/>
      </w:pPr>
      <w:r>
        <w:t xml:space="preserve">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w:t>
            </w:r>
          </w:p>
        </w:tc>
      </w:tr>
      <w:tr>
        <w:tc>
          <w:tcPr/>
          <w:p>
            <w:pPr>
              <w:jc w:val="left"/>
            </w:pPr>
            <w:r>
              <w:rPr>
                <w:b/>
                <w:bCs/>
              </w:rPr>
              <w:t xml:space="preserve">Optional Common Properties</w:t>
            </w:r>
          </w:p>
        </w:tc>
      </w:tr>
      <w:tr>
        <w:tc>
          <w:tcPr/>
          <w:p>
            <w:pPr>
              <w:jc w:val="left"/>
            </w:pPr>
            <w:r>
              <w:rPr>
                <w:b/>
                <w:bCs/>
              </w:rPr>
              <w:t xml:space="preserve">created_by_ref</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r>
              <w:t xml:space="preserve">,</w:t>
            </w:r>
            <w:r>
              <w:t xml:space="preserve"> </w:t>
            </w:r>
            <w:r>
              <w:rPr>
                <w:b/>
                <w:bCs/>
              </w:rPr>
              <w:t xml:space="preserve">extensions</w:t>
            </w:r>
          </w:p>
        </w:tc>
      </w:tr>
      <w:tr>
        <w:tc>
          <w:tcPr/>
          <w:p>
            <w:pPr>
              <w:jc w:val="left"/>
            </w:pPr>
            <w:r>
              <w:rPr>
                <w:b/>
                <w:bCs/>
              </w:rPr>
              <w:t xml:space="preserve">Not Applicable Common Properties</w:t>
            </w:r>
          </w:p>
        </w:tc>
      </w:tr>
      <w:tr>
        <w:tc>
          <w:tcPr/>
          <w:p>
            <w:pPr>
              <w:jc w:val="left"/>
            </w:pPr>
            <w:r>
              <w:rPr>
                <w:b/>
                <w:bCs/>
              </w:rPr>
              <w:t xml:space="preserve">modified</w:t>
            </w:r>
            <w:r>
              <w:t xml:space="preserve">,</w:t>
            </w:r>
            <w:r>
              <w:t xml:space="preserve"> </w:t>
            </w:r>
            <w:r>
              <w:rPr>
                <w:b/>
                <w:bCs/>
              </w:rPr>
              <w:t xml:space="preserve">revoked</w:t>
            </w:r>
            <w:r>
              <w:t xml:space="preserve">,</w:t>
            </w:r>
            <w:r>
              <w:t xml:space="preserve"> </w:t>
            </w:r>
            <w:r>
              <w:rPr>
                <w:b/>
                <w:bCs/>
              </w:rPr>
              <w:t xml:space="preserve">labels</w:t>
            </w:r>
            <w:r>
              <w:t xml:space="preserve">,</w:t>
            </w:r>
            <w:r>
              <w:t xml:space="preserve"> </w:t>
            </w:r>
            <w:r>
              <w:rPr>
                <w:b/>
                <w:bCs/>
              </w:rPr>
              <w:t xml:space="preserve">confidence</w:t>
            </w:r>
            <w:r>
              <w:t xml:space="preserve">,</w:t>
            </w:r>
            <w:r>
              <w:t xml:space="preserve"> </w:t>
            </w:r>
            <w:r>
              <w:rPr>
                <w:b/>
                <w:bCs/>
              </w:rPr>
              <w:t xml:space="preserve">lang</w:t>
            </w:r>
            <w:r>
              <w:t xml:space="preserve">,</w:t>
            </w:r>
            <w:r>
              <w:t xml:space="preserve"> </w:t>
            </w:r>
            <w:r>
              <w:rPr>
                <w:b/>
                <w:bCs/>
              </w:rPr>
              <w:t xml:space="preserve">defanged</w:t>
            </w:r>
          </w:p>
        </w:tc>
      </w:tr>
      <w:tr>
        <w:tc>
          <w:tcPr/>
          <w:p>
            <w:pPr>
              <w:jc w:val="left"/>
            </w:pPr>
            <w:r>
              <w:rPr>
                <w:b/>
                <w:bCs/>
              </w:rPr>
              <w:t xml:space="preserve">Marking Definition Specific Properties</w:t>
            </w:r>
          </w:p>
        </w:tc>
      </w:tr>
      <w:tr>
        <w:tc>
          <w:tcPr/>
          <w:p>
            <w:pPr>
              <w:jc w:val="left"/>
            </w:pPr>
            <w:r>
              <w:rPr>
                <w:b/>
                <w:bCs/>
              </w:rPr>
              <w:t xml:space="preserve">name</w:t>
            </w:r>
            <w:r>
              <w:t xml:space="preserve">,</w:t>
            </w:r>
            <w:r>
              <w:t xml:space="preserve"> </w:t>
            </w:r>
            <w:r>
              <w:rPr>
                <w:b/>
                <w:bCs/>
              </w:rPr>
              <w:t xml:space="preserve">definition_type</w:t>
            </w:r>
            <w:r>
              <w:t xml:space="preserve">,</w:t>
            </w:r>
            <w:r>
              <w:t xml:space="preserve"> </w:t>
            </w:r>
            <w:r>
              <w:rPr>
                <w:b/>
                <w:bCs/>
              </w:rPr>
              <w:t xml:space="preserve">definition</w:t>
            </w:r>
          </w:p>
        </w:tc>
      </w:tr>
    </w:tbl>
    <w:p/>
    <w:tbl>
      <w:tblPr>
        <w:tblStyle w:val="Table"/>
        <w:tblW w:type="pct" w:w="5000"/>
        <w:tblLayout w:type="fixed"/>
        <w:tblLook w:firstRow="1" w:lastRow="0" w:firstColumn="0" w:lastColumn="0" w:noHBand="0" w:noVBand="0" w:val="0020"/>
      </w:tblPr>
      <w:tblGrid>
        <w:gridCol w:w="2534"/>
        <w:gridCol w:w="2059"/>
        <w:gridCol w:w="3326"/>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w:t>
            </w:r>
            <w:r>
              <w:t xml:space="preserve"> </w:t>
            </w:r>
            <w:r>
              <w:rPr>
                <w:b/>
                <w:bCs/>
              </w:rPr>
              <w:t xml:space="preserve">type</w:t>
            </w:r>
            <w:r>
              <w:t xml:space="preserve"> </w:t>
            </w:r>
            <w:r>
              <w:t xml:space="preserve">property identifies the type of object.</w:t>
            </w:r>
            <w:r>
              <w:t xml:space="preserve"> </w:t>
            </w:r>
            <w:r>
              <w:t xml:space="preserve">The value of this property</w:t>
            </w:r>
            <w:r>
              <w:t xml:space="preserve"> </w:t>
            </w:r>
            <w:r>
              <w:rPr>
                <w:b/>
                <w:bCs/>
              </w:rPr>
              <w:t xml:space="preserve">MUST</w:t>
            </w:r>
            <w:r>
              <w:t xml:space="preserve"> </w:t>
            </w:r>
            <w:r>
              <w:t xml:space="preserve">be</w:t>
            </w:r>
            <w:r>
              <w:t xml:space="preserve"> </w:t>
            </w:r>
            <w:r>
              <w:t xml:space="preserve">marking-definition</w:t>
            </w:r>
            <w:r>
              <w:t xml:space="preserve">.</w:t>
            </w:r>
          </w:p>
        </w:tc>
      </w:tr>
      <w:tr>
        <w:tc>
          <w:tcPr/>
          <w:p>
            <w:pPr>
              <w:jc w:val="left"/>
            </w:pPr>
            <w:r>
              <w:rPr>
                <w:b/>
                <w:bCs/>
              </w:rPr>
              <w:t xml:space="preserve">name</w:t>
            </w:r>
            <w:r>
              <w:t xml:space="preserve"> </w:t>
            </w:r>
            <w:r>
              <w:t xml:space="preserve">(optional)</w:t>
            </w:r>
          </w:p>
        </w:tc>
        <w:tc>
          <w:tcPr/>
          <w:p>
            <w:pPr>
              <w:jc w:val="left"/>
            </w:pPr>
            <w:r>
              <w:t xml:space="preserve">string</w:t>
            </w:r>
          </w:p>
        </w:tc>
        <w:tc>
          <w:tcPr/>
          <w:p>
            <w:pPr>
              <w:jc w:val="left"/>
            </w:pPr>
            <w:r>
              <w:t xml:space="preserve">A name used to identify the Marking Definition.</w:t>
            </w:r>
          </w:p>
        </w:tc>
      </w:tr>
      <w:tr>
        <w:tc>
          <w:tcPr/>
          <w:p>
            <w:pPr>
              <w:jc w:val="left"/>
            </w:pPr>
            <w:r>
              <w:rPr>
                <w:b/>
                <w:bCs/>
              </w:rPr>
              <w:t xml:space="preserve">definition_type</w:t>
            </w:r>
            <w:r>
              <w:t xml:space="preserve"> </w:t>
            </w:r>
            <w:r>
              <w:t xml:space="preserve">(optional - deprecated)</w:t>
            </w:r>
          </w:p>
        </w:tc>
        <w:tc>
          <w:tcPr/>
          <w:p>
            <w:pPr>
              <w:jc w:val="left"/>
            </w:pPr>
            <w:r>
              <w:t xml:space="preserve">open-vocab</w:t>
            </w:r>
          </w:p>
        </w:tc>
        <w:tc>
          <w:tcPr/>
          <w:p>
            <w:pPr>
              <w:jc w:val="left"/>
            </w:pPr>
            <w:r>
              <w:t xml:space="preserve">The</w:t>
            </w:r>
            <w:r>
              <w:t xml:space="preserve"> </w:t>
            </w:r>
            <w:r>
              <w:rPr>
                <w:b/>
                <w:bCs/>
              </w:rPr>
              <w:t xml:space="preserve">definition_type</w:t>
            </w:r>
            <w:r>
              <w:t xml:space="preserve"> </w:t>
            </w:r>
            <w:r>
              <w:t xml:space="preserve">property identifies the type of Marking Definition.</w:t>
            </w:r>
            <w:r>
              <w:t xml:space="preserve"> </w:t>
            </w:r>
            <w:r>
              <w:t xml:space="preserve">The value of the</w:t>
            </w:r>
            <w:r>
              <w:t xml:space="preserve"> </w:t>
            </w:r>
            <w:r>
              <w:rPr>
                <w:b/>
                <w:bCs/>
              </w:rPr>
              <w:t xml:space="preserve">definition_type</w:t>
            </w:r>
            <w:r>
              <w:t xml:space="preserve"> </w:t>
            </w:r>
            <w:r>
              <w:t xml:space="preserve">property</w:t>
            </w:r>
            <w:r>
              <w:t xml:space="preserve"> </w:t>
            </w:r>
            <w:r>
              <w:rPr>
                <w:b/>
                <w:bCs/>
              </w:rPr>
              <w:t xml:space="preserve">SHOULD</w:t>
            </w:r>
            <w:r>
              <w:t xml:space="preserve"> </w:t>
            </w:r>
            <w:r>
              <w:t xml:space="preserve">be one of the types defined in the subsections below:</w:t>
            </w:r>
            <w:r>
              <w:t xml:space="preserve"> </w:t>
            </w:r>
            <w:r>
              <w:t xml:space="preserve">statement</w:t>
            </w:r>
            <w:r>
              <w:t xml:space="preserve"> </w:t>
            </w:r>
            <w:r>
              <w:t xml:space="preserve">or</w:t>
            </w:r>
            <w:r>
              <w:t xml:space="preserve"> </w:t>
            </w:r>
            <w:r>
              <w:t xml:space="preserve">tlp</w:t>
            </w:r>
            <w:r>
              <w:t xml:space="preserve"> </w:t>
            </w:r>
            <w:r>
              <w:t xml:space="preserve">(see</w:t>
            </w:r>
            <w:r>
              <w:t xml:space="preserve"> </w:t>
            </w:r>
            <w:hyperlink w:anchor="Xfa1aca962d0b0e0bc23548082ebbd1deb5d3284">
              <w:r>
                <w:rPr>
                  <w:rStyle w:val="Hyperlink"/>
                </w:rPr>
                <w:t xml:space="preserve">Statement Marking Object Type</w:t>
              </w:r>
            </w:hyperlink>
            <w:r>
              <w:t xml:space="preserve"> </w:t>
            </w:r>
            <w:r>
              <w:t xml:space="preserve">and</w:t>
            </w:r>
            <w:r>
              <w:t xml:space="preserve"> </w:t>
            </w:r>
            <w:hyperlink w:anchor="X4105b3931eff2999f49c4b79324b5c0e2ad4575">
              <w:r>
                <w:rPr>
                  <w:rStyle w:val="Hyperlink"/>
                </w:rPr>
                <w:t xml:space="preserve">TLP Marking Object Type</w:t>
              </w:r>
            </w:hyperlink>
            <w:r>
              <w:t xml:space="preserve">).</w:t>
            </w:r>
          </w:p>
          <w:p>
            <w:pPr>
              <w:jc w:val="left"/>
            </w:pPr>
            <w:r>
              <w:t xml:space="preserve">Any new marking definitions</w:t>
            </w:r>
            <w:r>
              <w:t xml:space="preserve"> </w:t>
            </w:r>
            <w:r>
              <w:rPr>
                <w:b/>
                <w:bCs/>
              </w:rPr>
              <w:t xml:space="preserve">SHOULD</w:t>
            </w:r>
            <w:r>
              <w:t xml:space="preserve"> </w:t>
            </w:r>
            <w:r>
              <w:t xml:space="preserve">be specified using the extension facility described in</w:t>
            </w:r>
            <w:r>
              <w:t xml:space="preserve"> </w:t>
            </w:r>
            <w:hyperlink w:anchor="X87f5a0d9a4ef71922bc4e206203eddbcb7c6a72">
              <w:r>
                <w:rPr>
                  <w:rStyle w:val="Hyperlink"/>
                </w:rPr>
                <w:t xml:space="preserve">Extension Definition</w:t>
              </w:r>
            </w:hyperlink>
            <w:r>
              <w:t xml:space="preserve">].</w:t>
            </w:r>
          </w:p>
          <w:p>
            <w:pPr>
              <w:jc w:val="left"/>
            </w:pPr>
            <w:r>
              <w:t xml:space="preserve">If the</w:t>
            </w:r>
            <w:r>
              <w:t xml:space="preserve"> </w:t>
            </w:r>
            <w:r>
              <w:rPr>
                <w:b/>
                <w:bCs/>
              </w:rPr>
              <w:t xml:space="preserve">extensions</w:t>
            </w:r>
            <w:r>
              <w:t xml:space="preserve"> </w:t>
            </w:r>
            <w:r>
              <w:t xml:space="preserve">property is not present, this property</w:t>
            </w:r>
            <w:r>
              <w:t xml:space="preserve"> </w:t>
            </w:r>
            <w:r>
              <w:rPr>
                <w:b/>
                <w:bCs/>
              </w:rPr>
              <w:t xml:space="preserve">MUST</w:t>
            </w:r>
            <w:r>
              <w:t xml:space="preserve"> </w:t>
            </w:r>
            <w:r>
              <w:t xml:space="preserve">be present.</w:t>
            </w:r>
          </w:p>
        </w:tc>
      </w:tr>
      <w:tr>
        <w:tc>
          <w:tcPr/>
          <w:p>
            <w:pPr>
              <w:jc w:val="left"/>
            </w:pPr>
            <w:r>
              <w:rPr>
                <w:b/>
                <w:bCs/>
              </w:rPr>
              <w:t xml:space="preserve">definition</w:t>
            </w:r>
            <w:r>
              <w:t xml:space="preserve"> </w:t>
            </w:r>
            <w:r>
              <w:t xml:space="preserve">(optional - deprecated)</w:t>
            </w:r>
          </w:p>
        </w:tc>
        <w:tc>
          <w:tcPr/>
          <w:p>
            <w:pPr>
              <w:jc w:val="left"/>
            </w:pPr>
            <w:r>
              <w:t xml:space="preserve">&lt;marking object&gt;</w:t>
            </w:r>
          </w:p>
        </w:tc>
        <w:tc>
          <w:tcPr/>
          <w:p>
            <w:pPr>
              <w:jc w:val="left"/>
            </w:pPr>
            <w:r>
              <w:t xml:space="preserve">The</w:t>
            </w:r>
            <w:r>
              <w:t xml:space="preserve"> </w:t>
            </w:r>
            <w:r>
              <w:rPr>
                <w:b/>
                <w:bCs/>
              </w:rPr>
              <w:t xml:space="preserve">definition</w:t>
            </w:r>
            <w:r>
              <w:t xml:space="preserve"> </w:t>
            </w:r>
            <w:r>
              <w:t xml:space="preserve">property contains the marking object itself (e.g., the TLP marking as defined in</w:t>
            </w:r>
            <w:r>
              <w:t xml:space="preserve"> </w:t>
            </w:r>
            <w:hyperlink w:anchor="X4105b3931eff2999f49c4b79324b5c0e2ad4575">
              <w:r>
                <w:rPr>
                  <w:rStyle w:val="Hyperlink"/>
                </w:rPr>
                <w:t xml:space="preserve">TLP Marking Object Type</w:t>
              </w:r>
            </w:hyperlink>
            <w:r>
              <w:t xml:space="preserve">, the Statement marking as defined in</w:t>
            </w:r>
            <w:r>
              <w:t xml:space="preserve"> </w:t>
            </w:r>
            <w:hyperlink w:anchor="Xfa1aca962d0b0e0bc23548082ebbd1deb5d3284">
              <w:r>
                <w:rPr>
                  <w:rStyle w:val="Hyperlink"/>
                </w:rPr>
                <w:t xml:space="preserve">Statement Marking Object Type</w:t>
              </w:r>
            </w:hyperlink>
            <w:r>
              <w:t xml:space="preserve">.</w:t>
            </w:r>
          </w:p>
          <w:p>
            <w:pPr>
              <w:jc w:val="left"/>
            </w:pPr>
            <w:r>
              <w:t xml:space="preserve">Any new marking definitions</w:t>
            </w:r>
            <w:r>
              <w:t xml:space="preserve"> </w:t>
            </w:r>
            <w:r>
              <w:rPr>
                <w:b/>
                <w:bCs/>
              </w:rPr>
              <w:t xml:space="preserve">SHOULD</w:t>
            </w:r>
            <w:r>
              <w:t xml:space="preserve"> </w:t>
            </w:r>
            <w:r>
              <w:t xml:space="preserve">be specified using the extension facility described in</w:t>
            </w:r>
            <w:r>
              <w:t xml:space="preserve"> </w:t>
            </w:r>
            <w:hyperlink w:anchor="X87f5a0d9a4ef71922bc4e206203eddbcb7c6a72">
              <w:r>
                <w:rPr>
                  <w:rStyle w:val="Hyperlink"/>
                </w:rPr>
                <w:t xml:space="preserve">Extension Definition</w:t>
              </w:r>
            </w:hyperlink>
            <w:r>
              <w:t xml:space="preserve">.</w:t>
            </w:r>
          </w:p>
          <w:p>
            <w:pPr>
              <w:jc w:val="left"/>
            </w:pPr>
            <w:r>
              <w:t xml:space="preserve">If the</w:t>
            </w:r>
            <w:r>
              <w:t xml:space="preserve"> </w:t>
            </w:r>
            <w:r>
              <w:rPr>
                <w:b/>
                <w:bCs/>
              </w:rPr>
              <w:t xml:space="preserve">extensions</w:t>
            </w:r>
            <w:r>
              <w:t xml:space="preserve"> </w:t>
            </w:r>
            <w:r>
              <w:t xml:space="preserve">property is not present, this property</w:t>
            </w:r>
            <w:r>
              <w:t xml:space="preserve"> </w:t>
            </w:r>
            <w:r>
              <w:rPr>
                <w:b/>
                <w:bCs/>
              </w:rPr>
              <w:t xml:space="preserve">MUST</w:t>
            </w:r>
            <w:r>
              <w:t xml:space="preserve"> </w:t>
            </w:r>
            <w:r>
              <w:t xml:space="preserve">be present.</w:t>
            </w:r>
          </w:p>
        </w:tc>
      </w:tr>
    </w:tbl>
    <w:bookmarkEnd w:id="251"/>
    <w:bookmarkStart w:id="252" w:name="X78cc30dd28d7dcf9f4e37c9fed7afc6eed849a7"/>
    <w:p>
      <w:pPr>
        <w:pStyle w:val="Heading4"/>
      </w:pPr>
      <w:r>
        <w:t xml:space="preserve">Relationships</w:t>
      </w:r>
    </w:p>
    <w:p>
      <w:pPr>
        <w:pStyle w:val="FirstParagraph"/>
      </w:pPr>
      <w:r>
        <w:t xml:space="preserve">There are no relationships explicitly defined between the Marking Definition object and other STIX Objects, other than the embedded relationships listed below.</w:t>
      </w:r>
      <w:r>
        <w:t xml:space="preserve"> </w:t>
      </w:r>
      <w:r>
        <w:t xml:space="preserve">These embedded relationships are listed by property name along with their corresponding target.</w:t>
      </w:r>
    </w:p>
    <w:tbl>
      <w:tblPr>
        <w:tblStyle w:val="Table"/>
        <w:tblW w:type="pct" w:w="5000"/>
        <w:tblLayout w:type="fixed"/>
        <w:tblLook w:firstRow="1" w:lastRow="0" w:firstColumn="0" w:lastColumn="0" w:noHBand="0" w:noVBand="0" w:val="0020"/>
      </w:tblPr>
      <w:tblGrid>
        <w:gridCol w:w="2772"/>
        <w:gridCol w:w="5148"/>
      </w:tblGrid>
      <w:tr>
        <w:trPr>
          <w:tblHeader w:val="on"/>
        </w:trPr>
        <w:tc>
          <w:tcPr>
            <w:gridSpan w:val="2"/>
          </w:tcPr>
          <w:p>
            <w:pPr>
              <w:pStyle w:val="Compact"/>
              <w:jc w:val="left"/>
            </w:pPr>
            <w:r>
              <w:rPr>
                <w:b/>
                <w:bCs/>
              </w:rPr>
              <w:t xml:space="preserve">Embedded Relationships</w:t>
            </w:r>
          </w:p>
        </w:tc>
      </w:tr>
      <w:tr>
        <w:tc>
          <w:tcPr/>
          <w:p>
            <w:pPr>
              <w:jc w:val="left"/>
            </w:pPr>
            <w:r>
              <w:rPr>
                <w:b/>
                <w:bCs/>
              </w:rPr>
              <w:t xml:space="preserve">created_by_ref</w:t>
            </w:r>
          </w:p>
        </w:tc>
        <w:tc>
          <w:tcPr/>
          <w:p>
            <w:pPr>
              <w:jc w:val="left"/>
            </w:pPr>
            <w:r>
              <w:t xml:space="preserve">identity</w:t>
            </w:r>
          </w:p>
        </w:tc>
      </w:tr>
      <w:tr>
        <w:tc>
          <w:tcPr/>
          <w:p>
            <w:pPr>
              <w:jc w:val="left"/>
            </w:pPr>
            <w:r>
              <w:rPr>
                <w:b/>
                <w:bCs/>
              </w:rPr>
              <w:t xml:space="preserve">object_marking_refs</w:t>
            </w:r>
          </w:p>
        </w:tc>
        <w:tc>
          <w:tcPr/>
          <w:p>
            <w:pPr>
              <w:jc w:val="left"/>
            </w:pPr>
            <w:r>
              <w:t xml:space="preserve">marking-definition</w:t>
            </w:r>
          </w:p>
        </w:tc>
      </w:tr>
    </w:tbl>
    <w:bookmarkEnd w:id="252"/>
    <w:bookmarkStart w:id="253" w:name="Xfa1aca962d0b0e0bc23548082ebbd1deb5d3284"/>
    <w:p>
      <w:pPr>
        <w:pStyle w:val="Heading4"/>
      </w:pPr>
      <w:r>
        <w:t xml:space="preserve">Statement Marking Object Type</w:t>
      </w:r>
    </w:p>
    <w:p>
      <w:pPr>
        <w:pStyle w:val="FirstParagraph"/>
      </w:pPr>
      <w:r>
        <w:t xml:space="preserve">The Statement marking type defines the representation of a textual marking statement (e.g., copyright, terms of use, etc.) in a definition.</w:t>
      </w:r>
      <w:r>
        <w:t xml:space="preserve"> </w:t>
      </w:r>
      <w:r>
        <w:t xml:space="preserve">The value of the</w:t>
      </w:r>
      <w:r>
        <w:t xml:space="preserve"> </w:t>
      </w:r>
      <w:r>
        <w:rPr>
          <w:b/>
          <w:bCs/>
        </w:rPr>
        <w:t xml:space="preserve">definition_type</w:t>
      </w:r>
      <w:r>
        <w:t xml:space="preserve"> </w:t>
      </w:r>
      <w:r>
        <w:t xml:space="preserve">property</w:t>
      </w:r>
      <w:r>
        <w:t xml:space="preserve"> </w:t>
      </w:r>
      <w:r>
        <w:rPr>
          <w:b/>
          <w:bCs/>
        </w:rPr>
        <w:t xml:space="preserve">MUST</w:t>
      </w:r>
      <w:r>
        <w:t xml:space="preserve"> </w:t>
      </w:r>
      <w:r>
        <w:t xml:space="preserve">be</w:t>
      </w:r>
      <w:r>
        <w:t xml:space="preserve"> </w:t>
      </w:r>
      <w:r>
        <w:t xml:space="preserve">statement</w:t>
      </w:r>
      <w:r>
        <w:t xml:space="preserve"> </w:t>
      </w:r>
      <w:r>
        <w:t xml:space="preserve">when using this marking type.</w:t>
      </w:r>
      <w:r>
        <w:t xml:space="preserve"> </w:t>
      </w:r>
      <w:r>
        <w:t xml:space="preserve">Statement markings are generally not machine-readable, and this specification does not define any behavior or actions based on their values.</w:t>
      </w:r>
    </w:p>
    <w:p>
      <w:pPr>
        <w:pStyle w:val="BodyText"/>
      </w:pPr>
      <w:r>
        <w:t xml:space="preserve">Content may be marked with multiple statements of use.</w:t>
      </w:r>
      <w:r>
        <w:t xml:space="preserve"> </w:t>
      </w:r>
      <w:r>
        <w:t xml:space="preserve">In other words, the same content can be marked both with a statement saying "Copyright 2019" and a statement saying, "Terms of use are …​" and both statements apply.</w:t>
      </w:r>
    </w:p>
    <w:tbl>
      <w:tblPr>
        <w:tblStyle w:val="Table"/>
        <w:tblW w:type="pct" w:w="5000"/>
        <w:tblLayout w:type="fixed"/>
        <w:tblLook w:firstRow="1" w:lastRow="0" w:firstColumn="0" w:lastColumn="0" w:noHBand="0" w:noVBand="0" w:val="0020"/>
      </w:tblPr>
      <w:tblGrid>
        <w:gridCol w:w="2534"/>
        <w:gridCol w:w="2217"/>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statement</w:t>
            </w:r>
            <w:r>
              <w:t xml:space="preserve"> </w:t>
            </w:r>
            <w:r>
              <w:t xml:space="preserve">(required)</w:t>
            </w:r>
          </w:p>
        </w:tc>
        <w:tc>
          <w:tcPr/>
          <w:p>
            <w:pPr>
              <w:jc w:val="left"/>
            </w:pPr>
            <w:r>
              <w:t xml:space="preserve">string</w:t>
            </w:r>
          </w:p>
        </w:tc>
        <w:tc>
          <w:tcPr/>
          <w:p>
            <w:pPr>
              <w:jc w:val="left"/>
            </w:pPr>
            <w:r>
              <w:t xml:space="preserve">A Statement (e.g., copyright, terms of use) applied to the content marked by this marking definition.</w:t>
            </w:r>
          </w:p>
        </w:tc>
      </w:tr>
    </w:tbl>
    <w:p>
      <w:pPr>
        <w:pStyle w:val="BodyText"/>
      </w:pPr>
      <w:r>
        <w:rPr>
          <w:b/>
          <w:bCs/>
        </w:rPr>
        <w:t xml:space="preserve">Examples</w:t>
      </w:r>
    </w:p>
    <w:p>
      <w:pPr>
        <w:pStyle w:val="SourceCode"/>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"marking-definition--4a0042fe-8b88-40fe-9600-dfa128ce6fbd",</w:t>
      </w:r>
      <w:r>
        <w:br/>
      </w:r>
      <w:r>
        <w:rPr>
          <w:rStyle w:val="VerbatimChar"/>
        </w:rPr>
        <w:t xml:space="preserve">  "created": "2016-08-01T00:00:00.000Z",</w:t>
      </w:r>
      <w:r>
        <w:br/>
      </w:r>
      <w:r>
        <w:rPr>
          <w:rStyle w:val="VerbatimChar"/>
        </w:rPr>
        <w:t xml:space="preserve">  "definition_type": "statement",</w:t>
      </w:r>
      <w:r>
        <w:br/>
      </w:r>
      <w:r>
        <w:rPr>
          <w:rStyle w:val="VerbatimChar"/>
        </w:rPr>
        <w:t xml:space="preserve">  "definition": {</w:t>
      </w:r>
      <w:r>
        <w:br/>
      </w:r>
      <w:r>
        <w:rPr>
          <w:rStyle w:val="VerbatimChar"/>
        </w:rPr>
        <w:t xml:space="preserve">    "statement": "Copyright 2019, Example Corp"</w:t>
      </w:r>
      <w:r>
        <w:br/>
      </w:r>
      <w:r>
        <w:rPr>
          <w:rStyle w:val="VerbatimChar"/>
        </w:rPr>
        <w:t xml:space="preserve">  }</w:t>
      </w:r>
      <w:r>
        <w:br/>
      </w:r>
      <w:r>
        <w:rPr>
          <w:rStyle w:val="VerbatimChar"/>
        </w:rPr>
        <w:t xml:space="preserve">}</w:t>
      </w:r>
    </w:p>
    <w:bookmarkEnd w:id="253"/>
    <w:bookmarkStart w:id="254" w:name="X4105b3931eff2999f49c4b79324b5c0e2ad4575"/>
    <w:p>
      <w:pPr>
        <w:pStyle w:val="Heading4"/>
      </w:pPr>
      <w:r>
        <w:t xml:space="preserve">TLP Marking Object Type</w:t>
      </w:r>
    </w:p>
    <w:p>
      <w:pPr>
        <w:pStyle w:val="FirstParagraph"/>
      </w:pPr>
      <w:r>
        <w:t xml:space="preserve">The TLP marking type defines how you would represent a Traffic Light Protocol (TLP) marking in a definition property.</w:t>
      </w:r>
      <w:r>
        <w:t xml:space="preserve"> </w:t>
      </w:r>
      <w:r>
        <w:t xml:space="preserve">The value of the</w:t>
      </w:r>
      <w:r>
        <w:t xml:space="preserve"> </w:t>
      </w:r>
      <w:r>
        <w:rPr>
          <w:b/>
          <w:bCs/>
        </w:rPr>
        <w:t xml:space="preserve">definition_type</w:t>
      </w:r>
      <w:r>
        <w:t xml:space="preserve"> </w:t>
      </w:r>
      <w:r>
        <w:t xml:space="preserve">property</w:t>
      </w:r>
      <w:r>
        <w:t xml:space="preserve"> </w:t>
      </w:r>
      <w:r>
        <w:rPr>
          <w:b/>
          <w:bCs/>
        </w:rPr>
        <w:t xml:space="preserve">MUST</w:t>
      </w:r>
      <w:r>
        <w:t xml:space="preserve"> </w:t>
      </w:r>
      <w:r>
        <w:t xml:space="preserve">be</w:t>
      </w:r>
      <w:r>
        <w:t xml:space="preserve"> </w:t>
      </w:r>
      <w:r>
        <w:t xml:space="preserve">tlp</w:t>
      </w:r>
      <w:r>
        <w:t xml:space="preserve"> </w:t>
      </w:r>
      <w:r>
        <w:t xml:space="preserve">when using this marking type.</w:t>
      </w:r>
    </w:p>
    <w:tbl>
      <w:tblPr>
        <w:tblStyle w:val="Table"/>
        <w:tblW w:type="pct" w:w="5000"/>
        <w:tblLayout w:type="fixed"/>
        <w:tblLook w:firstRow="1" w:lastRow="0" w:firstColumn="0" w:lastColumn="0" w:noHBand="0" w:noVBand="0" w:val="0020"/>
      </w:tblPr>
      <w:tblGrid>
        <w:gridCol w:w="2534"/>
        <w:gridCol w:w="2217"/>
        <w:gridCol w:w="3168"/>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tlp</w:t>
            </w:r>
            <w:r>
              <w:t xml:space="preserve"> </w:t>
            </w:r>
            <w:r>
              <w:t xml:space="preserve">(required)</w:t>
            </w:r>
          </w:p>
        </w:tc>
        <w:tc>
          <w:tcPr/>
          <w:p>
            <w:pPr>
              <w:jc w:val="left"/>
            </w:pPr>
            <w:r>
              <w:t xml:space="preserve">string</w:t>
            </w:r>
          </w:p>
        </w:tc>
        <w:tc>
          <w:tcPr/>
          <w:p>
            <w:pPr>
              <w:jc w:val="left"/>
            </w:pPr>
            <w:r>
              <w:t xml:space="preserve">The TLP level</w:t>
            </w:r>
            <w:r>
              <w:t xml:space="preserve"> </w:t>
            </w:r>
            <w:hyperlink w:anchor="TLP">
              <w:r>
                <w:rPr>
                  <w:rStyle w:val="Hyperlink"/>
                </w:rPr>
                <w:t xml:space="preserve">[TLP]</w:t>
              </w:r>
            </w:hyperlink>
            <w:r>
              <w:t xml:space="preserve"> </w:t>
            </w:r>
            <w:r>
              <w:t xml:space="preserve">of the content marked by this marking definition, as defined in this section.</w:t>
            </w:r>
          </w:p>
        </w:tc>
      </w:tr>
    </w:tbl>
    <w:p>
      <w:pPr>
        <w:pStyle w:val="BodyText"/>
      </w:pPr>
      <w:r>
        <w:t xml:space="preserve">The following standard marking definitions</w:t>
      </w:r>
      <w:r>
        <w:t xml:space="preserve"> </w:t>
      </w:r>
      <w:r>
        <w:rPr>
          <w:b/>
          <w:bCs/>
        </w:rPr>
        <w:t xml:space="preserve">MUST</w:t>
      </w:r>
      <w:r>
        <w:t xml:space="preserve"> </w:t>
      </w:r>
      <w:r>
        <w:t xml:space="preserve">be used to reference or represent TLP markings. Other instances of</w:t>
      </w:r>
      <w:r>
        <w:t xml:space="preserve"> </w:t>
      </w:r>
      <w:r>
        <w:t xml:space="preserve">tlp-marking</w:t>
      </w:r>
      <w:r>
        <w:t xml:space="preserve"> </w:t>
      </w:r>
      <w:r>
        <w:rPr>
          <w:b/>
          <w:bCs/>
        </w:rPr>
        <w:t xml:space="preserve">MUST NOT</w:t>
      </w:r>
      <w:r>
        <w:t xml:space="preserve"> </w:t>
      </w:r>
      <w:r>
        <w:t xml:space="preserve">be used or created (the only instances of TLP marking definitions permitted are those defined here).</w:t>
      </w:r>
    </w:p>
    <w:tbl>
      <w:tblPr>
        <w:tblStyle w:val="Table"/>
        <w:tblW w:type="pct" w:w="5000"/>
        <w:tblLayout w:type="fixed"/>
        <w:tblLook w:firstRow="0" w:lastRow="0" w:firstColumn="0" w:lastColumn="0" w:noHBand="0" w:noVBand="0" w:val="0000"/>
      </w:tblPr>
      <w:tblGrid>
        <w:gridCol w:w="871"/>
        <w:gridCol w:w="7048"/>
      </w:tblGrid>
      <w:tr>
        <w:tc>
          <w:tcPr/>
          <w:p>
            <w:pPr>
              <w:jc w:val="left"/>
            </w:pPr>
            <w:r>
              <w:t xml:space="preserve">white</w:t>
            </w:r>
          </w:p>
        </w:tc>
        <w:tc>
          <w:tcPr/>
          <w:p>
            <w:pPr>
              <w:pStyle w:val="SourceCode"/>
              <w:jc w:val="left"/>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"marking-definition--613f2e26-407d-48c7-9eca-b8e91df99dc9",</w:t>
            </w:r>
            <w:r>
              <w:br/>
            </w:r>
            <w:r>
              <w:rPr>
                <w:rStyle w:val="VerbatimChar"/>
              </w:rPr>
              <w:t xml:space="preserve">  "created": "2017-01-20T00:00:00.000Z",</w:t>
            </w:r>
            <w:r>
              <w:br/>
            </w:r>
            <w:r>
              <w:rPr>
                <w:rStyle w:val="VerbatimChar"/>
              </w:rPr>
              <w:t xml:space="preserve">  "definition_type": "tlp",</w:t>
            </w:r>
            <w:r>
              <w:br/>
            </w:r>
            <w:r>
              <w:rPr>
                <w:rStyle w:val="VerbatimChar"/>
              </w:rPr>
              <w:t xml:space="preserve">  "name": "TLP:WHITE",</w:t>
            </w:r>
            <w:r>
              <w:br/>
            </w:r>
            <w:r>
              <w:rPr>
                <w:rStyle w:val="VerbatimChar"/>
              </w:rPr>
              <w:t xml:space="preserve">  "definition": {</w:t>
            </w:r>
            <w:r>
              <w:br/>
            </w:r>
            <w:r>
              <w:rPr>
                <w:rStyle w:val="VerbatimChar"/>
              </w:rPr>
              <w:t xml:space="preserve">    "tlp": "white"</w:t>
            </w:r>
            <w:r>
              <w:br/>
            </w:r>
            <w:r>
              <w:rPr>
                <w:rStyle w:val="VerbatimChar"/>
              </w:rPr>
              <w:t xml:space="preserve">  }</w:t>
            </w:r>
            <w:r>
              <w:br/>
            </w:r>
            <w:r>
              <w:rPr>
                <w:rStyle w:val="VerbatimChar"/>
              </w:rPr>
              <w:t xml:space="preserve">}</w:t>
            </w:r>
          </w:p>
        </w:tc>
      </w:tr>
      <w:tr>
        <w:tc>
          <w:tcPr/>
          <w:p>
            <w:pPr>
              <w:jc w:val="left"/>
            </w:pPr>
            <w:r>
              <w:t xml:space="preserve">green</w:t>
            </w:r>
          </w:p>
        </w:tc>
        <w:tc>
          <w:tcPr/>
          <w:p>
            <w:pPr>
              <w:pStyle w:val="SourceCode"/>
              <w:jc w:val="left"/>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"marking-definition--34098fce-860f-48ae-8e50-ebd3cc5e41da",</w:t>
            </w:r>
            <w:r>
              <w:br/>
            </w:r>
            <w:r>
              <w:rPr>
                <w:rStyle w:val="VerbatimChar"/>
              </w:rPr>
              <w:t xml:space="preserve">  "created": "2017-01-20T00:00:00.000Z",</w:t>
            </w:r>
            <w:r>
              <w:br/>
            </w:r>
            <w:r>
              <w:rPr>
                <w:rStyle w:val="VerbatimChar"/>
              </w:rPr>
              <w:t xml:space="preserve">  "definition_type": "tlp",</w:t>
            </w:r>
            <w:r>
              <w:br/>
            </w:r>
            <w:r>
              <w:rPr>
                <w:rStyle w:val="VerbatimChar"/>
              </w:rPr>
              <w:t xml:space="preserve">  "name": "TLP:GREEN",</w:t>
            </w:r>
            <w:r>
              <w:br/>
            </w:r>
            <w:r>
              <w:rPr>
                <w:rStyle w:val="VerbatimChar"/>
              </w:rPr>
              <w:t xml:space="preserve">  "definition": {</w:t>
            </w:r>
            <w:r>
              <w:br/>
            </w:r>
            <w:r>
              <w:rPr>
                <w:rStyle w:val="VerbatimChar"/>
              </w:rPr>
              <w:t xml:space="preserve">    "tlp": "green"</w:t>
            </w:r>
            <w:r>
              <w:br/>
            </w:r>
            <w:r>
              <w:rPr>
                <w:rStyle w:val="VerbatimChar"/>
              </w:rPr>
              <w:t xml:space="preserve">  }</w:t>
            </w:r>
            <w:r>
              <w:br/>
            </w:r>
            <w:r>
              <w:rPr>
                <w:rStyle w:val="VerbatimChar"/>
              </w:rPr>
              <w:t xml:space="preserve">}</w:t>
            </w:r>
          </w:p>
        </w:tc>
      </w:tr>
      <w:tr>
        <w:tc>
          <w:tcPr/>
          <w:p>
            <w:pPr>
              <w:jc w:val="left"/>
            </w:pPr>
            <w:r>
              <w:t xml:space="preserve">amber</w:t>
            </w:r>
          </w:p>
        </w:tc>
        <w:tc>
          <w:tcPr/>
          <w:p>
            <w:pPr>
              <w:pStyle w:val="SourceCode"/>
              <w:jc w:val="left"/>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"marking-definition--f88d31f6-486f-44da-b317-01333bde0b82",</w:t>
            </w:r>
            <w:r>
              <w:br/>
            </w:r>
            <w:r>
              <w:rPr>
                <w:rStyle w:val="VerbatimChar"/>
              </w:rPr>
              <w:t xml:space="preserve">  "created": "2017-01-20T00:00:00.000Z",</w:t>
            </w:r>
            <w:r>
              <w:br/>
            </w:r>
            <w:r>
              <w:rPr>
                <w:rStyle w:val="VerbatimChar"/>
              </w:rPr>
              <w:t xml:space="preserve">  "definition_type": "tlp",</w:t>
            </w:r>
            <w:r>
              <w:br/>
            </w:r>
            <w:r>
              <w:rPr>
                <w:rStyle w:val="VerbatimChar"/>
              </w:rPr>
              <w:t xml:space="preserve">  "name": "TLP:AMBER",</w:t>
            </w:r>
            <w:r>
              <w:br/>
            </w:r>
            <w:r>
              <w:rPr>
                <w:rStyle w:val="VerbatimChar"/>
              </w:rPr>
              <w:t xml:space="preserve">  "definition": {</w:t>
            </w:r>
            <w:r>
              <w:br/>
            </w:r>
            <w:r>
              <w:rPr>
                <w:rStyle w:val="VerbatimChar"/>
              </w:rPr>
              <w:t xml:space="preserve">    "tlp": "amber"</w:t>
            </w:r>
            <w:r>
              <w:br/>
            </w:r>
            <w:r>
              <w:rPr>
                <w:rStyle w:val="VerbatimChar"/>
              </w:rPr>
              <w:t xml:space="preserve">  }</w:t>
            </w:r>
            <w:r>
              <w:br/>
            </w:r>
            <w:r>
              <w:rPr>
                <w:rStyle w:val="VerbatimChar"/>
              </w:rPr>
              <w:t xml:space="preserve">}</w:t>
            </w:r>
          </w:p>
        </w:tc>
      </w:tr>
      <w:tr>
        <w:tc>
          <w:tcPr/>
          <w:p>
            <w:pPr>
              <w:jc w:val="left"/>
            </w:pPr>
            <w:r>
              <w:t xml:space="preserve">red</w:t>
            </w:r>
          </w:p>
        </w:tc>
        <w:tc>
          <w:tcPr/>
          <w:p>
            <w:pPr>
              <w:pStyle w:val="SourceCode"/>
              <w:jc w:val="left"/>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"marking-definition--5e57c739-391a-4eb3-b6be-7d15ca92d5ed",</w:t>
            </w:r>
            <w:r>
              <w:br/>
            </w:r>
            <w:r>
              <w:rPr>
                <w:rStyle w:val="VerbatimChar"/>
              </w:rPr>
              <w:t xml:space="preserve">  "created": "2017-01-20T00:00:00.000Z",</w:t>
            </w:r>
            <w:r>
              <w:br/>
            </w:r>
            <w:r>
              <w:rPr>
                <w:rStyle w:val="VerbatimChar"/>
              </w:rPr>
              <w:t xml:space="preserve">  "definition_type": "tlp",</w:t>
            </w:r>
            <w:r>
              <w:br/>
            </w:r>
            <w:r>
              <w:rPr>
                <w:rStyle w:val="VerbatimChar"/>
              </w:rPr>
              <w:t xml:space="preserve">  "name": "TLP:RED",</w:t>
            </w:r>
            <w:r>
              <w:br/>
            </w:r>
            <w:r>
              <w:rPr>
                <w:rStyle w:val="VerbatimChar"/>
              </w:rPr>
              <w:t xml:space="preserve">  "definition": {</w:t>
            </w:r>
            <w:r>
              <w:br/>
            </w:r>
            <w:r>
              <w:rPr>
                <w:rStyle w:val="VerbatimChar"/>
              </w:rPr>
              <w:t xml:space="preserve">    "tlp": "red"</w:t>
            </w:r>
            <w:r>
              <w:br/>
            </w:r>
            <w:r>
              <w:rPr>
                <w:rStyle w:val="VerbatimChar"/>
              </w:rPr>
              <w:t xml:space="preserve">  }</w:t>
            </w:r>
            <w:r>
              <w:br/>
            </w:r>
            <w:r>
              <w:rPr>
                <w:rStyle w:val="VerbatimChar"/>
              </w:rPr>
              <w:t xml:space="preserve">}</w:t>
            </w:r>
          </w:p>
        </w:tc>
      </w:tr>
    </w:tbl>
    <w:bookmarkEnd w:id="254"/>
    <w:bookmarkEnd w:id="255"/>
    <w:bookmarkStart w:id="256" w:name="Xb5a8502d520e0d6dee44d447949f4da401a25c5"/>
    <w:p>
      <w:pPr>
        <w:pStyle w:val="Heading3"/>
      </w:pPr>
      <w:r>
        <w:t xml:space="preserve">Object Markings</w:t>
      </w:r>
    </w:p>
    <w:p>
      <w:pPr>
        <w:pStyle w:val="FirstParagraph"/>
      </w:pPr>
      <w:r>
        <w:t xml:space="preserve">Object Markings apply data markings to an entire STIX Object and all of its contents.</w:t>
      </w:r>
      <w:r>
        <w:t xml:space="preserve"> </w:t>
      </w:r>
      <w:r>
        <w:t xml:space="preserve">Object Markings are specified as embedded relationships in the</w:t>
      </w:r>
      <w:r>
        <w:t xml:space="preserve"> </w:t>
      </w:r>
      <w:r>
        <w:rPr>
          <w:b/>
          <w:bCs/>
        </w:rPr>
        <w:t xml:space="preserve">object_marking_refs</w:t>
      </w:r>
      <w:r>
        <w:t xml:space="preserve"> </w:t>
      </w:r>
      <w:r>
        <w:t xml:space="preserve">property, which is an optional list of IDs for Marking Definition objects.</w:t>
      </w:r>
      <w:r>
        <w:t xml:space="preserve"> </w:t>
      </w:r>
      <w:r>
        <w:t xml:space="preserve">The referenced markings apply to that STIX Object or Marking Definition and all of its contents.</w:t>
      </w:r>
      <w:r>
        <w:t xml:space="preserve"> </w:t>
      </w:r>
      <w:r>
        <w:t xml:space="preserve">Changes to the</w:t>
      </w:r>
      <w:r>
        <w:t xml:space="preserve"> </w:t>
      </w:r>
      <w:r>
        <w:rPr>
          <w:b/>
          <w:bCs/>
        </w:rPr>
        <w:t xml:space="preserve">object_marking_refs</w:t>
      </w:r>
      <w:r>
        <w:t xml:space="preserve"> </w:t>
      </w:r>
      <w:r>
        <w:t xml:space="preserve">property (and therefore the markings applied to the object) are treated the same as changes to any other properties on the object and follow the same rules for versioning.</w:t>
      </w:r>
    </w:p>
    <w:p>
      <w:pPr>
        <w:pStyle w:val="BodyText"/>
      </w:pPr>
      <w:r>
        <w:rPr>
          <w:b/>
          <w:bCs/>
        </w:rPr>
        <w:t xml:space="preserve">Examples</w:t>
      </w:r>
    </w:p>
    <w:p>
      <w:pPr>
        <w:pStyle w:val="BodyText"/>
      </w:pPr>
      <w:r>
        <w:t xml:space="preserve">This example marks the Indicator and all its properties with the Marking Definition referenced by the ID.</w:t>
      </w:r>
    </w:p>
    <w:p>
      <w:pPr>
        <w:pStyle w:val="SourceCode"/>
      </w:pPr>
      <w:r>
        <w:rPr>
          <w:rStyle w:val="VerbatimChar"/>
        </w:rPr>
        <w:t xml:space="preserve">{</w:t>
      </w:r>
      <w:r>
        <w:br/>
      </w:r>
      <w:r>
        <w:rPr>
          <w:rStyle w:val="VerbatimChar"/>
        </w:rPr>
        <w:t xml:space="preserve">  "type": "indicator",</w:t>
      </w:r>
      <w:r>
        <w:br/>
      </w:r>
      <w:r>
        <w:rPr>
          <w:rStyle w:val="VerbatimChar"/>
        </w:rPr>
        <w:t xml:space="preserve">  "spec_version": "2.1",</w:t>
      </w:r>
      <w:r>
        <w:br/>
      </w:r>
      <w:r>
        <w:rPr>
          <w:rStyle w:val="VerbatimChar"/>
        </w:rPr>
        <w:t xml:space="preserve">  "id": "indicator--b346b4b3-f4b7-4235-b659-f985f65f0009",</w:t>
      </w:r>
      <w:r>
        <w:br/>
      </w:r>
      <w:r>
        <w:rPr>
          <w:rStyle w:val="VerbatimChar"/>
        </w:rPr>
        <w:t xml:space="preserve">  ...</w:t>
      </w:r>
      <w:r>
        <w:br/>
      </w:r>
      <w:r>
        <w:rPr>
          <w:rStyle w:val="VerbatimChar"/>
        </w:rPr>
        <w:t xml:space="preserve">  "object_marking_refs": ["marking-definition--34098fce-860f-48ae-8e50-ebd3cc5e41da"],</w:t>
      </w:r>
      <w:r>
        <w:br/>
      </w:r>
      <w:r>
        <w:rPr>
          <w:rStyle w:val="VerbatimChar"/>
        </w:rPr>
        <w:t xml:space="preserve">  ...</w:t>
      </w:r>
      <w:r>
        <w:br/>
      </w:r>
      <w:r>
        <w:rPr>
          <w:rStyle w:val="VerbatimChar"/>
        </w:rPr>
        <w:t xml:space="preserve">}</w:t>
      </w:r>
    </w:p>
    <w:bookmarkEnd w:id="256"/>
    <w:bookmarkStart w:id="258" w:name="Xa0bd042c7bc454d3c3889124a47d20ea20752f1"/>
    <w:p>
      <w:pPr>
        <w:pStyle w:val="Heading3"/>
      </w:pPr>
      <w:r>
        <w:t xml:space="preserve">Granular Markings</w:t>
      </w:r>
    </w:p>
    <w:p>
      <w:pPr>
        <w:pStyle w:val="FirstParagraph"/>
      </w:pPr>
      <w:r>
        <w:t xml:space="preserve">Whereas object markings apply to an entire STIX Object or Marking Definition and all its properties, granular markings allow both data markings and language markings to be applied to individual portions of STIX Objects and Marking Definitions.</w:t>
      </w:r>
      <w:r>
        <w:t xml:space="preserve"> </w:t>
      </w:r>
      <w:r>
        <w:t xml:space="preserve">Granular markings are specified in the</w:t>
      </w:r>
      <w:r>
        <w:t xml:space="preserve"> </w:t>
      </w:r>
      <w:r>
        <w:rPr>
          <w:b/>
          <w:bCs/>
        </w:rPr>
        <w:t xml:space="preserve">granular_markings</w:t>
      </w:r>
      <w:r>
        <w:t xml:space="preserve"> </w:t>
      </w:r>
      <w:r>
        <w:t xml:space="preserve">property, which is a list of</w:t>
      </w:r>
      <w:r>
        <w:t xml:space="preserve"> </w:t>
      </w:r>
      <w:r>
        <w:t xml:space="preserve">granular-marking</w:t>
      </w:r>
      <w:r>
        <w:t xml:space="preserve"> </w:t>
      </w:r>
      <w:r>
        <w:t xml:space="preserve">instances.</w:t>
      </w:r>
      <w:r>
        <w:t xml:space="preserve"> </w:t>
      </w:r>
      <w:r>
        <w:t xml:space="preserve">Each of those instances contains a list of selectors to indicate what is marked and either a reference to the</w:t>
      </w:r>
      <w:r>
        <w:t xml:space="preserve"> </w:t>
      </w:r>
      <w:r>
        <w:t xml:space="preserve">marking-definition</w:t>
      </w:r>
      <w:r>
        <w:t xml:space="preserve"> </w:t>
      </w:r>
      <w:r>
        <w:t xml:space="preserve">object to be applied or a language code to be applied.</w:t>
      </w:r>
      <w:r>
        <w:t xml:space="preserve"> </w:t>
      </w:r>
      <w:r>
        <w:t xml:space="preserve">Granular markings can be used, for example, to indicate that the</w:t>
      </w:r>
      <w:r>
        <w:t xml:space="preserve"> </w:t>
      </w:r>
      <w:r>
        <w:rPr>
          <w:b/>
          <w:bCs/>
        </w:rPr>
        <w:t xml:space="preserve">name</w:t>
      </w:r>
      <w:r>
        <w:t xml:space="preserve"> </w:t>
      </w:r>
      <w:r>
        <w:t xml:space="preserve">property of an</w:t>
      </w:r>
      <w:r>
        <w:t xml:space="preserve"> </w:t>
      </w:r>
      <w:r>
        <w:t xml:space="preserve">indicator</w:t>
      </w:r>
      <w:r>
        <w:t xml:space="preserve"> </w:t>
      </w:r>
      <w:r>
        <w:t xml:space="preserve">should be handled as TLP:GREEN, the</w:t>
      </w:r>
      <w:r>
        <w:t xml:space="preserve"> </w:t>
      </w:r>
      <w:r>
        <w:rPr>
          <w:b/>
          <w:bCs/>
        </w:rPr>
        <w:t xml:space="preserve">description</w:t>
      </w:r>
      <w:r>
        <w:t xml:space="preserve"> </w:t>
      </w:r>
      <w:r>
        <w:t xml:space="preserve">property as TLP:AMBER, and the</w:t>
      </w:r>
      <w:r>
        <w:t xml:space="preserve"> </w:t>
      </w:r>
      <w:r>
        <w:rPr>
          <w:b/>
          <w:bCs/>
        </w:rPr>
        <w:t xml:space="preserve">pattern</w:t>
      </w:r>
      <w:r>
        <w:t xml:space="preserve"> </w:t>
      </w:r>
      <w:r>
        <w:t xml:space="preserve">property as TLP:RED.</w:t>
      </w:r>
    </w:p>
    <w:p>
      <w:pPr>
        <w:pStyle w:val="BodyText"/>
      </w:pPr>
      <w:r>
        <w:t xml:space="preserve">The</w:t>
      </w:r>
      <w:r>
        <w:t xml:space="preserve"> </w:t>
      </w:r>
      <w:r>
        <w:rPr>
          <w:b/>
          <w:bCs/>
        </w:rPr>
        <w:t xml:space="preserve">granular_markings</w:t>
      </w:r>
      <w:r>
        <w:t xml:space="preserve"> </w:t>
      </w:r>
      <w:r>
        <w:t xml:space="preserve">property can also be used for language markings.</w:t>
      </w:r>
      <w:r>
        <w:t xml:space="preserve"> </w:t>
      </w:r>
      <w:r>
        <w:t xml:space="preserve">To support applying both data markings and language markings to an object, the</w:t>
      </w:r>
      <w:r>
        <w:t xml:space="preserve"> </w:t>
      </w:r>
      <w:r>
        <w:t xml:space="preserve">granular-marking</w:t>
      </w:r>
      <w:r>
        <w:t xml:space="preserve"> </w:t>
      </w:r>
      <w:r>
        <w:t xml:space="preserve">type has a choice of two properties in addition to the selector: the</w:t>
      </w:r>
      <w:r>
        <w:t xml:space="preserve"> </w:t>
      </w:r>
      <w:r>
        <w:rPr>
          <w:b/>
          <w:bCs/>
        </w:rPr>
        <w:t xml:space="preserve">lang</w:t>
      </w:r>
      <w:r>
        <w:t xml:space="preserve"> </w:t>
      </w:r>
      <w:r>
        <w:t xml:space="preserve">property is used to apply language markings, and the</w:t>
      </w:r>
      <w:r>
        <w:t xml:space="preserve"> </w:t>
      </w:r>
      <w:r>
        <w:rPr>
          <w:b/>
          <w:bCs/>
        </w:rPr>
        <w:t xml:space="preserve">marking_ref</w:t>
      </w:r>
      <w:r>
        <w:t xml:space="preserve"> </w:t>
      </w:r>
      <w:r>
        <w:t xml:space="preserve">property is used to apply data markings.</w:t>
      </w:r>
      <w:r>
        <w:t xml:space="preserve"> </w:t>
      </w:r>
      <w:r>
        <w:t xml:space="preserve">Because each granular marking instance applies to either a language or a marking, one and only one of these properties</w:t>
      </w:r>
      <w:r>
        <w:t xml:space="preserve"> </w:t>
      </w:r>
      <w:r>
        <w:rPr>
          <w:b/>
          <w:bCs/>
        </w:rPr>
        <w:t xml:space="preserve">MUST</w:t>
      </w:r>
      <w:r>
        <w:t xml:space="preserve"> </w:t>
      </w:r>
      <w:r>
        <w:t xml:space="preserve">be present on each instance of a granular marking.</w:t>
      </w:r>
    </w:p>
    <w:bookmarkStart w:id="257" w:name="X64458526cfd50f012b58be41b57d80999425d19"/>
    <w:p>
      <w:pPr>
        <w:pStyle w:val="Heading4"/>
      </w:pPr>
      <w:r>
        <w:t xml:space="preserve">Granular Marking Type</w:t>
      </w:r>
    </w:p>
    <w:p>
      <w:pPr>
        <w:pStyle w:val="FirstParagraph"/>
      </w:pPr>
      <w:r>
        <w:t xml:space="preserve">The</w:t>
      </w:r>
      <w:r>
        <w:t xml:space="preserve"> </w:t>
      </w:r>
      <w:r>
        <w:t xml:space="preserve">granular-marking</w:t>
      </w:r>
      <w:r>
        <w:t xml:space="preserve"> </w:t>
      </w:r>
      <w:r>
        <w:t xml:space="preserve">type defines how the</w:t>
      </w:r>
      <w:r>
        <w:t xml:space="preserve"> </w:t>
      </w:r>
      <w:r>
        <w:t xml:space="preserve">marking-definition</w:t>
      </w:r>
      <w:r>
        <w:t xml:space="preserve"> </w:t>
      </w:r>
      <w:r>
        <w:t xml:space="preserve">object referenced by the</w:t>
      </w:r>
      <w:r>
        <w:t xml:space="preserve"> </w:t>
      </w:r>
      <w:r>
        <w:rPr>
          <w:b/>
          <w:bCs/>
        </w:rPr>
        <w:t xml:space="preserve">marking_ref</w:t>
      </w:r>
      <w:r>
        <w:t xml:space="preserve"> </w:t>
      </w:r>
      <w:r>
        <w:t xml:space="preserve">property or a language specified by the</w:t>
      </w:r>
      <w:r>
        <w:t xml:space="preserve"> </w:t>
      </w:r>
      <w:r>
        <w:rPr>
          <w:b/>
          <w:bCs/>
        </w:rPr>
        <w:t xml:space="preserve">lang</w:t>
      </w:r>
      <w:r>
        <w:t xml:space="preserve"> </w:t>
      </w:r>
      <w:r>
        <w:t xml:space="preserve">property applies to a set of content identified by the list of selectors in the</w:t>
      </w:r>
      <w:r>
        <w:t xml:space="preserve"> </w:t>
      </w:r>
      <w:r>
        <w:rPr>
          <w:b/>
          <w:bCs/>
        </w:rPr>
        <w:t xml:space="preserve">selectors</w:t>
      </w:r>
      <w:r>
        <w:t xml:space="preserve"> </w:t>
      </w:r>
      <w:r>
        <w:t xml:space="preserve">property.</w:t>
      </w:r>
    </w:p>
    <w:tbl>
      <w:tblPr>
        <w:tblStyle w:val="Table"/>
        <w:tblW w:type="pct" w:w="5000"/>
        <w:tblLayout w:type="fixed"/>
        <w:tblLook w:firstRow="1" w:lastRow="0" w:firstColumn="0" w:lastColumn="0" w:noHBand="0" w:noVBand="0" w:val="0020"/>
      </w:tblPr>
      <w:tblGrid>
        <w:gridCol w:w="2138"/>
        <w:gridCol w:w="1584"/>
        <w:gridCol w:w="419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lang</w:t>
            </w:r>
            <w:r>
              <w:t xml:space="preserve"> </w:t>
            </w:r>
            <w:r>
              <w:t xml:space="preserve">(optional)</w:t>
            </w:r>
          </w:p>
        </w:tc>
        <w:tc>
          <w:tcPr/>
          <w:p>
            <w:pPr>
              <w:jc w:val="left"/>
            </w:pPr>
            <w:r>
              <w:t xml:space="preserve">string</w:t>
            </w:r>
          </w:p>
        </w:tc>
        <w:tc>
          <w:tcPr/>
          <w:p>
            <w:pPr>
              <w:jc w:val="left"/>
            </w:pPr>
            <w:r>
              <w:t xml:space="preserve">The</w:t>
            </w:r>
            <w:r>
              <w:t xml:space="preserve"> </w:t>
            </w:r>
            <w:r>
              <w:rPr>
                <w:b/>
                <w:bCs/>
              </w:rPr>
              <w:t xml:space="preserve">lang</w:t>
            </w:r>
            <w:r>
              <w:t xml:space="preserve"> </w:t>
            </w:r>
            <w:r>
              <w:t xml:space="preserve">property identifies the language of the text identified by this marking. The value of the</w:t>
            </w:r>
            <w:r>
              <w:t xml:space="preserve"> </w:t>
            </w:r>
            <w:r>
              <w:rPr>
                <w:b/>
                <w:bCs/>
              </w:rPr>
              <w:t xml:space="preserve">lang</w:t>
            </w:r>
            <w:r>
              <w:t xml:space="preserve"> </w:t>
            </w:r>
            <w:r>
              <w:t xml:space="preserve">property, if present,</w:t>
            </w:r>
            <w:r>
              <w:t xml:space="preserve"> </w:t>
            </w:r>
            <w:r>
              <w:rPr>
                <w:b/>
                <w:bCs/>
              </w:rPr>
              <w:t xml:space="preserve">MUST</w:t>
            </w:r>
            <w:r>
              <w:t xml:space="preserve"> </w:t>
            </w:r>
            <w:r>
              <w:t xml:space="preserve">be an</w:t>
            </w:r>
            <w:r>
              <w:t xml:space="preserve"> </w:t>
            </w:r>
            <w:hyperlink w:anchor="RFC5646">
              <w:r>
                <w:rPr>
                  <w:rStyle w:val="Hyperlink"/>
                </w:rPr>
                <w:t xml:space="preserve">[RFC5646]</w:t>
              </w:r>
            </w:hyperlink>
            <w:r>
              <w:t xml:space="preserve"> </w:t>
            </w:r>
            <w:r>
              <w:t xml:space="preserve">language code.</w:t>
            </w:r>
          </w:p>
          <w:p>
            <w:pPr>
              <w:jc w:val="left"/>
            </w:pPr>
            <w:r>
              <w:t xml:space="preserve">If the</w:t>
            </w:r>
            <w:r>
              <w:t xml:space="preserve"> </w:t>
            </w:r>
            <w:r>
              <w:rPr>
                <w:b/>
                <w:bCs/>
              </w:rPr>
              <w:t xml:space="preserve">marking_ref</w:t>
            </w:r>
            <w:r>
              <w:t xml:space="preserve"> </w:t>
            </w:r>
            <w:r>
              <w:t xml:space="preserve">property is not present, this property</w:t>
            </w:r>
            <w:r>
              <w:t xml:space="preserve"> </w:t>
            </w:r>
            <w:r>
              <w:rPr>
                <w:b/>
                <w:bCs/>
              </w:rPr>
              <w:t xml:space="preserve">MUST</w:t>
            </w:r>
            <w:r>
              <w:t xml:space="preserve"> </w:t>
            </w:r>
            <w:r>
              <w:t xml:space="preserve">be present.</w:t>
            </w:r>
            <w:r>
              <w:t xml:space="preserve"> </w:t>
            </w:r>
            <w:r>
              <w:t xml:space="preserve">If the</w:t>
            </w:r>
            <w:r>
              <w:t xml:space="preserve"> </w:t>
            </w:r>
            <w:r>
              <w:rPr>
                <w:b/>
                <w:bCs/>
              </w:rPr>
              <w:t xml:space="preserve">marking_ref</w:t>
            </w:r>
            <w:r>
              <w:t xml:space="preserve"> </w:t>
            </w:r>
            <w:r>
              <w:t xml:space="preserve">property is present, this property</w:t>
            </w:r>
            <w:r>
              <w:t xml:space="preserve"> </w:t>
            </w:r>
            <w:r>
              <w:rPr>
                <w:b/>
                <w:bCs/>
              </w:rPr>
              <w:t xml:space="preserve">MUST NOT</w:t>
            </w:r>
            <w:r>
              <w:t xml:space="preserve"> </w:t>
            </w:r>
            <w:r>
              <w:t xml:space="preserve">be present.</w:t>
            </w:r>
          </w:p>
        </w:tc>
      </w:tr>
      <w:tr>
        <w:tc>
          <w:tcPr/>
          <w:p>
            <w:pPr>
              <w:jc w:val="left"/>
            </w:pPr>
            <w:r>
              <w:rPr>
                <w:b/>
                <w:bCs/>
              </w:rPr>
              <w:t xml:space="preserve">marking_ref</w:t>
            </w:r>
            <w:r>
              <w:t xml:space="preserve"> </w:t>
            </w:r>
            <w:r>
              <w:t xml:space="preserve">(optional)</w:t>
            </w:r>
          </w:p>
        </w:tc>
        <w:tc>
          <w:tcPr/>
          <w:p>
            <w:pPr>
              <w:jc w:val="left"/>
            </w:pPr>
            <w:r>
              <w:t xml:space="preserve">identifier</w:t>
            </w:r>
          </w:p>
        </w:tc>
        <w:tc>
          <w:tcPr/>
          <w:p>
            <w:pPr>
              <w:jc w:val="left"/>
            </w:pPr>
            <w:r>
              <w:t xml:space="preserve">The</w:t>
            </w:r>
            <w:r>
              <w:t xml:space="preserve"> </w:t>
            </w:r>
            <w:r>
              <w:rPr>
                <w:b/>
                <w:bCs/>
              </w:rPr>
              <w:t xml:space="preserve">marking_ref</w:t>
            </w:r>
            <w:r>
              <w:t xml:space="preserve"> </w:t>
            </w:r>
            <w:r>
              <w:t xml:space="preserve">property specifies the ID of the</w:t>
            </w:r>
            <w:r>
              <w:t xml:space="preserve"> </w:t>
            </w:r>
            <w:r>
              <w:t xml:space="preserve">marking-definition</w:t>
            </w:r>
            <w:r>
              <w:t xml:space="preserve"> </w:t>
            </w:r>
            <w:r>
              <w:t xml:space="preserve">object that describes the marking.</w:t>
            </w:r>
          </w:p>
          <w:p>
            <w:pPr>
              <w:jc w:val="left"/>
            </w:pPr>
            <w:r>
              <w:t xml:space="preserve">If the</w:t>
            </w:r>
            <w:r>
              <w:t xml:space="preserve"> </w:t>
            </w:r>
            <w:r>
              <w:rPr>
                <w:b/>
                <w:bCs/>
              </w:rPr>
              <w:t xml:space="preserve">lang</w:t>
            </w:r>
            <w:r>
              <w:t xml:space="preserve"> </w:t>
            </w:r>
            <w:r>
              <w:t xml:space="preserve">property is not present, this property</w:t>
            </w:r>
            <w:r>
              <w:t xml:space="preserve"> </w:t>
            </w:r>
            <w:r>
              <w:rPr>
                <w:b/>
                <w:bCs/>
              </w:rPr>
              <w:t xml:space="preserve">MUST</w:t>
            </w:r>
            <w:r>
              <w:t xml:space="preserve"> </w:t>
            </w:r>
            <w:r>
              <w:t xml:space="preserve">be present.</w:t>
            </w:r>
            <w:r>
              <w:t xml:space="preserve"> </w:t>
            </w:r>
            <w:r>
              <w:t xml:space="preserve">If the</w:t>
            </w:r>
            <w:r>
              <w:t xml:space="preserve"> </w:t>
            </w:r>
            <w:r>
              <w:rPr>
                <w:b/>
                <w:bCs/>
              </w:rPr>
              <w:t xml:space="preserve">lang</w:t>
            </w:r>
            <w:r>
              <w:t xml:space="preserve"> </w:t>
            </w:r>
            <w:r>
              <w:t xml:space="preserve">property is present, this property</w:t>
            </w:r>
            <w:r>
              <w:t xml:space="preserve"> </w:t>
            </w:r>
            <w:r>
              <w:rPr>
                <w:b/>
                <w:bCs/>
              </w:rPr>
              <w:t xml:space="preserve">MUST NOT</w:t>
            </w:r>
            <w:r>
              <w:t xml:space="preserve"> </w:t>
            </w:r>
            <w:r>
              <w:t xml:space="preserve">be present.</w:t>
            </w:r>
          </w:p>
        </w:tc>
      </w:tr>
      <w:tr>
        <w:tc>
          <w:tcPr/>
          <w:p>
            <w:pPr>
              <w:jc w:val="left"/>
            </w:pPr>
            <w:r>
              <w:rPr>
                <w:b/>
                <w:bCs/>
              </w:rPr>
              <w:t xml:space="preserve">selectors</w:t>
            </w:r>
            <w:r>
              <w:t xml:space="preserve">(required)</w:t>
            </w:r>
          </w:p>
        </w:tc>
        <w:tc>
          <w:tcPr/>
          <w:p>
            <w:pPr>
              <w:jc w:val="left"/>
            </w:pPr>
            <w:r>
              <w:t xml:space="preserve">list</w:t>
            </w:r>
            <w:r>
              <w:t xml:space="preserve"> </w:t>
            </w:r>
            <w:r>
              <w:t xml:space="preserve">of type</w:t>
            </w:r>
            <w:r>
              <w:t xml:space="preserve"> </w:t>
            </w:r>
            <w:r>
              <w:t xml:space="preserve">string</w:t>
            </w:r>
          </w:p>
        </w:tc>
        <w:tc>
          <w:tcPr/>
          <w:p>
            <w:pPr>
              <w:jc w:val="left"/>
            </w:pPr>
            <w:r>
              <w:t xml:space="preserve">The</w:t>
            </w:r>
            <w:r>
              <w:t xml:space="preserve"> </w:t>
            </w:r>
            <w:r>
              <w:rPr>
                <w:b/>
                <w:bCs/>
              </w:rPr>
              <w:t xml:space="preserve">selectors</w:t>
            </w:r>
            <w:r>
              <w:t xml:space="preserve"> </w:t>
            </w:r>
            <w:r>
              <w:t xml:space="preserve">property specifies a list of selectors for content contained within the STIX Object in which this property appears.</w:t>
            </w:r>
            <w:r>
              <w:t xml:space="preserve"> </w:t>
            </w:r>
            <w:r>
              <w:t xml:space="preserve">Selectors</w:t>
            </w:r>
            <w:r>
              <w:t xml:space="preserve"> </w:t>
            </w:r>
            <w:r>
              <w:rPr>
                <w:b/>
                <w:bCs/>
              </w:rPr>
              <w:t xml:space="preserve">MUST</w:t>
            </w:r>
            <w:r>
              <w:t xml:space="preserve"> </w:t>
            </w:r>
            <w:r>
              <w:t xml:space="preserve">conform to the syntax defined below.</w:t>
            </w:r>
          </w:p>
          <w:p>
            <w:pPr>
              <w:jc w:val="left"/>
            </w:pPr>
            <w:r>
              <w:t xml:space="preserve">The</w:t>
            </w:r>
            <w:r>
              <w:t xml:space="preserve"> </w:t>
            </w:r>
            <w:r>
              <w:t xml:space="preserve">marking-definition</w:t>
            </w:r>
            <w:r>
              <w:t xml:space="preserve"> </w:t>
            </w:r>
            <w:r>
              <w:t xml:space="preserve">referenced in the</w:t>
            </w:r>
            <w:r>
              <w:t xml:space="preserve"> </w:t>
            </w:r>
            <w:r>
              <w:rPr>
                <w:b/>
                <w:bCs/>
              </w:rPr>
              <w:t xml:space="preserve">marking_ref</w:t>
            </w:r>
            <w:r>
              <w:t xml:space="preserve"> </w:t>
            </w:r>
            <w:r>
              <w:t xml:space="preserve">property is applied to the content selected by the selectors in this list.</w:t>
            </w:r>
          </w:p>
          <w:p>
            <w:pPr>
              <w:jc w:val="left"/>
            </w:pPr>
            <w:r>
              <w:t xml:space="preserve">The</w:t>
            </w:r>
            <w:r>
              <w:t xml:space="preserve"> </w:t>
            </w:r>
            <w:hyperlink w:anchor="RFC5646">
              <w:r>
                <w:rPr>
                  <w:rStyle w:val="Hyperlink"/>
                </w:rPr>
                <w:t xml:space="preserve">[RFC5646]</w:t>
              </w:r>
            </w:hyperlink>
            <w:r>
              <w:t xml:space="preserve"> </w:t>
            </w:r>
            <w:r>
              <w:t xml:space="preserve">language code specified by the</w:t>
            </w:r>
            <w:r>
              <w:t xml:space="preserve"> </w:t>
            </w:r>
            <w:r>
              <w:rPr>
                <w:b/>
                <w:bCs/>
              </w:rPr>
              <w:t xml:space="preserve">lang</w:t>
            </w:r>
            <w:r>
              <w:t xml:space="preserve"> </w:t>
            </w:r>
            <w:r>
              <w:t xml:space="preserve">property is applied to the content selected by the selectors in this list.</w:t>
            </w:r>
          </w:p>
        </w:tc>
      </w:tr>
    </w:tbl>
    <w:p>
      <w:pPr>
        <w:pStyle w:val="BodyText"/>
      </w:pPr>
      <w:r>
        <w:t xml:space="preserve">​</w:t>
      </w:r>
      <w:r>
        <w:rPr>
          <w:b/>
          <w:bCs/>
        </w:rPr>
        <w:t xml:space="preserve">Selector Syntax</w:t>
      </w:r>
    </w:p>
    <w:p>
      <w:pPr>
        <w:pStyle w:val="BodyText"/>
      </w:pPr>
      <w:r>
        <w:t xml:space="preserve">Selectors contained in the</w:t>
      </w:r>
      <w:r>
        <w:t xml:space="preserve"> </w:t>
      </w:r>
      <w:r>
        <w:rPr>
          <w:b/>
          <w:bCs/>
        </w:rPr>
        <w:t xml:space="preserve">selectors</w:t>
      </w:r>
      <w:r>
        <w:t xml:space="preserve"> </w:t>
      </w:r>
      <w:r>
        <w:t xml:space="preserve">list are strings that consist of multiple components that</w:t>
      </w:r>
      <w:r>
        <w:t xml:space="preserve"> </w:t>
      </w:r>
      <w:r>
        <w:rPr>
          <w:b/>
          <w:bCs/>
        </w:rPr>
        <w:t xml:space="preserve">MUST</w:t>
      </w:r>
      <w:r>
        <w:t xml:space="preserve"> </w:t>
      </w:r>
      <w:r>
        <w:t xml:space="preserve">be separated by the . character.</w:t>
      </w:r>
      <w:r>
        <w:t xml:space="preserve"> </w:t>
      </w:r>
      <w:r>
        <w:t xml:space="preserve">Each component</w:t>
      </w:r>
      <w:r>
        <w:t xml:space="preserve"> </w:t>
      </w:r>
      <w:r>
        <w:rPr>
          <w:b/>
          <w:bCs/>
        </w:rPr>
        <w:t xml:space="preserve">MUST</w:t>
      </w:r>
      <w:r>
        <w:t xml:space="preserve"> </w:t>
      </w:r>
      <w:r>
        <w:t xml:space="preserve">be one of:</w:t>
      </w:r>
    </w:p>
    <w:p>
      <w:pPr>
        <w:numPr>
          <w:ilvl w:val="0"/>
          <w:numId w:val="1017"/>
        </w:numPr>
      </w:pPr>
      <w:r>
        <w:t xml:space="preserve">A property name or dictionary key, e.g.,</w:t>
      </w:r>
      <w:r>
        <w:t xml:space="preserve"> </w:t>
      </w:r>
      <w:r>
        <w:t xml:space="preserve">description</w:t>
      </w:r>
      <w:r>
        <w:t xml:space="preserve">, or;</w:t>
      </w:r>
    </w:p>
    <w:p>
      <w:pPr>
        <w:numPr>
          <w:ilvl w:val="0"/>
          <w:numId w:val="1017"/>
        </w:numPr>
      </w:pPr>
      <w:r>
        <w:t xml:space="preserve">A zero-based list index, specified as a non-negative integer in square brackets, e.g.,</w:t>
      </w:r>
      <w:r>
        <w:t xml:space="preserve"> </w:t>
      </w:r>
      <w:r>
        <w:t xml:space="preserve">[4]</w:t>
      </w:r>
    </w:p>
    <w:p>
      <w:pPr>
        <w:pStyle w:val="FirstParagraph"/>
      </w:pPr>
      <w:r>
        <w:t xml:space="preserve">Selectors denote path traversals: the root of each selector is the STIX Object that the</w:t>
      </w:r>
      <w:r>
        <w:t xml:space="preserve"> </w:t>
      </w:r>
      <w:r>
        <w:rPr>
          <w:b/>
          <w:bCs/>
        </w:rPr>
        <w:t xml:space="preserve">granular_markings</w:t>
      </w:r>
      <w:r>
        <w:t xml:space="preserve"> </w:t>
      </w:r>
      <w:r>
        <w:t xml:space="preserve">property appears in.</w:t>
      </w:r>
      <w:r>
        <w:t xml:space="preserve"> </w:t>
      </w:r>
      <w:r>
        <w:t xml:space="preserve">Starting from that root, for each component in the selector, properties and list items are traversed.</w:t>
      </w:r>
      <w:r>
        <w:t xml:space="preserve"> </w:t>
      </w:r>
      <w:r>
        <w:t xml:space="preserve">When the complete list has been traversed, the value of the content is considered selected.</w:t>
      </w:r>
    </w:p>
    <w:p>
      <w:pPr>
        <w:pStyle w:val="BodyText"/>
      </w:pPr>
      <w:r>
        <w:t xml:space="preserve">Selectors</w:t>
      </w:r>
      <w:r>
        <w:t xml:space="preserve"> </w:t>
      </w:r>
      <w:r>
        <w:rPr>
          <w:b/>
          <w:bCs/>
        </w:rPr>
        <w:t xml:space="preserve">MUST</w:t>
      </w:r>
      <w:r>
        <w:t xml:space="preserve"> </w:t>
      </w:r>
      <w:r>
        <w:t xml:space="preserve">refer to properties or list items that are actually present on the marked object.</w:t>
      </w:r>
    </w:p>
    <w:p>
      <w:pPr>
        <w:pStyle w:val="BodyText"/>
      </w:pPr>
      <w:r>
        <w:t xml:space="preserve">As an example, consider the following STIX Object:</w:t>
      </w:r>
    </w:p>
    <w:p>
      <w:pPr>
        <w:pStyle w:val="SourceCode"/>
      </w:pPr>
      <w:r>
        <w:rPr>
          <w:rStyle w:val="VerbatimChar"/>
        </w:rPr>
        <w:t xml:space="preserve">{</w:t>
      </w:r>
      <w:r>
        <w:br/>
      </w:r>
      <w:r>
        <w:rPr>
          <w:rStyle w:val="VerbatimChar"/>
        </w:rPr>
        <w:t xml:space="preserve">  "id": "vulnerability--ee916c28-c7a4-4d0d-ad56-a8d357f89fef",</w:t>
      </w:r>
      <w:r>
        <w:br/>
      </w:r>
      <w:r>
        <w:rPr>
          <w:rStyle w:val="VerbatimChar"/>
        </w:rPr>
        <w:t xml:space="preserve">  "spec_version": "2.1",</w:t>
      </w:r>
      <w:r>
        <w:br/>
      </w:r>
      <w:r>
        <w:rPr>
          <w:rStyle w:val="VerbatimChar"/>
        </w:rPr>
        <w:t xml:space="preserve">  "created": "2016-02-14T00:00:00.000Z",</w:t>
      </w:r>
      <w:r>
        <w:br/>
      </w:r>
      <w:r>
        <w:rPr>
          <w:rStyle w:val="VerbatimChar"/>
        </w:rPr>
        <w:t xml:space="preserve">  "modified": "2016-02-14T00:00:00.000Z",</w:t>
      </w:r>
      <w:r>
        <w:br/>
      </w:r>
      <w:r>
        <w:rPr>
          <w:rStyle w:val="VerbatimChar"/>
        </w:rPr>
        <w:t xml:space="preserve">  "type": "vulnerability",</w:t>
      </w:r>
      <w:r>
        <w:br/>
      </w:r>
      <w:r>
        <w:rPr>
          <w:rStyle w:val="VerbatimChar"/>
        </w:rPr>
        <w:t xml:space="preserve">  "name": "CVE-2014-0160",</w:t>
      </w:r>
      <w:r>
        <w:br/>
      </w:r>
      <w:r>
        <w:rPr>
          <w:rStyle w:val="VerbatimChar"/>
        </w:rPr>
        <w:t xml:space="preserve">  "description": "The (1) TLS...",</w:t>
      </w:r>
      <w:r>
        <w:br/>
      </w:r>
      <w:r>
        <w:rPr>
          <w:rStyle w:val="VerbatimChar"/>
        </w:rPr>
        <w:t xml:space="preserve">  "external_references": [</w:t>
      </w:r>
      <w:r>
        <w:br/>
      </w:r>
      <w:r>
        <w:rPr>
          <w:rStyle w:val="VerbatimChar"/>
        </w:rPr>
        <w:t xml:space="preserve">    {</w:t>
      </w:r>
      <w:r>
        <w:br/>
      </w:r>
      <w:r>
        <w:rPr>
          <w:rStyle w:val="VerbatimChar"/>
        </w:rPr>
        <w:t xml:space="preserve">      "source_name": "cve",</w:t>
      </w:r>
      <w:r>
        <w:br/>
      </w:r>
      <w:r>
        <w:rPr>
          <w:rStyle w:val="VerbatimChar"/>
        </w:rPr>
        <w:t xml:space="preserve">      "external_id": "CVE-2014-0160"</w:t>
      </w:r>
      <w:r>
        <w:br/>
      </w:r>
      <w:r>
        <w:rPr>
          <w:rStyle w:val="VerbatimChar"/>
        </w:rPr>
        <w:t xml:space="preserve">    }</w:t>
      </w:r>
      <w:r>
        <w:br/>
      </w:r>
      <w:r>
        <w:rPr>
          <w:rStyle w:val="VerbatimChar"/>
        </w:rPr>
        <w:t xml:space="preserve">  ],</w:t>
      </w:r>
      <w:r>
        <w:br/>
      </w:r>
      <w:r>
        <w:rPr>
          <w:rStyle w:val="VerbatimChar"/>
        </w:rPr>
        <w:t xml:space="preserve">  "labels": ["heartbleed", "has-logo"]</w:t>
      </w:r>
      <w:r>
        <w:br/>
      </w:r>
      <w:r>
        <w:rPr>
          <w:rStyle w:val="VerbatimChar"/>
        </w:rPr>
        <w:t xml:space="preserve">}</w:t>
      </w:r>
    </w:p>
    <w:p>
      <w:pPr>
        <w:pStyle w:val="FirstParagraph"/>
      </w:pPr>
      <w:r>
        <w:t xml:space="preserve">Valid selectors:</w:t>
      </w:r>
    </w:p>
    <w:p>
      <w:pPr>
        <w:numPr>
          <w:ilvl w:val="0"/>
          <w:numId w:val="1018"/>
        </w:numPr>
      </w:pPr>
      <w:r>
        <w:t xml:space="preserve">description</w:t>
      </w:r>
      <w:r>
        <w:t xml:space="preserve"> </w:t>
      </w:r>
      <w:r>
        <w:t xml:space="preserve">selects the</w:t>
      </w:r>
      <w:r>
        <w:t xml:space="preserve"> </w:t>
      </w:r>
      <w:r>
        <w:rPr>
          <w:b/>
          <w:bCs/>
        </w:rPr>
        <w:t xml:space="preserve">description</w:t>
      </w:r>
      <w:r>
        <w:t xml:space="preserve"> </w:t>
      </w:r>
      <w:r>
        <w:t xml:space="preserve">property ("The (1) TLS…​").</w:t>
      </w:r>
    </w:p>
    <w:p>
      <w:pPr>
        <w:numPr>
          <w:ilvl w:val="0"/>
          <w:numId w:val="1018"/>
        </w:numPr>
      </w:pPr>
      <w:r>
        <w:t xml:space="preserve">external_references.[0].source_name</w:t>
      </w:r>
      <w:r>
        <w:t xml:space="preserve"> </w:t>
      </w:r>
      <w:r>
        <w:t xml:space="preserve">selects the</w:t>
      </w:r>
      <w:r>
        <w:t xml:space="preserve"> </w:t>
      </w:r>
      <w:r>
        <w:rPr>
          <w:b/>
          <w:bCs/>
        </w:rPr>
        <w:t xml:space="preserve">source_name</w:t>
      </w:r>
      <w:r>
        <w:t xml:space="preserve"> </w:t>
      </w:r>
      <w:r>
        <w:t xml:space="preserve">property of the first value of the</w:t>
      </w:r>
      <w:r>
        <w:t xml:space="preserve"> </w:t>
      </w:r>
      <w:r>
        <w:rPr>
          <w:b/>
          <w:bCs/>
        </w:rPr>
        <w:t xml:space="preserve">external_references</w:t>
      </w:r>
      <w:r>
        <w:t xml:space="preserve"> </w:t>
      </w:r>
      <w:r>
        <w:t xml:space="preserve">list ("cve").</w:t>
      </w:r>
    </w:p>
    <w:p>
      <w:pPr>
        <w:numPr>
          <w:ilvl w:val="0"/>
          <w:numId w:val="1018"/>
        </w:numPr>
      </w:pPr>
      <w:r>
        <w:t xml:space="preserve">labels.[0]</w:t>
      </w:r>
      <w:r>
        <w:t xml:space="preserve"> </w:t>
      </w:r>
      <w:r>
        <w:t xml:space="preserve">selects the first item contained within the</w:t>
      </w:r>
      <w:r>
        <w:t xml:space="preserve"> </w:t>
      </w:r>
      <w:r>
        <w:rPr>
          <w:b/>
          <w:bCs/>
        </w:rPr>
        <w:t xml:space="preserve">labels</w:t>
      </w:r>
      <w:r>
        <w:t xml:space="preserve"> </w:t>
      </w:r>
      <w:r>
        <w:t xml:space="preserve">list ("heartbleed").</w:t>
      </w:r>
    </w:p>
    <w:p>
      <w:pPr>
        <w:numPr>
          <w:ilvl w:val="0"/>
          <w:numId w:val="1018"/>
        </w:numPr>
      </w:pPr>
      <w:r>
        <w:t xml:space="preserve">labels</w:t>
      </w:r>
      <w:r>
        <w:t xml:space="preserve"> </w:t>
      </w:r>
      <w:r>
        <w:t xml:space="preserve">selects the list contained in the</w:t>
      </w:r>
      <w:r>
        <w:t xml:space="preserve"> </w:t>
      </w:r>
      <w:r>
        <w:rPr>
          <w:b/>
          <w:bCs/>
        </w:rPr>
        <w:t xml:space="preserve">labels</w:t>
      </w:r>
      <w:r>
        <w:t xml:space="preserve"> </w:t>
      </w:r>
      <w:r>
        <w:t xml:space="preserve">property.</w:t>
      </w:r>
      <w:r>
        <w:t xml:space="preserve"> </w:t>
      </w:r>
      <w:r>
        <w:t xml:space="preserve">Due to the recursive nature of the selector, that includes all items in the list (["heartbleed", "has-logo"]).</w:t>
      </w:r>
    </w:p>
    <w:p>
      <w:pPr>
        <w:numPr>
          <w:ilvl w:val="0"/>
          <w:numId w:val="1018"/>
        </w:numPr>
      </w:pPr>
      <w:r>
        <w:t xml:space="preserve">external_references</w:t>
      </w:r>
      <w:r>
        <w:t xml:space="preserve"> </w:t>
      </w:r>
      <w:r>
        <w:t xml:space="preserve">selects the list contained in the</w:t>
      </w:r>
      <w:r>
        <w:t xml:space="preserve"> </w:t>
      </w:r>
      <w:r>
        <w:rPr>
          <w:b/>
          <w:bCs/>
        </w:rPr>
        <w:t xml:space="preserve">external_references</w:t>
      </w:r>
      <w:r>
        <w:t xml:space="preserve"> </w:t>
      </w:r>
      <w:r>
        <w:t xml:space="preserve">property.</w:t>
      </w:r>
      <w:r>
        <w:t xml:space="preserve"> </w:t>
      </w:r>
      <w:r>
        <w:t xml:space="preserve">Due to the recursive nature of the selector, that includes all list items and all properties of those list items.</w:t>
      </w:r>
    </w:p>
    <w:p>
      <w:pPr>
        <w:pStyle w:val="FirstParagraph"/>
      </w:pPr>
      <w:r>
        <w:t xml:space="preserve">Invalid selectors:</w:t>
      </w:r>
    </w:p>
    <w:p>
      <w:pPr>
        <w:numPr>
          <w:ilvl w:val="0"/>
          <w:numId w:val="1019"/>
        </w:numPr>
      </w:pPr>
      <w:r>
        <w:t xml:space="preserve">pattern</w:t>
      </w:r>
      <w:r>
        <w:t xml:space="preserve"> </w:t>
      </w:r>
      <w:r>
        <w:t xml:space="preserve">and</w:t>
      </w:r>
      <w:r>
        <w:t xml:space="preserve"> </w:t>
      </w:r>
      <w:r>
        <w:t xml:space="preserve">external_references.[3]</w:t>
      </w:r>
      <w:r>
        <w:t xml:space="preserve"> </w:t>
      </w:r>
      <w:r>
        <w:t xml:space="preserve">are invalid selectors because they refer to content not present in that object.</w:t>
      </w:r>
    </w:p>
    <w:p>
      <w:pPr>
        <w:numPr>
          <w:ilvl w:val="0"/>
          <w:numId w:val="1019"/>
        </w:numPr>
      </w:pPr>
      <w:r>
        <w:t xml:space="preserve">description.[0]</w:t>
      </w:r>
      <w:r>
        <w:t xml:space="preserve"> </w:t>
      </w:r>
      <w:r>
        <w:t xml:space="preserve">is an invalid selector because the</w:t>
      </w:r>
      <w:r>
        <w:t xml:space="preserve"> </w:t>
      </w:r>
      <w:r>
        <w:t xml:space="preserve">description</w:t>
      </w:r>
      <w:r>
        <w:t xml:space="preserve"> </w:t>
      </w:r>
      <w:r>
        <w:t xml:space="preserve">property is a string and not a list.</w:t>
      </w:r>
    </w:p>
    <w:p>
      <w:pPr>
        <w:numPr>
          <w:ilvl w:val="0"/>
          <w:numId w:val="1019"/>
        </w:numPr>
      </w:pPr>
      <w:r>
        <w:t xml:space="preserve">labels.name</w:t>
      </w:r>
      <w:r>
        <w:t xml:space="preserve"> </w:t>
      </w:r>
      <w:r>
        <w:t xml:space="preserve">is an invalid selector because</w:t>
      </w:r>
      <w:r>
        <w:t xml:space="preserve"> </w:t>
      </w:r>
      <w:r>
        <w:t xml:space="preserve">labels</w:t>
      </w:r>
      <w:r>
        <w:t xml:space="preserve"> </w:t>
      </w:r>
      <w:r>
        <w:t xml:space="preserve">property is a list and not an object.</w:t>
      </w:r>
    </w:p>
    <w:p>
      <w:pPr>
        <w:pStyle w:val="FirstParagraph"/>
      </w:pPr>
      <w:r>
        <w:t xml:space="preserve">This syntax is inspired by JSONPath [</w:t>
      </w:r>
      <w:hyperlink w:anchor="Goessner_2007">
        <w:r>
          <w:rPr>
            <w:rStyle w:val="Hyperlink"/>
          </w:rPr>
          <w:t xml:space="preserve">Goessner 2007</w:t>
        </w:r>
      </w:hyperlink>
      <w:r>
        <w:t xml:space="preserve">] and is in fact a strict subset of allowable JSONPath expressions (with the exception that the '$' to indicate the root is implicit).</w:t>
      </w:r>
      <w:r>
        <w:t xml:space="preserve"> </w:t>
      </w:r>
      <w:r>
        <w:t xml:space="preserve">Care should be taken when passing selectors to JSONPath evaluators to ensure that the root of the query is the individual STIX Object.</w:t>
      </w:r>
      <w:r>
        <w:t xml:space="preserve"> </w:t>
      </w:r>
      <w:r>
        <w:t xml:space="preserve">It is expected, however, that selectors can be easily evaluated in programming languages that implement list and key/value mapping types (dictionaries, hashmaps, etc.) without resorting to an external library.</w:t>
      </w:r>
    </w:p>
    <w:p>
      <w:pPr>
        <w:pStyle w:val="BodyText"/>
      </w:pPr>
      <w:r>
        <w:rPr>
          <w:b/>
          <w:bCs/>
        </w:rPr>
        <w:t xml:space="preserve">Examples</w:t>
      </w:r>
    </w:p>
    <w:p>
      <w:pPr>
        <w:pStyle w:val="BodyText"/>
      </w:pPr>
      <w:r>
        <w:t xml:space="preserve">This example marks the</w:t>
      </w:r>
      <w:r>
        <w:t xml:space="preserve"> </w:t>
      </w:r>
      <w:r>
        <w:rPr>
          <w:b/>
          <w:bCs/>
        </w:rPr>
        <w:t xml:space="preserve">description</w:t>
      </w:r>
      <w:r>
        <w:t xml:space="preserve"> </w:t>
      </w:r>
      <w:r>
        <w:t xml:space="preserve">and</w:t>
      </w:r>
      <w:r>
        <w:t xml:space="preserve"> </w:t>
      </w:r>
      <w:r>
        <w:rPr>
          <w:b/>
          <w:bCs/>
        </w:rPr>
        <w:t xml:space="preserve">labels</w:t>
      </w:r>
      <w:r>
        <w:t xml:space="preserve"> </w:t>
      </w:r>
      <w:r>
        <w:t xml:space="preserve">properties with the</w:t>
      </w:r>
      <w:r>
        <w:t xml:space="preserve"> </w:t>
      </w:r>
      <w:r>
        <w:t xml:space="preserve">marking-definition</w:t>
      </w:r>
      <w:r>
        <w:t xml:space="preserve"> </w:t>
      </w:r>
      <w:r>
        <w:t xml:space="preserve">referenced in the</w:t>
      </w:r>
      <w:r>
        <w:t xml:space="preserve"> </w:t>
      </w:r>
      <w:r>
        <w:rPr>
          <w:b/>
          <w:bCs/>
        </w:rPr>
        <w:t xml:space="preserve">granular_markings</w:t>
      </w:r>
      <w:r>
        <w:t xml:space="preserve"> </w:t>
      </w:r>
      <w:r>
        <w:t xml:space="preserve">property however the</w:t>
      </w:r>
      <w:r>
        <w:t xml:space="preserve"> </w:t>
      </w:r>
      <w:r>
        <w:rPr>
          <w:b/>
          <w:bCs/>
        </w:rPr>
        <w:t xml:space="preserve">name</w:t>
      </w:r>
      <w:r>
        <w:t xml:space="preserve"> </w:t>
      </w:r>
      <w:r>
        <w:t xml:space="preserve">property uses the object marking.</w:t>
      </w:r>
    </w:p>
    <w:p>
      <w:pPr>
        <w:pStyle w:val="SourceCode"/>
      </w:pPr>
      <w:r>
        <w:rPr>
          <w:rStyle w:val="VerbatimChar"/>
        </w:rPr>
        <w:t xml:space="preserve">{</w:t>
      </w:r>
      <w:r>
        <w:br/>
      </w:r>
      <w:r>
        <w:rPr>
          <w:rStyle w:val="VerbatimChar"/>
        </w:rPr>
        <w:t xml:space="preserve">  ...</w:t>
      </w:r>
      <w:r>
        <w:br/>
      </w:r>
      <w:r>
        <w:rPr>
          <w:rStyle w:val="VerbatimChar"/>
        </w:rPr>
        <w:t xml:space="preserve">  "granular_markings": [</w:t>
      </w:r>
      <w:r>
        <w:br/>
      </w:r>
      <w:r>
        <w:rPr>
          <w:rStyle w:val="VerbatimChar"/>
        </w:rPr>
        <w:t xml:space="preserve">    {</w:t>
      </w:r>
      <w:r>
        <w:br/>
      </w:r>
      <w:r>
        <w:rPr>
          <w:rStyle w:val="VerbatimChar"/>
        </w:rPr>
        <w:t xml:space="preserve">      "marking_ref": "marking-definition--089a6ecb-cc15-43cc-9494-767639779123",</w:t>
      </w:r>
      <w:r>
        <w:br/>
      </w:r>
      <w:r>
        <w:rPr>
          <w:rStyle w:val="VerbatimChar"/>
        </w:rPr>
        <w:t xml:space="preserve">      "selectors": ["description", "labels"]</w:t>
      </w:r>
      <w:r>
        <w:br/>
      </w:r>
      <w:r>
        <w:rPr>
          <w:rStyle w:val="VerbatimChar"/>
        </w:rPr>
        <w:t xml:space="preserve">    }</w:t>
      </w:r>
      <w:r>
        <w:br/>
      </w:r>
      <w:r>
        <w:rPr>
          <w:rStyle w:val="VerbatimChar"/>
        </w:rPr>
        <w:t xml:space="preserve">  ],</w:t>
      </w:r>
      <w:r>
        <w:br/>
      </w:r>
      <w:r>
        <w:rPr>
          <w:rStyle w:val="VerbatimChar"/>
        </w:rPr>
        <w:t xml:space="preserve">  "object_marking_refs": ["marking-definition--79e2fa14-02c6-40d7-aa4b-ebf281dd78ef"],</w:t>
      </w:r>
      <w:r>
        <w:br/>
      </w:r>
      <w:r>
        <w:rPr>
          <w:rStyle w:val="VerbatimChar"/>
        </w:rPr>
        <w:t xml:space="preserve">  "description": "Some description",</w:t>
      </w:r>
      <w:r>
        <w:br/>
      </w:r>
      <w:r>
        <w:rPr>
          <w:rStyle w:val="VerbatimChar"/>
        </w:rPr>
        <w:t xml:space="preserve">  "name": "Some name",</w:t>
      </w:r>
      <w:r>
        <w:br/>
      </w:r>
      <w:r>
        <w:rPr>
          <w:rStyle w:val="VerbatimChar"/>
        </w:rPr>
        <w:t xml:space="preserve">  "labels": ["first", "second"]</w:t>
      </w:r>
      <w:r>
        <w:br/>
      </w:r>
      <w:r>
        <w:rPr>
          <w:rStyle w:val="VerbatimChar"/>
        </w:rPr>
        <w:t xml:space="preserve">}</w:t>
      </w:r>
    </w:p>
    <w:p>
      <w:pPr>
        <w:pStyle w:val="FirstParagraph"/>
      </w:pPr>
      <w:r>
        <w:t xml:space="preserve">​​This example marks the default language for this object as English (in this case, the</w:t>
      </w:r>
      <w:r>
        <w:t xml:space="preserve"> </w:t>
      </w:r>
      <w:r>
        <w:rPr>
          <w:b/>
          <w:bCs/>
        </w:rPr>
        <w:t xml:space="preserve">name</w:t>
      </w:r>
      <w:r>
        <w:t xml:space="preserve"> </w:t>
      </w:r>
      <w:r>
        <w:t xml:space="preserve">property) and the</w:t>
      </w:r>
      <w:r>
        <w:t xml:space="preserve"> </w:t>
      </w:r>
      <w:r>
        <w:rPr>
          <w:b/>
          <w:bCs/>
        </w:rPr>
        <w:t xml:space="preserve">description</w:t>
      </w:r>
      <w:r>
        <w:t xml:space="preserve"> </w:t>
      </w:r>
      <w:r>
        <w:t xml:space="preserve">as German.</w:t>
      </w:r>
    </w:p>
    <w:p>
      <w:pPr>
        <w:pStyle w:val="SourceCode"/>
      </w:pPr>
      <w:r>
        <w:rPr>
          <w:rStyle w:val="VerbatimChar"/>
        </w:rPr>
        <w:t xml:space="preserve">{</w:t>
      </w:r>
      <w:r>
        <w:br/>
      </w:r>
      <w:r>
        <w:rPr>
          <w:rStyle w:val="VerbatimChar"/>
        </w:rPr>
        <w:t xml:space="preserve">  "type": "campaign",</w:t>
      </w:r>
      <w:r>
        <w:br/>
      </w:r>
      <w:r>
        <w:rPr>
          <w:rStyle w:val="VerbatimChar"/>
        </w:rPr>
        <w:t xml:space="preserve">  "spec_version": "2.1",</w:t>
      </w:r>
      <w:r>
        <w:br/>
      </w:r>
      <w:r>
        <w:rPr>
          <w:rStyle w:val="VerbatimChar"/>
        </w:rPr>
        <w:t xml:space="preserve">  "id": "campaign--12a111f0-b824-4baf-a224-83b80237a094",</w:t>
      </w:r>
      <w:r>
        <w:br/>
      </w:r>
      <w:r>
        <w:rPr>
          <w:rStyle w:val="VerbatimChar"/>
        </w:rPr>
        <w:t xml:space="preserve">  "lang": "en",</w:t>
      </w:r>
      <w:r>
        <w:br/>
      </w:r>
      <w:r>
        <w:rPr>
          <w:rStyle w:val="VerbatimChar"/>
        </w:rPr>
        <w:t xml:space="preserve">  "created": "2017-02-08T21:31:22.007Z",</w:t>
      </w:r>
      <w:r>
        <w:br/>
      </w:r>
      <w:r>
        <w:rPr>
          <w:rStyle w:val="VerbatimChar"/>
        </w:rPr>
        <w:t xml:space="preserve">  "modified": "2017-02-08T21:31:22.007Z",</w:t>
      </w:r>
      <w:r>
        <w:br/>
      </w:r>
      <w:r>
        <w:rPr>
          <w:rStyle w:val="VerbatimChar"/>
        </w:rPr>
        <w:t xml:space="preserve">  "name": "Bank Attack",</w:t>
      </w:r>
      <w:r>
        <w:br/>
      </w:r>
      <w:r>
        <w:rPr>
          <w:rStyle w:val="VerbatimChar"/>
        </w:rPr>
        <w:t xml:space="preserve">  "description": "Weitere Informationen über Banküberfall",</w:t>
      </w:r>
      <w:r>
        <w:br/>
      </w:r>
      <w:r>
        <w:rPr>
          <w:rStyle w:val="VerbatimChar"/>
        </w:rPr>
        <w:t xml:space="preserve">  "granular_markings": [</w:t>
      </w:r>
      <w:r>
        <w:br/>
      </w:r>
      <w:r>
        <w:rPr>
          <w:rStyle w:val="VerbatimChar"/>
        </w:rPr>
        <w:t xml:space="preserve">    {</w:t>
      </w:r>
      <w:r>
        <w:br/>
      </w:r>
      <w:r>
        <w:rPr>
          <w:rStyle w:val="VerbatimChar"/>
        </w:rPr>
        <w:t xml:space="preserve">      "selectors": ["description"],</w:t>
      </w:r>
      <w:r>
        <w:br/>
      </w:r>
      <w:r>
        <w:rPr>
          <w:rStyle w:val="VerbatimChar"/>
        </w:rPr>
        <w:t xml:space="preserve">      "lang": "de"</w:t>
      </w:r>
      <w:r>
        <w:br/>
      </w:r>
      <w:r>
        <w:rPr>
          <w:rStyle w:val="VerbatimChar"/>
        </w:rPr>
        <w:t xml:space="preserve">    }</w:t>
      </w:r>
      <w:r>
        <w:br/>
      </w:r>
      <w:r>
        <w:rPr>
          <w:rStyle w:val="VerbatimChar"/>
        </w:rPr>
        <w:t xml:space="preserve">  ]</w:t>
      </w:r>
      <w:r>
        <w:br/>
      </w:r>
      <w:r>
        <w:rPr>
          <w:rStyle w:val="VerbatimChar"/>
        </w:rPr>
        <w:t xml:space="preserve">}</w:t>
      </w:r>
    </w:p>
    <w:bookmarkEnd w:id="257"/>
    <w:bookmarkEnd w:id="258"/>
    <w:bookmarkEnd w:id="259"/>
    <w:bookmarkStart w:id="264" w:name="X87f5a0d9a4ef71922bc4e206203eddbcb7c6a72"/>
    <w:p>
      <w:pPr>
        <w:pStyle w:val="Heading2"/>
      </w:pPr>
      <w:r>
        <w:t xml:space="preserve">Extension Definition</w:t>
      </w:r>
    </w:p>
    <w:p>
      <w:pPr>
        <w:pStyle w:val="FirstParagraph"/>
      </w:pPr>
      <w:r>
        <w:t xml:space="preserve">The STIX Extension Definition object allows producers of threat intelligence to extend existing STIX objects or to create entirely new STIX objects in a standardized way.</w:t>
      </w:r>
      <w:r>
        <w:t xml:space="preserve"> </w:t>
      </w:r>
      <w:r>
        <w:t xml:space="preserve">This object contains detailed information about the extension and any additional properties and or objects that it defines.</w:t>
      </w:r>
      <w:r>
        <w:t xml:space="preserve"> </w:t>
      </w:r>
      <w:r>
        <w:t xml:space="preserve">This extension mechanism</w:t>
      </w:r>
      <w:r>
        <w:t xml:space="preserve"> </w:t>
      </w:r>
      <w:r>
        <w:rPr>
          <w:b/>
          <w:bCs/>
        </w:rPr>
        <w:t xml:space="preserve">MUST NOT</w:t>
      </w:r>
      <w:r>
        <w:t xml:space="preserve"> </w:t>
      </w:r>
      <w:r>
        <w:t xml:space="preserve">be used to redefine existing standardized objects or properties.</w:t>
      </w:r>
    </w:p>
    <w:p>
      <w:pPr>
        <w:pStyle w:val="BodyText"/>
      </w:pPr>
      <w:r>
        <w:t xml:space="preserve">If a producer does not include the STIX Extension Definition object with the STIX objects that use it, consumers should refer to</w:t>
      </w:r>
      <w:r>
        <w:t xml:space="preserve"> </w:t>
      </w:r>
      <w:hyperlink w:anchor="Xb9c6ff4c835c730424cd784df1ca31be0636517">
        <w:r>
          <w:rPr>
            <w:rStyle w:val="Hyperlink"/>
          </w:rPr>
          <w:t xml:space="preserve">Object IDs and References</w:t>
        </w:r>
      </w:hyperlink>
      <w:r>
        <w:t xml:space="preserve"> </w:t>
      </w:r>
      <w:r>
        <w:t xml:space="preserve">for information in resolving references.</w:t>
      </w:r>
    </w:p>
    <w:p>
      <w:pPr>
        <w:pStyle w:val="BodyText"/>
      </w:pPr>
      <w:r>
        <w:t xml:space="preserve">There are three ways to extend STIX using STIX Extensions.</w:t>
      </w:r>
    </w:p>
    <w:p>
      <w:pPr>
        <w:numPr>
          <w:ilvl w:val="0"/>
          <w:numId w:val="1020"/>
        </w:numPr>
      </w:pPr>
      <w:r>
        <w:t xml:space="preserve">Define one or more new STIX Object types.</w:t>
      </w:r>
    </w:p>
    <w:p>
      <w:pPr>
        <w:numPr>
          <w:ilvl w:val="0"/>
          <w:numId w:val="1020"/>
        </w:numPr>
      </w:pPr>
      <w:r>
        <w:t xml:space="preserve">Define additional properties for an existing STIX Object type as a nested property extension.</w:t>
      </w:r>
      <w:r>
        <w:t xml:space="preserve"> </w:t>
      </w:r>
      <w:r>
        <w:t xml:space="preserve">This is typically done to represent a sub-component or module of one or more STIX Object types.</w:t>
      </w:r>
    </w:p>
    <w:p>
      <w:pPr>
        <w:numPr>
          <w:ilvl w:val="0"/>
          <w:numId w:val="1020"/>
        </w:numPr>
      </w:pPr>
      <w:r>
        <w:t xml:space="preserve">Define additional properties for an existing STIX Object type at the object’s top-level. This can be done to represent properties that form an inherent part of the definition of an object type.</w:t>
      </w:r>
    </w:p>
    <w:p>
      <w:pPr>
        <w:pStyle w:val="FirstParagraph"/>
      </w:pPr>
      <w:r>
        <w:t xml:space="preserve">When defining a new STIX Object (e.g., SDO, SCO, or SRO) all common properties associated with that type of object (SDO, SCO, SRO)</w:t>
      </w:r>
      <w:r>
        <w:t xml:space="preserve"> </w:t>
      </w:r>
      <w:r>
        <w:rPr>
          <w:b/>
          <w:bCs/>
        </w:rPr>
        <w:t xml:space="preserve">MUST</w:t>
      </w:r>
      <w:r>
        <w:t xml:space="preserve"> </w:t>
      </w:r>
      <w:r>
        <w:t xml:space="preserve">be included in the schema or definition of that new STIX Object type.</w:t>
      </w:r>
      <w:r>
        <w:t xml:space="preserve"> </w:t>
      </w:r>
      <w:r>
        <w:t xml:space="preserve">Extensions that create new STIX objects</w:t>
      </w:r>
      <w:r>
        <w:t xml:space="preserve"> </w:t>
      </w:r>
      <w:r>
        <w:rPr>
          <w:b/>
          <w:bCs/>
        </w:rPr>
        <w:t xml:space="preserve">MUST</w:t>
      </w:r>
      <w:r>
        <w:t xml:space="preserve"> </w:t>
      </w:r>
      <w:r>
        <w:t xml:space="preserve">follow all conformance requirements for that object type (SDO, SCO, SRO) including all of the requirements for the common properties associated with that object type.</w:t>
      </w:r>
    </w:p>
    <w:p>
      <w:pPr>
        <w:pStyle w:val="BodyText"/>
      </w:pPr>
      <w:r>
        <w:t xml:space="preserve">When defining a STIX extension using the nested property extension mechanism the</w:t>
      </w:r>
      <w:r>
        <w:t xml:space="preserve"> </w:t>
      </w:r>
      <w:r>
        <w:rPr>
          <w:b/>
          <w:bCs/>
        </w:rPr>
        <w:t xml:space="preserve">extensions</w:t>
      </w:r>
      <w:r>
        <w:t xml:space="preserve"> </w:t>
      </w:r>
      <w:r>
        <w:t xml:space="preserve">property (as defined in</w:t>
      </w:r>
      <w:r>
        <w:t xml:space="preserve"> </w:t>
      </w:r>
      <w:hyperlink w:anchor="Xdd255b97924482ecd26ca0221e3ad00c4c302b2">
        <w:r>
          <w:rPr>
            <w:rStyle w:val="Hyperlink"/>
          </w:rPr>
          <w:t xml:space="preserve">Common Properties</w:t>
        </w:r>
      </w:hyperlink>
      <w:r>
        <w:t xml:space="preserve">)</w:t>
      </w:r>
      <w:r>
        <w:t xml:space="preserve"> </w:t>
      </w:r>
      <w:r>
        <w:rPr>
          <w:b/>
          <w:bCs/>
        </w:rPr>
        <w:t xml:space="preserve">MUST</w:t>
      </w:r>
      <w:r>
        <w:t xml:space="preserve"> </w:t>
      </w:r>
      <w:r>
        <w:t xml:space="preserve">include the extension definition’s UUID that defines the extension definition object and the</w:t>
      </w:r>
      <w:r>
        <w:t xml:space="preserve"> </w:t>
      </w:r>
      <w:r>
        <w:rPr>
          <w:b/>
          <w:bCs/>
        </w:rPr>
        <w:t xml:space="preserve">extension_type</w:t>
      </w:r>
      <w:r>
        <w:t xml:space="preserve"> </w:t>
      </w:r>
      <w:r>
        <w:t xml:space="preserve">property.</w:t>
      </w:r>
    </w:p>
    <w:p>
      <w:pPr>
        <w:pStyle w:val="BodyText"/>
      </w:pPr>
      <w:r>
        <w:rPr>
          <w:b/>
          <w:bCs/>
        </w:rPr>
        <w:t xml:space="preserve">IMPORTANT NOTE:</w:t>
      </w:r>
      <w:r>
        <w:t xml:space="preserve"> </w:t>
      </w:r>
      <w:r>
        <w:t xml:space="preserve">Producers using top-level property extensions should be mindful that another producer could also define a top-level property extension using the same property names but for different purposes causing name conflicts when both extensions are used in the same environment.</w:t>
      </w:r>
      <w:r>
        <w:t xml:space="preserve"> </w:t>
      </w:r>
      <w:r>
        <w:t xml:space="preserve">This standard does not define any name conflict resolution for new STIX Objects or for top-level properties created by this extension mechanism.</w:t>
      </w:r>
      <w:r>
        <w:t xml:space="preserve"> </w:t>
      </w:r>
      <w:r>
        <w:t xml:space="preserve">However, producers</w:t>
      </w:r>
      <w:r>
        <w:t xml:space="preserve"> </w:t>
      </w:r>
      <w:r>
        <w:rPr>
          <w:b/>
          <w:bCs/>
        </w:rPr>
        <w:t xml:space="preserve">SHOULD</w:t>
      </w:r>
      <w:r>
        <w:t xml:space="preserve"> </w:t>
      </w:r>
      <w:r>
        <w:t xml:space="preserve">follow industry best practices such as using unique property names that are guaranteed to avoid duplicates across all organizations to avoid naming conflicts.</w:t>
      </w:r>
    </w:p>
    <w:p>
      <w:pPr>
        <w:pStyle w:val="BodyText"/>
      </w:pPr>
      <w:r>
        <w:rPr>
          <w:b/>
          <w:bCs/>
        </w:rPr>
        <w:t xml:space="preserve">IMPORTANT NOTE:</w:t>
      </w:r>
      <w:r>
        <w:t xml:space="preserve"> </w:t>
      </w:r>
      <w:r>
        <w:t xml:space="preserve">Producers using STIX extensions should be mindful that future versions of the STIX specification</w:t>
      </w:r>
      <w:r>
        <w:t xml:space="preserve"> </w:t>
      </w:r>
      <w:r>
        <w:rPr>
          <w:b/>
          <w:bCs/>
        </w:rPr>
        <w:t xml:space="preserve">MAY</w:t>
      </w:r>
      <w:r>
        <w:t xml:space="preserve"> </w:t>
      </w:r>
      <w:r>
        <w:t xml:space="preserve">define objects and or properties that conflict with existing non-standardized extensions.</w:t>
      </w:r>
      <w:r>
        <w:t xml:space="preserve"> </w:t>
      </w:r>
      <w:r>
        <w:t xml:space="preserve">In these cases the meaning as defined in the STIX specification will override any and all conflicting extensions.</w:t>
      </w:r>
    </w:p>
    <w:p>
      <w:pPr>
        <w:pStyle w:val="BodyText"/>
      </w:pPr>
      <w:r>
        <w:t xml:space="preserve">Specific extensions, as with specific Custom Properties,</w:t>
      </w:r>
      <w:r>
        <w:t xml:space="preserve"> </w:t>
      </w:r>
      <w:r>
        <w:rPr>
          <w:b/>
          <w:bCs/>
        </w:rPr>
        <w:t xml:space="preserve">MAY NOT</w:t>
      </w:r>
      <w:r>
        <w:t xml:space="preserve"> </w:t>
      </w:r>
      <w:r>
        <w:t xml:space="preserve">be supported across implementations.</w:t>
      </w:r>
      <w:r>
        <w:t xml:space="preserve"> </w:t>
      </w:r>
      <w:r>
        <w:t xml:space="preserve">A consumer that receives STIX content containing a STIX extension that it does not understand</w:t>
      </w:r>
      <w:r>
        <w:t xml:space="preserve"> </w:t>
      </w:r>
      <w:r>
        <w:rPr>
          <w:b/>
          <w:bCs/>
        </w:rPr>
        <w:t xml:space="preserve">MAY</w:t>
      </w:r>
      <w:r>
        <w:t xml:space="preserve"> </w:t>
      </w:r>
      <w:r>
        <w:t xml:space="preserve">refuse to process the content or</w:t>
      </w:r>
      <w:r>
        <w:t xml:space="preserve"> </w:t>
      </w:r>
      <w:r>
        <w:rPr>
          <w:b/>
          <w:bCs/>
        </w:rPr>
        <w:t xml:space="preserve">MAY</w:t>
      </w:r>
      <w:r>
        <w:t xml:space="preserve"> </w:t>
      </w:r>
      <w:r>
        <w:t xml:space="preserve">ignore that extension and continue processing the content.</w:t>
      </w:r>
    </w:p>
    <w:p>
      <w:pPr>
        <w:pStyle w:val="BodyText"/>
      </w:pPr>
      <w:r>
        <w:t xml:space="preserve">The three uses of this extension facility</w:t>
      </w:r>
      <w:r>
        <w:t xml:space="preserve"> </w:t>
      </w:r>
      <w:r>
        <w:rPr>
          <w:b/>
          <w:bCs/>
        </w:rPr>
        <w:t xml:space="preserve">MAY</w:t>
      </w:r>
      <w:r>
        <w:t xml:space="preserve"> </w:t>
      </w:r>
      <w:r>
        <w:t xml:space="preserve">be combined into a single Extension Definition object when appropriate.</w:t>
      </w:r>
    </w:p>
    <w:p>
      <w:pPr>
        <w:pStyle w:val="BodyText"/>
      </w:pPr>
      <w:r>
        <w:t xml:space="preserve">The following example highlights where this may be useful.</w:t>
      </w:r>
    </w:p>
    <w:p>
      <w:pPr>
        <w:pStyle w:val="BodyText"/>
      </w:pPr>
      <w:r>
        <w:rPr>
          <w:b/>
          <w:bCs/>
        </w:rPr>
        <w:t xml:space="preserve">Hybrid Extension Example</w:t>
      </w:r>
    </w:p>
    <w:p>
      <w:pPr>
        <w:pStyle w:val="BodyText"/>
      </w:pPr>
      <w:r>
        <w:t xml:space="preserve">An intelligence producer has a monitoring network of sensors that collect a variety of cybersecurity telemetry from each sensor where those sensors have unique data not currently defined in STIX 2.1.</w:t>
      </w:r>
      <w:r>
        <w:t xml:space="preserve"> </w:t>
      </w:r>
      <w:r>
        <w:t xml:space="preserve">The producer wishes to create an extension that other downstream consumers can receive both the high-level summarization object but also the individual categorized telemetry from each sensor.</w:t>
      </w:r>
    </w:p>
    <w:p>
      <w:pPr>
        <w:numPr>
          <w:ilvl w:val="0"/>
          <w:numId w:val="1021"/>
        </w:numPr>
      </w:pPr>
      <w:r>
        <w:t xml:space="preserve">A new SDO representing the statistical summarization object.</w:t>
      </w:r>
    </w:p>
    <w:p>
      <w:pPr>
        <w:numPr>
          <w:ilvl w:val="0"/>
          <w:numId w:val="1021"/>
        </w:numPr>
      </w:pPr>
      <w:r>
        <w:t xml:space="preserve">A list of new properties to be added to the standard Observed Data object representing additional meta-data information associated with the telemetry.</w:t>
      </w:r>
    </w:p>
    <w:p>
      <w:pPr>
        <w:numPr>
          <w:ilvl w:val="0"/>
          <w:numId w:val="1021"/>
        </w:numPr>
      </w:pPr>
      <w:r>
        <w:t xml:space="preserve">A new SCO representing a new cyber observable data type.</w:t>
      </w:r>
    </w:p>
    <w:p>
      <w:pPr>
        <w:pStyle w:val="FirstParagraph"/>
      </w:pPr>
      <w:r>
        <w:t xml:space="preserve">In this case, the producer creates a single extension that contains the following extension types:</w:t>
      </w:r>
    </w:p>
    <w:p>
      <w:pPr>
        <w:pStyle w:val="SourceCode"/>
      </w:pPr>
      <w:r>
        <w:rPr>
          <w:rStyle w:val="VerbatimChar"/>
        </w:rPr>
        <w:t xml:space="preserve">"extension_types": [ "new-sdo", "new-sco", "property-extension" ]</w:t>
      </w:r>
    </w:p>
    <w:p>
      <w:pPr>
        <w:pStyle w:val="FirstParagraph"/>
      </w:pPr>
      <w:r>
        <w:t xml:space="preserve">Therefore, producers</w:t>
      </w:r>
      <w:r>
        <w:t xml:space="preserve"> </w:t>
      </w:r>
      <w:r>
        <w:rPr>
          <w:b/>
          <w:bCs/>
        </w:rPr>
        <w:t xml:space="preserve">MAY</w:t>
      </w:r>
      <w:r>
        <w:t xml:space="preserve"> </w:t>
      </w:r>
      <w:r>
        <w:t xml:space="preserve">use the hybrid extension mechanism when they wish to define a single extension that encompasses new SDO and/or sub-component or top-level property extension properties in a related extension.</w:t>
      </w:r>
    </w:p>
    <w:p>
      <w:pPr>
        <w:pStyle w:val="BodyText"/>
      </w:pPr>
      <w:r>
        <w:t xml:space="preserve">Producers</w:t>
      </w:r>
      <w:r>
        <w:t xml:space="preserve"> </w:t>
      </w:r>
      <w:r>
        <w:rPr>
          <w:b/>
          <w:bCs/>
        </w:rPr>
        <w:t xml:space="preserve">SHOULD NOT</w:t>
      </w:r>
      <w:r>
        <w:t xml:space="preserve"> </w:t>
      </w:r>
      <w:r>
        <w:t xml:space="preserve">use the hybrid extension mechanism if the extensions are not related to each other.</w:t>
      </w:r>
      <w:r>
        <w:t xml:space="preserve"> </w:t>
      </w:r>
      <w:r>
        <w:t xml:space="preserve">If the extensions are independent features then a producer</w:t>
      </w:r>
      <w:r>
        <w:t xml:space="preserve"> </w:t>
      </w:r>
      <w:r>
        <w:rPr>
          <w:b/>
          <w:bCs/>
        </w:rPr>
        <w:t xml:space="preserve">SHOULD</w:t>
      </w:r>
      <w:r>
        <w:t xml:space="preserve"> </w:t>
      </w:r>
      <w:r>
        <w:t xml:space="preserve">consider creating separate extension definitions.</w:t>
      </w:r>
    </w:p>
    <w:bookmarkStart w:id="260" w:name="X43e114c3aabfc75bfa2a537e6b29f75ada6588b"/>
    <w:p>
      <w:pPr>
        <w:pStyle w:val="Heading3"/>
      </w:pPr>
      <w:r>
        <w:t xml:space="preserve">Extension Definition Properties</w:t>
      </w:r>
    </w:p>
    <w:tbl>
      <w:tblPr>
        <w:tblStyle w:val="Table"/>
        <w:tblW w:type="pct" w:w="5000"/>
        <w:tblLayout w:type="fixed"/>
        <w:tblLook w:firstRow="0" w:lastRow="0" w:firstColumn="0" w:lastColumn="0" w:noHBand="0" w:noVBand="0" w:val="0000"/>
      </w:tblPr>
      <w:tblGrid>
        <w:gridCol w:w="7920"/>
      </w:tblGrid>
      <w:tr>
        <w:tc>
          <w:tcPr/>
          <w:p>
            <w:pPr>
              <w:jc w:val="left"/>
            </w:pPr>
            <w:r>
              <w:rPr>
                <w:b/>
                <w:bCs/>
              </w:rPr>
              <w:t xml:space="preserve">Required Common Properties</w:t>
            </w:r>
          </w:p>
        </w:tc>
      </w:tr>
      <w:tr>
        <w:tc>
          <w:tcPr/>
          <w:p>
            <w:pPr>
              <w:jc w:val="left"/>
            </w:pPr>
            <w:r>
              <w:rPr>
                <w:b/>
                <w:bCs/>
              </w:rPr>
              <w:t xml:space="preserve">type</w:t>
            </w:r>
            <w:r>
              <w:t xml:space="preserve">,</w:t>
            </w:r>
            <w:r>
              <w:t xml:space="preserve"> </w:t>
            </w:r>
            <w:r>
              <w:rPr>
                <w:b/>
                <w:bCs/>
              </w:rPr>
              <w:t xml:space="preserve">spec_version</w:t>
            </w:r>
            <w:r>
              <w:t xml:space="preserve">,</w:t>
            </w:r>
            <w:r>
              <w:t xml:space="preserve"> </w:t>
            </w:r>
            <w:r>
              <w:rPr>
                <w:b/>
                <w:bCs/>
              </w:rPr>
              <w:t xml:space="preserve">id</w:t>
            </w:r>
            <w:r>
              <w:t xml:space="preserve">,</w:t>
            </w:r>
            <w:r>
              <w:t xml:space="preserve"> </w:t>
            </w:r>
            <w:r>
              <w:rPr>
                <w:b/>
                <w:bCs/>
              </w:rPr>
              <w:t xml:space="preserve">created, modified, created_by_ref</w:t>
            </w:r>
          </w:p>
        </w:tc>
      </w:tr>
      <w:tr>
        <w:tc>
          <w:tcPr/>
          <w:p>
            <w:pPr>
              <w:jc w:val="left"/>
            </w:pPr>
            <w:r>
              <w:rPr>
                <w:b/>
                <w:bCs/>
              </w:rPr>
              <w:t xml:space="preserve">Optional Common Properties</w:t>
            </w:r>
          </w:p>
        </w:tc>
      </w:tr>
      <w:tr>
        <w:tc>
          <w:tcPr/>
          <w:p>
            <w:pPr>
              <w:jc w:val="left"/>
            </w:pPr>
            <w:r>
              <w:rPr>
                <w:b/>
                <w:bCs/>
              </w:rPr>
              <w:t xml:space="preserve">revoked</w:t>
            </w:r>
            <w:r>
              <w:t xml:space="preserve">,</w:t>
            </w:r>
            <w:r>
              <w:t xml:space="preserve"> </w:t>
            </w:r>
            <w:r>
              <w:rPr>
                <w:b/>
                <w:bCs/>
              </w:rPr>
              <w:t xml:space="preserve">labels</w:t>
            </w:r>
            <w:r>
              <w:t xml:space="preserve">,</w:t>
            </w:r>
            <w:r>
              <w:t xml:space="preserve"> </w:t>
            </w:r>
            <w:r>
              <w:rPr>
                <w:b/>
                <w:bCs/>
              </w:rPr>
              <w:t xml:space="preserve">external_references</w:t>
            </w:r>
            <w:r>
              <w:t xml:space="preserve">,</w:t>
            </w:r>
            <w:r>
              <w:t xml:space="preserve"> </w:t>
            </w:r>
            <w:r>
              <w:rPr>
                <w:b/>
                <w:bCs/>
              </w:rPr>
              <w:t xml:space="preserve">object_marking_refs</w:t>
            </w:r>
            <w:r>
              <w:t xml:space="preserve">,</w:t>
            </w:r>
            <w:r>
              <w:t xml:space="preserve"> </w:t>
            </w:r>
            <w:r>
              <w:rPr>
                <w:b/>
                <w:bCs/>
              </w:rPr>
              <w:t xml:space="preserve">granular_markings</w:t>
            </w:r>
          </w:p>
        </w:tc>
      </w:tr>
      <w:tr>
        <w:tc>
          <w:tcPr/>
          <w:p>
            <w:pPr>
              <w:jc w:val="left"/>
            </w:pPr>
            <w:r>
              <w:rPr>
                <w:b/>
                <w:bCs/>
              </w:rPr>
              <w:t xml:space="preserve">Not Applicable Common Properties</w:t>
            </w:r>
          </w:p>
        </w:tc>
      </w:tr>
      <w:tr>
        <w:tc>
          <w:tcPr/>
          <w:p>
            <w:pPr>
              <w:jc w:val="left"/>
            </w:pPr>
            <w:r>
              <w:rPr>
                <w:b/>
                <w:bCs/>
              </w:rPr>
              <w:t xml:space="preserve">confidence</w:t>
            </w:r>
            <w:r>
              <w:t xml:space="preserve">,</w:t>
            </w:r>
            <w:r>
              <w:t xml:space="preserve"> </w:t>
            </w:r>
            <w:r>
              <w:rPr>
                <w:b/>
                <w:bCs/>
              </w:rPr>
              <w:t xml:space="preserve">lang</w:t>
            </w:r>
            <w:r>
              <w:t xml:space="preserve">,</w:t>
            </w:r>
            <w:r>
              <w:t xml:space="preserve"> </w:t>
            </w:r>
            <w:r>
              <w:rPr>
                <w:b/>
                <w:bCs/>
              </w:rPr>
              <w:t xml:space="preserve">defanged</w:t>
            </w:r>
            <w:r>
              <w:t xml:space="preserve">,</w:t>
            </w:r>
            <w:r>
              <w:t xml:space="preserve"> </w:t>
            </w:r>
            <w:r>
              <w:rPr>
                <w:b/>
                <w:bCs/>
              </w:rPr>
              <w:t xml:space="preserve">extensions</w:t>
            </w:r>
          </w:p>
        </w:tc>
      </w:tr>
      <w:tr>
        <w:tc>
          <w:tcPr/>
          <w:p>
            <w:pPr>
              <w:jc w:val="left"/>
            </w:pPr>
            <w:r>
              <w:rPr>
                <w:b/>
                <w:bCs/>
              </w:rPr>
              <w:t xml:space="preserve">Extension Definition Specific Properties</w:t>
            </w:r>
          </w:p>
        </w:tc>
      </w:tr>
      <w:tr>
        <w:tc>
          <w:tcPr/>
          <w:p>
            <w:pPr>
              <w:jc w:val="left"/>
            </w:pPr>
            <w:r>
              <w:rPr>
                <w:b/>
                <w:bCs/>
              </w:rPr>
              <w:t xml:space="preserve">name</w:t>
            </w:r>
            <w:r>
              <w:t xml:space="preserve">,</w:t>
            </w:r>
            <w:r>
              <w:t xml:space="preserve"> </w:t>
            </w:r>
            <w:r>
              <w:rPr>
                <w:b/>
                <w:bCs/>
              </w:rPr>
              <w:t xml:space="preserve">description</w:t>
            </w:r>
            <w:r>
              <w:t xml:space="preserve">,</w:t>
            </w:r>
            <w:r>
              <w:t xml:space="preserve"> </w:t>
            </w:r>
            <w:r>
              <w:rPr>
                <w:b/>
                <w:bCs/>
              </w:rPr>
              <w:t xml:space="preserve">schema</w:t>
            </w:r>
            <w:r>
              <w:t xml:space="preserve">,</w:t>
            </w:r>
            <w:r>
              <w:t xml:space="preserve"> </w:t>
            </w:r>
            <w:r>
              <w:rPr>
                <w:b/>
                <w:bCs/>
              </w:rPr>
              <w:t xml:space="preserve">version</w:t>
            </w:r>
            <w:r>
              <w:t xml:space="preserve">,</w:t>
            </w:r>
            <w:r>
              <w:t xml:space="preserve"> </w:t>
            </w:r>
            <w:r>
              <w:rPr>
                <w:b/>
                <w:bCs/>
              </w:rPr>
              <w:t xml:space="preserve">extension_types</w:t>
            </w:r>
            <w:r>
              <w:t xml:space="preserve">,</w:t>
            </w:r>
            <w:r>
              <w:t xml:space="preserve"> </w:t>
            </w:r>
            <w:r>
              <w:rPr>
                <w:b/>
                <w:bCs/>
              </w:rPr>
              <w:t xml:space="preserve">extension_properties</w:t>
            </w:r>
          </w:p>
        </w:tc>
      </w:tr>
    </w:tbl>
    <w:p/>
    <w:tbl>
      <w:tblPr>
        <w:tblStyle w:val="Table"/>
        <w:tblW w:type="pct" w:w="5000"/>
        <w:tblLayout w:type="fixed"/>
        <w:tblLook w:firstRow="1" w:lastRow="0" w:firstColumn="0" w:lastColumn="0" w:noHBand="0" w:noVBand="0" w:val="0020"/>
      </w:tblPr>
      <w:tblGrid>
        <w:gridCol w:w="2138"/>
        <w:gridCol w:w="1267"/>
        <w:gridCol w:w="4514"/>
      </w:tblGrid>
      <w:tr>
        <w:trPr>
          <w:tblHeader w:val="on"/>
        </w:trPr>
        <w:tc>
          <w:tcPr/>
          <w:p>
            <w:pPr>
              <w:pStyle w:val="Compact"/>
              <w:jc w:val="left"/>
            </w:pPr>
            <w:r>
              <w:rPr>
                <w:b/>
                <w:bCs/>
              </w:rPr>
              <w:t xml:space="preserve">Property Name</w:t>
            </w:r>
          </w:p>
        </w:tc>
        <w:tc>
          <w:tcPr/>
          <w:p>
            <w:pPr>
              <w:pStyle w:val="Compact"/>
              <w:jc w:val="left"/>
            </w:pPr>
            <w:r>
              <w:rPr>
                <w:b/>
                <w:bCs/>
              </w:rPr>
              <w:t xml:space="preserve">Data Type</w:t>
            </w:r>
          </w:p>
        </w:tc>
        <w:tc>
          <w:tcPr/>
          <w:p>
            <w:pPr>
              <w:pStyle w:val="Compact"/>
              <w:jc w:val="left"/>
            </w:pPr>
            <w:r>
              <w:rPr>
                <w:b/>
                <w:bCs/>
              </w:rPr>
              <w:t xml:space="preserve">Details</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w:t>
            </w:r>
            <w:r>
              <w:t xml:space="preserve"> </w:t>
            </w:r>
            <w:r>
              <w:rPr>
                <w:b/>
                <w:bCs/>
              </w:rPr>
              <w:t xml:space="preserve">type</w:t>
            </w:r>
            <w:r>
              <w:t xml:space="preserve"> </w:t>
            </w:r>
            <w:r>
              <w:t xml:space="preserve">property identifies the type of object. The value of this property</w:t>
            </w:r>
            <w:r>
              <w:t xml:space="preserve"> </w:t>
            </w:r>
            <w:r>
              <w:rPr>
                <w:b/>
                <w:bCs/>
              </w:rPr>
              <w:t xml:space="preserve">MUST</w:t>
            </w:r>
            <w:r>
              <w:t xml:space="preserve"> </w:t>
            </w:r>
            <w:r>
              <w:t xml:space="preserve">be</w:t>
            </w:r>
            <w:r>
              <w:t xml:space="preserve"> </w:t>
            </w:r>
            <w:r>
              <w:t xml:space="preserve">extension-definition</w:t>
            </w:r>
            <w:r>
              <w:t xml:space="preserve">.</w:t>
            </w:r>
          </w:p>
        </w:tc>
      </w:tr>
      <w:tr>
        <w:tc>
          <w:tcPr/>
          <w:p>
            <w:pPr>
              <w:jc w:val="left"/>
            </w:pPr>
            <w:r>
              <w:rPr>
                <w:b/>
                <w:bCs/>
              </w:rPr>
              <w:t xml:space="preserve">name</w:t>
            </w:r>
            <w:r>
              <w:t xml:space="preserve"> </w:t>
            </w:r>
            <w:r>
              <w:t xml:space="preserve">(required)</w:t>
            </w:r>
          </w:p>
        </w:tc>
        <w:tc>
          <w:tcPr/>
          <w:p>
            <w:pPr>
              <w:jc w:val="left"/>
            </w:pPr>
            <w:r>
              <w:t xml:space="preserve">string</w:t>
            </w:r>
          </w:p>
        </w:tc>
        <w:tc>
          <w:tcPr/>
          <w:p>
            <w:pPr>
              <w:jc w:val="left"/>
            </w:pPr>
            <w:r>
              <w:t xml:space="preserve">A name used for display purposes during execution, development, or debugging.</w:t>
            </w:r>
          </w:p>
        </w:tc>
      </w:tr>
      <w:tr>
        <w:tc>
          <w:tcPr/>
          <w:p>
            <w:pPr>
              <w:jc w:val="left"/>
            </w:pPr>
            <w:r>
              <w:rPr>
                <w:b/>
                <w:bCs/>
              </w:rPr>
              <w:t xml:space="preserve">description</w:t>
            </w:r>
            <w:r>
              <w:t xml:space="preserve"> </w:t>
            </w:r>
            <w:r>
              <w:t xml:space="preserve">(optional)</w:t>
            </w:r>
          </w:p>
        </w:tc>
        <w:tc>
          <w:tcPr/>
          <w:p>
            <w:pPr>
              <w:jc w:val="left"/>
            </w:pPr>
            <w:r>
              <w:t xml:space="preserve">string</w:t>
            </w:r>
          </w:p>
        </w:tc>
        <w:tc>
          <w:tcPr/>
          <w:p>
            <w:pPr>
              <w:jc w:val="left"/>
            </w:pPr>
            <w:r>
              <w:t xml:space="preserve">A detailed explanation of what data the extension conveys and how it is intended to be used.</w:t>
            </w:r>
          </w:p>
          <w:p>
            <w:pPr>
              <w:jc w:val="left"/>
            </w:pPr>
            <w:r>
              <w:t xml:space="preserve">While the description property is optional this property</w:t>
            </w:r>
            <w:r>
              <w:t xml:space="preserve"> </w:t>
            </w:r>
            <w:r>
              <w:rPr>
                <w:b/>
                <w:bCs/>
              </w:rPr>
              <w:t xml:space="preserve">SHOULD</w:t>
            </w:r>
            <w:r>
              <w:t xml:space="preserve"> </w:t>
            </w:r>
            <w:r>
              <w:t xml:space="preserve">be populated.</w:t>
            </w:r>
          </w:p>
          <w:p>
            <w:pPr>
              <w:jc w:val="left"/>
            </w:pPr>
            <w:r>
              <w:t xml:space="preserve">Note that the</w:t>
            </w:r>
            <w:r>
              <w:t xml:space="preserve"> </w:t>
            </w:r>
            <w:r>
              <w:rPr>
                <w:b/>
                <w:bCs/>
              </w:rPr>
              <w:t xml:space="preserve">schema</w:t>
            </w:r>
            <w:r>
              <w:t xml:space="preserve"> </w:t>
            </w:r>
            <w:r>
              <w:t xml:space="preserve">property is the normative definition of the extension, and this property, if present, is for documentation purposes only.</w:t>
            </w:r>
          </w:p>
        </w:tc>
      </w:tr>
      <w:tr>
        <w:tc>
          <w:tcPr/>
          <w:p>
            <w:pPr>
              <w:jc w:val="left"/>
            </w:pPr>
            <w:r>
              <w:rPr>
                <w:b/>
                <w:bCs/>
              </w:rPr>
              <w:t xml:space="preserve">schema</w:t>
            </w:r>
            <w:r>
              <w:t xml:space="preserve"> </w:t>
            </w:r>
            <w:r>
              <w:t xml:space="preserve">(required)</w:t>
            </w:r>
          </w:p>
        </w:tc>
        <w:tc>
          <w:tcPr/>
          <w:p>
            <w:pPr>
              <w:jc w:val="left"/>
            </w:pPr>
            <w:r>
              <w:t xml:space="preserve">string</w:t>
            </w:r>
          </w:p>
        </w:tc>
        <w:tc>
          <w:tcPr/>
          <w:p>
            <w:pPr>
              <w:jc w:val="left"/>
            </w:pPr>
            <w:r>
              <w:t xml:space="preserve">The normative definition of the extension, either as a URL or as plain text explaining the definition.</w:t>
            </w:r>
          </w:p>
          <w:p>
            <w:pPr>
              <w:jc w:val="left"/>
            </w:pPr>
            <w:r>
              <w:t xml:space="preserve">A URL</w:t>
            </w:r>
            <w:r>
              <w:t xml:space="preserve"> </w:t>
            </w:r>
            <w:r>
              <w:rPr>
                <w:b/>
                <w:bCs/>
              </w:rPr>
              <w:t xml:space="preserve">SHOULD</w:t>
            </w:r>
            <w:r>
              <w:t xml:space="preserve"> </w:t>
            </w:r>
            <w:r>
              <w:t xml:space="preserve">point to a JSON schema or a location that contains information about the schema.</w:t>
            </w:r>
          </w:p>
          <w:p>
            <w:pPr>
              <w:jc w:val="left"/>
            </w:pPr>
            <w:r>
              <w:rPr>
                <w:b/>
                <w:bCs/>
              </w:rPr>
              <w:t xml:space="preserve">NOTE:</w:t>
            </w:r>
            <w:r>
              <w:t xml:space="preserve"> </w:t>
            </w:r>
            <w:r>
              <w:t xml:space="preserve">It is recommended that an external reference be provided to the comprehensive documentation of the extension-definition.</w:t>
            </w:r>
          </w:p>
        </w:tc>
      </w:tr>
      <w:tr>
        <w:tc>
          <w:tcPr/>
          <w:p>
            <w:pPr>
              <w:jc w:val="left"/>
            </w:pPr>
            <w:r>
              <w:rPr>
                <w:b/>
                <w:bCs/>
              </w:rPr>
              <w:t xml:space="preserve">version</w:t>
            </w:r>
            <w:r>
              <w:t xml:space="preserve"> </w:t>
            </w:r>
            <w:r>
              <w:t xml:space="preserve">(required)</w:t>
            </w:r>
          </w:p>
        </w:tc>
        <w:tc>
          <w:tcPr/>
          <w:p>
            <w:pPr>
              <w:jc w:val="left"/>
            </w:pPr>
            <w:r>
              <w:t xml:space="preserve">string</w:t>
            </w:r>
          </w:p>
        </w:tc>
        <w:tc>
          <w:tcPr/>
          <w:p>
            <w:pPr>
              <w:jc w:val="left"/>
            </w:pPr>
            <w:r>
              <w:t xml:space="preserve">The version of this extension. Producers of STIX extensions are encouraged to follow standard semantic versioning procedures where the version number follows the pattern, MAJOR.MINOR.PATCH. This will allow consumers to distinguish between the three different levels of compatibility typically identified by such versioning strings.</w:t>
            </w:r>
          </w:p>
          <w:p>
            <w:pPr>
              <w:jc w:val="left"/>
            </w:pPr>
            <w:r>
              <w:t xml:space="preserve">As with all STIX Objects, changing a STIX extension definition could involve STIX versioning. See</w:t>
            </w:r>
            <w:r>
              <w:t xml:space="preserve"> </w:t>
            </w:r>
            <w:hyperlink w:anchor="Xd01eebee81021e572e336a69b109f762de80583">
              <w:r>
                <w:rPr>
                  <w:rStyle w:val="Hyperlink"/>
                </w:rPr>
                <w:t xml:space="preserve">New Version or New Object?</w:t>
              </w:r>
            </w:hyperlink>
            <w:r>
              <w:t xml:space="preserve"> </w:t>
            </w:r>
            <w:r>
              <w:t xml:space="preserve">for more information on versioning an object versus creating a new one.</w:t>
            </w:r>
          </w:p>
        </w:tc>
      </w:tr>
      <w:tr>
        <w:tc>
          <w:tcPr/>
          <w:p>
            <w:pPr>
              <w:jc w:val="left"/>
            </w:pPr>
            <w:r>
              <w:rPr>
                <w:b/>
                <w:bCs/>
              </w:rPr>
              <w:t xml:space="preserve">extension_types</w:t>
            </w:r>
            <w:r>
              <w:t xml:space="preserve"> </w:t>
            </w:r>
            <w:r>
              <w:t xml:space="preserve">(required)</w:t>
            </w:r>
          </w:p>
        </w:tc>
        <w:tc>
          <w:tcPr/>
          <w:p>
            <w:pPr>
              <w:jc w:val="left"/>
            </w:pPr>
            <w:r>
              <w:t xml:space="preserve">list</w:t>
            </w:r>
            <w:r>
              <w:t xml:space="preserve"> </w:t>
            </w:r>
            <w:r>
              <w:t xml:space="preserve">of type</w:t>
            </w:r>
            <w:r>
              <w:t xml:space="preserve"> </w:t>
            </w:r>
            <w:r>
              <w:t xml:space="preserve">enum</w:t>
            </w:r>
          </w:p>
        </w:tc>
        <w:tc>
          <w:tcPr/>
          <w:p>
            <w:pPr>
              <w:jc w:val="left"/>
            </w:pPr>
            <w:r>
              <w:t xml:space="preserve">This property specifies one or more extension types contained within this extension.</w:t>
            </w:r>
          </w:p>
          <w:p>
            <w:pPr>
              <w:jc w:val="left"/>
            </w:pPr>
            <w:r>
              <w:t xml:space="preserve">The values for this property</w:t>
            </w:r>
            <w:r>
              <w:t xml:space="preserve"> </w:t>
            </w:r>
            <w:r>
              <w:rPr>
                <w:b/>
                <w:bCs/>
              </w:rPr>
              <w:t xml:space="preserve">MUST</w:t>
            </w:r>
            <w:r>
              <w:t xml:space="preserve"> </w:t>
            </w:r>
            <w:r>
              <w:t xml:space="preserve">come from the</w:t>
            </w:r>
            <w:r>
              <w:t xml:space="preserve"> </w:t>
            </w:r>
            <w:hyperlink w:anchor="X68c87458ddc09c4de09458a64ead734e4da87e6">
              <w:r>
                <w:rPr>
                  <w:rStyle w:val="Hyperlink"/>
                </w:rPr>
                <w:t xml:space="preserve">extension-type-enum</w:t>
              </w:r>
            </w:hyperlink>
            <w:r>
              <w:t xml:space="preserve"> </w:t>
            </w:r>
            <w:r>
              <w:t xml:space="preserve">enumeration.</w:t>
            </w:r>
          </w:p>
          <w:p>
            <w:pPr>
              <w:jc w:val="left"/>
            </w:pPr>
            <w:r>
              <w:t xml:space="preserve">When this property includes</w:t>
            </w:r>
            <w:r>
              <w:t xml:space="preserve"> </w:t>
            </w:r>
            <w:r>
              <w:t xml:space="preserve">toplevel-property-extension</w:t>
            </w:r>
            <w:r>
              <w:t xml:space="preserve"> </w:t>
            </w:r>
            <w:r>
              <w:t xml:space="preserve">then the</w:t>
            </w:r>
            <w:r>
              <w:t xml:space="preserve"> </w:t>
            </w:r>
            <w:r>
              <w:rPr>
                <w:b/>
                <w:bCs/>
              </w:rPr>
              <w:t xml:space="preserve">extension_properties</w:t>
            </w:r>
            <w:r>
              <w:t xml:space="preserve"> </w:t>
            </w:r>
            <w:r>
              <w:t xml:space="preserve">property</w:t>
            </w:r>
            <w:r>
              <w:t xml:space="preserve"> </w:t>
            </w:r>
            <w:r>
              <w:rPr>
                <w:b/>
                <w:bCs/>
              </w:rPr>
              <w:t xml:space="preserve">SHOULD</w:t>
            </w:r>
            <w:r>
              <w:t xml:space="preserve"> </w:t>
            </w:r>
            <w:r>
              <w:t xml:space="preserve">include one or more property names.</w:t>
            </w:r>
          </w:p>
        </w:tc>
      </w:tr>
      <w:tr>
        <w:tc>
          <w:tcPr/>
          <w:p>
            <w:pPr>
              <w:jc w:val="left"/>
            </w:pPr>
            <w:r>
              <w:rPr>
                <w:b/>
                <w:bCs/>
              </w:rPr>
              <w:t xml:space="preserve">extension_properties</w:t>
            </w:r>
            <w:r>
              <w:t xml:space="preserve"> </w:t>
            </w:r>
            <w:r>
              <w:t xml:space="preserve">(optional)</w:t>
            </w:r>
          </w:p>
        </w:tc>
        <w:tc>
          <w:tcPr/>
          <w:p>
            <w:pPr>
              <w:jc w:val="left"/>
            </w:pPr>
            <w:r>
              <w:t xml:space="preserve">list</w:t>
            </w:r>
            <w:r>
              <w:t xml:space="preserve"> </w:t>
            </w:r>
            <w:r>
              <w:t xml:space="preserve">of type</w:t>
            </w:r>
            <w:r>
              <w:t xml:space="preserve"> </w:t>
            </w:r>
            <w:r>
              <w:t xml:space="preserve">string</w:t>
            </w:r>
          </w:p>
        </w:tc>
        <w:tc>
          <w:tcPr/>
          <w:p>
            <w:pPr>
              <w:jc w:val="left"/>
            </w:pPr>
            <w:r>
              <w:t xml:space="preserve">This property contains the list of new property names that are added to an object by an extension.</w:t>
            </w:r>
          </w:p>
          <w:p>
            <w:pPr>
              <w:jc w:val="left"/>
            </w:pPr>
            <w:r>
              <w:t xml:space="preserve">This property</w:t>
            </w:r>
            <w:r>
              <w:t xml:space="preserve"> </w:t>
            </w:r>
            <w:r>
              <w:rPr>
                <w:b/>
                <w:bCs/>
              </w:rPr>
              <w:t xml:space="preserve">MUST</w:t>
            </w:r>
            <w:r>
              <w:t xml:space="preserve"> </w:t>
            </w:r>
            <w:r>
              <w:t xml:space="preserve">only be used when the</w:t>
            </w:r>
            <w:r>
              <w:t xml:space="preserve"> </w:t>
            </w:r>
            <w:r>
              <w:rPr>
                <w:b/>
                <w:bCs/>
              </w:rPr>
              <w:t xml:space="preserve">extension_types</w:t>
            </w:r>
            <w:r>
              <w:t xml:space="preserve"> </w:t>
            </w:r>
            <w:r>
              <w:t xml:space="preserve">property includes a value of</w:t>
            </w:r>
            <w:r>
              <w:t xml:space="preserve"> </w:t>
            </w:r>
            <w:r>
              <w:t xml:space="preserve">toplevel-property-extension</w:t>
            </w:r>
            <w:r>
              <w:t xml:space="preserve">.</w:t>
            </w:r>
            <w:r>
              <w:t xml:space="preserve"> </w:t>
            </w:r>
            <w:r>
              <w:t xml:space="preserve">In other words, when new properties are being added at the top-level of an existing object.</w:t>
            </w:r>
          </w:p>
        </w:tc>
      </w:tr>
    </w:tbl>
    <w:bookmarkEnd w:id="260"/>
    <w:bookmarkStart w:id="263" w:name="X758a28d1e41a9d4bb592f0f0e0955d163d7a043"/>
    <w:p>
      <w:pPr>
        <w:pStyle w:val="Heading3"/>
      </w:pPr>
      <w:r>
        <w:t xml:space="preserve">Requirements for STIX Extension Schemas</w:t>
      </w:r>
    </w:p>
    <w:p>
      <w:pPr>
        <w:pStyle w:val="FirstParagraph"/>
      </w:pPr>
      <w:r>
        <w:t xml:space="preserve">The requirements listed below apply to the extension schema referred to by the</w:t>
      </w:r>
      <w:r>
        <w:t xml:space="preserve"> </w:t>
      </w:r>
      <w:r>
        <w:rPr>
          <w:b/>
          <w:bCs/>
        </w:rPr>
        <w:t xml:space="preserve">schema</w:t>
      </w:r>
      <w:r>
        <w:t xml:space="preserve"> </w:t>
      </w:r>
      <w:r>
        <w:t xml:space="preserve">property.</w:t>
      </w:r>
      <w:r>
        <w:t xml:space="preserve"> </w:t>
      </w:r>
      <w:r>
        <w:t xml:space="preserve">These requirements are not for the Extension Definition object itself.</w:t>
      </w:r>
    </w:p>
    <w:bookmarkStart w:id="261" w:name="Xf9885ac8dc56da86118b8fb0f6d9e007630ed5c"/>
    <w:p>
      <w:pPr>
        <w:pStyle w:val="Heading4"/>
      </w:pPr>
      <w:r>
        <w:t xml:space="preserve">Requirements for Extension Properties</w:t>
      </w:r>
    </w:p>
    <w:p>
      <w:pPr>
        <w:numPr>
          <w:ilvl w:val="0"/>
          <w:numId w:val="1022"/>
        </w:numPr>
      </w:pPr>
      <w:r>
        <w:t xml:space="preserve">A STIX Object</w:t>
      </w:r>
      <w:r>
        <w:t xml:space="preserve"> </w:t>
      </w:r>
      <w:r>
        <w:rPr>
          <w:b/>
          <w:bCs/>
        </w:rPr>
        <w:t xml:space="preserve">MAY</w:t>
      </w:r>
      <w:r>
        <w:t xml:space="preserve"> </w:t>
      </w:r>
      <w:r>
        <w:t xml:space="preserve">have any number of Extensions containing one or more properties.</w:t>
      </w:r>
    </w:p>
    <w:p>
      <w:pPr>
        <w:numPr>
          <w:ilvl w:val="0"/>
          <w:numId w:val="1022"/>
        </w:numPr>
      </w:pPr>
      <w:r>
        <w:t xml:space="preserve">Extension property names</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underscore (_).</w:t>
      </w:r>
    </w:p>
    <w:p>
      <w:pPr>
        <w:numPr>
          <w:ilvl w:val="0"/>
          <w:numId w:val="1022"/>
        </w:numPr>
      </w:pPr>
      <w:r>
        <w:t xml:space="preserve">Extension property names</w:t>
      </w:r>
      <w:r>
        <w:t xml:space="preserve"> </w:t>
      </w:r>
      <w:r>
        <w:rPr>
          <w:b/>
          <w:bCs/>
        </w:rPr>
        <w:t xml:space="preserve">MUST</w:t>
      </w:r>
      <w:r>
        <w:t xml:space="preserve"> </w:t>
      </w:r>
      <w:r>
        <w:t xml:space="preserve">have a minimum length of 3 ASCII characters.</w:t>
      </w:r>
    </w:p>
    <w:p>
      <w:pPr>
        <w:numPr>
          <w:ilvl w:val="0"/>
          <w:numId w:val="1022"/>
        </w:numPr>
      </w:pPr>
      <w:r>
        <w:t xml:space="preserve">Extension property names</w:t>
      </w:r>
      <w:r>
        <w:t xml:space="preserve"> </w:t>
      </w:r>
      <w:r>
        <w:rPr>
          <w:b/>
          <w:bCs/>
        </w:rPr>
        <w:t xml:space="preserve">MUST</w:t>
      </w:r>
      <w:r>
        <w:t xml:space="preserve"> </w:t>
      </w:r>
      <w:r>
        <w:t xml:space="preserve">be no longer than 250 ASCII characters in length.</w:t>
      </w:r>
    </w:p>
    <w:p>
      <w:pPr>
        <w:numPr>
          <w:ilvl w:val="0"/>
          <w:numId w:val="1022"/>
        </w:numPr>
      </w:pPr>
      <w:r>
        <w:t xml:space="preserve">Extension properties</w:t>
      </w:r>
      <w:r>
        <w:t xml:space="preserve"> </w:t>
      </w:r>
      <w:r>
        <w:rPr>
          <w:b/>
          <w:bCs/>
        </w:rPr>
        <w:t xml:space="preserve">SHOULD</w:t>
      </w:r>
      <w:r>
        <w:t xml:space="preserve"> </w:t>
      </w:r>
      <w:r>
        <w:t xml:space="preserve">only be used when there are no existing properties defined by the STIX specification that fulfils that need.</w:t>
      </w:r>
    </w:p>
    <w:bookmarkEnd w:id="261"/>
    <w:bookmarkStart w:id="262" w:name="X4d4b403f75edf897b88bdb66637fc6bef388c58"/>
    <w:p>
      <w:pPr>
        <w:pStyle w:val="Heading4"/>
      </w:pPr>
      <w:r>
        <w:t xml:space="preserve">Requirements for Extension STIX Objects</w:t>
      </w:r>
    </w:p>
    <w:p>
      <w:pPr>
        <w:numPr>
          <w:ilvl w:val="0"/>
          <w:numId w:val="1023"/>
        </w:numPr>
      </w:pPr>
      <w:r>
        <w:t xml:space="preserve">Producers</w:t>
      </w:r>
      <w:r>
        <w:t xml:space="preserve"> </w:t>
      </w:r>
      <w:r>
        <w:rPr>
          <w:b/>
          <w:bCs/>
        </w:rPr>
        <w:t xml:space="preserve">MAY</w:t>
      </w:r>
      <w:r>
        <w:t xml:space="preserve"> </w:t>
      </w:r>
      <w:r>
        <w:t xml:space="preserve">include any number of STIX Extensions in STIX content.</w:t>
      </w:r>
    </w:p>
    <w:p>
      <w:pPr>
        <w:numPr>
          <w:ilvl w:val="0"/>
          <w:numId w:val="1023"/>
        </w:numPr>
      </w:pPr>
      <w:r>
        <w:t xml:space="preserve">Extension STIX Objects</w:t>
      </w:r>
      <w:r>
        <w:t xml:space="preserve"> </w:t>
      </w:r>
      <w:r>
        <w:rPr>
          <w:b/>
          <w:bCs/>
        </w:rPr>
        <w:t xml:space="preserve">MUST</w:t>
      </w:r>
      <w:r>
        <w:t xml:space="preserve"> </w:t>
      </w:r>
      <w:r>
        <w:t xml:space="preserve">support the Common Properties as defined in</w:t>
      </w:r>
      <w:r>
        <w:t xml:space="preserve"> </w:t>
      </w:r>
      <w:hyperlink w:anchor="Xdd255b97924482ecd26ca0221e3ad00c4c302b2">
        <w:r>
          <w:rPr>
            <w:rStyle w:val="Hyperlink"/>
          </w:rPr>
          <w:t xml:space="preserve">Common Properties</w:t>
        </w:r>
      </w:hyperlink>
      <w:r>
        <w:t xml:space="preserve">.</w:t>
      </w:r>
    </w:p>
    <w:p>
      <w:pPr>
        <w:numPr>
          <w:ilvl w:val="1"/>
          <w:numId w:val="1024"/>
        </w:numPr>
      </w:pPr>
      <w:r>
        <w:t xml:space="preserve">Common property names</w:t>
      </w:r>
      <w:r>
        <w:t xml:space="preserve"> </w:t>
      </w:r>
      <w:r>
        <w:rPr>
          <w:b/>
          <w:bCs/>
        </w:rPr>
        <w:t xml:space="preserve">MUST NOT</w:t>
      </w:r>
      <w:r>
        <w:t xml:space="preserve"> </w:t>
      </w:r>
      <w:r>
        <w:t xml:space="preserve">be reused to represent the custom properties in the object.</w:t>
      </w:r>
    </w:p>
    <w:p>
      <w:pPr>
        <w:numPr>
          <w:ilvl w:val="0"/>
          <w:numId w:val="1023"/>
        </w:numPr>
      </w:pPr>
      <w:r>
        <w:t xml:space="preserve">An Extension STIX Object</w:t>
      </w:r>
      <w:r>
        <w:t xml:space="preserve"> </w:t>
      </w:r>
      <w:r>
        <w:rPr>
          <w:b/>
          <w:bCs/>
        </w:rPr>
        <w:t xml:space="preserve">MUST</w:t>
      </w:r>
      <w:r>
        <w:t xml:space="preserve"> </w:t>
      </w:r>
      <w:r>
        <w:t xml:space="preserve">have one or more properties.</w:t>
      </w:r>
    </w:p>
    <w:p>
      <w:pPr>
        <w:numPr>
          <w:ilvl w:val="0"/>
          <w:numId w:val="1023"/>
        </w:numPr>
      </w:pPr>
      <w:r>
        <w:t xml:space="preserve">The property names used in Extension STIX Object</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underscore (_).</w:t>
      </w:r>
    </w:p>
    <w:p>
      <w:pPr>
        <w:numPr>
          <w:ilvl w:val="0"/>
          <w:numId w:val="1023"/>
        </w:numPr>
      </w:pPr>
      <w:r>
        <w:t xml:space="preserve">The name of a property of a Extension STIX Object</w:t>
      </w:r>
      <w:r>
        <w:t xml:space="preserve"> </w:t>
      </w:r>
      <w:r>
        <w:rPr>
          <w:b/>
          <w:bCs/>
        </w:rPr>
        <w:t xml:space="preserve">MUST</w:t>
      </w:r>
      <w:r>
        <w:t xml:space="preserve"> </w:t>
      </w:r>
      <w:r>
        <w:t xml:space="preserve">have a minimum length of 3 ASCII characters.</w:t>
      </w:r>
    </w:p>
    <w:p>
      <w:pPr>
        <w:numPr>
          <w:ilvl w:val="0"/>
          <w:numId w:val="1023"/>
        </w:numPr>
      </w:pPr>
      <w:r>
        <w:t xml:space="preserve">The name of a property of a Extension STIX Object</w:t>
      </w:r>
      <w:r>
        <w:t xml:space="preserve"> </w:t>
      </w:r>
      <w:r>
        <w:rPr>
          <w:b/>
          <w:bCs/>
        </w:rPr>
        <w:t xml:space="preserve">MUST</w:t>
      </w:r>
      <w:r>
        <w:t xml:space="preserve"> </w:t>
      </w:r>
      <w:r>
        <w:t xml:space="preserve">be no longer than 250 ASCII characters in length.</w:t>
      </w:r>
    </w:p>
    <w:p>
      <w:pPr>
        <w:numPr>
          <w:ilvl w:val="0"/>
          <w:numId w:val="1023"/>
        </w:numPr>
      </w:pPr>
      <w:r>
        <w:t xml:space="preserve">The</w:t>
      </w:r>
      <w:r>
        <w:t xml:space="preserve"> </w:t>
      </w:r>
      <w:r>
        <w:rPr>
          <w:b/>
          <w:bCs/>
        </w:rPr>
        <w:t xml:space="preserve">type</w:t>
      </w:r>
      <w:r>
        <w:t xml:space="preserve"> </w:t>
      </w:r>
      <w:r>
        <w:t xml:space="preserve">property in an Extension STIX Object</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hyphen (-).</w:t>
      </w:r>
    </w:p>
    <w:p>
      <w:pPr>
        <w:numPr>
          <w:ilvl w:val="0"/>
          <w:numId w:val="1023"/>
        </w:numPr>
      </w:pPr>
      <w:r>
        <w:t xml:space="preserve">The</w:t>
      </w:r>
      <w:r>
        <w:t xml:space="preserve"> </w:t>
      </w:r>
      <w:r>
        <w:rPr>
          <w:b/>
          <w:bCs/>
        </w:rPr>
        <w:t xml:space="preserve">type</w:t>
      </w:r>
      <w:r>
        <w:t xml:space="preserve"> </w:t>
      </w:r>
      <w:r>
        <w:t xml:space="preserve">property</w:t>
      </w:r>
      <w:r>
        <w:t xml:space="preserve"> </w:t>
      </w:r>
      <w:r>
        <w:rPr>
          <w:b/>
          <w:bCs/>
        </w:rPr>
        <w:t xml:space="preserve">MUST NOT</w:t>
      </w:r>
      <w:r>
        <w:t xml:space="preserve"> </w:t>
      </w:r>
      <w:r>
        <w:t xml:space="preserve">contain a hyphen (-) character immediately following another hyphen (-) character.</w:t>
      </w:r>
    </w:p>
    <w:p>
      <w:pPr>
        <w:numPr>
          <w:ilvl w:val="0"/>
          <w:numId w:val="1023"/>
        </w:numPr>
      </w:pPr>
      <w:r>
        <w:t xml:space="preserve">Extension STIX Object names</w:t>
      </w:r>
      <w:r>
        <w:t xml:space="preserve"> </w:t>
      </w:r>
      <w:r>
        <w:rPr>
          <w:b/>
          <w:bCs/>
        </w:rPr>
        <w:t xml:space="preserve">MUST</w:t>
      </w:r>
      <w:r>
        <w:t xml:space="preserve"> </w:t>
      </w:r>
      <w:r>
        <w:t xml:space="preserve">have a minimum length of 3 ASCII characters.</w:t>
      </w:r>
    </w:p>
    <w:p>
      <w:pPr>
        <w:numPr>
          <w:ilvl w:val="0"/>
          <w:numId w:val="1023"/>
        </w:numPr>
      </w:pPr>
      <w:r>
        <w:t xml:space="preserve">Extension STIX Object names</w:t>
      </w:r>
      <w:r>
        <w:t xml:space="preserve"> </w:t>
      </w:r>
      <w:r>
        <w:rPr>
          <w:b/>
          <w:bCs/>
        </w:rPr>
        <w:t xml:space="preserve">MUST</w:t>
      </w:r>
      <w:r>
        <w:t xml:space="preserve"> </w:t>
      </w:r>
      <w:r>
        <w:t xml:space="preserve">be no longer than 250 ASCII characters in length.</w:t>
      </w:r>
    </w:p>
    <w:p>
      <w:pPr>
        <w:numPr>
          <w:ilvl w:val="0"/>
          <w:numId w:val="1023"/>
        </w:numPr>
      </w:pPr>
      <w:r>
        <w:t xml:space="preserve">The value of the</w:t>
      </w:r>
      <w:r>
        <w:t xml:space="preserve"> </w:t>
      </w:r>
      <w:r>
        <w:rPr>
          <w:b/>
          <w:bCs/>
        </w:rPr>
        <w:t xml:space="preserve">id</w:t>
      </w:r>
      <w:r>
        <w:t xml:space="preserve"> </w:t>
      </w:r>
      <w:r>
        <w:t xml:space="preserve">property in a Extension STIX Object</w:t>
      </w:r>
      <w:r>
        <w:t xml:space="preserve"> </w:t>
      </w:r>
      <w:r>
        <w:rPr>
          <w:b/>
          <w:bCs/>
        </w:rPr>
        <w:t xml:space="preserve">MUST</w:t>
      </w:r>
      <w:r>
        <w:t xml:space="preserve"> </w:t>
      </w:r>
      <w:r>
        <w:t xml:space="preserve">use the same format as the</w:t>
      </w:r>
      <w:r>
        <w:t xml:space="preserve"> </w:t>
      </w:r>
      <w:r>
        <w:t xml:space="preserve">identifier</w:t>
      </w:r>
      <w:r>
        <w:t xml:space="preserve"> </w:t>
      </w:r>
      <w:r>
        <w:t xml:space="preserve">type, namely,</w:t>
      </w:r>
      <w:r>
        <w:t xml:space="preserve"> </w:t>
      </w:r>
      <w:r>
        <w:t xml:space="preserve">[object-type]--[UUID]</w:t>
      </w:r>
      <w:r>
        <w:t xml:space="preserve">.</w:t>
      </w:r>
    </w:p>
    <w:p>
      <w:pPr>
        <w:numPr>
          <w:ilvl w:val="0"/>
          <w:numId w:val="1023"/>
        </w:numPr>
      </w:pPr>
      <w:r>
        <w:t xml:space="preserve">Extension STIX Objects</w:t>
      </w:r>
      <w:r>
        <w:t xml:space="preserve"> </w:t>
      </w:r>
      <w:r>
        <w:rPr>
          <w:b/>
          <w:bCs/>
        </w:rPr>
        <w:t xml:space="preserve">SHOULD</w:t>
      </w:r>
      <w:r>
        <w:t xml:space="preserve"> </w:t>
      </w:r>
      <w:r>
        <w:t xml:space="preserve">only be used when there is no existing STIX Object defined by the STIX specification that fulfils that need.</w:t>
      </w:r>
    </w:p>
    <w:p>
      <w:pPr>
        <w:pStyle w:val="FirstParagraph"/>
      </w:pPr>
      <w:r>
        <w:rPr>
          <w:b/>
          <w:bCs/>
        </w:rPr>
        <w:t xml:space="preserve">Examples (additional examples can be found in</w:t>
      </w:r>
      <w:r>
        <w:rPr>
          <w:b/>
          <w:bCs/>
        </w:rPr>
        <w:t xml:space="preserve"> </w:t>
      </w:r>
      <w:hyperlink w:anchor="Xebeb9ac5819758a513f4ec96f40c0539242a9ce">
        <w:r>
          <w:rPr>
            <w:rStyle w:val="Hyperlink"/>
            <w:b/>
            <w:bCs/>
          </w:rPr>
          <w:t xml:space="preserve">appendix_title</w:t>
        </w:r>
      </w:hyperlink>
      <w:r>
        <w:rPr>
          <w:b/>
          <w:bCs/>
        </w:rPr>
        <w:t xml:space="preserve">)</w:t>
      </w:r>
    </w:p>
    <w:p>
      <w:pPr>
        <w:pStyle w:val="BodyText"/>
      </w:pPr>
      <w:r>
        <w:rPr>
          <w:b/>
          <w:bCs/>
        </w:rPr>
        <w:t xml:space="preserve">Example - Create a new object type</w:t>
      </w:r>
    </w:p>
    <w:p>
      <w:pPr>
        <w:pStyle w:val="BodyText"/>
      </w:pPr>
      <w:r>
        <w:t xml:space="preserve">This is an example of a new SDO object type being created with the STIX Extension mechanism.</w:t>
      </w:r>
    </w:p>
    <w:p>
      <w:pPr>
        <w:pStyle w:val="SourceCode"/>
      </w:pPr>
      <w:r>
        <w:rPr>
          <w:rStyle w:val="VerbatimChar"/>
        </w:rPr>
        <w:t xml:space="preserve">{</w:t>
      </w:r>
      <w:r>
        <w:br/>
      </w:r>
      <w:r>
        <w:rPr>
          <w:rStyle w:val="VerbatimChar"/>
        </w:rPr>
        <w:t xml:space="preserve">  "id": "extension-definition--9c59fd79-4215-4ba2-920d-3e4f320e1e62",</w:t>
      </w:r>
      <w:r>
        <w:br/>
      </w:r>
      <w:r>
        <w:rPr>
          <w:rStyle w:val="VerbatimChar"/>
        </w:rPr>
        <w:t xml:space="preserve">  "type": "extension-definition",</w:t>
      </w:r>
      <w:r>
        <w:br/>
      </w:r>
      <w:r>
        <w:rPr>
          <w:rStyle w:val="VerbatimChar"/>
        </w:rPr>
        <w:t xml:space="preserve">  "spec_version": "2.1",</w:t>
      </w:r>
      <w:r>
        <w:br/>
      </w:r>
      <w:r>
        <w:rPr>
          <w:rStyle w:val="VerbatimChar"/>
        </w:rPr>
        <w:t xml:space="preserve">  "name": "New SDO 1",</w:t>
      </w:r>
      <w:r>
        <w:br/>
      </w:r>
      <w:r>
        <w:rPr>
          <w:rStyle w:val="VerbatimChar"/>
        </w:rPr>
        <w:t xml:space="preserve">  "description": "This schema creates a new object type called my-favorite-sdo-1",</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"https://www.example.com/schema-my-favorite-sdo-1/v1/",</w:t>
      </w:r>
      <w:r>
        <w:br/>
      </w:r>
      <w:r>
        <w:rPr>
          <w:rStyle w:val="VerbatimChar"/>
        </w:rPr>
        <w:t xml:space="preserve">  "version": "1.2.1",</w:t>
      </w:r>
      <w:r>
        <w:br/>
      </w:r>
      <w:r>
        <w:rPr>
          <w:rStyle w:val="VerbatimChar"/>
        </w:rPr>
        <w:t xml:space="preserve">  "extension_types": [ "new-sdo" ]</w:t>
      </w:r>
      <w:r>
        <w:br/>
      </w:r>
      <w:r>
        <w:rPr>
          <w:rStyle w:val="VerbatimChar"/>
        </w:rPr>
        <w:t xml:space="preserve">},</w:t>
      </w:r>
      <w:r>
        <w:br/>
      </w:r>
      <w:r>
        <w:rPr>
          <w:rStyle w:val="VerbatimChar"/>
        </w:rPr>
        <w:t xml:space="preserve">{</w:t>
      </w:r>
      <w:r>
        <w:br/>
      </w:r>
      <w:r>
        <w:rPr>
          <w:rStyle w:val="VerbatimChar"/>
        </w:rPr>
        <w:t xml:space="preserve">  "type": "my-favorite-sdo",</w:t>
      </w:r>
      <w:r>
        <w:br/>
      </w:r>
      <w:r>
        <w:rPr>
          <w:rStyle w:val="VerbatimChar"/>
        </w:rPr>
        <w:t xml:space="preserve">  "spec_version": "2.1",</w:t>
      </w:r>
      <w:r>
        <w:br/>
      </w:r>
      <w:r>
        <w:rPr>
          <w:rStyle w:val="VerbatimChar"/>
        </w:rPr>
        <w:t xml:space="preserve">  "id": "my-favorite-sdo--ac97aae4-83f1-46ca-a351-7aeb76678189",</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"This is the name of my favorite",</w:t>
      </w:r>
      <w:r>
        <w:br/>
      </w:r>
      <w:r>
        <w:rPr>
          <w:rStyle w:val="VerbatimChar"/>
        </w:rPr>
        <w:t xml:space="preserve">  "some_property_name1": "value1",</w:t>
      </w:r>
      <w:r>
        <w:br/>
      </w:r>
      <w:r>
        <w:rPr>
          <w:rStyle w:val="VerbatimChar"/>
        </w:rPr>
        <w:t xml:space="preserve">  "some_property_name2": "value2",</w:t>
      </w:r>
      <w:r>
        <w:br/>
      </w:r>
      <w:r>
        <w:rPr>
          <w:rStyle w:val="VerbatimChar"/>
        </w:rPr>
        <w:t xml:space="preserve">  "extensions": {</w:t>
      </w:r>
      <w:r>
        <w:br/>
      </w:r>
      <w:r>
        <w:rPr>
          <w:rStyle w:val="VerbatimChar"/>
        </w:rPr>
        <w:t xml:space="preserve">    "extension-definition--9c59fd79-4215-4ba2-920d-3e4f320e1e62" : {</w:t>
      </w:r>
      <w:r>
        <w:br/>
      </w:r>
      <w:r>
        <w:rPr>
          <w:rStyle w:val="VerbatimChar"/>
        </w:rPr>
        <w:t xml:space="preserve">      "extension_type" : "new-sdo"</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Example - Adding properties to an existing STIX object instance</w:t>
      </w:r>
    </w:p>
    <w:p>
      <w:pPr>
        <w:pStyle w:val="BodyText"/>
      </w:pPr>
      <w:r>
        <w:t xml:space="preserve">This example adds the properties</w:t>
      </w:r>
      <w:r>
        <w:t xml:space="preserve"> </w:t>
      </w:r>
      <w:r>
        <w:rPr>
          <w:b/>
          <w:bCs/>
        </w:rPr>
        <w:t xml:space="preserve">rank</w:t>
      </w:r>
      <w:r>
        <w:t xml:space="preserve"> </w:t>
      </w:r>
      <w:r>
        <w:t xml:space="preserve">and</w:t>
      </w:r>
      <w:r>
        <w:t xml:space="preserve"> </w:t>
      </w:r>
      <w:r>
        <w:rPr>
          <w:b/>
          <w:bCs/>
        </w:rPr>
        <w:t xml:space="preserve">toxicity</w:t>
      </w:r>
      <w:r>
        <w:t xml:space="preserve"> </w:t>
      </w:r>
      <w:r>
        <w:t xml:space="preserve">to the</w:t>
      </w:r>
      <w:r>
        <w:t xml:space="preserve"> </w:t>
      </w:r>
      <w:r>
        <w:t xml:space="preserve">indicator</w:t>
      </w:r>
      <w:r>
        <w:t xml:space="preserve"> </w:t>
      </w:r>
      <w:r>
        <w:t xml:space="preserve">object.</w:t>
      </w:r>
    </w:p>
    <w:p>
      <w:pPr>
        <w:pStyle w:val="SourceCode"/>
      </w:pPr>
      <w:r>
        <w:rPr>
          <w:rStyle w:val="VerbatimChar"/>
        </w:rPr>
        <w:t xml:space="preserve">{</w:t>
      </w:r>
      <w:r>
        <w:br/>
      </w:r>
      <w:r>
        <w:rPr>
          <w:rStyle w:val="VerbatimChar"/>
        </w:rPr>
        <w:t xml:space="preserve">  "id": "extension-definition--d83fce45-ef58-4c6c-a3f4-1fbc32e98c6e",</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1",</w:t>
      </w:r>
      <w:r>
        <w:br/>
      </w:r>
      <w:r>
        <w:rPr>
          <w:rStyle w:val="VerbatimChar"/>
        </w:rPr>
        <w:t xml:space="preserve">  "description": "This schema adds two properties to a STIX object",</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"https://www.example.com/schema-foo-1/v1/",</w:t>
      </w:r>
      <w:r>
        <w:br/>
      </w:r>
      <w:r>
        <w:rPr>
          <w:rStyle w:val="VerbatimChar"/>
        </w:rPr>
        <w:t xml:space="preserve">  "version": "1.2.1",</w:t>
      </w:r>
      <w:r>
        <w:br/>
      </w:r>
      <w:r>
        <w:rPr>
          <w:rStyle w:val="VerbatimChar"/>
        </w:rPr>
        <w:t xml:space="preserve">  "extension_types": [ "property-extension" ]</w:t>
      </w:r>
      <w:r>
        <w:br/>
      </w:r>
      <w:r>
        <w:rPr>
          <w:rStyle w:val="VerbatimChar"/>
        </w:rPr>
        <w:t xml:space="preserve">},</w:t>
      </w:r>
      <w:r>
        <w:br/>
      </w:r>
      <w:r>
        <w:rPr>
          <w:rStyle w:val="VerbatimChar"/>
        </w:rPr>
        <w:t xml:space="preserve">{</w:t>
      </w:r>
      <w:r>
        <w:br/>
      </w:r>
      <w:r>
        <w:rPr>
          <w:rStyle w:val="VerbatimChar"/>
        </w:rPr>
        <w:t xml:space="preserve">  "type": "indicator",</w:t>
      </w:r>
      <w:r>
        <w:br/>
      </w:r>
      <w:r>
        <w:rPr>
          <w:rStyle w:val="VerbatimChar"/>
        </w:rPr>
        <w:t xml:space="preserve">  "spec_version": "2.1",</w:t>
      </w:r>
      <w:r>
        <w:br/>
      </w:r>
      <w:r>
        <w:rPr>
          <w:rStyle w:val="VerbatimChar"/>
        </w:rPr>
        <w:t xml:space="preserve">  "id": "indicator--e97bfccf-8970-4a3c-9cd1-5b5b97ed5d0c",</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"File hash for Poison Ivy variant",</w:t>
      </w:r>
      <w:r>
        <w:br/>
      </w:r>
      <w:r>
        <w:rPr>
          <w:rStyle w:val="VerbatimChar"/>
        </w:rPr>
        <w:t xml:space="preserve">  "description": "This file hash indicates that a sample of Poison Ivy is present.",</w:t>
      </w:r>
      <w:r>
        <w:br/>
      </w:r>
      <w:r>
        <w:rPr>
          <w:rStyle w:val="VerbatimChar"/>
        </w:rPr>
        <w:t xml:space="preserve">  "labels": [</w:t>
      </w:r>
      <w:r>
        <w:br/>
      </w:r>
      <w:r>
        <w:rPr>
          <w:rStyle w:val="VerbatimChar"/>
        </w:rPr>
        <w:t xml:space="preserve">    "malicious-activity"</w:t>
      </w:r>
      <w:r>
        <w:br/>
      </w:r>
      <w:r>
        <w:rPr>
          <w:rStyle w:val="VerbatimChar"/>
        </w:rPr>
        <w:t xml:space="preserve">  ],</w:t>
      </w:r>
      <w:r>
        <w:br/>
      </w:r>
      <w:r>
        <w:rPr>
          <w:rStyle w:val="VerbatimChar"/>
        </w:rPr>
        <w:t xml:space="preserve">  "pattern": "[file:hashes.'SHA-256' = 'ef537f25c895bfa782526529a9b63d97aa631564d5d789c2b765448c8635fb6c']",</w:t>
      </w:r>
      <w:r>
        <w:br/>
      </w:r>
      <w:r>
        <w:rPr>
          <w:rStyle w:val="VerbatimChar"/>
        </w:rPr>
        <w:t xml:space="preserve">  "pattern_type": "stix",</w:t>
      </w:r>
      <w:r>
        <w:br/>
      </w:r>
      <w:r>
        <w:rPr>
          <w:rStyle w:val="VerbatimChar"/>
        </w:rPr>
        <w:t xml:space="preserve">  "valid_from": "2014-02-20T09:00:00.000000Z",</w:t>
      </w:r>
      <w:r>
        <w:br/>
      </w:r>
      <w:r>
        <w:rPr>
          <w:rStyle w:val="VerbatimChar"/>
        </w:rPr>
        <w:t xml:space="preserve">  "extensions": {</w:t>
      </w:r>
      <w:r>
        <w:br/>
      </w:r>
      <w:r>
        <w:rPr>
          <w:rStyle w:val="VerbatimChar"/>
        </w:rPr>
        <w:t xml:space="preserve">    "extension-definition--d83fce45-ef58-4c6c-a3f4-1fbc32e98c6e" : {</w:t>
      </w:r>
      <w:r>
        <w:br/>
      </w:r>
      <w:r>
        <w:rPr>
          <w:rStyle w:val="VerbatimChar"/>
        </w:rPr>
        <w:t xml:space="preserve">      "extension_type": "property-extension",</w:t>
      </w:r>
      <w:r>
        <w:br/>
      </w:r>
      <w:r>
        <w:rPr>
          <w:rStyle w:val="VerbatimChar"/>
        </w:rPr>
        <w:t xml:space="preserve">      "rank": 5,</w:t>
      </w:r>
      <w:r>
        <w:br/>
      </w:r>
      <w:r>
        <w:rPr>
          <w:rStyle w:val="VerbatimChar"/>
        </w:rPr>
        <w:t xml:space="preserve">      "toxicity": 8</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Example - Adding properties at the top-level to an existing STIX object instance</w:t>
      </w:r>
    </w:p>
    <w:p>
      <w:pPr>
        <w:pStyle w:val="BodyText"/>
      </w:pPr>
      <w:r>
        <w:t xml:space="preserve">There is an example above using the preferred way, property-extension, of adding properties to an object.</w:t>
      </w:r>
    </w:p>
    <w:p>
      <w:pPr>
        <w:pStyle w:val="BodyText"/>
      </w:pPr>
      <w:r>
        <w:t xml:space="preserve">This example is similar to the previous example, but uses the</w:t>
      </w:r>
      <w:r>
        <w:t xml:space="preserve"> </w:t>
      </w:r>
      <w:r>
        <w:t xml:space="preserve">toplevel-property-extension</w:t>
      </w:r>
      <w:r>
        <w:t xml:space="preserve"> </w:t>
      </w:r>
      <w:r>
        <w:t xml:space="preserve">to add the properties</w:t>
      </w:r>
      <w:r>
        <w:t xml:space="preserve"> </w:t>
      </w:r>
      <w:r>
        <w:rPr>
          <w:b/>
          <w:bCs/>
        </w:rPr>
        <w:t xml:space="preserve">rank</w:t>
      </w:r>
      <w:r>
        <w:t xml:space="preserve"> </w:t>
      </w:r>
      <w:r>
        <w:t xml:space="preserve">and</w:t>
      </w:r>
      <w:r>
        <w:t xml:space="preserve"> </w:t>
      </w:r>
      <w:r>
        <w:rPr>
          <w:b/>
          <w:bCs/>
        </w:rPr>
        <w:t xml:space="preserve">toxicity</w:t>
      </w:r>
      <w:r>
        <w:t xml:space="preserve"> </w:t>
      </w:r>
      <w:r>
        <w:t xml:space="preserve">to a STIX object.</w:t>
      </w:r>
    </w:p>
    <w:p>
      <w:pPr>
        <w:pStyle w:val="SourceCode"/>
      </w:pPr>
      <w:r>
        <w:rPr>
          <w:rStyle w:val="VerbatimChar"/>
        </w:rPr>
        <w:t xml:space="preserve">{</w:t>
      </w:r>
      <w:r>
        <w:br/>
      </w:r>
      <w:r>
        <w:rPr>
          <w:rStyle w:val="VerbatimChar"/>
        </w:rPr>
        <w:t xml:space="preserve">  "id": "extension-definition--71736db5-10db-43d3-b0e3-65cf81601fe1",</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1a",</w:t>
      </w:r>
      <w:r>
        <w:br/>
      </w:r>
      <w:r>
        <w:rPr>
          <w:rStyle w:val="VerbatimChar"/>
        </w:rPr>
        <w:t xml:space="preserve">  "description": "This schema adds two properties to a STIX object at the toplevel",</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"https://www.example.com/schema-foo-1a/v1/",</w:t>
      </w:r>
      <w:r>
        <w:br/>
      </w:r>
      <w:r>
        <w:rPr>
          <w:rStyle w:val="VerbatimChar"/>
        </w:rPr>
        <w:t xml:space="preserve">  "version": "1.2.1",</w:t>
      </w:r>
      <w:r>
        <w:br/>
      </w:r>
      <w:r>
        <w:rPr>
          <w:rStyle w:val="VerbatimChar"/>
        </w:rPr>
        <w:t xml:space="preserve">  "extension_types": [ "toplevel-property-extension" ],</w:t>
      </w:r>
      <w:r>
        <w:br/>
      </w:r>
      <w:r>
        <w:rPr>
          <w:rStyle w:val="VerbatimChar"/>
        </w:rPr>
        <w:t xml:space="preserve">  "extension_properties" : [</w:t>
      </w:r>
      <w:r>
        <w:br/>
      </w:r>
      <w:r>
        <w:rPr>
          <w:rStyle w:val="VerbatimChar"/>
        </w:rPr>
        <w:t xml:space="preserve">    "toxicity",</w:t>
      </w:r>
      <w:r>
        <w:br/>
      </w:r>
      <w:r>
        <w:rPr>
          <w:rStyle w:val="VerbatimChar"/>
        </w:rPr>
        <w:t xml:space="preserve">    "rank"</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"indicator",</w:t>
      </w:r>
      <w:r>
        <w:br/>
      </w:r>
      <w:r>
        <w:rPr>
          <w:rStyle w:val="VerbatimChar"/>
        </w:rPr>
        <w:t xml:space="preserve">  "spec_version": "2.1",</w:t>
      </w:r>
      <w:r>
        <w:br/>
      </w:r>
      <w:r>
        <w:rPr>
          <w:rStyle w:val="VerbatimChar"/>
        </w:rPr>
        <w:t xml:space="preserve">  "id": "indicator--66a63e16-92d7-4b2f-bd3d-21540d6b3fc7",</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"File hash for Poison Ivy variant",</w:t>
      </w:r>
      <w:r>
        <w:br/>
      </w:r>
      <w:r>
        <w:rPr>
          <w:rStyle w:val="VerbatimChar"/>
        </w:rPr>
        <w:t xml:space="preserve">  "description": "This file hash indicates that a sample of Poison Ivy is present.",</w:t>
      </w:r>
      <w:r>
        <w:br/>
      </w:r>
      <w:r>
        <w:rPr>
          <w:rStyle w:val="VerbatimChar"/>
        </w:rPr>
        <w:t xml:space="preserve">  "labels": [</w:t>
      </w:r>
      <w:r>
        <w:br/>
      </w:r>
      <w:r>
        <w:rPr>
          <w:rStyle w:val="VerbatimChar"/>
        </w:rPr>
        <w:t xml:space="preserve">    "malicious-activity"</w:t>
      </w:r>
      <w:r>
        <w:br/>
      </w:r>
      <w:r>
        <w:rPr>
          <w:rStyle w:val="VerbatimChar"/>
        </w:rPr>
        <w:t xml:space="preserve">  ],</w:t>
      </w:r>
      <w:r>
        <w:br/>
      </w:r>
      <w:r>
        <w:rPr>
          <w:rStyle w:val="VerbatimChar"/>
        </w:rPr>
        <w:t xml:space="preserve">  "pattern": "[file:hashes.'SHA-256' = 'ef537f25c895bfa782526529a9b63d97aa631564d5d789c2b765448c8635fb6c']",</w:t>
      </w:r>
      <w:r>
        <w:br/>
      </w:r>
      <w:r>
        <w:rPr>
          <w:rStyle w:val="VerbatimChar"/>
        </w:rPr>
        <w:t xml:space="preserve">  "pattern_type": "stix",</w:t>
      </w:r>
      <w:r>
        <w:br/>
      </w:r>
      <w:r>
        <w:rPr>
          <w:rStyle w:val="VerbatimChar"/>
        </w:rPr>
        <w:t xml:space="preserve">  "valid_from": "2014-02-20T09:00:00.000000Z",</w:t>
      </w:r>
      <w:r>
        <w:br/>
      </w:r>
      <w:r>
        <w:rPr>
          <w:rStyle w:val="VerbatimChar"/>
        </w:rPr>
        <w:t xml:space="preserve">  "rank": 1,</w:t>
      </w:r>
      <w:r>
        <w:br/>
      </w:r>
      <w:r>
        <w:rPr>
          <w:rStyle w:val="VerbatimChar"/>
        </w:rPr>
        <w:t xml:space="preserve">  "toxicity": 2,</w:t>
      </w:r>
      <w:r>
        <w:br/>
      </w:r>
      <w:r>
        <w:rPr>
          <w:rStyle w:val="VerbatimChar"/>
        </w:rPr>
        <w:t xml:space="preserve">  "extensions": {</w:t>
      </w:r>
      <w:r>
        <w:br/>
      </w:r>
      <w:r>
        <w:rPr>
          <w:rStyle w:val="VerbatimChar"/>
        </w:rPr>
        <w:t xml:space="preserve">    "extension-definition--71736db5-10db-43d3-b0e3-65cf81601fe1" : {</w:t>
      </w:r>
      <w:r>
        <w:br/>
      </w:r>
      <w:r>
        <w:rPr>
          <w:rStyle w:val="VerbatimChar"/>
        </w:rPr>
        <w:t xml:space="preserve">      "extension_type": "toplevel-property-extension"</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Example - Adding two new STIX objects and properties to an existing STIX object instance</w:t>
      </w:r>
    </w:p>
    <w:p>
      <w:pPr>
        <w:pStyle w:val="BodyText"/>
      </w:pPr>
      <w:r>
        <w:t xml:space="preserve">In this example, the extension introduces a new SDO, SCO, and some properties to be added to the</w:t>
      </w:r>
      <w:r>
        <w:t xml:space="preserve"> </w:t>
      </w:r>
      <w:r>
        <w:t xml:space="preserve">indicator</w:t>
      </w:r>
      <w:r>
        <w:t xml:space="preserve"> </w:t>
      </w:r>
      <w:r>
        <w:t xml:space="preserve">object.</w:t>
      </w:r>
    </w:p>
    <w:p>
      <w:pPr>
        <w:pStyle w:val="SourceCode"/>
      </w:pPr>
      <w:r>
        <w:rPr>
          <w:rStyle w:val="VerbatimChar"/>
        </w:rPr>
        <w:t xml:space="preserve">{</w:t>
      </w:r>
      <w:r>
        <w:br/>
      </w:r>
      <w:r>
        <w:rPr>
          <w:rStyle w:val="VerbatimChar"/>
        </w:rPr>
        <w:t xml:space="preserve">  "id": "extension-definition--c5333451-c08c-4c48-be5e-9ad4c947776a",</w:t>
      </w:r>
      <w:r>
        <w:br/>
      </w:r>
      <w:r>
        <w:rPr>
          <w:rStyle w:val="VerbatimChar"/>
        </w:rPr>
        <w:t xml:space="preserve">  "type": "extension-definition",</w:t>
      </w:r>
      <w:r>
        <w:br/>
      </w:r>
      <w:r>
        <w:rPr>
          <w:rStyle w:val="VerbatimChar"/>
        </w:rPr>
        <w:t xml:space="preserve">  "spec_version": "2.1",</w:t>
      </w:r>
      <w:r>
        <w:br/>
      </w:r>
      <w:r>
        <w:rPr>
          <w:rStyle w:val="VerbatimChar"/>
        </w:rPr>
        <w:t xml:space="preserve">  "name": "Extension My Favorite SDO and Sub-Comp",</w:t>
      </w:r>
      <w:r>
        <w:br/>
      </w:r>
      <w:r>
        <w:rPr>
          <w:rStyle w:val="VerbatimChar"/>
        </w:rPr>
        <w:t xml:space="preserve">  "description": "This schema adds a new object my-favorite-sdo and some sub-component to existing objects",</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"identity--c1694394-c150-4f80-a69a-59ca5e850df4",</w:t>
      </w:r>
      <w:r>
        <w:br/>
      </w:r>
      <w:r>
        <w:rPr>
          <w:rStyle w:val="VerbatimChar"/>
        </w:rPr>
        <w:t xml:space="preserve">  "schema": "https://www.example.com/schema-newobj-subcomp/v1/schema.json",</w:t>
      </w:r>
      <w:r>
        <w:br/>
      </w:r>
      <w:r>
        <w:rPr>
          <w:rStyle w:val="VerbatimChar"/>
        </w:rPr>
        <w:t xml:space="preserve">  "version": "1.2.1",</w:t>
      </w:r>
      <w:r>
        <w:br/>
      </w:r>
      <w:r>
        <w:rPr>
          <w:rStyle w:val="VerbatimChar"/>
        </w:rPr>
        <w:t xml:space="preserve">  "extension_types": [ "new-sdo", "new-sco", "property-extension" ]</w:t>
      </w:r>
      <w:r>
        <w:br/>
      </w:r>
      <w:r>
        <w:rPr>
          <w:rStyle w:val="VerbatimChar"/>
        </w:rPr>
        <w:t xml:space="preserve">},</w:t>
      </w:r>
      <w:r>
        <w:br/>
      </w:r>
      <w:r>
        <w:rPr>
          <w:rStyle w:val="VerbatimChar"/>
        </w:rPr>
        <w:t xml:space="preserve">{</w:t>
      </w:r>
      <w:r>
        <w:br/>
      </w:r>
      <w:r>
        <w:rPr>
          <w:rStyle w:val="VerbatimChar"/>
        </w:rPr>
        <w:t xml:space="preserve">  "type": "my-favorite-sdo",</w:t>
      </w:r>
      <w:r>
        <w:br/>
      </w:r>
      <w:r>
        <w:rPr>
          <w:rStyle w:val="VerbatimChar"/>
        </w:rPr>
        <w:t xml:space="preserve">  "spec_version": "2.1",</w:t>
      </w:r>
      <w:r>
        <w:br/>
      </w:r>
      <w:r>
        <w:rPr>
          <w:rStyle w:val="VerbatimChar"/>
        </w:rPr>
        <w:t xml:space="preserve">  "id": "my-favorite-sdo--a5461d2e-7ba9-43ef-9b3e-11471d1ad8da",</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"This is the name of my favorite",</w:t>
      </w:r>
      <w:r>
        <w:br/>
      </w:r>
      <w:r>
        <w:rPr>
          <w:rStyle w:val="VerbatimChar"/>
        </w:rPr>
        <w:t xml:space="preserve">  "some_field": "value",</w:t>
      </w:r>
      <w:r>
        <w:br/>
      </w:r>
      <w:r>
        <w:rPr>
          <w:rStyle w:val="VerbatimChar"/>
        </w:rPr>
        <w:t xml:space="preserve">  "extensions": {</w:t>
      </w:r>
      <w:r>
        <w:br/>
      </w:r>
      <w:r>
        <w:rPr>
          <w:rStyle w:val="VerbatimChar"/>
        </w:rPr>
        <w:t xml:space="preserve">    "extension-definition--c5333451-c08c-4c48-be5e-9ad4c947776a" : {</w:t>
      </w:r>
      <w:r>
        <w:br/>
      </w:r>
      <w:r>
        <w:rPr>
          <w:rStyle w:val="VerbatimChar"/>
        </w:rPr>
        <w:t xml:space="preserve">      "extension_type": "new-sdo"</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"my-favorite-sco",</w:t>
      </w:r>
      <w:r>
        <w:br/>
      </w:r>
      <w:r>
        <w:rPr>
          <w:rStyle w:val="VerbatimChar"/>
        </w:rPr>
        <w:t xml:space="preserve">  "spec_version": "2.1",</w:t>
      </w:r>
      <w:r>
        <w:br/>
      </w:r>
      <w:r>
        <w:rPr>
          <w:rStyle w:val="VerbatimChar"/>
        </w:rPr>
        <w:t xml:space="preserve">  "id": "my-favorite-sco--f9dbe89c-0030-4a9d-8b78-0dcd0a0de874",</w:t>
      </w:r>
      <w:r>
        <w:br/>
      </w:r>
      <w:r>
        <w:rPr>
          <w:rStyle w:val="VerbatimChar"/>
        </w:rPr>
        <w:t xml:space="preserve">  "name": "This is the name of my favorite SCO",</w:t>
      </w:r>
      <w:r>
        <w:br/>
      </w:r>
      <w:r>
        <w:rPr>
          <w:rStyle w:val="VerbatimChar"/>
        </w:rPr>
        <w:t xml:space="preserve">  "some_network_protocol_field": "value",</w:t>
      </w:r>
      <w:r>
        <w:br/>
      </w:r>
      <w:r>
        <w:rPr>
          <w:rStyle w:val="VerbatimChar"/>
        </w:rPr>
        <w:t xml:space="preserve">  "extensions": {</w:t>
      </w:r>
      <w:r>
        <w:br/>
      </w:r>
      <w:r>
        <w:rPr>
          <w:rStyle w:val="VerbatimChar"/>
        </w:rPr>
        <w:t xml:space="preserve">    "extension-definition--c5333451-c08c-4c48-be5e-9ad4c947776a" : {</w:t>
      </w:r>
      <w:r>
        <w:br/>
      </w:r>
      <w:r>
        <w:rPr>
          <w:rStyle w:val="VerbatimChar"/>
        </w:rPr>
        <w:t xml:space="preserve">      "extension_type": "new-sco"</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"type": "indicator",</w:t>
      </w:r>
      <w:r>
        <w:br/>
      </w:r>
      <w:r>
        <w:rPr>
          <w:rStyle w:val="VerbatimChar"/>
        </w:rPr>
        <w:t xml:space="preserve">  "spec_version": "2.1",</w:t>
      </w:r>
      <w:r>
        <w:br/>
      </w:r>
      <w:r>
        <w:rPr>
          <w:rStyle w:val="VerbatimChar"/>
        </w:rPr>
        <w:t xml:space="preserve">  "id": "indicator--50a77dab-ccc6-439c-b142-92786c394b43",</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"File hash for Poison Ivy variant",</w:t>
      </w:r>
      <w:r>
        <w:br/>
      </w:r>
      <w:r>
        <w:rPr>
          <w:rStyle w:val="VerbatimChar"/>
        </w:rPr>
        <w:t xml:space="preserve">  "description": "This file hash indicates that a sample of Poison Ivy is present.",</w:t>
      </w:r>
      <w:r>
        <w:br/>
      </w:r>
      <w:r>
        <w:rPr>
          <w:rStyle w:val="VerbatimChar"/>
        </w:rPr>
        <w:t xml:space="preserve">  "labels": [</w:t>
      </w:r>
      <w:r>
        <w:br/>
      </w:r>
      <w:r>
        <w:rPr>
          <w:rStyle w:val="VerbatimChar"/>
        </w:rPr>
        <w:t xml:space="preserve">    "malicious-activity"</w:t>
      </w:r>
      <w:r>
        <w:br/>
      </w:r>
      <w:r>
        <w:rPr>
          <w:rStyle w:val="VerbatimChar"/>
        </w:rPr>
        <w:t xml:space="preserve">  ],</w:t>
      </w:r>
      <w:r>
        <w:br/>
      </w:r>
      <w:r>
        <w:rPr>
          <w:rStyle w:val="VerbatimChar"/>
        </w:rPr>
        <w:t xml:space="preserve">  "pattern": "[file:hashes.'SHA-256' = 'ef537f25c895bfa782526529a9b63d97aa631564d5d789c2b765448c8635fb6c']",</w:t>
      </w:r>
      <w:r>
        <w:br/>
      </w:r>
      <w:r>
        <w:rPr>
          <w:rStyle w:val="VerbatimChar"/>
        </w:rPr>
        <w:t xml:space="preserve">  "pattern_type": "stix",</w:t>
      </w:r>
      <w:r>
        <w:br/>
      </w:r>
      <w:r>
        <w:rPr>
          <w:rStyle w:val="VerbatimChar"/>
        </w:rPr>
        <w:t xml:space="preserve">  "valid_from": "2014-02-20T09:00:00.000000Z",</w:t>
      </w:r>
      <w:r>
        <w:br/>
      </w:r>
      <w:r>
        <w:rPr>
          <w:rStyle w:val="VerbatimChar"/>
        </w:rPr>
        <w:t xml:space="preserve">  "extensions": {</w:t>
      </w:r>
      <w:r>
        <w:br/>
      </w:r>
      <w:r>
        <w:rPr>
          <w:rStyle w:val="VerbatimChar"/>
        </w:rPr>
        <w:t xml:space="preserve">    "extension-definition--c5333451-c08c-4c48-be5e-9ad4c947776a" : {</w:t>
      </w:r>
      <w:r>
        <w:br/>
      </w:r>
      <w:r>
        <w:rPr>
          <w:rStyle w:val="VerbatimChar"/>
        </w:rPr>
        <w:t xml:space="preserve">      "extension_type": "property-extension",</w:t>
      </w:r>
      <w:r>
        <w:br/>
      </w:r>
      <w:r>
        <w:rPr>
          <w:rStyle w:val="VerbatimChar"/>
        </w:rPr>
        <w:t xml:space="preserve">      "rank" : 5,</w:t>
      </w:r>
      <w:r>
        <w:br/>
      </w:r>
      <w:r>
        <w:rPr>
          <w:rStyle w:val="VerbatimChar"/>
        </w:rPr>
        <w:t xml:space="preserve">      "toxicity": 8</w:t>
      </w:r>
      <w:r>
        <w:br/>
      </w:r>
      <w:r>
        <w:rPr>
          <w:rStyle w:val="VerbatimChar"/>
        </w:rPr>
        <w:t xml:space="preserve">    }</w:t>
      </w:r>
      <w:r>
        <w:br/>
      </w:r>
      <w:r>
        <w:rPr>
          <w:rStyle w:val="VerbatimChar"/>
        </w:rPr>
        <w:t xml:space="preserve">  }</w:t>
      </w:r>
      <w:r>
        <w:br/>
      </w:r>
      <w:r>
        <w:rPr>
          <w:rStyle w:val="VerbatimChar"/>
        </w:rPr>
        <w:t xml:space="preserve">}</w:t>
      </w:r>
    </w:p>
    <w:bookmarkEnd w:id="262"/>
    <w:bookmarkEnd w:id="263"/>
    <w:bookmarkEnd w:id="264"/>
    <w:bookmarkEnd w:id="265"/>
    <w:bookmarkStart w:id="268" w:name="Xcb5b3cda21e3f62f718e8e77f40206d2df9b844"/>
    <w:p>
      <w:pPr>
        <w:pStyle w:val="Heading1"/>
      </w:pPr>
      <w:r>
        <w:t xml:space="preserve">STIX Bundle Object</w:t>
      </w:r>
    </w:p>
    <w:p>
      <w:pPr>
        <w:pStyle w:val="FirstParagraph"/>
      </w:pPr>
      <w:r>
        <w:rPr>
          <w:b/>
          <w:bCs/>
        </w:rPr>
        <w:t xml:space="preserve">Type Name:</w:t>
      </w:r>
      <w:r>
        <w:t xml:space="preserve"> </w:t>
      </w:r>
      <w:r>
        <w:t xml:space="preserve">bundle</w:t>
      </w:r>
    </w:p>
    <w:p>
      <w:pPr>
        <w:pStyle w:val="BodyText"/>
      </w:pPr>
      <w:r>
        <w:t xml:space="preserve">A Bundle is a collection of arbitrary STIX Objects grouped together in a single container.</w:t>
      </w:r>
      <w:r>
        <w:t xml:space="preserve"> </w:t>
      </w:r>
      <w:r>
        <w:t xml:space="preserve">A Bundle does not have any semantic meaning and the objects contained within the Bundle are not considered related by virtue of being in the same Bundle.</w:t>
      </w:r>
    </w:p>
    <w:p>
      <w:pPr>
        <w:pStyle w:val="BodyText"/>
      </w:pPr>
      <w:r>
        <w:t xml:space="preserve">A STIX Bundle Object is not a STIX Object but makes use of the</w:t>
      </w:r>
      <w:r>
        <w:t xml:space="preserve"> </w:t>
      </w:r>
      <w:r>
        <w:rPr>
          <w:b/>
          <w:bCs/>
        </w:rPr>
        <w:t xml:space="preserve">type</w:t>
      </w:r>
      <w:r>
        <w:t xml:space="preserve"> </w:t>
      </w:r>
      <w:r>
        <w:t xml:space="preserve">and</w:t>
      </w:r>
      <w:r>
        <w:t xml:space="preserve"> </w:t>
      </w:r>
      <w:r>
        <w:rPr>
          <w:b/>
          <w:bCs/>
        </w:rPr>
        <w:t xml:space="preserve">id</w:t>
      </w:r>
      <w:r>
        <w:t xml:space="preserve"> </w:t>
      </w:r>
      <w:r>
        <w:t xml:space="preserve">Common Properties.</w:t>
      </w:r>
      <w:r>
        <w:t xml:space="preserve"> </w:t>
      </w:r>
      <w:r>
        <w:t xml:space="preserve">A Bundle is transient, and implementations</w:t>
      </w:r>
      <w:r>
        <w:t xml:space="preserve"> </w:t>
      </w:r>
      <w:r>
        <w:rPr>
          <w:b/>
          <w:bCs/>
        </w:rPr>
        <w:t xml:space="preserve">SHOULD NOT</w:t>
      </w:r>
      <w:r>
        <w:t xml:space="preserve"> </w:t>
      </w:r>
      <w:r>
        <w:t xml:space="preserve">assume that other implementations will treat it as a persistent object or keep any custom properties found on the bundle itself.</w:t>
      </w:r>
    </w:p>
    <w:p>
      <w:pPr>
        <w:pStyle w:val="BodyText"/>
      </w:pPr>
      <w:r>
        <w:t xml:space="preserve">The JSON MTI serialization uses the JSON Object type</w:t>
      </w:r>
      <w:r>
        <w:t xml:space="preserve"> </w:t>
      </w:r>
      <w:hyperlink w:anchor="RFC8259">
        <w:r>
          <w:rPr>
            <w:rStyle w:val="Hyperlink"/>
          </w:rPr>
          <w:t xml:space="preserve">[RFC8259]</w:t>
        </w:r>
      </w:hyperlink>
      <w:r>
        <w:t xml:space="preserve"> </w:t>
      </w:r>
      <w:r>
        <w:t xml:space="preserve">when representing</w:t>
      </w:r>
      <w:r>
        <w:t xml:space="preserve"> </w:t>
      </w:r>
      <w:r>
        <w:t xml:space="preserve">bundle</w:t>
      </w:r>
      <w:r>
        <w:t xml:space="preserve">.</w:t>
      </w:r>
    </w:p>
    <w:bookmarkStart w:id="266" w:name="X92457d7a077ae5a11ed2b4552c5309a918a3fce"/>
    <w:p>
      <w:pPr>
        <w:pStyle w:val="Heading2"/>
      </w:pPr>
      <w:r>
        <w:t xml:space="preserve">Properties</w:t>
      </w:r>
    </w:p>
    <w:tbl>
      <w:tblPr>
        <w:tblStyle w:val="Table"/>
        <w:tblW w:type="pct" w:w="5000"/>
        <w:tblLayout w:type="fixed"/>
        <w:tblLook w:firstRow="1" w:lastRow="0" w:firstColumn="0" w:lastColumn="0" w:noHBand="0" w:noVBand="0" w:val="0020"/>
      </w:tblPr>
      <w:tblGrid>
        <w:gridCol w:w="2534"/>
        <w:gridCol w:w="2138"/>
        <w:gridCol w:w="3247"/>
      </w:tblGrid>
      <w:tr>
        <w:trPr>
          <w:tblHeader w:val="on"/>
        </w:trPr>
        <w:tc>
          <w:tcPr/>
          <w:p>
            <w:pPr>
              <w:pStyle w:val="Compact"/>
              <w:jc w:val="left"/>
            </w:pPr>
            <w:r>
              <w:rPr>
                <w:b/>
                <w:bCs/>
              </w:rPr>
              <w:t xml:space="preserve">Property Name</w:t>
            </w:r>
          </w:p>
        </w:tc>
        <w:tc>
          <w:tcPr/>
          <w:p>
            <w:pPr>
              <w:pStyle w:val="Compact"/>
              <w:jc w:val="left"/>
            </w:pPr>
            <w:r>
              <w:rPr>
                <w:b/>
                <w:bCs/>
              </w:rPr>
              <w:t xml:space="preserve">Type</w:t>
            </w:r>
          </w:p>
        </w:tc>
        <w:tc>
          <w:tcPr/>
          <w:p>
            <w:pPr>
              <w:pStyle w:val="Compact"/>
              <w:jc w:val="left"/>
            </w:pPr>
            <w:r>
              <w:rPr>
                <w:b/>
                <w:bCs/>
              </w:rPr>
              <w:t xml:space="preserve">Description</w:t>
            </w:r>
          </w:p>
        </w:tc>
      </w:tr>
      <w:tr>
        <w:tc>
          <w:tcPr/>
          <w:p>
            <w:pPr>
              <w:jc w:val="left"/>
            </w:pPr>
            <w:r>
              <w:rPr>
                <w:b/>
                <w:bCs/>
              </w:rPr>
              <w:t xml:space="preserve">type</w:t>
            </w:r>
            <w:r>
              <w:t xml:space="preserve"> </w:t>
            </w:r>
            <w:r>
              <w:t xml:space="preserve">(required)</w:t>
            </w:r>
          </w:p>
        </w:tc>
        <w:tc>
          <w:tcPr/>
          <w:p>
            <w:pPr>
              <w:jc w:val="left"/>
            </w:pPr>
            <w:r>
              <w:t xml:space="preserve">string</w:t>
            </w:r>
          </w:p>
        </w:tc>
        <w:tc>
          <w:tcPr/>
          <w:p>
            <w:pPr>
              <w:jc w:val="left"/>
            </w:pPr>
            <w:r>
              <w:t xml:space="preserve">The</w:t>
            </w:r>
            <w:r>
              <w:t xml:space="preserve"> </w:t>
            </w:r>
            <w:r>
              <w:rPr>
                <w:b/>
                <w:bCs/>
              </w:rPr>
              <w:t xml:space="preserve">type</w:t>
            </w:r>
            <w:r>
              <w:t xml:space="preserve"> </w:t>
            </w:r>
            <w:r>
              <w:t xml:space="preserve">property identifies the type of object. The value of this property</w:t>
            </w:r>
            <w:r>
              <w:t xml:space="preserve"> </w:t>
            </w:r>
            <w:r>
              <w:rPr>
                <w:b/>
                <w:bCs/>
              </w:rPr>
              <w:t xml:space="preserve">MUST</w:t>
            </w:r>
            <w:r>
              <w:t xml:space="preserve"> </w:t>
            </w:r>
            <w:r>
              <w:t xml:space="preserve">be</w:t>
            </w:r>
            <w:r>
              <w:t xml:space="preserve"> </w:t>
            </w:r>
            <w:r>
              <w:t xml:space="preserve">bundle</w:t>
            </w:r>
            <w:r>
              <w:t xml:space="preserve">.</w:t>
            </w:r>
          </w:p>
        </w:tc>
      </w:tr>
      <w:tr>
        <w:tc>
          <w:tcPr/>
          <w:p>
            <w:pPr>
              <w:jc w:val="left"/>
            </w:pPr>
            <w:r>
              <w:rPr>
                <w:b/>
                <w:bCs/>
              </w:rPr>
              <w:t xml:space="preserve">id</w:t>
            </w:r>
            <w:r>
              <w:t xml:space="preserve"> </w:t>
            </w:r>
            <w:r>
              <w:t xml:space="preserve">(required)</w:t>
            </w:r>
          </w:p>
        </w:tc>
        <w:tc>
          <w:tcPr/>
          <w:p>
            <w:pPr>
              <w:jc w:val="left"/>
            </w:pPr>
            <w:r>
              <w:t xml:space="preserve">identifier</w:t>
            </w:r>
          </w:p>
        </w:tc>
        <w:tc>
          <w:tcPr/>
          <w:p>
            <w:pPr>
              <w:jc w:val="left"/>
            </w:pPr>
            <w:r>
              <w:t xml:space="preserve">An identifier for this Bundle. The</w:t>
            </w:r>
            <w:r>
              <w:t xml:space="preserve"> </w:t>
            </w:r>
            <w:r>
              <w:rPr>
                <w:b/>
                <w:bCs/>
              </w:rPr>
              <w:t xml:space="preserve">id</w:t>
            </w:r>
            <w:r>
              <w:t xml:space="preserve"> </w:t>
            </w:r>
            <w:r>
              <w:t xml:space="preserve">property for the Bundle is designed to help tools that may need it for processing, however, tools are not required to store or track it. Tools that consume STIX should not rely on the ability to refer to bundles by ID.</w:t>
            </w:r>
          </w:p>
        </w:tc>
      </w:tr>
      <w:tr>
        <w:tc>
          <w:tcPr/>
          <w:p>
            <w:pPr>
              <w:jc w:val="left"/>
            </w:pPr>
            <w:r>
              <w:rPr>
                <w:b/>
                <w:bCs/>
              </w:rPr>
              <w:t xml:space="preserve">objects</w:t>
            </w:r>
            <w:r>
              <w:t xml:space="preserve"> </w:t>
            </w:r>
            <w:r>
              <w:t xml:space="preserve">(optional)</w:t>
            </w:r>
          </w:p>
        </w:tc>
        <w:tc>
          <w:tcPr/>
          <w:p>
            <w:pPr>
              <w:jc w:val="left"/>
            </w:pPr>
            <w:r>
              <w:t xml:space="preserve">list</w:t>
            </w:r>
            <w:r>
              <w:t xml:space="preserve"> </w:t>
            </w:r>
            <w:r>
              <w:t xml:space="preserve">of type</w:t>
            </w:r>
            <w:r>
              <w:t xml:space="preserve"> </w:t>
            </w:r>
            <w:r>
              <w:rPr>
                <w:i/>
                <w:iCs/>
              </w:rPr>
              <w:t xml:space="preserve">&lt;STIX Object&gt;</w:t>
            </w:r>
          </w:p>
        </w:tc>
        <w:tc>
          <w:tcPr/>
          <w:p>
            <w:pPr>
              <w:jc w:val="left"/>
            </w:pPr>
            <w:r>
              <w:t xml:space="preserve">Specifies a set of one or more STIX Objects. Objects in this list</w:t>
            </w:r>
            <w:r>
              <w:t xml:space="preserve"> </w:t>
            </w:r>
            <w:r>
              <w:rPr>
                <w:b/>
                <w:bCs/>
              </w:rPr>
              <w:t xml:space="preserve">MUST</w:t>
            </w:r>
            <w:r>
              <w:t xml:space="preserve"> </w:t>
            </w:r>
            <w:r>
              <w:t xml:space="preserve">be a STIX Object.</w:t>
            </w:r>
          </w:p>
        </w:tc>
      </w:tr>
    </w:tbl>
    <w:bookmarkEnd w:id="266"/>
    <w:bookmarkStart w:id="267" w:name="X88ed8c82db260fbf8ca5975ea55e2afc24827e1"/>
    <w:p>
      <w:pPr>
        <w:pStyle w:val="Heading2"/>
      </w:pPr>
      <w:r>
        <w:t xml:space="preserve">Relationships</w:t>
      </w:r>
    </w:p>
    <w:p>
      <w:pPr>
        <w:pStyle w:val="FirstParagraph"/>
      </w:pPr>
      <w:r>
        <w:t xml:space="preserve">STIX Bundle Object is not a STIX Object and</w:t>
      </w:r>
      <w:r>
        <w:t xml:space="preserve"> </w:t>
      </w:r>
      <w:r>
        <w:rPr>
          <w:b/>
          <w:bCs/>
        </w:rPr>
        <w:t xml:space="preserve">MUST NOT</w:t>
      </w:r>
      <w:r>
        <w:t xml:space="preserve"> </w:t>
      </w:r>
      <w:r>
        <w:t xml:space="preserve">have any relationships to or from it.</w:t>
      </w:r>
    </w:p>
    <w:p>
      <w:pPr>
        <w:pStyle w:val="BodyText"/>
      </w:pPr>
      <w:r>
        <w:rPr>
          <w:b/>
          <w:bCs/>
        </w:rPr>
        <w:t xml:space="preserve">Examples</w:t>
      </w:r>
    </w:p>
    <w:p>
      <w:pPr>
        <w:pStyle w:val="SourceCode"/>
      </w:pPr>
      <w:r>
        <w:rPr>
          <w:rStyle w:val="VerbatimChar"/>
        </w:rPr>
        <w:t xml:space="preserve">{</w:t>
      </w:r>
      <w:r>
        <w:br/>
      </w:r>
      <w:r>
        <w:rPr>
          <w:rStyle w:val="VerbatimChar"/>
        </w:rPr>
        <w:t xml:space="preserve">  "type": "bundle",</w:t>
      </w:r>
      <w:r>
        <w:br/>
      </w:r>
      <w:r>
        <w:rPr>
          <w:rStyle w:val="VerbatimChar"/>
        </w:rPr>
        <w:t xml:space="preserve">  "id": "bundle--5d0092c5-5f74-4287-9642-33f4c354e56d",</w:t>
      </w:r>
      <w:r>
        <w:br/>
      </w:r>
      <w:r>
        <w:rPr>
          <w:rStyle w:val="VerbatimChar"/>
        </w:rPr>
        <w:t xml:space="preserve">  "objects": [</w:t>
      </w:r>
      <w:r>
        <w:br/>
      </w:r>
      <w:r>
        <w:rPr>
          <w:rStyle w:val="VerbatimChar"/>
        </w:rPr>
        <w:t xml:space="preserve">    {</w:t>
      </w:r>
      <w:r>
        <w:br/>
      </w:r>
      <w:r>
        <w:rPr>
          <w:rStyle w:val="VerbatimChar"/>
        </w:rPr>
        <w:t xml:space="preserve">      "type": "indicator",</w:t>
      </w:r>
      <w:r>
        <w:br/>
      </w:r>
      <w:r>
        <w:rPr>
          <w:rStyle w:val="VerbatimChar"/>
        </w:rPr>
        <w:t xml:space="preserve">      "spec_version": "2.1",</w:t>
      </w:r>
      <w:r>
        <w:br/>
      </w:r>
      <w:r>
        <w:rPr>
          <w:rStyle w:val="VerbatimChar"/>
        </w:rPr>
        <w:t xml:space="preserve">      "id": "indicator--8e2e2d2b-17d4-4cbf-938f-98ee46b3cd3f",</w:t>
      </w:r>
      <w:r>
        <w:br/>
      </w:r>
      <w:r>
        <w:rPr>
          <w:rStyle w:val="VerbatimChar"/>
        </w:rPr>
        <w:t xml:space="preserve">      "created_by_ref": "identity--f431f809-377b-45e0-aa1c-6a4751cae5ff",</w:t>
      </w:r>
      <w:r>
        <w:br/>
      </w:r>
      <w:r>
        <w:rPr>
          <w:rStyle w:val="VerbatimChar"/>
        </w:rPr>
        <w:t xml:space="preserve">      "created": "2016-04-29T14:09:00.000Z",</w:t>
      </w:r>
      <w:r>
        <w:br/>
      </w:r>
      <w:r>
        <w:rPr>
          <w:rStyle w:val="VerbatimChar"/>
        </w:rPr>
        <w:t xml:space="preserve">      "modified": "2016-04-29T14:09:00.000Z",</w:t>
      </w:r>
      <w:r>
        <w:br/>
      </w:r>
      <w:r>
        <w:rPr>
          <w:rStyle w:val="VerbatimChar"/>
        </w:rPr>
        <w:t xml:space="preserve">      "object_marking_refs": ["marking-definition--089a6ecb-cc15-43cc-9494-767639779123"],</w:t>
      </w:r>
      <w:r>
        <w:br/>
      </w:r>
      <w:r>
        <w:rPr>
          <w:rStyle w:val="VerbatimChar"/>
        </w:rPr>
        <w:t xml:space="preserve">      "name": "Poison Ivy Malware",</w:t>
      </w:r>
      <w:r>
        <w:br/>
      </w:r>
      <w:r>
        <w:rPr>
          <w:rStyle w:val="VerbatimChar"/>
        </w:rPr>
        <w:t xml:space="preserve">      "description": "This file is part of Poison Ivy",</w:t>
      </w:r>
      <w:r>
        <w:br/>
      </w:r>
      <w:r>
        <w:rPr>
          <w:rStyle w:val="VerbatimChar"/>
        </w:rPr>
        <w:t xml:space="preserve">      "pattern": "[file:hashes.'SHA-256' = 'aec070645fe53ee3b3763059376134f058cc337247c978add178b6ccdfb0019f']"</w:t>
      </w:r>
      <w:r>
        <w:br/>
      </w:r>
      <w:r>
        <w:rPr>
          <w:rStyle w:val="VerbatimChar"/>
        </w:rPr>
        <w:t xml:space="preserve">    }</w:t>
      </w:r>
      <w:r>
        <w:br/>
      </w:r>
      <w:r>
        <w:rPr>
          <w:rStyle w:val="VerbatimChar"/>
        </w:rPr>
        <w:t xml:space="preserve">  ]</w:t>
      </w:r>
      <w:r>
        <w:br/>
      </w:r>
      <w:r>
        <w:rPr>
          <w:rStyle w:val="VerbatimChar"/>
        </w:rPr>
        <w:t xml:space="preserve">}</w:t>
      </w:r>
    </w:p>
    <w:bookmarkEnd w:id="267"/>
    <w:bookmarkEnd w:id="268"/>
    <w:bookmarkStart w:id="291" w:name="Xe4776b8ab94405719b6d2e020cda7e157e73db8"/>
    <w:p>
      <w:pPr>
        <w:pStyle w:val="Heading1"/>
      </w:pPr>
      <w:r>
        <w:t xml:space="preserve">STIX Patterning</w:t>
      </w:r>
    </w:p>
    <w:bookmarkStart w:id="269" w:name="X9610c49599afac592f178518b17421a7928f707"/>
    <w:p>
      <w:pPr>
        <w:pStyle w:val="Heading2"/>
      </w:pPr>
      <w:r>
        <w:t xml:space="preserve">Definitions</w:t>
      </w:r>
    </w:p>
    <w:p>
      <w:pPr>
        <w:pStyle w:val="FirstParagraph"/>
      </w:pPr>
      <w:r>
        <w:t xml:space="preserve">The terms defined below are used throughout this document.</w:t>
      </w:r>
    </w:p>
    <w:tbl>
      <w:tblPr>
        <w:tblStyle w:val="Table"/>
        <w:tblW w:type="pct" w:w="5000"/>
        <w:tblLayout w:type="fixed"/>
        <w:tblLook w:firstRow="1" w:lastRow="0" w:firstColumn="0" w:lastColumn="0" w:noHBand="0" w:noVBand="0" w:val="0020"/>
      </w:tblPr>
      <w:tblGrid>
        <w:gridCol w:w="2376"/>
        <w:gridCol w:w="3405"/>
        <w:gridCol w:w="2138"/>
      </w:tblGrid>
      <w:tr>
        <w:trPr>
          <w:tblHeader w:val="on"/>
        </w:trPr>
        <w:tc>
          <w:tcPr/>
          <w:p>
            <w:pPr>
              <w:pStyle w:val="Compact"/>
              <w:jc w:val="left"/>
            </w:pPr>
            <w:r>
              <w:rPr>
                <w:b/>
                <w:bCs/>
              </w:rPr>
              <w:t xml:space="preserve">Terms</w:t>
            </w:r>
          </w:p>
        </w:tc>
        <w:tc>
          <w:tcPr/>
          <w:p>
            <w:pPr>
              <w:pStyle w:val="Compact"/>
              <w:jc w:val="left"/>
            </w:pPr>
            <w:r>
              <w:rPr>
                <w:b/>
                <w:bCs/>
              </w:rPr>
              <w:t xml:space="preserve">Definitions</w:t>
            </w:r>
          </w:p>
        </w:tc>
        <w:tc>
          <w:tcPr/>
          <w:p>
            <w:pPr>
              <w:pStyle w:val="Compact"/>
              <w:jc w:val="left"/>
            </w:pPr>
            <w:r>
              <w:rPr>
                <w:b/>
                <w:bCs/>
              </w:rPr>
              <w:t xml:space="preserve">Example</w:t>
            </w:r>
          </w:p>
        </w:tc>
      </w:tr>
      <w:tr>
        <w:tc>
          <w:tcPr/>
          <w:p>
            <w:pPr>
              <w:jc w:val="left"/>
            </w:pPr>
            <w:r>
              <w:t xml:space="preserve">whitespace</w:t>
            </w:r>
          </w:p>
        </w:tc>
        <w:tc>
          <w:tcPr/>
          <w:p>
            <w:pPr>
              <w:jc w:val="left"/>
            </w:pPr>
            <w:r>
              <w:t xml:space="preserve">Any Unicode code point that has WSpace set as a property, for example, line feeds, carriage returns, tabs, and spaces.</w:t>
            </w:r>
          </w:p>
        </w:tc>
        <w:tc>
          <w:tcPr/>
          <w:p>
            <w:pPr>
              <w:jc w:val="left"/>
            </w:pPr>
            <w:r>
              <w:t xml:space="preserve">n/a</w:t>
            </w:r>
          </w:p>
        </w:tc>
      </w:tr>
      <w:tr>
        <w:tc>
          <w:tcPr/>
          <w:p>
            <w:pPr>
              <w:jc w:val="left"/>
            </w:pPr>
            <w:r>
              <w:t xml:space="preserve">Observation</w:t>
            </w:r>
          </w:p>
        </w:tc>
        <w:tc>
          <w:tcPr/>
          <w:p>
            <w:pPr>
              <w:jc w:val="left"/>
            </w:pPr>
            <w:r>
              <w:t xml:space="preserve">Observations represent data about systems or networks that is observed at a particular point in time - for example, information about a file that existed, a process that was observed running, or network traffic that was transmitted between two IPs.</w:t>
            </w:r>
            <w:r>
              <w:t xml:space="preserve"> </w:t>
            </w:r>
            <w:r>
              <w:t xml:space="preserve">In STIX, Observations are represented by Observed Data SDOs, with</w:t>
            </w:r>
            <w:r>
              <w:t xml:space="preserve"> </w:t>
            </w:r>
            <w:r>
              <w:rPr>
                <w:b/>
                <w:bCs/>
              </w:rPr>
              <w:t xml:space="preserve">number_observed</w:t>
            </w:r>
            <w:r>
              <w:t xml:space="preserve"> </w:t>
            </w:r>
            <w:r>
              <w:t xml:space="preserve">observations occurring between their</w:t>
            </w:r>
            <w:r>
              <w:t xml:space="preserve"> </w:t>
            </w:r>
            <w:r>
              <w:rPr>
                <w:b/>
                <w:bCs/>
              </w:rPr>
              <w:t xml:space="preserve">first_observed</w:t>
            </w:r>
            <w:r>
              <w:t xml:space="preserve"> </w:t>
            </w:r>
            <w:r>
              <w:t xml:space="preserve">and</w:t>
            </w:r>
            <w:r>
              <w:t xml:space="preserve"> </w:t>
            </w:r>
            <w:r>
              <w:rPr>
                <w:b/>
                <w:bCs/>
              </w:rPr>
              <w:t xml:space="preserve">last_observed</w:t>
            </w:r>
            <w:r>
              <w:t xml:space="preserve"> </w:t>
            </w:r>
            <w:r>
              <w:t xml:space="preserve">timestamps.</w:t>
            </w:r>
            <w:r>
              <w:t xml:space="preserve"> </w:t>
            </w:r>
            <w:r>
              <w:t xml:space="preserve">It is not defined when the observations occur within that time window.</w:t>
            </w:r>
          </w:p>
          <w:p>
            <w:pPr>
              <w:jc w:val="left"/>
            </w:pPr>
            <w:r>
              <w:t xml:space="preserve">For additional background, refer to the STIX Observed Data object definition in</w:t>
            </w:r>
            <w:r>
              <w:t xml:space="preserve"> </w:t>
            </w:r>
            <w:hyperlink w:anchor="Xd7e39c5b446708304457c31f5f59155973120d7">
              <w:r>
                <w:rPr>
                  <w:rStyle w:val="Hyperlink"/>
                </w:rPr>
                <w:t xml:space="preserve">Observed Data</w:t>
              </w:r>
            </w:hyperlink>
            <w:r>
              <w:t xml:space="preserve">.</w:t>
            </w:r>
          </w:p>
        </w:tc>
        <w:tc>
          <w:tcPr/>
          <w:p>
            <w:pPr>
              <w:jc w:val="left"/>
            </w:pPr>
            <w:r>
              <w:t xml:space="preserve">n/a</w:t>
            </w:r>
          </w:p>
        </w:tc>
      </w:tr>
      <w:tr>
        <w:tc>
          <w:tcPr/>
          <w:p>
            <w:pPr>
              <w:jc w:val="left"/>
            </w:pPr>
            <w:r>
              <w:t xml:space="preserve">Comparison Expression</w:t>
            </w:r>
          </w:p>
        </w:tc>
        <w:tc>
          <w:tcPr/>
          <w:p>
            <w:pPr>
              <w:jc w:val="left"/>
            </w:pPr>
            <w:r>
              <w:t xml:space="preserve">Comparison Expressions are the basic components of Observation Expressions.</w:t>
            </w:r>
            <w:r>
              <w:t xml:space="preserve"> </w:t>
            </w:r>
            <w:r>
              <w:t xml:space="preserve">They consist of an Object Path and a constant joined by a Comparison Operator (listed in</w:t>
            </w:r>
            <w:r>
              <w:t xml:space="preserve"> </w:t>
            </w:r>
            <w:hyperlink w:anchor="Xfc2292a598f413a62a482a3fa10cb37334ed095">
              <w:r>
                <w:rPr>
                  <w:rStyle w:val="Hyperlink"/>
                </w:rPr>
                <w:t xml:space="preserve">Comparison Operators</w:t>
              </w:r>
            </w:hyperlink>
            <w:r>
              <w:t xml:space="preserve">, Comparison Operators).</w:t>
            </w:r>
          </w:p>
        </w:tc>
        <w:tc>
          <w:tcPr/>
          <w:p>
            <w:pPr>
              <w:pStyle w:val="SourceCode"/>
              <w:jc w:val="left"/>
            </w:pPr>
            <w:r>
              <w:rPr>
                <w:rStyle w:val="VerbatimChar"/>
              </w:rPr>
              <w:t xml:space="preserve">user-account:value = 'Peter'</w:t>
            </w:r>
          </w:p>
        </w:tc>
      </w:tr>
      <w:tr>
        <w:tc>
          <w:tcPr/>
          <w:p>
            <w:pPr>
              <w:jc w:val="left"/>
            </w:pPr>
            <w:r>
              <w:t xml:space="preserve">Comparison Operators</w:t>
            </w:r>
          </w:p>
        </w:tc>
        <w:tc>
          <w:tcPr/>
          <w:p>
            <w:pPr>
              <w:jc w:val="left"/>
            </w:pPr>
            <w:r>
              <w:t xml:space="preserve">Comparison Operators are used within Comparison Expressions to compare an Object Path against a constant or set of constants.</w:t>
            </w:r>
          </w:p>
        </w:tc>
        <w:tc>
          <w:tcPr/>
          <w:p>
            <w:pPr>
              <w:pStyle w:val="SourceCode"/>
              <w:jc w:val="left"/>
            </w:pPr>
            <w:r>
              <w:rPr>
                <w:rStyle w:val="VerbatimChar"/>
              </w:rPr>
              <w:t xml:space="preserve">MATCHES</w:t>
            </w:r>
          </w:p>
        </w:tc>
      </w:tr>
      <w:tr>
        <w:tc>
          <w:tcPr/>
          <w:p>
            <w:pPr>
              <w:jc w:val="left"/>
            </w:pPr>
            <w:r>
              <w:t xml:space="preserve">Object Path</w:t>
            </w:r>
          </w:p>
        </w:tc>
        <w:tc>
          <w:tcPr/>
          <w:p>
            <w:pPr>
              <w:jc w:val="left"/>
            </w:pPr>
            <w:r>
              <w:t xml:space="preserve">Object Paths define which properties of STIX Cyber-observable Objects (SCO) should be evaluated as part of a Comparison Expression.</w:t>
            </w:r>
            <w:r>
              <w:t xml:space="preserve"> </w:t>
            </w:r>
            <w:r>
              <w:t xml:space="preserve">SCOs and their properties are defined in</w:t>
            </w:r>
            <w:r>
              <w:t xml:space="preserve"> </w:t>
            </w:r>
            <w:hyperlink w:anchor="X494142a8af9603812e36ca0861ca303a424c5b4">
              <w:r>
                <w:rPr>
                  <w:rStyle w:val="Hyperlink"/>
                </w:rPr>
                <w:t xml:space="preserve">STIX Cyber-observable Objects</w:t>
              </w:r>
            </w:hyperlink>
            <w:r>
              <w:t xml:space="preserve">.</w:t>
            </w:r>
          </w:p>
        </w:tc>
        <w:tc>
          <w:tcPr/>
          <w:p>
            <w:pPr>
              <w:pStyle w:val="SourceCode"/>
              <w:jc w:val="left"/>
            </w:pPr>
            <w:r>
              <w:rPr>
                <w:rStyle w:val="VerbatimChar"/>
              </w:rPr>
              <w:t xml:space="preserve">ipv6-addr:value</w:t>
            </w:r>
          </w:p>
        </w:tc>
      </w:tr>
      <w:tr>
        <w:tc>
          <w:tcPr/>
          <w:p>
            <w:pPr>
              <w:jc w:val="left"/>
            </w:pPr>
            <w:r>
              <w:t xml:space="preserve">Observation Expression</w:t>
            </w:r>
          </w:p>
        </w:tc>
        <w:tc>
          <w:tcPr/>
          <w:p>
            <w:pPr>
              <w:jc w:val="left"/>
            </w:pPr>
            <w:r>
              <w:t xml:space="preserve">Observation Expressions consist of one or more Comparison Expressions joined with Boolean Operators and surrounded by square brackets.</w:t>
            </w:r>
          </w:p>
          <w:p>
            <w:pPr>
              <w:jc w:val="left"/>
            </w:pPr>
            <w:r>
              <w:t xml:space="preserve">An Observation Expression may consist of two Observation Expressions joined by an Observation Operator.</w:t>
            </w:r>
            <w:r>
              <w:t xml:space="preserve"> </w:t>
            </w:r>
            <w:r>
              <w:t xml:space="preserve">This may be applied recursively to compose multiple Observation Expressions into a single Observation Expression.</w:t>
            </w:r>
          </w:p>
          <w:p>
            <w:pPr>
              <w:jc w:val="left"/>
            </w:pPr>
            <w:r>
              <w:t xml:space="preserve">Observation Expressions may optionally be followed by one or more Qualifiers further constraining the result set.</w:t>
            </w:r>
            <w:r>
              <w:t xml:space="preserve"> </w:t>
            </w:r>
            <w:r>
              <w:t xml:space="preserve">Qualifiers may be applied to all of the Observation Expressions joined with Observation Operators; in this case, parentheses should be used to group the set of Observation Expressions, with the Qualifier following the closing parenthesis.</w:t>
            </w:r>
          </w:p>
        </w:tc>
        <w:tc>
          <w:tcPr/>
          <w:p>
            <w:pPr>
              <w:pStyle w:val="SourceCode"/>
              <w:jc w:val="left"/>
            </w:pPr>
            <w:r>
              <w:rPr>
                <w:rStyle w:val="VerbatimChar"/>
              </w:rPr>
              <w:t xml:space="preserve">[ipv4-addr:value = '203.0.113.1' OR ipv4-addr:value = '203.0.113.2']</w:t>
            </w:r>
          </w:p>
          <w:p>
            <w:pPr>
              <w:jc w:val="left"/>
            </w:pPr>
            <w:r>
              <w:t xml:space="preserve">or (with Observation Operator):</w:t>
            </w:r>
          </w:p>
          <w:p>
            <w:pPr>
              <w:pStyle w:val="SourceCode"/>
              <w:jc w:val="left"/>
            </w:pPr>
            <w:r>
              <w:rPr>
                <w:rStyle w:val="VerbatimChar"/>
              </w:rPr>
              <w:t xml:space="preserve">([ipv4-addr:value = '198.51.100.5'] FOLLOWEDBY [ipv4-addr:value = '198.51.100.10'])</w:t>
            </w:r>
          </w:p>
          <w:p>
            <w:pPr>
              <w:jc w:val="left"/>
            </w:pPr>
            <w:r>
              <w:t xml:space="preserve">or (with Observation Operator and Qualifier):</w:t>
            </w:r>
          </w:p>
          <w:p>
            <w:pPr>
              <w:pStyle w:val="SourceCode"/>
              <w:jc w:val="left"/>
            </w:pPr>
            <w:r>
              <w:rPr>
                <w:rStyle w:val="VerbatimChar"/>
              </w:rPr>
              <w:t xml:space="preserve">([ipv4-addr:value = '198.51.100.5' ] AND [ipv4-addr:value = '198.51.100.10']) WITHIN 300 SECONDS</w:t>
            </w:r>
          </w:p>
        </w:tc>
      </w:tr>
      <w:tr>
        <w:tc>
          <w:tcPr/>
          <w:p>
            <w:pPr>
              <w:jc w:val="left"/>
            </w:pPr>
            <w:r>
              <w:t xml:space="preserve">Boolean Operators</w:t>
            </w:r>
          </w:p>
        </w:tc>
        <w:tc>
          <w:tcPr/>
          <w:p>
            <w:pPr>
              <w:jc w:val="left"/>
            </w:pPr>
            <w:r>
              <w:t xml:space="preserve">Boolean Operators are used to combine Comparison Expressions within an Observation Expression.</w:t>
            </w:r>
          </w:p>
        </w:tc>
        <w:tc>
          <w:tcPr/>
          <w:p>
            <w:pPr>
              <w:jc w:val="left"/>
            </w:pPr>
            <w:r>
              <w:t xml:space="preserve">(Comparison Expressions)</w:t>
            </w:r>
          </w:p>
          <w:p>
            <w:pPr>
              <w:pStyle w:val="SourceCode"/>
              <w:jc w:val="left"/>
            </w:pPr>
            <w:r>
              <w:rPr>
                <w:rStyle w:val="VerbatimChar"/>
              </w:rPr>
              <w:t xml:space="preserve">user-account:value = 'Peter' OR user-account:value = 'Mary'</w:t>
            </w:r>
          </w:p>
        </w:tc>
      </w:tr>
      <w:tr>
        <w:tc>
          <w:tcPr/>
          <w:p>
            <w:pPr>
              <w:jc w:val="left"/>
            </w:pPr>
            <w:r>
              <w:t xml:space="preserve">Qualifier</w:t>
            </w:r>
          </w:p>
        </w:tc>
        <w:tc>
          <w:tcPr/>
          <w:p>
            <w:pPr>
              <w:jc w:val="left"/>
            </w:pPr>
            <w:r>
              <w:t xml:space="preserve">Qualifiers provide a restriction on the Observations that are considered valid for matching the preceding Observation Expression.</w:t>
            </w:r>
          </w:p>
        </w:tc>
        <w:tc>
          <w:tcPr/>
          <w:p>
            <w:pPr>
              <w:pStyle w:val="SourceCode"/>
              <w:jc w:val="left"/>
            </w:pPr>
            <w:r>
              <w:rPr>
                <w:rStyle w:val="VerbatimChar"/>
              </w:rPr>
              <w:t xml:space="preserve">[file:name = 'foo.dll'] START t'2016-06-01T00:00:00Z' STOP t'2016-07-01T00:00:00Z'</w:t>
            </w:r>
          </w:p>
        </w:tc>
      </w:tr>
      <w:tr>
        <w:tc>
          <w:tcPr/>
          <w:p>
            <w:pPr>
              <w:jc w:val="left"/>
            </w:pPr>
            <w:r>
              <w:t xml:space="preserve">Observation Operators</w:t>
            </w:r>
          </w:p>
        </w:tc>
        <w:tc>
          <w:tcPr/>
          <w:p>
            <w:pPr>
              <w:jc w:val="left"/>
            </w:pPr>
            <w:r>
              <w:t xml:space="preserve">Observation Operators are used to combine two Observation Expressions operating on two different Observed Data instances into a single pattern.</w:t>
            </w:r>
          </w:p>
          <w:p>
            <w:pPr>
              <w:jc w:val="left"/>
            </w:pPr>
            <w:r>
              <w:t xml:space="preserve">Note that some Observation Operators have the same name as Boolean Operators.</w:t>
            </w:r>
            <w:r>
              <w:t xml:space="preserve"> </w:t>
            </w:r>
            <w:r>
              <w:t xml:space="preserve">However, the former connects Comparison Expressions and the latter connects Observation Expressions, and therefore each has slightly different semantics.</w:t>
            </w:r>
          </w:p>
        </w:tc>
        <w:tc>
          <w:tcPr/>
          <w:p>
            <w:pPr>
              <w:pStyle w:val="SourceCode"/>
              <w:jc w:val="left"/>
            </w:pPr>
            <w:r>
              <w:rPr>
                <w:rStyle w:val="VerbatimChar"/>
              </w:rPr>
              <w:t xml:space="preserve">[ipv4-addr:value = '198.51.100.5'] AND [ ipv4-addr:value = '198.51.100.10']</w:t>
            </w:r>
          </w:p>
        </w:tc>
      </w:tr>
      <w:tr>
        <w:tc>
          <w:tcPr/>
          <w:p>
            <w:pPr>
              <w:jc w:val="left"/>
            </w:pPr>
            <w:r>
              <w:t xml:space="preserve">Pattern Expression</w:t>
            </w:r>
          </w:p>
        </w:tc>
        <w:tc>
          <w:tcPr/>
          <w:p>
            <w:pPr>
              <w:jc w:val="left"/>
            </w:pPr>
            <w:r>
              <w:t xml:space="preserve">A Pattern Expression represents a valid instance of a STIX cyber observable pattern.</w:t>
            </w:r>
            <w:r>
              <w:t xml:space="preserve"> </w:t>
            </w:r>
            <w:r>
              <w:t xml:space="preserve">The most basic Pattern Expression consists of a single Observation Expression containing a single Comparison Expression.</w:t>
            </w:r>
          </w:p>
        </w:tc>
        <w:tc>
          <w:tcPr/>
          <w:p>
            <w:pPr>
              <w:pStyle w:val="SourceCode"/>
              <w:jc w:val="left"/>
            </w:pPr>
            <w:r>
              <w:rPr>
                <w:rStyle w:val="VerbatimChar"/>
              </w:rPr>
              <w:t xml:space="preserve">[file:size = 25536]</w:t>
            </w:r>
          </w:p>
        </w:tc>
      </w:tr>
    </w:tbl>
    <w:bookmarkEnd w:id="269"/>
    <w:bookmarkStart w:id="270" w:name="Xc884ca77a2eaebed245080a08b91471ee4b11ea"/>
    <w:p>
      <w:pPr>
        <w:pStyle w:val="Heading2"/>
      </w:pPr>
      <w:r>
        <w:t xml:space="preserve">9.2 Constants</w:t>
      </w:r>
    </w:p>
    <w:p>
      <w:pPr>
        <w:pStyle w:val="FirstParagraph"/>
      </w:pPr>
      <w:r>
        <w:t xml:space="preserve">The data types enumerated below are supported as operands within Comparison Expressions.</w:t>
      </w:r>
      <w:r>
        <w:t xml:space="preserve"> </w:t>
      </w:r>
      <w:r>
        <w:t xml:space="preserve">This table is included here as a handy reference for implementers.</w:t>
      </w:r>
    </w:p>
    <w:p>
      <w:pPr>
        <w:pStyle w:val="BodyText"/>
      </w:pPr>
      <w:r>
        <w:t xml:space="preserve">Note that unlike SCOs (which are defined in terms of the MTI JSON serialization), STIX Patterns are Unicode strings, regardless of the underlying serialization, hence the data types defined in the table below in some cases differ from the definitions contained in</w:t>
      </w:r>
      <w:r>
        <w:t xml:space="preserve"> </w:t>
      </w:r>
      <w:hyperlink w:anchor="X25a9930b3dbd851a1c293d4997b6aabd055c969">
        <w:r>
          <w:rPr>
            <w:rStyle w:val="Hyperlink"/>
          </w:rPr>
          <w:t xml:space="preserve">Common Data Types</w:t>
        </w:r>
      </w:hyperlink>
      <w:r>
        <w:t xml:space="preserve">.</w:t>
      </w:r>
    </w:p>
    <w:p>
      <w:pPr>
        <w:pStyle w:val="BodyText"/>
      </w:pPr>
      <w:r>
        <w:t xml:space="preserve">Each constant defined in Patterning has a limited set of STIX Data types that they are allowed to be compared against.</w:t>
      </w:r>
      <w:r>
        <w:t xml:space="preserve"> </w:t>
      </w:r>
      <w:r>
        <w:t xml:space="preserve">In some cases, there are multiple STIX Data Types that could be compared against a STIX Patterning Constant; this is due to the fact that certain STIX Data Types are semantically indistinguishable because of their JSON serialization.</w:t>
      </w:r>
      <w:r>
        <w:t xml:space="preserve"> </w:t>
      </w:r>
      <w:r>
        <w:t xml:space="preserve">The STIX Comparable Data Type(s) column in the table below defines these limitations.</w:t>
      </w:r>
    </w:p>
    <w:tbl>
      <w:tblPr>
        <w:tblStyle w:val="Table"/>
        <w:tblW w:type="pct" w:w="5000"/>
        <w:tblLayout w:type="fixed"/>
        <w:tblLook w:firstRow="1" w:lastRow="0" w:firstColumn="0" w:lastColumn="0" w:noHBand="0" w:noVBand="0" w:val="0020"/>
      </w:tblPr>
      <w:tblGrid>
        <w:gridCol w:w="2217"/>
        <w:gridCol w:w="1821"/>
        <w:gridCol w:w="3880"/>
      </w:tblGrid>
      <w:tr>
        <w:trPr>
          <w:tblHeader w:val="on"/>
        </w:trPr>
        <w:tc>
          <w:tcPr/>
          <w:p>
            <w:pPr>
              <w:pStyle w:val="Compact"/>
              <w:jc w:val="left"/>
            </w:pPr>
            <w:r>
              <w:rPr>
                <w:b/>
                <w:bCs/>
              </w:rPr>
              <w:t xml:space="preserve">STIX Patterning Constant</w:t>
            </w:r>
          </w:p>
        </w:tc>
        <w:tc>
          <w:tcPr/>
          <w:p>
            <w:pPr>
              <w:pStyle w:val="Compact"/>
              <w:jc w:val="left"/>
            </w:pPr>
            <w:r>
              <w:rPr>
                <w:b/>
                <w:bCs/>
              </w:rPr>
              <w:t xml:space="preserve">STIX Comparable Data Type(s)</w:t>
            </w:r>
          </w:p>
        </w:tc>
        <w:tc>
          <w:tcPr/>
          <w:p>
            <w:pPr>
              <w:pStyle w:val="Compact"/>
              <w:jc w:val="left"/>
            </w:pPr>
            <w:r>
              <w:rPr>
                <w:b/>
                <w:bCs/>
              </w:rPr>
              <w:t xml:space="preserve">Description</w:t>
            </w:r>
          </w:p>
        </w:tc>
      </w:tr>
      <w:tr>
        <w:tc>
          <w:tcPr/>
          <w:p>
            <w:pPr>
              <w:jc w:val="left"/>
            </w:pPr>
            <w:r>
              <w:rPr>
                <w:b/>
                <w:bCs/>
              </w:rPr>
              <w:t xml:space="preserve">boolean</w:t>
            </w:r>
          </w:p>
        </w:tc>
        <w:tc>
          <w:tcPr/>
          <w:p>
            <w:pPr>
              <w:jc w:val="left"/>
            </w:pPr>
            <w:r>
              <w:t xml:space="preserve">boolean</w:t>
            </w:r>
          </w:p>
        </w:tc>
        <w:tc>
          <w:tcPr/>
          <w:p>
            <w:pPr>
              <w:jc w:val="left"/>
            </w:pPr>
            <w:r>
              <w:t xml:space="preserve">A constant of</w:t>
            </w:r>
            <w:r>
              <w:t xml:space="preserve"> </w:t>
            </w:r>
            <w:r>
              <w:t xml:space="preserve">boolean</w:t>
            </w:r>
            <w:r>
              <w:t xml:space="preserve"> </w:t>
            </w:r>
            <w:r>
              <w:t xml:space="preserve">type encodes truth or falsehood. Boolean truth is denoted by the literal</w:t>
            </w:r>
            <w:r>
              <w:t xml:space="preserve"> </w:t>
            </w:r>
            <w:r>
              <w:t xml:space="preserve">true</w:t>
            </w:r>
            <w:r>
              <w:t xml:space="preserve"> </w:t>
            </w:r>
            <w:r>
              <w:t xml:space="preserve">and falsehood by the literal</w:t>
            </w:r>
            <w:r>
              <w:t xml:space="preserve"> </w:t>
            </w:r>
            <w:r>
              <w:t xml:space="preserve">false</w:t>
            </w:r>
            <w:r>
              <w:t xml:space="preserve">.</w:t>
            </w:r>
          </w:p>
        </w:tc>
      </w:tr>
      <w:tr>
        <w:tc>
          <w:tcPr/>
          <w:p>
            <w:pPr>
              <w:jc w:val="left"/>
            </w:pPr>
            <w:r>
              <w:rPr>
                <w:b/>
                <w:bCs/>
              </w:rPr>
              <w:t xml:space="preserve">binary</w:t>
            </w:r>
          </w:p>
        </w:tc>
        <w:tc>
          <w:tcPr/>
          <w:p>
            <w:pPr>
              <w:jc w:val="left"/>
            </w:pPr>
            <w:r>
              <w:t xml:space="preserve">binary</w:t>
            </w:r>
            <w:r>
              <w:br/>
            </w:r>
            <w:r>
              <w:t xml:space="preserve">hex</w:t>
            </w:r>
            <w:r>
              <w:br/>
            </w:r>
            <w:r>
              <w:t xml:space="preserve">string</w:t>
            </w:r>
          </w:p>
        </w:tc>
        <w:tc>
          <w:tcPr/>
          <w:p>
            <w:pPr>
              <w:jc w:val="left"/>
            </w:pPr>
            <w:r>
              <w:t xml:space="preserve">A constant of</w:t>
            </w:r>
            <w:r>
              <w:t xml:space="preserve"> </w:t>
            </w:r>
            <w:r>
              <w:t xml:space="preserve">binary</w:t>
            </w:r>
            <w:r>
              <w:t xml:space="preserve"> </w:t>
            </w:r>
            <w:r>
              <w:t xml:space="preserve">type is a base64 encoded array of octets (8-bit bytes) per</w:t>
            </w:r>
            <w:r>
              <w:t xml:space="preserve"> </w:t>
            </w:r>
            <w:hyperlink w:anchor="RFC4648">
              <w:r>
                <w:rPr>
                  <w:rStyle w:val="Hyperlink"/>
                </w:rPr>
                <w:t xml:space="preserve">[RFC4648]</w:t>
              </w:r>
            </w:hyperlink>
            <w:r>
              <w:t xml:space="preserve">.</w:t>
            </w:r>
            <w:r>
              <w:t xml:space="preserve"> </w:t>
            </w:r>
            <w:r>
              <w:t xml:space="preserve">The base64 string</w:t>
            </w:r>
            <w:r>
              <w:t xml:space="preserve"> </w:t>
            </w:r>
            <w:r>
              <w:rPr>
                <w:b/>
                <w:bCs/>
              </w:rPr>
              <w:t xml:space="preserve">MUST</w:t>
            </w:r>
            <w:r>
              <w:t xml:space="preserve"> </w:t>
            </w:r>
            <w:r>
              <w:t xml:space="preserve">be surrounded by apostrophes (''' U+0027) and prefixed by a 'b' (U+0062).</w:t>
            </w:r>
            <w:r>
              <w:t xml:space="preserve"> </w:t>
            </w:r>
            <w:r>
              <w:t xml:space="preserve">Line feeds in the base64 encoded data</w:t>
            </w:r>
            <w:r>
              <w:t xml:space="preserve"> </w:t>
            </w:r>
            <w:r>
              <w:rPr>
                <w:b/>
                <w:bCs/>
              </w:rPr>
              <w:t xml:space="preserve">MUST</w:t>
            </w:r>
            <w:r>
              <w:t xml:space="preserve"> </w:t>
            </w:r>
            <w:r>
              <w:t xml:space="preserve">be supported and ignored but are not required to be inserted.</w:t>
            </w:r>
          </w:p>
          <w:p>
            <w:pPr>
              <w:jc w:val="left"/>
            </w:pPr>
            <w:r>
              <w:t xml:space="preserve">Example:</w:t>
            </w:r>
          </w:p>
          <w:p>
            <w:pPr>
              <w:pStyle w:val="SourceCode"/>
              <w:jc w:val="left"/>
            </w:pPr>
            <w:r>
              <w:rPr>
                <w:rStyle w:val="VerbatimChar"/>
              </w:rPr>
              <w:t xml:space="preserve">b'ABI='</w:t>
            </w:r>
          </w:p>
        </w:tc>
      </w:tr>
      <w:tr>
        <w:tc>
          <w:tcPr/>
          <w:p>
            <w:pPr>
              <w:jc w:val="left"/>
            </w:pPr>
            <w:r>
              <w:rPr>
                <w:b/>
                <w:bCs/>
              </w:rPr>
              <w:t xml:space="preserve">hex</w:t>
            </w:r>
          </w:p>
        </w:tc>
        <w:tc>
          <w:tcPr/>
          <w:p>
            <w:pPr>
              <w:jc w:val="left"/>
            </w:pPr>
            <w:r>
              <w:t xml:space="preserve">binary</w:t>
            </w:r>
            <w:r>
              <w:br/>
            </w:r>
            <w:r>
              <w:t xml:space="preserve">hex</w:t>
            </w:r>
            <w:r>
              <w:br/>
            </w:r>
            <w:r>
              <w:t xml:space="preserve">string</w:t>
            </w:r>
          </w:p>
        </w:tc>
        <w:tc>
          <w:tcPr/>
          <w:p>
            <w:pPr>
              <w:jc w:val="left"/>
            </w:pPr>
            <w:r>
              <w:t xml:space="preserve">A constant of</w:t>
            </w:r>
            <w:r>
              <w:t xml:space="preserve"> </w:t>
            </w:r>
            <w:r>
              <w:t xml:space="preserve">hex</w:t>
            </w:r>
            <w:r>
              <w:t xml:space="preserve"> </w:t>
            </w:r>
            <w:r>
              <w:t xml:space="preserve">type encodes an array of octets (8-bit bytes) as hexadecimal.</w:t>
            </w:r>
            <w:r>
              <w:t xml:space="preserve"> </w:t>
            </w:r>
            <w:r>
              <w:t xml:space="preserve">The string</w:t>
            </w:r>
            <w:r>
              <w:t xml:space="preserve"> </w:t>
            </w:r>
            <w:r>
              <w:rPr>
                <w:b/>
                <w:bCs/>
              </w:rPr>
              <w:t xml:space="preserve">MUST</w:t>
            </w:r>
            <w:r>
              <w:t xml:space="preserve"> </w:t>
            </w:r>
            <w:r>
              <w:t xml:space="preserve">consist of an even number of hexadecimal characters, which are the digits '0' through '9' and the letters 'a' through 'f'.</w:t>
            </w:r>
            <w:r>
              <w:t xml:space="preserve"> </w:t>
            </w:r>
            <w:r>
              <w:t xml:space="preserve">The hex string</w:t>
            </w:r>
            <w:r>
              <w:t xml:space="preserve"> </w:t>
            </w:r>
            <w:r>
              <w:rPr>
                <w:b/>
                <w:bCs/>
              </w:rPr>
              <w:t xml:space="preserve">MUST</w:t>
            </w:r>
            <w:r>
              <w:t xml:space="preserve"> </w:t>
            </w:r>
            <w:r>
              <w:t xml:space="preserve">be surrounded by apostrophes (''' U+0027) and prefixed by an 'h' (U+0068).</w:t>
            </w:r>
          </w:p>
          <w:p>
            <w:pPr>
              <w:jc w:val="left"/>
            </w:pPr>
            <w:r>
              <w:t xml:space="preserve">Example:</w:t>
            </w:r>
          </w:p>
          <w:p>
            <w:pPr>
              <w:pStyle w:val="SourceCode"/>
              <w:jc w:val="left"/>
            </w:pPr>
            <w:r>
              <w:rPr>
                <w:rStyle w:val="VerbatimChar"/>
              </w:rPr>
              <w:t xml:space="preserve">h'ffc3'</w:t>
            </w:r>
          </w:p>
        </w:tc>
      </w:tr>
      <w:tr>
        <w:tc>
          <w:tcPr/>
          <w:p>
            <w:pPr>
              <w:jc w:val="left"/>
            </w:pPr>
            <w:r>
              <w:rPr>
                <w:b/>
                <w:bCs/>
              </w:rPr>
              <w:t xml:space="preserve">integer</w:t>
            </w:r>
          </w:p>
        </w:tc>
        <w:tc>
          <w:tcPr/>
          <w:p>
            <w:pPr>
              <w:jc w:val="left"/>
            </w:pPr>
            <w:r>
              <w:t xml:space="preserve">integer</w:t>
            </w:r>
            <w:r>
              <w:br/>
            </w:r>
            <w:r>
              <w:t xml:space="preserve">float</w:t>
            </w:r>
          </w:p>
        </w:tc>
        <w:tc>
          <w:tcPr/>
          <w:p>
            <w:pPr>
              <w:jc w:val="left"/>
            </w:pPr>
            <w:r>
              <w:t xml:space="preserve">A constant of</w:t>
            </w:r>
            <w:r>
              <w:t xml:space="preserve"> </w:t>
            </w:r>
            <w:r>
              <w:t xml:space="preserve">integer</w:t>
            </w:r>
            <w:r>
              <w:t xml:space="preserve"> </w:t>
            </w:r>
            <w:r>
              <w:t xml:space="preserve">type encodes a signed decimal number in the usual fashion (e.g., 123).</w:t>
            </w:r>
            <w:r>
              <w:t xml:space="preserve"> </w:t>
            </w:r>
            <w:r>
              <w:t xml:space="preserve">In the case of positive integers, the integer</w:t>
            </w:r>
            <w:r>
              <w:t xml:space="preserve"> </w:t>
            </w:r>
            <w:r>
              <w:rPr>
                <w:b/>
                <w:bCs/>
              </w:rPr>
              <w:t xml:space="preserve">MUST</w:t>
            </w:r>
            <w:r>
              <w:t xml:space="preserve"> </w:t>
            </w:r>
            <w:r>
              <w:t xml:space="preserve">be represented as-is, omitting the plus sign ('+' U+002b).</w:t>
            </w:r>
            <w:r>
              <w:t xml:space="preserve"> </w:t>
            </w:r>
            <w:r>
              <w:t xml:space="preserve">Negative integers</w:t>
            </w:r>
            <w:r>
              <w:t xml:space="preserve"> </w:t>
            </w:r>
            <w:r>
              <w:rPr>
                <w:b/>
                <w:bCs/>
              </w:rPr>
              <w:t xml:space="preserve">MUST</w:t>
            </w:r>
            <w:r>
              <w:t xml:space="preserve"> </w:t>
            </w:r>
            <w:r>
              <w:t xml:space="preserve">be represented by prepending a hyphen-minus ('-' U+002d).</w:t>
            </w:r>
          </w:p>
          <w:p>
            <w:pPr>
              <w:jc w:val="left"/>
            </w:pPr>
            <w:r>
              <w:t xml:space="preserve">When compared against a</w:t>
            </w:r>
            <w:r>
              <w:t xml:space="preserve"> </w:t>
            </w:r>
            <w:r>
              <w:t xml:space="preserve">float</w:t>
            </w:r>
            <w:r>
              <w:t xml:space="preserve">, the full value must be compared and must not be truncated.</w:t>
            </w:r>
            <w:r>
              <w:t xml:space="preserve"> </w:t>
            </w:r>
            <w:r>
              <w:t xml:space="preserve">For example, the result of comparing a STIX Patterning constant integer value of 1 to a</w:t>
            </w:r>
            <w:r>
              <w:t xml:space="preserve"> </w:t>
            </w:r>
            <w:r>
              <w:t xml:space="preserve">float</w:t>
            </w:r>
            <w:r>
              <w:t xml:space="preserve"> </w:t>
            </w:r>
            <w:r>
              <w:t xml:space="preserve">value of 1.5 is not equal.</w:t>
            </w:r>
          </w:p>
          <w:p>
            <w:pPr>
              <w:jc w:val="left"/>
            </w:pPr>
            <w:r>
              <w:t xml:space="preserve">The valid range of values is defined in</w:t>
            </w:r>
            <w:r>
              <w:t xml:space="preserve"> </w:t>
            </w:r>
            <w:hyperlink w:anchor="X25a9930b3dbd851a1c293d4997b6aabd055c969">
              <w:r>
                <w:rPr>
                  <w:rStyle w:val="Hyperlink"/>
                </w:rPr>
                <w:t xml:space="preserve">Common Data Types</w:t>
              </w:r>
            </w:hyperlink>
            <w:r>
              <w:t xml:space="preserve">.</w:t>
            </w:r>
          </w:p>
        </w:tc>
      </w:tr>
      <w:tr>
        <w:tc>
          <w:tcPr/>
          <w:p>
            <w:pPr>
              <w:jc w:val="left"/>
            </w:pPr>
            <w:r>
              <w:rPr>
                <w:b/>
                <w:bCs/>
              </w:rPr>
              <w:t xml:space="preserve">float</w:t>
            </w:r>
          </w:p>
        </w:tc>
        <w:tc>
          <w:tcPr/>
          <w:p>
            <w:pPr>
              <w:jc w:val="left"/>
            </w:pPr>
            <w:r>
              <w:t xml:space="preserve">integer</w:t>
            </w:r>
            <w:r>
              <w:br/>
            </w:r>
            <w:r>
              <w:t xml:space="preserve">float</w:t>
            </w:r>
          </w:p>
        </w:tc>
        <w:tc>
          <w:tcPr/>
          <w:p>
            <w:pPr>
              <w:jc w:val="left"/>
            </w:pPr>
            <w:r>
              <w:t xml:space="preserve">A constant of</w:t>
            </w:r>
            <w:r>
              <w:t xml:space="preserve"> </w:t>
            </w:r>
            <w:r>
              <w:t xml:space="preserve">float</w:t>
            </w:r>
            <w:r>
              <w:t xml:space="preserve"> </w:t>
            </w:r>
            <w:r>
              <w:t xml:space="preserve">type encodes a floating-point number in the usual fashion (e.g., 123.456).</w:t>
            </w:r>
            <w:r>
              <w:t xml:space="preserve"> </w:t>
            </w:r>
            <w:r>
              <w:t xml:space="preserve">In the case of positive floating-point number, the floating-point number</w:t>
            </w:r>
            <w:r>
              <w:t xml:space="preserve"> </w:t>
            </w:r>
            <w:r>
              <w:rPr>
                <w:b/>
                <w:bCs/>
              </w:rPr>
              <w:t xml:space="preserve">MUST</w:t>
            </w:r>
            <w:r>
              <w:t xml:space="preserve"> </w:t>
            </w:r>
            <w:r>
              <w:t xml:space="preserve">be represented as-is, omitting the plus sign' ('+' U+002b). Negative floating point-numbers</w:t>
            </w:r>
            <w:r>
              <w:t xml:space="preserve"> </w:t>
            </w:r>
            <w:r>
              <w:rPr>
                <w:b/>
                <w:bCs/>
              </w:rPr>
              <w:t xml:space="preserve">MUST</w:t>
            </w:r>
            <w:r>
              <w:t xml:space="preserve"> </w:t>
            </w:r>
            <w:r>
              <w:t xml:space="preserve">be represented by prepending a hyphen-minus ('-' U+002d).</w:t>
            </w:r>
          </w:p>
          <w:p>
            <w:pPr>
              <w:jc w:val="left"/>
            </w:pPr>
            <w:r>
              <w:t xml:space="preserve">The valid range of values is defined in section</w:t>
            </w:r>
            <w:r>
              <w:t xml:space="preserve"> </w:t>
            </w:r>
            <w:hyperlink w:anchor="X25a9930b3dbd851a1c293d4997b6aabd055c969">
              <w:r>
                <w:rPr>
                  <w:rStyle w:val="Hyperlink"/>
                </w:rPr>
                <w:t xml:space="preserve">Common Data Types</w:t>
              </w:r>
            </w:hyperlink>
            <w:r>
              <w:t xml:space="preserve">.</w:t>
            </w:r>
          </w:p>
        </w:tc>
      </w:tr>
      <w:tr>
        <w:tc>
          <w:tcPr/>
          <w:p>
            <w:pPr>
              <w:jc w:val="left"/>
            </w:pPr>
            <w:r>
              <w:rPr>
                <w:b/>
                <w:bCs/>
              </w:rPr>
              <w:t xml:space="preserve">string</w:t>
            </w:r>
          </w:p>
        </w:tc>
        <w:tc>
          <w:tcPr/>
          <w:p>
            <w:pPr>
              <w:jc w:val="left"/>
            </w:pPr>
            <w:r>
              <w:t xml:space="preserve">string</w:t>
            </w:r>
            <w:r>
              <w:br/>
            </w:r>
            <w:r>
              <w:t xml:space="preserve">binary</w:t>
            </w:r>
            <w:r>
              <w:br/>
            </w:r>
            <w:r>
              <w:t xml:space="preserve">hex</w:t>
            </w:r>
          </w:p>
        </w:tc>
        <w:tc>
          <w:tcPr/>
          <w:p>
            <w:pPr>
              <w:jc w:val="left"/>
            </w:pPr>
            <w:r>
              <w:t xml:space="preserve">A constant of</w:t>
            </w:r>
            <w:r>
              <w:t xml:space="preserve"> </w:t>
            </w:r>
            <w:r>
              <w:t xml:space="preserve">string</w:t>
            </w:r>
            <w:r>
              <w:t xml:space="preserve"> </w:t>
            </w:r>
            <w:r>
              <w:t xml:space="preserve">type encodes a string as a list of Unicode code points surrounded by apostrophes (''' U+0027).</w:t>
            </w:r>
          </w:p>
          <w:p>
            <w:pPr>
              <w:jc w:val="left"/>
            </w:pPr>
            <w:r>
              <w:t xml:space="preserve">The escape character is the backslash ('\' U+005c). Only the apostrophe or the backslash may follow, and in that case, the respective character is used for the sequence.</w:t>
            </w:r>
          </w:p>
          <w:p>
            <w:pPr>
              <w:jc w:val="left"/>
            </w:pPr>
            <w:r>
              <w:t xml:space="preserve">If a string only contains codepoints less than (U+0100), then the string</w:t>
            </w:r>
            <w:r>
              <w:t xml:space="preserve"> </w:t>
            </w:r>
            <w:r>
              <w:rPr>
                <w:b/>
                <w:bCs/>
              </w:rPr>
              <w:t xml:space="preserve">MAY</w:t>
            </w:r>
            <w:r>
              <w:t xml:space="preserve"> </w:t>
            </w:r>
            <w:r>
              <w:t xml:space="preserve">be converted to a binary type value (if needed for comparison). The mapping is code point U+0000 to 00 through U+00ff to ff.</w:t>
            </w:r>
          </w:p>
        </w:tc>
      </w:tr>
      <w:tr>
        <w:tc>
          <w:tcPr/>
          <w:p>
            <w:pPr>
              <w:jc w:val="left"/>
            </w:pPr>
            <w:r>
              <w:rPr>
                <w:b/>
                <w:bCs/>
              </w:rPr>
              <w:t xml:space="preserve">timestamp</w:t>
            </w:r>
          </w:p>
        </w:tc>
        <w:tc>
          <w:tcPr/>
          <w:p>
            <w:pPr>
              <w:jc w:val="left"/>
            </w:pPr>
            <w:r>
              <w:t xml:space="preserve">timestamp</w:t>
            </w:r>
          </w:p>
        </w:tc>
        <w:tc>
          <w:tcPr/>
          <w:p>
            <w:pPr>
              <w:jc w:val="left"/>
            </w:pPr>
            <w:r>
              <w:t xml:space="preserve">A constant of</w:t>
            </w:r>
            <w:r>
              <w:t xml:space="preserve"> </w:t>
            </w:r>
            <w:r>
              <w:t xml:space="preserve">timestamp</w:t>
            </w:r>
            <w:r>
              <w:t xml:space="preserve"> </w:t>
            </w:r>
            <w:r>
              <w:t xml:space="preserve">type encodes a STIX timestamp (as specified in</w:t>
            </w:r>
            <w:r>
              <w:t xml:space="preserve"> </w:t>
            </w:r>
            <w:hyperlink w:anchor="X7704b48cf5d3851addce02354c7634227d7dee1">
              <w:r>
                <w:rPr>
                  <w:rStyle w:val="Hyperlink"/>
                </w:rPr>
                <w:t xml:space="preserve">Timestamp</w:t>
              </w:r>
            </w:hyperlink>
            <w:r>
              <w:t xml:space="preserve">) as a string.</w:t>
            </w:r>
            <w:r>
              <w:t xml:space="preserve"> </w:t>
            </w:r>
            <w:r>
              <w:t xml:space="preserve">The timestamp string</w:t>
            </w:r>
            <w:r>
              <w:t xml:space="preserve"> </w:t>
            </w:r>
            <w:r>
              <w:rPr>
                <w:b/>
                <w:bCs/>
              </w:rPr>
              <w:t xml:space="preserve">MUST</w:t>
            </w:r>
            <w:r>
              <w:t xml:space="preserve"> </w:t>
            </w:r>
            <w:r>
              <w:t xml:space="preserve">be surrounded by apostrophes (''' U+0027) and prefixed with a 't' (U+0074).</w:t>
            </w:r>
          </w:p>
          <w:p>
            <w:pPr>
              <w:jc w:val="left"/>
            </w:pPr>
            <w:r>
              <w:t xml:space="preserve">Example:</w:t>
            </w:r>
          </w:p>
          <w:p>
            <w:pPr>
              <w:pStyle w:val="SourceCode"/>
              <w:jc w:val="left"/>
            </w:pPr>
            <w:r>
              <w:rPr>
                <w:rStyle w:val="VerbatimChar"/>
              </w:rPr>
              <w:t xml:space="preserve">t'2014-01-13T07:03:17Z'</w:t>
            </w:r>
          </w:p>
        </w:tc>
      </w:tr>
    </w:tbl>
    <w:bookmarkEnd w:id="270"/>
    <w:bookmarkStart w:id="274" w:name="X6f58cd4b25810d4f7ef2f77e933b9b9436434c2"/>
    <w:p>
      <w:pPr>
        <w:pStyle w:val="Heading2"/>
      </w:pPr>
      <w:r>
        <w:t xml:space="preserve">STIX Patterns</w:t>
      </w:r>
    </w:p>
    <w:p>
      <w:pPr>
        <w:pStyle w:val="FirstParagraph"/>
      </w:pPr>
      <w:r>
        <w:t xml:space="preserve">STIX Patterns are composed of multiple building blocks, ranging from simple key-value comparisons to more complex, context-sensitive expressions.</w:t>
      </w:r>
      <w:r>
        <w:t xml:space="preserve"> </w:t>
      </w:r>
      <w:r>
        <w:t xml:space="preserve">The most fundamental building block is the Comparison Expression, which is a comparison between a single property of a SCO and a given constant using a Comparison Operator.</w:t>
      </w:r>
      <w:r>
        <w:t xml:space="preserve"> </w:t>
      </w:r>
      <w:r>
        <w:t xml:space="preserve">As a simple example, one might use the following Comparison Expression (contained within an Observation Expression) to match against an IPv4 address:</w:t>
      </w:r>
    </w:p>
    <w:p>
      <w:pPr>
        <w:pStyle w:val="SourceCode"/>
      </w:pPr>
      <w:r>
        <w:rPr>
          <w:rStyle w:val="VerbatimChar"/>
        </w:rPr>
        <w:t xml:space="preserve">[ipv4-addr:value = '198.51.100.1/32']</w:t>
      </w:r>
    </w:p>
    <w:p>
      <w:pPr>
        <w:pStyle w:val="FirstParagraph"/>
      </w:pPr>
      <w:r>
        <w:t xml:space="preserve">Moving up a level of complexity, the next building block of a STIX Pattern is the Observation Expression, which consists of one or more Comparison Expressions joined by Boolean Operators and bounded by square brackets.</w:t>
      </w:r>
      <w:r>
        <w:t xml:space="preserve"> </w:t>
      </w:r>
      <w:r>
        <w:t xml:space="preserve">An Observation Expression refines which set of cyber observable data (i.e., as part of an Observation) will match the pattern, by selecting the set that has the SCOs specified by the Comparison Expressions.</w:t>
      </w:r>
      <w:r>
        <w:t xml:space="preserve"> </w:t>
      </w:r>
      <w:r>
        <w:t xml:space="preserve">An Observation Expression consisting of a single Comparison Expression is the most basic valid STIX Pattern.</w:t>
      </w:r>
      <w:r>
        <w:t xml:space="preserve"> </w:t>
      </w:r>
      <w:r>
        <w:t xml:space="preserve">Building upon the previous example, one might construct an Observation Expression to match against multiple IPv4 addresses and an IPv6 address:</w:t>
      </w:r>
    </w:p>
    <w:p>
      <w:pPr>
        <w:pStyle w:val="SourceCode"/>
      </w:pPr>
      <w:r>
        <w:rPr>
          <w:rStyle w:val="VerbatimChar"/>
        </w:rPr>
        <w:t xml:space="preserve">[ipv4-addr:value = '198.51.100.1/32' OR ipv4-addr:value = '203.0.113.33/32' OR ipv6-addr:value = '2001:0db8:dead:beef:dead:beef:dead:0001/128']</w:t>
      </w:r>
    </w:p>
    <w:p>
      <w:pPr>
        <w:pStyle w:val="FirstParagraph"/>
      </w:pPr>
      <w:r>
        <w:t xml:space="preserve">Observation Expressions may be followed by one or more Qualifiers, which allow for the expression of further restrictions on the set of data matching the pattern.</w:t>
      </w:r>
      <w:r>
        <w:t xml:space="preserve"> </w:t>
      </w:r>
      <w:r>
        <w:t xml:space="preserve">Continuing with the above example, one might use a Qualifier to state that the IP addresses must be observed several times in repetition:</w:t>
      </w:r>
    </w:p>
    <w:p>
      <w:pPr>
        <w:pStyle w:val="SourceCode"/>
      </w:pPr>
      <w:r>
        <w:rPr>
          <w:rStyle w:val="VerbatimChar"/>
        </w:rPr>
        <w:t xml:space="preserve">[ipv4-addr:value = '198.51.100.1/32' OR ipv4-addr:value = '203.0.113.33/32' OR ipv6-addr:value = '2001:0db8:dead:beef:dead:beef:dead:0001/128'] REPEATS 5 TIMES</w:t>
      </w:r>
    </w:p>
    <w:p>
      <w:pPr>
        <w:pStyle w:val="FirstParagraph"/>
      </w:pPr>
      <w:r>
        <w:t xml:space="preserve">The final, highest level building block of STIX Patterning combines two or more Object Expressions via Observation Operators, yielding a STIX Pattern capable of matching across multiple STIX Observed Data SDOs.</w:t>
      </w:r>
      <w:r>
        <w:t xml:space="preserve"> </w:t>
      </w:r>
      <w:r>
        <w:t xml:space="preserve">Building further upon our previous example, one might use an Observation Operator to specify that an observation of a particular domain name must follow the observation of the IP addresses (note the use of parentheses to encapsulate the two Observation Expressions), along with a different Qualifier to state that both the IP address and domain name must be observed within a specific time window:</w:t>
      </w:r>
    </w:p>
    <w:p>
      <w:pPr>
        <w:pStyle w:val="SourceCode"/>
      </w:pPr>
      <w:r>
        <w:rPr>
          <w:rStyle w:val="VerbatimChar"/>
        </w:rPr>
        <w:t xml:space="preserve">([ipv4-addr:value = '198.51.100.1/32' OR ipv4-addr:value = '203.0.113.33/32' OR ipv6-addr:value = '2001:0db8:dead:beef:dead:beef:dead:0001/128'] FOLLOWEDBY [domain-name:value = 'example.com']) WITHIN 600 SECONDS</w:t>
      </w:r>
    </w:p>
    <w:p>
      <w:pPr>
        <w:pStyle w:val="FirstParagraph"/>
      </w:pPr>
      <w:r>
        <w:t xml:space="preserve">The diagram below depicts a truncated version of the various STIX Patterning components in the above example.</w:t>
      </w:r>
    </w:p>
    <w:p>
      <w:pPr>
        <w:pStyle w:val="BodyText"/>
      </w:pPr>
      <w:r>
        <w:drawing>
          <wp:inline>
            <wp:extent cx="5334000" cy="1391840"/>
            <wp:effectExtent b="0" l="0" r="0" t="0"/>
            <wp:docPr descr="images/STIX Patterning Components" title="" id="272" name="Picture"/>
            <a:graphic>
              <a:graphicData uri="http://schemas.openxmlformats.org/drawingml/2006/picture">
                <pic:pic>
                  <pic:nvPicPr>
                    <pic:cNvPr descr="images/stix_patterning_components.png" id="273" name="Picture"/>
                    <pic:cNvPicPr>
                      <a:picLocks noChangeArrowheads="1" noChangeAspect="1"/>
                    </pic:cNvPicPr>
                  </pic:nvPicPr>
                  <pic:blipFill>
                    <a:blip r:embed="rId271"/>
                    <a:stretch>
                      <a:fillRect/>
                    </a:stretch>
                  </pic:blipFill>
                  <pic:spPr bwMode="auto">
                    <a:xfrm>
                      <a:off x="0" y="0"/>
                      <a:ext cx="5334000" cy="1391840"/>
                    </a:xfrm>
                    <a:prstGeom prst="rect">
                      <a:avLst/>
                    </a:prstGeom>
                    <a:noFill/>
                    <a:ln w="9525">
                      <a:noFill/>
                      <a:headEnd/>
                      <a:tailEnd/>
                    </a:ln>
                  </pic:spPr>
                </pic:pic>
              </a:graphicData>
            </a:graphic>
          </wp:inline>
        </w:drawing>
      </w:r>
    </w:p>
    <w:bookmarkEnd w:id="274"/>
    <w:bookmarkStart w:id="275" w:name="Xac308d36206bc24a079970adf6a4cd6c281a060"/>
    <w:p>
      <w:pPr>
        <w:pStyle w:val="Heading2"/>
      </w:pPr>
      <w:r>
        <w:t xml:space="preserve">Pattern Expressions</w:t>
      </w:r>
    </w:p>
    <w:p>
      <w:pPr>
        <w:pStyle w:val="FirstParagraph"/>
      </w:pPr>
      <w:r>
        <w:t xml:space="preserve">Pattern Expressions evaluate to true or false.</w:t>
      </w:r>
      <w:r>
        <w:t xml:space="preserve"> </w:t>
      </w:r>
      <w:r>
        <w:t xml:space="preserve">They comprise one or more Observation Expressions joined by Observation Operators.</w:t>
      </w:r>
      <w:r>
        <w:t xml:space="preserve"> </w:t>
      </w:r>
      <w:r>
        <w:t xml:space="preserve">Pattern Expressions are evaluated against a set of specific Observations.</w:t>
      </w:r>
      <w:r>
        <w:t xml:space="preserve"> </w:t>
      </w:r>
      <w:r>
        <w:t xml:space="preserve">If one or more of those Observations match the Pattern Expression, then it evaluates to true.</w:t>
      </w:r>
      <w:r>
        <w:t xml:space="preserve"> </w:t>
      </w:r>
      <w:r>
        <w:t xml:space="preserve">If no Observations match, the Pattern Expression evaluates to false.</w:t>
      </w:r>
    </w:p>
    <w:p>
      <w:pPr>
        <w:pStyle w:val="BodyText"/>
      </w:pPr>
      <w:r>
        <w:t xml:space="preserve">Pattern Expressions</w:t>
      </w:r>
      <w:r>
        <w:t xml:space="preserve"> </w:t>
      </w:r>
      <w:r>
        <w:rPr>
          <w:b/>
          <w:bCs/>
        </w:rPr>
        <w:t xml:space="preserve">MUST</w:t>
      </w:r>
      <w:r>
        <w:t xml:space="preserve"> </w:t>
      </w:r>
      <w:r>
        <w:t xml:space="preserve">be encoded as Unicode strings.</w:t>
      </w:r>
    </w:p>
    <w:p>
      <w:pPr>
        <w:pStyle w:val="BodyText"/>
      </w:pPr>
      <w:r>
        <w:t xml:space="preserve">Whitespace (i.e., Unicode code points where WSpace=Y)# in the pattern string is used to delimit parts of the pattern, including keywords, constants, and field objects.</w:t>
      </w:r>
      <w:r>
        <w:t xml:space="preserve"> </w:t>
      </w:r>
      <w:r>
        <w:t xml:space="preserve">Whitespace characters between operators, including line feeds and carriage returns,</w:t>
      </w:r>
      <w:r>
        <w:t xml:space="preserve"> </w:t>
      </w:r>
      <w:r>
        <w:rPr>
          <w:b/>
          <w:bCs/>
        </w:rPr>
        <w:t xml:space="preserve">MUST</w:t>
      </w:r>
      <w:r>
        <w:t xml:space="preserve"> </w:t>
      </w:r>
      <w:r>
        <w:t xml:space="preserve">be allowed.</w:t>
      </w:r>
      <w:r>
        <w:t xml:space="preserve"> </w:t>
      </w:r>
      <w:r>
        <w:t xml:space="preserve">Multiple whitespace characters in a row</w:t>
      </w:r>
      <w:r>
        <w:t xml:space="preserve"> </w:t>
      </w:r>
      <w:r>
        <w:rPr>
          <w:b/>
          <w:bCs/>
        </w:rPr>
        <w:t xml:space="preserve">MUST</w:t>
      </w:r>
      <w:r>
        <w:t xml:space="preserve"> </w:t>
      </w:r>
      <w:r>
        <w:t xml:space="preserve">be treated as a single whitespace character.</w:t>
      </w:r>
    </w:p>
    <w:p>
      <w:pPr>
        <w:pStyle w:val="BodyText"/>
      </w:pPr>
      <w:r>
        <w:t xml:space="preserve">An invalid pattern resulting from parsing error or invalid constants (e.g., an invalid hex or binary constant)</w:t>
      </w:r>
      <w:r>
        <w:t xml:space="preserve"> </w:t>
      </w:r>
      <w:r>
        <w:rPr>
          <w:b/>
          <w:bCs/>
        </w:rPr>
        <w:t xml:space="preserve">MUST</w:t>
      </w:r>
      <w:r>
        <w:t xml:space="preserve"> </w:t>
      </w:r>
      <w:r>
        <w:rPr>
          <w:b/>
          <w:bCs/>
        </w:rPr>
        <w:t xml:space="preserve">NOT</w:t>
      </w:r>
      <w:r>
        <w:t xml:space="preserve"> </w:t>
      </w:r>
      <w:r>
        <w:t xml:space="preserve">match any Observations.</w:t>
      </w:r>
    </w:p>
    <w:bookmarkEnd w:id="275"/>
    <w:bookmarkStart w:id="279" w:name="X0065d3a8893d9fdc15b9874a3db2af80d0eba5e"/>
    <w:p>
      <w:pPr>
        <w:pStyle w:val="Heading2"/>
      </w:pPr>
      <w:r>
        <w:t xml:space="preserve">Observation Expressions</w:t>
      </w:r>
    </w:p>
    <w:p>
      <w:pPr>
        <w:pStyle w:val="FirstParagraph"/>
      </w:pPr>
      <w:r>
        <w:t xml:space="preserve">Observation Expressions comprise one or more Comparison Expressions, joined via Boolean Operators.</w:t>
      </w:r>
    </w:p>
    <w:p>
      <w:pPr>
        <w:pStyle w:val="BodyText"/>
      </w:pPr>
      <w:r>
        <w:t xml:space="preserve">Observation Expressions</w:t>
      </w:r>
      <w:r>
        <w:t xml:space="preserve"> </w:t>
      </w:r>
      <w:r>
        <w:rPr>
          <w:b/>
          <w:bCs/>
        </w:rPr>
        <w:t xml:space="preserve">MUST</w:t>
      </w:r>
      <w:r>
        <w:t xml:space="preserve"> </w:t>
      </w:r>
      <w:r>
        <w:t xml:space="preserve">be delimited by left square bracket ('[' U+005b) and right square bracket (']' U+005d).</w:t>
      </w:r>
      <w:r>
        <w:t xml:space="preserve"> </w:t>
      </w:r>
      <w:r>
        <w:t xml:space="preserve">One or more Observation Expression Qualifiers</w:t>
      </w:r>
      <w:r>
        <w:t xml:space="preserve"> </w:t>
      </w:r>
      <w:r>
        <w:rPr>
          <w:b/>
          <w:bCs/>
        </w:rPr>
        <w:t xml:space="preserve">MAY</w:t>
      </w:r>
      <w:r>
        <w:t xml:space="preserve"> </w:t>
      </w:r>
      <w:r>
        <w:t xml:space="preserve">be provided after the closing square bracket or closing parenthesis of an Observation Expression.</w:t>
      </w:r>
      <w:r>
        <w:t xml:space="preserve"> </w:t>
      </w:r>
      <w:r>
        <w:t xml:space="preserve">Observation Expressions</w:t>
      </w:r>
      <w:r>
        <w:t xml:space="preserve"> </w:t>
      </w:r>
      <w:r>
        <w:rPr>
          <w:b/>
          <w:bCs/>
        </w:rPr>
        <w:t xml:space="preserve">MAY</w:t>
      </w:r>
      <w:r>
        <w:t xml:space="preserve"> </w:t>
      </w:r>
      <w:r>
        <w:t xml:space="preserve">be joined by Observation Operators.</w:t>
      </w:r>
    </w:p>
    <w:p>
      <w:pPr>
        <w:pStyle w:val="BodyText"/>
      </w:pPr>
      <w:r>
        <w:t xml:space="preserve">Individual Observation Expressions (e.g.,</w:t>
      </w:r>
      <w:r>
        <w:t xml:space="preserve"> </w:t>
      </w:r>
      <w:r>
        <w:t xml:space="preserve">[a = b]</w:t>
      </w:r>
      <w:r>
        <w:t xml:space="preserve">) match against a single Observation, i.e., a single STIX Observed Data instance.</w:t>
      </w:r>
      <w:r>
        <w:t xml:space="preserve"> </w:t>
      </w:r>
      <w:r>
        <w:t xml:space="preserve">In cases where matching against</w:t>
      </w:r>
      <w:r>
        <w:t xml:space="preserve"> </w:t>
      </w:r>
      <w:r>
        <w:rPr>
          <w:i/>
          <w:iCs/>
        </w:rPr>
        <w:t xml:space="preserve">multiple</w:t>
      </w:r>
      <w:r>
        <w:t xml:space="preserve"> </w:t>
      </w:r>
      <w:r>
        <w:t xml:space="preserve">Observations is required, two or more Observation Expressions may be combined via Observation Operators, indicating that the pattern</w:t>
      </w:r>
      <w:r>
        <w:t xml:space="preserve"> </w:t>
      </w:r>
      <w:r>
        <w:rPr>
          <w:b/>
          <w:bCs/>
        </w:rPr>
        <w:t xml:space="preserve">MUST</w:t>
      </w:r>
      <w:r>
        <w:t xml:space="preserve"> </w:t>
      </w:r>
      <w:r>
        <w:t xml:space="preserve">be evaluated against two or more distinct Observations; however, in the case of</w:t>
      </w:r>
      <w:r>
        <w:t xml:space="preserve"> </w:t>
      </w:r>
      <w:r>
        <w:t xml:space="preserve">OR</w:t>
      </w:r>
      <w:r>
        <w:t xml:space="preserve">, if the first Observation Expression evaluates to true, then evaluation</w:t>
      </w:r>
      <w:r>
        <w:t xml:space="preserve"> </w:t>
      </w:r>
      <w:r>
        <w:rPr>
          <w:b/>
          <w:bCs/>
        </w:rPr>
        <w:t xml:space="preserve">MUST</w:t>
      </w:r>
      <w:r>
        <w:t xml:space="preserve"> </w:t>
      </w:r>
      <w:r>
        <w:t xml:space="preserve">terminate and return</w:t>
      </w:r>
      <w:r>
        <w:t xml:space="preserve"> </w:t>
      </w:r>
      <w:r>
        <w:t xml:space="preserve">true</w:t>
      </w:r>
      <w:r>
        <w:t xml:space="preserve">.</w:t>
      </w:r>
    </w:p>
    <w:p>
      <w:pPr>
        <w:pStyle w:val="BodyText"/>
      </w:pPr>
      <w:r>
        <w:t xml:space="preserve">When matching an Observation against an Observation Expression, all Comparison Expressions contained within the Observation Expression</w:t>
      </w:r>
      <w:r>
        <w:t xml:space="preserve"> </w:t>
      </w:r>
      <w:r>
        <w:rPr>
          <w:b/>
          <w:bCs/>
        </w:rPr>
        <w:t xml:space="preserve">MUST</w:t>
      </w:r>
      <w:r>
        <w:t xml:space="preserve"> </w:t>
      </w:r>
      <w:r>
        <w:t xml:space="preserve">start matching against the same SCO in the Observation.</w:t>
      </w:r>
      <w:r>
        <w:t xml:space="preserve"> </w:t>
      </w:r>
      <w:r>
        <w:t xml:space="preserve">That is, when resolving object paths of each Comparison Expression, the &lt;object-type&gt;:&lt;property_name&gt;</w:t>
      </w:r>
      <w:r>
        <w:t xml:space="preserve"> </w:t>
      </w:r>
      <w:r>
        <w:rPr>
          <w:b/>
          <w:bCs/>
        </w:rPr>
        <w:t xml:space="preserve">MUST</w:t>
      </w:r>
      <w:r>
        <w:t xml:space="preserve"> </w:t>
      </w:r>
      <w:r>
        <w:t xml:space="preserve">start from the same SCO.</w:t>
      </w:r>
      <w:r>
        <w:t xml:space="preserve"> </w:t>
      </w:r>
      <w:r>
        <w:t xml:space="preserve">Different SCO’s may ultimately be used in matching, but they</w:t>
      </w:r>
      <w:r>
        <w:t xml:space="preserve"> </w:t>
      </w:r>
      <w:r>
        <w:rPr>
          <w:b/>
          <w:bCs/>
        </w:rPr>
        <w:t xml:space="preserve">MUST</w:t>
      </w:r>
      <w:r>
        <w:t xml:space="preserve"> </w:t>
      </w:r>
      <w:r>
        <w:t xml:space="preserve">be referenced from the same, single SCO.</w:t>
      </w:r>
    </w:p>
    <w:p>
      <w:pPr>
        <w:pStyle w:val="BodyText"/>
      </w:pPr>
      <w:r>
        <w:t xml:space="preserve">For example, the following observed data does not match this example observation clause because although these IP addresses are both part of the same observed-data object, there is not a single network-traffic SCO that references each IP address, and therefore does not satisfy the condition in the preceding paragraph:</w:t>
      </w:r>
    </w:p>
    <w:p>
      <w:pPr>
        <w:pStyle w:val="SourceCode"/>
      </w:pPr>
      <w:r>
        <w:rPr>
          <w:rStyle w:val="VerbatimChar"/>
        </w:rPr>
        <w:t xml:space="preserve">[ network-traffic:src_ref.value = '203.0.113.10' AND network-traffic:dst_ref.value = '198.51.100.58' ]</w:t>
      </w:r>
    </w:p>
    <w:p>
      <w:pPr>
        <w:pStyle w:val="SourceCode"/>
      </w:pPr>
      <w:r>
        <w:rPr>
          <w:rStyle w:val="VerbatimChar"/>
        </w:rPr>
        <w:t xml:space="preserve">{</w:t>
      </w:r>
      <w:r>
        <w:br/>
      </w:r>
      <w:r>
        <w:rPr>
          <w:rStyle w:val="VerbatimChar"/>
        </w:rPr>
        <w:t xml:space="preserve">  "type": "observed-data",</w:t>
      </w:r>
      <w:r>
        <w:br/>
      </w:r>
      <w:r>
        <w:rPr>
          <w:rStyle w:val="VerbatimChar"/>
        </w:rPr>
        <w:t xml:space="preserve">  "id": "observed-data--0960319a-3cab-4258-a143-4dbb25525bb1",</w:t>
      </w:r>
      <w:r>
        <w:br/>
      </w:r>
      <w:r>
        <w:rPr>
          <w:rStyle w:val="VerbatimChar"/>
        </w:rPr>
        <w:t xml:space="preserve">  "first_observed": "2019-10-20T00:12:01.000000Z",</w:t>
      </w:r>
      <w:r>
        <w:br/>
      </w:r>
      <w:r>
        <w:rPr>
          <w:rStyle w:val="VerbatimChar"/>
        </w:rPr>
        <w:t xml:space="preserve">  "last_observed": "2019-10-20T00:51:02.000000Z",</w:t>
      </w:r>
      <w:r>
        <w:br/>
      </w:r>
      <w:r>
        <w:rPr>
          <w:rStyle w:val="VerbatimChar"/>
        </w:rPr>
        <w:t xml:space="preserve">  "number_observed": 1,</w:t>
      </w:r>
      <w:r>
        <w:br/>
      </w:r>
      <w:r>
        <w:rPr>
          <w:rStyle w:val="VerbatimChar"/>
        </w:rPr>
        <w:t xml:space="preserve">  "objects": {</w:t>
      </w:r>
      <w:r>
        <w:br/>
      </w:r>
      <w:r>
        <w:rPr>
          <w:rStyle w:val="VerbatimChar"/>
        </w:rPr>
        <w:t xml:space="preserve">    "0": {</w:t>
      </w:r>
      <w:r>
        <w:br/>
      </w:r>
      <w:r>
        <w:rPr>
          <w:rStyle w:val="VerbatimChar"/>
        </w:rPr>
        <w:t xml:space="preserve">      "type": "network-traffic",</w:t>
      </w:r>
      <w:r>
        <w:br/>
      </w:r>
      <w:r>
        <w:rPr>
          <w:rStyle w:val="VerbatimChar"/>
        </w:rPr>
        <w:t xml:space="preserve">      "src_ref": "1"</w:t>
      </w:r>
      <w:r>
        <w:br/>
      </w:r>
      <w:r>
        <w:rPr>
          <w:rStyle w:val="VerbatimChar"/>
        </w:rPr>
        <w:t xml:space="preserve">    },</w:t>
      </w:r>
      <w:r>
        <w:br/>
      </w:r>
      <w:r>
        <w:rPr>
          <w:rStyle w:val="VerbatimChar"/>
        </w:rPr>
        <w:t xml:space="preserve">    "1": {</w:t>
      </w:r>
      <w:r>
        <w:br/>
      </w:r>
      <w:r>
        <w:rPr>
          <w:rStyle w:val="VerbatimChar"/>
        </w:rPr>
        <w:t xml:space="preserve">      "type": "ipv4-addr",</w:t>
      </w:r>
      <w:r>
        <w:br/>
      </w:r>
      <w:r>
        <w:rPr>
          <w:rStyle w:val="VerbatimChar"/>
        </w:rPr>
        <w:t xml:space="preserve">      "value": "203.0.113.10"</w:t>
      </w:r>
      <w:r>
        <w:br/>
      </w:r>
      <w:r>
        <w:rPr>
          <w:rStyle w:val="VerbatimChar"/>
        </w:rPr>
        <w:t xml:space="preserve">    },</w:t>
      </w:r>
      <w:r>
        <w:br/>
      </w:r>
      <w:r>
        <w:rPr>
          <w:rStyle w:val="VerbatimChar"/>
        </w:rPr>
        <w:t xml:space="preserve">    "2": {</w:t>
      </w:r>
      <w:r>
        <w:br/>
      </w:r>
      <w:r>
        <w:rPr>
          <w:rStyle w:val="VerbatimChar"/>
        </w:rPr>
        <w:t xml:space="preserve">      "type": "network-traffic",</w:t>
      </w:r>
      <w:r>
        <w:br/>
      </w:r>
      <w:r>
        <w:rPr>
          <w:rStyle w:val="VerbatimChar"/>
        </w:rPr>
        <w:t xml:space="preserve">      "dst_ref": "3"</w:t>
      </w:r>
      <w:r>
        <w:br/>
      </w:r>
      <w:r>
        <w:rPr>
          <w:rStyle w:val="VerbatimChar"/>
        </w:rPr>
        <w:t xml:space="preserve">    },</w:t>
      </w:r>
      <w:r>
        <w:br/>
      </w:r>
      <w:r>
        <w:rPr>
          <w:rStyle w:val="VerbatimChar"/>
        </w:rPr>
        <w:t xml:space="preserve">    "3": {</w:t>
      </w:r>
      <w:r>
        <w:br/>
      </w:r>
      <w:r>
        <w:rPr>
          <w:rStyle w:val="VerbatimChar"/>
        </w:rPr>
        <w:t xml:space="preserve">      "type": "ipv4-addr",</w:t>
      </w:r>
      <w:r>
        <w:br/>
      </w:r>
      <w:r>
        <w:rPr>
          <w:rStyle w:val="VerbatimChar"/>
        </w:rPr>
        <w:t xml:space="preserve">      "value": "198.51.100.58"</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 Observation Expression</w:t>
      </w:r>
      <w:r>
        <w:t xml:space="preserve"> </w:t>
      </w:r>
      <w:r>
        <w:rPr>
          <w:b/>
          <w:bCs/>
        </w:rPr>
        <w:t xml:space="preserve">MAY</w:t>
      </w:r>
      <w:r>
        <w:t xml:space="preserve"> </w:t>
      </w:r>
      <w:r>
        <w:t xml:space="preserve">contain Comparison Expressions with Object Paths that start with different object types, but such Comparison Expressions</w:t>
      </w:r>
      <w:r>
        <w:t xml:space="preserve"> </w:t>
      </w:r>
      <w:r>
        <w:rPr>
          <w:b/>
          <w:bCs/>
        </w:rPr>
        <w:t xml:space="preserve">MUST</w:t>
      </w:r>
      <w:r>
        <w:t xml:space="preserve"> </w:t>
      </w:r>
      <w:r>
        <w:t xml:space="preserve">be joined by OR.</w:t>
      </w:r>
      <w:r>
        <w:t xml:space="preserve"> </w:t>
      </w:r>
      <w:r>
        <w:t xml:space="preserve">All operands of AND in an Observation Expression</w:t>
      </w:r>
      <w:r>
        <w:t xml:space="preserve"> </w:t>
      </w:r>
      <w:r>
        <w:rPr>
          <w:b/>
          <w:bCs/>
        </w:rPr>
        <w:t xml:space="preserve">MUST</w:t>
      </w:r>
      <w:r>
        <w:t xml:space="preserve"> </w:t>
      </w:r>
      <w:r>
        <w:t xml:space="preserve">be satisfiable with the same object.</w:t>
      </w:r>
    </w:p>
    <w:p>
      <w:pPr>
        <w:pStyle w:val="BodyText"/>
      </w:pPr>
      <w:r>
        <w:t xml:space="preserve">For example, consider the following Pattern Expression:</w:t>
      </w:r>
    </w:p>
    <w:p>
      <w:pPr>
        <w:pStyle w:val="SourceCode"/>
      </w:pPr>
      <w:r>
        <w:rPr>
          <w:rStyle w:val="VerbatimChar"/>
        </w:rPr>
        <w:t xml:space="preserve">[(type-a:property-j = 'W' AND type-a:property-k = 'X') OR (type-b:property-m = 'Y' AND type-b:property-n = 'Z')]</w:t>
      </w:r>
    </w:p>
    <w:p>
      <w:pPr>
        <w:pStyle w:val="FirstParagraph"/>
      </w:pPr>
      <w:r>
        <w:t xml:space="preserve">This expression can match an Observable with an object of either type-a or type-b, but both Comparison Expressions for that specific type must evaluate to true for the same object.</w:t>
      </w:r>
      <w:r>
        <w:t xml:space="preserve"> </w:t>
      </w:r>
      <w:r>
        <w:t xml:space="preserve">Comparison Expressions that are intended to match a single object type can be joined by either AND or OR.</w:t>
      </w:r>
      <w:r>
        <w:t xml:space="preserve"> </w:t>
      </w:r>
      <w:r>
        <w:t xml:space="preserve">For example:</w:t>
      </w:r>
    </w:p>
    <w:p>
      <w:pPr>
        <w:pStyle w:val="SourceCode"/>
      </w:pPr>
      <w:r>
        <w:rPr>
          <w:rStyle w:val="VerbatimChar"/>
        </w:rPr>
        <w:t xml:space="preserve">[type-a:property-j = 'W' AND type-a:property-k = 'X' OR type-a:property-l = 'Z']</w:t>
      </w:r>
    </w:p>
    <w:p>
      <w:pPr>
        <w:pStyle w:val="FirstParagraph"/>
      </w:pPr>
      <w:r>
        <w:t xml:space="preserve">As AND has higher precedence than OR, the preceding example requires an Observation to have either both property-j = 'W' AND property-k = 'X' or just property-l = 'Z'.</w:t>
      </w:r>
    </w:p>
    <w:p>
      <w:pPr>
        <w:pStyle w:val="BodyText"/>
      </w:pPr>
      <w:r>
        <w:t xml:space="preserve">Observation Expressions, along with their Observation Operators and optional Qualifiers,</w:t>
      </w:r>
      <w:r>
        <w:t xml:space="preserve"> </w:t>
      </w:r>
      <w:r>
        <w:rPr>
          <w:b/>
          <w:bCs/>
        </w:rPr>
        <w:t xml:space="preserve">MAY</w:t>
      </w:r>
      <w:r>
        <w:t xml:space="preserve"> </w:t>
      </w:r>
      <w:r>
        <w:t xml:space="preserve">be surrounded with parentheses to delineate which Observation Expressions the Qualifiers apply to. For example:</w:t>
      </w:r>
    </w:p>
    <w:p>
      <w:pPr>
        <w:pStyle w:val="SourceCode"/>
      </w:pPr>
      <w:r>
        <w:rPr>
          <w:rStyle w:val="VerbatimChar"/>
        </w:rPr>
        <w:t xml:space="preserve">([ a ] AND [ b ] REPEATS 5 TIMES) WITHIN 5 MINUTES</w:t>
      </w:r>
    </w:p>
    <w:p>
      <w:pPr>
        <w:pStyle w:val="FirstParagraph"/>
      </w:pPr>
      <w:r>
        <w:t xml:space="preserve">The preceding example results in one</w:t>
      </w:r>
      <w:r>
        <w:t xml:space="preserve"> </w:t>
      </w:r>
      <w:r>
        <w:rPr>
          <w:i/>
          <w:iCs/>
        </w:rPr>
        <w:t xml:space="preserve">a</w:t>
      </w:r>
      <w:r>
        <w:t xml:space="preserve"> </w:t>
      </w:r>
      <w:r>
        <w:t xml:space="preserve">and 5</w:t>
      </w:r>
      <w:r>
        <w:t xml:space="preserve"> </w:t>
      </w:r>
      <w:r>
        <w:rPr>
          <w:i/>
          <w:iCs/>
        </w:rPr>
        <w:t xml:space="preserve">b</w:t>
      </w:r>
      <w:r>
        <w:t xml:space="preserve">'s that all match in a 5-minute period. As another example:</w:t>
      </w:r>
    </w:p>
    <w:p>
      <w:pPr>
        <w:pStyle w:val="SourceCode"/>
      </w:pPr>
      <w:r>
        <w:rPr>
          <w:rStyle w:val="VerbatimChar"/>
        </w:rPr>
        <w:t xml:space="preserve">([ a ] AND [ b ]) REPEATS 5 TIMES WITHIN 5 MINUTES</w:t>
      </w:r>
    </w:p>
    <w:p>
      <w:pPr>
        <w:pStyle w:val="FirstParagraph"/>
      </w:pPr>
      <w:r>
        <w:t xml:space="preserve">The preceding example results in 5</w:t>
      </w:r>
      <w:r>
        <w:t xml:space="preserve"> </w:t>
      </w:r>
      <w:r>
        <w:rPr>
          <w:i/>
          <w:iCs/>
        </w:rPr>
        <w:t xml:space="preserve">a</w:t>
      </w:r>
      <w:r>
        <w:t xml:space="preserve">'s and 5</w:t>
      </w:r>
      <w:r>
        <w:t xml:space="preserve"> </w:t>
      </w:r>
      <w:r>
        <w:rPr>
          <w:i/>
          <w:iCs/>
        </w:rPr>
        <w:t xml:space="preserve">b</w:t>
      </w:r>
      <w:r>
        <w:t xml:space="preserve">'s (10 Observations) that all match in a 5-minute period.</w:t>
      </w:r>
    </w:p>
    <w:bookmarkStart w:id="276" w:name="X8d3075b7c08b1d984734fab68fccb6f6a27ae8c"/>
    <w:p>
      <w:pPr>
        <w:pStyle w:val="Heading3"/>
      </w:pPr>
      <w:r>
        <w:t xml:space="preserve">Observation Expression Qualifiers</w:t>
      </w:r>
    </w:p>
    <w:p>
      <w:pPr>
        <w:pStyle w:val="FirstParagraph"/>
      </w:pPr>
      <w:r>
        <w:t xml:space="preserve">Each Observation Expression</w:t>
      </w:r>
      <w:r>
        <w:t xml:space="preserve"> </w:t>
      </w:r>
      <w:r>
        <w:rPr>
          <w:b/>
          <w:bCs/>
        </w:rPr>
        <w:t xml:space="preserve">MAY</w:t>
      </w:r>
      <w:r>
        <w:t xml:space="preserve"> </w:t>
      </w:r>
      <w:r>
        <w:t xml:space="preserve">have additional temporal or repetition restrictions using the respective</w:t>
      </w:r>
      <w:r>
        <w:t xml:space="preserve"> </w:t>
      </w:r>
      <w:r>
        <w:t xml:space="preserve">WITHIN</w:t>
      </w:r>
      <w:r>
        <w:t xml:space="preserve">,</w:t>
      </w:r>
      <w:r>
        <w:t xml:space="preserve"> </w:t>
      </w:r>
      <w:r>
        <w:t xml:space="preserve">START</w:t>
      </w:r>
      <w:r>
        <w:t xml:space="preserve">/</w:t>
      </w:r>
      <w:r>
        <w:t xml:space="preserve">STOP</w:t>
      </w:r>
      <w:r>
        <w:t xml:space="preserve">, and</w:t>
      </w:r>
      <w:r>
        <w:t xml:space="preserve"> </w:t>
      </w:r>
      <w:r>
        <w:t xml:space="preserve">REPEATS</w:t>
      </w:r>
      <w:r>
        <w:t xml:space="preserve"> </w:t>
      </w:r>
      <w:r>
        <w:t xml:space="preserve">keywords.</w:t>
      </w:r>
      <w:r>
        <w:t xml:space="preserve"> </w:t>
      </w:r>
      <w:r>
        <w:t xml:space="preserve">An Observation Expression</w:t>
      </w:r>
      <w:r>
        <w:t xml:space="preserve"> </w:t>
      </w:r>
      <w:r>
        <w:rPr>
          <w:b/>
          <w:bCs/>
        </w:rPr>
        <w:t xml:space="preserve">MUST NOT</w:t>
      </w:r>
      <w:r>
        <w:t xml:space="preserve"> </w:t>
      </w:r>
      <w:r>
        <w:t xml:space="preserve">have more than one Qualifier of a particular type.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left"/>
            </w:pPr>
            <w:r>
              <w:rPr>
                <w:b/>
                <w:bCs/>
              </w:rPr>
              <w:t xml:space="preserve">Qualifiers</w:t>
            </w:r>
          </w:p>
        </w:tc>
        <w:tc>
          <w:tcPr/>
          <w:p>
            <w:pPr>
              <w:pStyle w:val="Compact"/>
              <w:jc w:val="left"/>
            </w:pPr>
            <w:r>
              <w:rPr>
                <w:b/>
                <w:bCs/>
              </w:rPr>
              <w:t xml:space="preserve">Description</w:t>
            </w:r>
          </w:p>
        </w:tc>
      </w:tr>
      <w:tr>
        <w:tc>
          <w:tcPr/>
          <w:p>
            <w:pPr>
              <w:jc w:val="left"/>
            </w:pPr>
            <w:r>
              <w:rPr>
                <w:i/>
                <w:iCs/>
              </w:rPr>
              <w:t xml:space="preserve">a</w:t>
            </w:r>
            <w:r>
              <w:t xml:space="preserve"> </w:t>
            </w:r>
            <w:r>
              <w:t xml:space="preserve">REPEATS</w:t>
            </w:r>
            <w:r>
              <w:t xml:space="preserve"> </w:t>
            </w:r>
            <w:r>
              <w:rPr>
                <w:i/>
                <w:iCs/>
              </w:rPr>
              <w:t xml:space="preserve">x</w:t>
            </w:r>
            <w:r>
              <w:t xml:space="preserve"> </w:t>
            </w:r>
            <w:r>
              <w:t xml:space="preserve">TIMES</w:t>
            </w:r>
          </w:p>
        </w:tc>
        <w:tc>
          <w:tcPr/>
          <w:p>
            <w:pPr>
              <w:jc w:val="left"/>
            </w:pPr>
            <w:r>
              <w:rPr>
                <w:i/>
                <w:iCs/>
              </w:rPr>
              <w:t xml:space="preserve">a</w:t>
            </w:r>
            <w:r>
              <w:t xml:space="preserve"> </w:t>
            </w:r>
            <w:r>
              <w:rPr>
                <w:b/>
                <w:bCs/>
              </w:rPr>
              <w:t xml:space="preserve">MUST</w:t>
            </w:r>
            <w:r>
              <w:t xml:space="preserve"> </w:t>
            </w:r>
            <w:r>
              <w:t xml:space="preserve">be an Observation Expression or a preceding Qualifier.</w:t>
            </w:r>
            <w:r>
              <w:t xml:space="preserve"> </w:t>
            </w:r>
            <w:r>
              <w:rPr>
                <w:i/>
                <w:iCs/>
              </w:rPr>
              <w:t xml:space="preserve">a</w:t>
            </w:r>
            <w:r>
              <w:t xml:space="preserve"> </w:t>
            </w:r>
            <w:r>
              <w:rPr>
                <w:b/>
                <w:bCs/>
              </w:rPr>
              <w:t xml:space="preserve">MUST</w:t>
            </w:r>
            <w:r>
              <w:t xml:space="preserve"> </w:t>
            </w:r>
            <w:r>
              <w:t xml:space="preserve">match at least</w:t>
            </w:r>
            <w:r>
              <w:t xml:space="preserve"> </w:t>
            </w:r>
            <w:r>
              <w:rPr>
                <w:i/>
                <w:iCs/>
              </w:rPr>
              <w:t xml:space="preserve">x</w:t>
            </w:r>
            <w:r>
              <w:t xml:space="preserve"> </w:t>
            </w:r>
            <w:r>
              <w:t xml:space="preserve">times, where each match is a different Observation.</w:t>
            </w:r>
            <w:r>
              <w:t xml:space="preserve"> </w:t>
            </w:r>
            <w:r>
              <w:rPr>
                <w:i/>
                <w:iCs/>
              </w:rPr>
              <w:t xml:space="preserve">x</w:t>
            </w:r>
            <w:r>
              <w:t xml:space="preserve"> </w:t>
            </w:r>
            <w:r>
              <w:rPr>
                <w:b/>
                <w:bCs/>
              </w:rPr>
              <w:t xml:space="preserve">MUST</w:t>
            </w:r>
            <w:r>
              <w:t xml:space="preserve"> </w:t>
            </w:r>
            <w:r>
              <w:t xml:space="preserve">be a positive integer.</w:t>
            </w:r>
          </w:p>
          <w:p>
            <w:pPr>
              <w:jc w:val="left"/>
            </w:pPr>
            <w:r>
              <w:t xml:space="preserve">This is purely a shorthand way of writing:</w:t>
            </w:r>
          </w:p>
          <w:p>
            <w:pPr>
              <w:jc w:val="left"/>
            </w:pPr>
            <w:r>
              <w:t xml:space="preserve">"</w:t>
            </w:r>
            <w:r>
              <w:rPr>
                <w:i/>
                <w:iCs/>
              </w:rPr>
              <w:t xml:space="preserve">a"</w:t>
            </w:r>
            <w:r>
              <w:t xml:space="preserve"> </w:t>
            </w:r>
            <w:r>
              <w:t xml:space="preserve">followed by "AND</w:t>
            </w:r>
            <w:r>
              <w:t xml:space="preserve"> </w:t>
            </w:r>
            <w:r>
              <w:rPr>
                <w:i/>
                <w:iCs/>
              </w:rPr>
              <w:t xml:space="preserve">a",</w:t>
            </w:r>
            <w:r>
              <w:t xml:space="preserve"> </w:t>
            </w:r>
            <w:r>
              <w:t xml:space="preserve">x-1 times.</w:t>
            </w:r>
          </w:p>
          <w:p>
            <w:pPr>
              <w:jc w:val="left"/>
            </w:pPr>
            <w:r>
              <w:t xml:space="preserve">Example:</w:t>
            </w:r>
          </w:p>
          <w:p>
            <w:pPr>
              <w:pStyle w:val="SourceCode"/>
              <w:jc w:val="left"/>
            </w:pPr>
            <w:r>
              <w:rPr>
                <w:rStyle w:val="VerbatimChar"/>
              </w:rPr>
              <w:t xml:space="preserve">[ b ] FOLLOWEDBY [ c ] REPEATS 5 TIMES</w:t>
            </w:r>
          </w:p>
          <w:p>
            <w:pPr>
              <w:jc w:val="left"/>
            </w:pPr>
            <w:r>
              <w:t xml:space="preserve">In this example, the</w:t>
            </w:r>
            <w:r>
              <w:t xml:space="preserve"> </w:t>
            </w:r>
            <w:r>
              <w:t xml:space="preserve">REPEATS</w:t>
            </w:r>
            <w:r>
              <w:t xml:space="preserve"> </w:t>
            </w:r>
            <w:r>
              <w:t xml:space="preserve">applies to</w:t>
            </w:r>
            <w:r>
              <w:t xml:space="preserve"> </w:t>
            </w:r>
            <w:r>
              <w:rPr>
                <w:i/>
                <w:iCs/>
              </w:rPr>
              <w:t xml:space="preserve">c</w:t>
            </w:r>
            <w:r>
              <w:t xml:space="preserve">, and it does not apply to</w:t>
            </w:r>
            <w:r>
              <w:t xml:space="preserve"> </w:t>
            </w:r>
            <w:r>
              <w:rPr>
                <w:i/>
                <w:iCs/>
              </w:rPr>
              <w:t xml:space="preserve">b</w:t>
            </w:r>
            <w:r>
              <w:t xml:space="preserve">.</w:t>
            </w:r>
            <w:r>
              <w:t xml:space="preserve"> </w:t>
            </w:r>
            <w:r>
              <w:t xml:space="preserve">The results will be</w:t>
            </w:r>
            <w:r>
              <w:t xml:space="preserve"> </w:t>
            </w:r>
            <w:r>
              <w:rPr>
                <w:i/>
                <w:iCs/>
              </w:rPr>
              <w:t xml:space="preserve">b</w:t>
            </w:r>
            <w:r>
              <w:t xml:space="preserve"> </w:t>
            </w:r>
            <w:r>
              <w:t xml:space="preserve">plus 5</w:t>
            </w:r>
            <w:r>
              <w:t xml:space="preserve"> </w:t>
            </w:r>
            <w:r>
              <w:rPr>
                <w:i/>
                <w:iCs/>
              </w:rPr>
              <w:t xml:space="preserve">c</w:t>
            </w:r>
            <w:r>
              <w:t xml:space="preserve">'s where all 5</w:t>
            </w:r>
            <w:r>
              <w:t xml:space="preserve"> </w:t>
            </w:r>
            <w:r>
              <w:rPr>
                <w:i/>
                <w:iCs/>
              </w:rPr>
              <w:t xml:space="preserve">c</w:t>
            </w:r>
            <w:r>
              <w:t xml:space="preserve">'s were observed after the</w:t>
            </w:r>
            <w:r>
              <w:t xml:space="preserve"> </w:t>
            </w:r>
            <w:r>
              <w:rPr>
                <w:i/>
                <w:iCs/>
              </w:rPr>
              <w:t xml:space="preserve">b</w:t>
            </w:r>
            <w:r>
              <w:t xml:space="preserve">.</w:t>
            </w:r>
            <w:r>
              <w:t xml:space="preserve"> </w:t>
            </w:r>
            <w:r>
              <w:t xml:space="preserve">Note that there is only a single Qualifier in this example; more complex patterns may use more than one.</w:t>
            </w:r>
          </w:p>
        </w:tc>
      </w:tr>
      <w:tr>
        <w:tc>
          <w:tcPr/>
          <w:p>
            <w:pPr>
              <w:jc w:val="left"/>
            </w:pPr>
            <w:r>
              <w:rPr>
                <w:i/>
                <w:iCs/>
              </w:rPr>
              <w:t xml:space="preserve">a</w:t>
            </w:r>
            <w:r>
              <w:t xml:space="preserve"> </w:t>
            </w:r>
            <w:r>
              <w:t xml:space="preserve">WITHIN</w:t>
            </w:r>
            <w:r>
              <w:t xml:space="preserve"> </w:t>
            </w:r>
            <w:r>
              <w:rPr>
                <w:i/>
                <w:iCs/>
              </w:rPr>
              <w:t xml:space="preserve">x</w:t>
            </w:r>
            <w:r>
              <w:t xml:space="preserve"> </w:t>
            </w:r>
            <w:r>
              <w:t xml:space="preserve">SECONDS</w:t>
            </w:r>
          </w:p>
        </w:tc>
        <w:tc>
          <w:tcPr/>
          <w:p>
            <w:pPr>
              <w:jc w:val="left"/>
            </w:pPr>
            <w:r>
              <w:rPr>
                <w:i/>
                <w:iCs/>
              </w:rPr>
              <w:t xml:space="preserve">a</w:t>
            </w:r>
            <w:r>
              <w:t xml:space="preserve"> </w:t>
            </w:r>
            <w:r>
              <w:rPr>
                <w:b/>
                <w:bCs/>
              </w:rPr>
              <w:t xml:space="preserve">MUST</w:t>
            </w:r>
            <w:r>
              <w:t xml:space="preserve"> </w:t>
            </w:r>
            <w:r>
              <w:t xml:space="preserve">be an Observation Expression or a preceding Qualifier.</w:t>
            </w:r>
            <w:r>
              <w:t xml:space="preserve"> </w:t>
            </w:r>
            <w:r>
              <w:t xml:space="preserve">All Observations matched by</w:t>
            </w:r>
            <w:r>
              <w:t xml:space="preserve"> </w:t>
            </w:r>
            <w:r>
              <w:rPr>
                <w:i/>
                <w:iCs/>
              </w:rPr>
              <w:t xml:space="preserve">a</w:t>
            </w:r>
            <w:r>
              <w:t xml:space="preserve"> </w:t>
            </w:r>
            <w:r>
              <w:rPr>
                <w:b/>
                <w:bCs/>
              </w:rPr>
              <w:t xml:space="preserve">MUST</w:t>
            </w:r>
            <w:r>
              <w:t xml:space="preserve"> </w:t>
            </w:r>
            <w:r>
              <w:t xml:space="preserve">occur, or have been observed, within the specified time window.</w:t>
            </w:r>
            <w:r>
              <w:t xml:space="preserve"> </w:t>
            </w:r>
            <w:r>
              <w:rPr>
                <w:i/>
                <w:iCs/>
              </w:rPr>
              <w:t xml:space="preserve">x</w:t>
            </w:r>
            <w:r>
              <w:t xml:space="preserve"> </w:t>
            </w:r>
            <w:r>
              <w:rPr>
                <w:b/>
                <w:bCs/>
              </w:rPr>
              <w:t xml:space="preserve">MUST</w:t>
            </w:r>
            <w:r>
              <w:t xml:space="preserve"> </w:t>
            </w:r>
            <w:r>
              <w:t xml:space="preserve">be a positive floating-point or integer value.</w:t>
            </w:r>
          </w:p>
          <w:p>
            <w:pPr>
              <w:jc w:val="left"/>
            </w:pPr>
            <w:r>
              <w:t xml:space="preserve">If there is a set of two or more Observations matched by</w:t>
            </w:r>
            <w:r>
              <w:t xml:space="preserve"> </w:t>
            </w:r>
            <w:r>
              <w:rPr>
                <w:i/>
                <w:iCs/>
              </w:rPr>
              <w:t xml:space="preserve">a</w:t>
            </w:r>
            <w:r>
              <w:t xml:space="preserve">, the most recent Observation timestamp contained within that set</w:t>
            </w:r>
            <w:r>
              <w:t xml:space="preserve"> </w:t>
            </w:r>
            <w:r>
              <w:rPr>
                <w:b/>
                <w:bCs/>
              </w:rPr>
              <w:t xml:space="preserve">MUST NOT</w:t>
            </w:r>
            <w:r>
              <w:t xml:space="preserve"> </w:t>
            </w:r>
            <w:r>
              <w:t xml:space="preserve">be equal to or later than the delta of the earliest Observation timestamp within the set plus the specified time window.</w:t>
            </w:r>
          </w:p>
          <w:p>
            <w:pPr>
              <w:jc w:val="left"/>
            </w:pPr>
            <w:r>
              <w:t xml:space="preserve">Example:</w:t>
            </w:r>
          </w:p>
          <w:p>
            <w:pPr>
              <w:pStyle w:val="SourceCode"/>
              <w:jc w:val="left"/>
            </w:pPr>
            <w:r>
              <w:rPr>
                <w:rStyle w:val="VerbatimChar"/>
              </w:rPr>
              <w:t xml:space="preserve">([file:hashes.'SHA-256' = '13987239847...'] AND [windows-registry-key:key = 'hkey']) WITHIN 120 SECONDS</w:t>
            </w:r>
          </w:p>
          <w:p>
            <w:pPr>
              <w:jc w:val="left"/>
            </w:pPr>
            <w:r>
              <w:t xml:space="preserve">The above Pattern Expression looks for a file hash and a registry key that were observed within 120 seconds of each other.</w:t>
            </w:r>
            <w:r>
              <w:t xml:space="preserve"> </w:t>
            </w:r>
            <w:r>
              <w:t xml:space="preserve">The parentheses are needed to apply the</w:t>
            </w:r>
            <w:r>
              <w:t xml:space="preserve"> </w:t>
            </w:r>
            <w:r>
              <w:t xml:space="preserve">WITHIN</w:t>
            </w:r>
            <w:r>
              <w:t xml:space="preserve"> </w:t>
            </w:r>
            <w:r>
              <w:t xml:space="preserve">Qualifier to both Observation Expressions.</w:t>
            </w:r>
          </w:p>
        </w:tc>
      </w:tr>
      <w:tr>
        <w:tc>
          <w:tcPr/>
          <w:p>
            <w:pPr>
              <w:jc w:val="left"/>
            </w:pPr>
            <w:r>
              <w:rPr>
                <w:i/>
                <w:iCs/>
              </w:rPr>
              <w:t xml:space="preserve">a</w:t>
            </w:r>
            <w:r>
              <w:t xml:space="preserve"> </w:t>
            </w:r>
            <w:r>
              <w:t xml:space="preserve">START</w:t>
            </w:r>
            <w:r>
              <w:t xml:space="preserve"> </w:t>
            </w:r>
            <w:r>
              <w:rPr>
                <w:i/>
                <w:iCs/>
              </w:rPr>
              <w:t xml:space="preserve">x</w:t>
            </w:r>
            <w:r>
              <w:t xml:space="preserve"> </w:t>
            </w:r>
            <w:r>
              <w:t xml:space="preserve">STOP</w:t>
            </w:r>
            <w:r>
              <w:t xml:space="preserve"> </w:t>
            </w:r>
            <w:r>
              <w:rPr>
                <w:i/>
                <w:iCs/>
              </w:rPr>
              <w:t xml:space="preserve">y</w:t>
            </w:r>
          </w:p>
        </w:tc>
        <w:tc>
          <w:tcPr/>
          <w:p>
            <w:pPr>
              <w:jc w:val="left"/>
            </w:pPr>
            <w:r>
              <w:rPr>
                <w:i/>
                <w:iCs/>
              </w:rPr>
              <w:t xml:space="preserve">a</w:t>
            </w:r>
            <w:r>
              <w:t xml:space="preserve"> </w:t>
            </w:r>
            <w:r>
              <w:rPr>
                <w:b/>
                <w:bCs/>
              </w:rPr>
              <w:t xml:space="preserve">MUST</w:t>
            </w:r>
            <w:r>
              <w:t xml:space="preserve"> </w:t>
            </w:r>
            <w:r>
              <w:t xml:space="preserve">be an Observation Expression or a preceding Qualifier.</w:t>
            </w:r>
            <w:r>
              <w:t xml:space="preserve"> </w:t>
            </w:r>
            <w:r>
              <w:t xml:space="preserve">All Observations that match</w:t>
            </w:r>
            <w:r>
              <w:t xml:space="preserve"> </w:t>
            </w:r>
            <w:r>
              <w:rPr>
                <w:i/>
                <w:iCs/>
              </w:rPr>
              <w:t xml:space="preserve">a</w:t>
            </w:r>
            <w:r>
              <w:t xml:space="preserve"> </w:t>
            </w:r>
            <w:r>
              <w:rPr>
                <w:b/>
                <w:bCs/>
              </w:rPr>
              <w:t xml:space="preserve">MUST</w:t>
            </w:r>
            <w:r>
              <w:t xml:space="preserve"> </w:t>
            </w:r>
            <w:r>
              <w:t xml:space="preserve">have an observation time &gt;=</w:t>
            </w:r>
            <w:r>
              <w:t xml:space="preserve"> </w:t>
            </w:r>
            <w:r>
              <w:rPr>
                <w:i/>
                <w:iCs/>
              </w:rPr>
              <w:t xml:space="preserve">x</w:t>
            </w:r>
            <w:r>
              <w:t xml:space="preserve"> </w:t>
            </w:r>
            <w:r>
              <w:t xml:space="preserve">and &lt;</w:t>
            </w:r>
            <w:r>
              <w:t xml:space="preserve"> </w:t>
            </w:r>
            <w:r>
              <w:rPr>
                <w:i/>
                <w:iCs/>
              </w:rPr>
              <w:t xml:space="preserve">y</w:t>
            </w:r>
            <w:r>
              <w:t xml:space="preserve">.</w:t>
            </w:r>
          </w:p>
          <w:p>
            <w:pPr>
              <w:jc w:val="left"/>
            </w:pPr>
            <w:r>
              <w:rPr>
                <w:i/>
                <w:iCs/>
              </w:rPr>
              <w:t xml:space="preserve">x</w:t>
            </w:r>
            <w:r>
              <w:t xml:space="preserve"> </w:t>
            </w:r>
            <w:r>
              <w:t xml:space="preserve">and</w:t>
            </w:r>
            <w:r>
              <w:t xml:space="preserve"> </w:t>
            </w:r>
            <w:r>
              <w:rPr>
                <w:i/>
                <w:iCs/>
              </w:rPr>
              <w:t xml:space="preserve">y</w:t>
            </w:r>
            <w:r>
              <w:t xml:space="preserve"> </w:t>
            </w:r>
            <w:r>
              <w:rPr>
                <w:b/>
                <w:bCs/>
              </w:rPr>
              <w:t xml:space="preserve">MUST</w:t>
            </w:r>
            <w:r>
              <w:t xml:space="preserve"> </w:t>
            </w:r>
            <w:r>
              <w:t xml:space="preserve">be of type</w:t>
            </w:r>
            <w:r>
              <w:t xml:space="preserve"> </w:t>
            </w:r>
            <w:r>
              <w:t xml:space="preserve">timestamp</w:t>
            </w:r>
            <w:r>
              <w:t xml:space="preserve">.</w:t>
            </w:r>
          </w:p>
          <w:p>
            <w:pPr>
              <w:jc w:val="left"/>
            </w:pPr>
            <w:r>
              <w:t xml:space="preserve">In the event that the Pattern Expression is being used inside a STIX Indicator</w:t>
            </w:r>
            <w:r>
              <w:t xml:space="preserve"> </w:t>
            </w:r>
            <w:r>
              <w:rPr>
                <w:b/>
                <w:bCs/>
              </w:rPr>
              <w:t xml:space="preserve">pattern</w:t>
            </w:r>
            <w:r>
              <w:t xml:space="preserve"> </w:t>
            </w:r>
            <w:r>
              <w:t xml:space="preserve">property (see</w:t>
            </w:r>
            <w:r>
              <w:t xml:space="preserve"> </w:t>
            </w:r>
            <w:hyperlink w:anchor="Xe9d4ed4fcc61bc196cf3e00250ef51bdc7b7085">
              <w:r>
                <w:rPr>
                  <w:rStyle w:val="Hyperlink"/>
                </w:rPr>
                <w:t xml:space="preserve">Indicator</w:t>
              </w:r>
            </w:hyperlink>
            <w:r>
              <w:t xml:space="preserve">)</w:t>
            </w:r>
            <w:r>
              <w:t xml:space="preserve"> </w:t>
            </w:r>
            <w:r>
              <w:rPr>
                <w:i/>
                <w:iCs/>
              </w:rPr>
              <w:t xml:space="preserve">x</w:t>
            </w:r>
            <w:r>
              <w:t xml:space="preserve"> </w:t>
            </w:r>
            <w:r>
              <w:rPr>
                <w:b/>
                <w:bCs/>
              </w:rPr>
              <w:t xml:space="preserve">SHOULD</w:t>
            </w:r>
            <w:r>
              <w:t xml:space="preserve"> </w:t>
            </w:r>
            <w:r>
              <w:t xml:space="preserve">be greater than or equal to the value contained in the</w:t>
            </w:r>
            <w:r>
              <w:t xml:space="preserve"> </w:t>
            </w:r>
            <w:r>
              <w:rPr>
                <w:b/>
                <w:bCs/>
              </w:rPr>
              <w:t xml:space="preserve">valid_from</w:t>
            </w:r>
            <w:r>
              <w:t xml:space="preserve"> </w:t>
            </w:r>
            <w:r>
              <w:t xml:space="preserve">Indicator property, and</w:t>
            </w:r>
            <w:r>
              <w:t xml:space="preserve"> </w:t>
            </w:r>
            <w:r>
              <w:rPr>
                <w:i/>
                <w:iCs/>
              </w:rPr>
              <w:t xml:space="preserve">y</w:t>
            </w:r>
            <w:r>
              <w:t xml:space="preserve"> </w:t>
            </w:r>
            <w:r>
              <w:rPr>
                <w:b/>
                <w:bCs/>
              </w:rPr>
              <w:t xml:space="preserve">SHOULD</w:t>
            </w:r>
            <w:r>
              <w:t xml:space="preserve"> </w:t>
            </w:r>
            <w:r>
              <w:t xml:space="preserve">be less than or equal to the value contained in the</w:t>
            </w:r>
            <w:r>
              <w:t xml:space="preserve"> </w:t>
            </w:r>
            <w:r>
              <w:rPr>
                <w:b/>
                <w:bCs/>
              </w:rPr>
              <w:t xml:space="preserve">valid_until</w:t>
            </w:r>
            <w:r>
              <w:t xml:space="preserve"> </w:t>
            </w:r>
            <w:r>
              <w:t xml:space="preserve">Indicator property.</w:t>
            </w:r>
          </w:p>
        </w:tc>
      </w:tr>
    </w:tbl>
    <w:bookmarkEnd w:id="276"/>
    <w:bookmarkStart w:id="277" w:name="X085b22bbad5a8857468fef3b468dc09bb9659a7"/>
    <w:p>
      <w:pPr>
        <w:pStyle w:val="Heading3"/>
      </w:pPr>
      <w:r>
        <w:t xml:space="preserve">Observation Operators</w:t>
      </w:r>
    </w:p>
    <w:p>
      <w:pPr>
        <w:pStyle w:val="FirstParagraph"/>
      </w:pPr>
      <w:r>
        <w:t xml:space="preserve">Two or more Observation Expressions</w:t>
      </w:r>
      <w:r>
        <w:t xml:space="preserve"> </w:t>
      </w:r>
      <w:r>
        <w:rPr>
          <w:b/>
          <w:bCs/>
        </w:rPr>
        <w:t xml:space="preserve">MAY</w:t>
      </w:r>
      <w:r>
        <w:t xml:space="preserve"> </w:t>
      </w:r>
      <w:r>
        <w:t xml:space="preserve">be combined using an Observation Operator in order to further constrain the set of Observations that match against the Pattern Expression.</w:t>
      </w:r>
    </w:p>
    <w:tbl>
      <w:tblPr>
        <w:tblStyle w:val="Table"/>
        <w:tblW w:type="pct" w:w="5000"/>
        <w:tblLayout w:type="fixed"/>
        <w:tblLook w:firstRow="1" w:lastRow="0" w:firstColumn="0" w:lastColumn="0" w:noHBand="0" w:noVBand="0" w:val="0020"/>
      </w:tblPr>
      <w:tblGrid>
        <w:gridCol w:w="2376"/>
        <w:gridCol w:w="3405"/>
        <w:gridCol w:w="2138"/>
      </w:tblGrid>
      <w:tr>
        <w:trPr>
          <w:tblHeader w:val="on"/>
        </w:trPr>
        <w:tc>
          <w:tcPr/>
          <w:p>
            <w:pPr>
              <w:pStyle w:val="Compact"/>
              <w:jc w:val="left"/>
            </w:pPr>
            <w:r>
              <w:rPr>
                <w:b/>
                <w:bCs/>
              </w:rPr>
              <w:t xml:space="preserve">Observation Operators</w:t>
            </w:r>
          </w:p>
        </w:tc>
        <w:tc>
          <w:tcPr/>
          <w:p>
            <w:pPr>
              <w:pStyle w:val="Compact"/>
              <w:jc w:val="left"/>
            </w:pPr>
            <w:r>
              <w:rPr>
                <w:b/>
                <w:bCs/>
              </w:rPr>
              <w:t xml:space="preserve">Description</w:t>
            </w:r>
          </w:p>
        </w:tc>
        <w:tc>
          <w:tcPr/>
          <w:p>
            <w:pPr>
              <w:pStyle w:val="Compact"/>
              <w:jc w:val="left"/>
            </w:pPr>
            <w:r>
              <w:rPr>
                <w:b/>
                <w:bCs/>
              </w:rPr>
              <w:t xml:space="preserve">Associativity</w:t>
            </w:r>
          </w:p>
        </w:tc>
      </w:tr>
      <w:tr>
        <w:tc>
          <w:tcPr/>
          <w:p>
            <w:pPr>
              <w:jc w:val="left"/>
            </w:pPr>
            <w:r>
              <w:t xml:space="preserve">[</w:t>
            </w:r>
            <w:r>
              <w:t xml:space="preserve"> </w:t>
            </w:r>
            <w:r>
              <w:rPr>
                <w:i/>
                <w:iCs/>
              </w:rPr>
              <w:t xml:space="preserve">a</w:t>
            </w:r>
            <w:r>
              <w:t xml:space="preserve"> </w:t>
            </w:r>
            <w:r>
              <w:t xml:space="preserve">]</w:t>
            </w:r>
            <w:r>
              <w:t xml:space="preserve"> </w:t>
            </w:r>
            <w:r>
              <w:t xml:space="preserve">AND</w:t>
            </w:r>
            <w:r>
              <w:t xml:space="preserve"> </w:t>
            </w:r>
            <w:r>
              <w:t xml:space="preserve">[</w:t>
            </w:r>
            <w:r>
              <w:t xml:space="preserve"> </w:t>
            </w:r>
            <w:r>
              <w:rPr>
                <w:i/>
                <w:iCs/>
              </w:rPr>
              <w:t xml:space="preserve">b</w:t>
            </w:r>
            <w:r>
              <w:t xml:space="preserve"> </w:t>
            </w:r>
            <w:r>
              <w:t xml:space="preserve">]</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be Observation Expressions and</w:t>
            </w:r>
            <w:r>
              <w:t xml:space="preserve"> </w:t>
            </w:r>
            <w:r>
              <w:rPr>
                <w:b/>
                <w:bCs/>
              </w:rPr>
              <w:t xml:space="preserve">MUST</w:t>
            </w:r>
            <w:r>
              <w:t xml:space="preserve"> </w:t>
            </w:r>
            <w:r>
              <w:t xml:space="preserve">both evaluate to true on</w:t>
            </w:r>
            <w:r>
              <w:t xml:space="preserve"> </w:t>
            </w:r>
            <w:r>
              <w:rPr>
                <w:i/>
                <w:iCs/>
              </w:rPr>
              <w:t xml:space="preserve">different</w:t>
            </w:r>
            <w:r>
              <w:t xml:space="preserve"> </w:t>
            </w:r>
            <w:r>
              <w:t xml:space="preserve">Observations.</w:t>
            </w:r>
          </w:p>
        </w:tc>
        <w:tc>
          <w:tcPr/>
          <w:p>
            <w:pPr>
              <w:jc w:val="left"/>
            </w:pPr>
            <w:r>
              <w:t xml:space="preserve">Left to right</w:t>
            </w:r>
          </w:p>
        </w:tc>
      </w:tr>
      <w:tr>
        <w:tc>
          <w:tcPr/>
          <w:p>
            <w:pPr>
              <w:jc w:val="left"/>
            </w:pPr>
            <w:r>
              <w:t xml:space="preserve">[</w:t>
            </w:r>
            <w:r>
              <w:t xml:space="preserve"> </w:t>
            </w:r>
            <w:r>
              <w:rPr>
                <w:i/>
                <w:iCs/>
              </w:rPr>
              <w:t xml:space="preserve">a</w:t>
            </w:r>
            <w:r>
              <w:t xml:space="preserve"> </w:t>
            </w:r>
            <w:r>
              <w:t xml:space="preserve">]</w:t>
            </w:r>
            <w:r>
              <w:t xml:space="preserve"> </w:t>
            </w:r>
            <w:r>
              <w:t xml:space="preserve">OR</w:t>
            </w:r>
            <w:r>
              <w:t xml:space="preserve"> </w:t>
            </w:r>
            <w:r>
              <w:t xml:space="preserve">[</w:t>
            </w:r>
            <w:r>
              <w:t xml:space="preserve"> </w:t>
            </w:r>
            <w:r>
              <w:rPr>
                <w:i/>
                <w:iCs/>
              </w:rPr>
              <w:t xml:space="preserve">b</w:t>
            </w:r>
            <w:r>
              <w:t xml:space="preserve"> </w:t>
            </w:r>
            <w:r>
              <w:t xml:space="preserve">]</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be Observation Expressions and one of</w:t>
            </w:r>
            <w:r>
              <w:t xml:space="preserve"> </w:t>
            </w:r>
            <w:r>
              <w:rPr>
                <w:i/>
                <w:iCs/>
              </w:rPr>
              <w:t xml:space="preserve">a</w:t>
            </w:r>
            <w:r>
              <w:t xml:space="preserve"> </w:t>
            </w:r>
            <w:r>
              <w:t xml:space="preserve">or</w:t>
            </w:r>
            <w:r>
              <w:t xml:space="preserve"> </w:t>
            </w:r>
            <w:r>
              <w:rPr>
                <w:i/>
                <w:iCs/>
              </w:rPr>
              <w:t xml:space="preserve">b</w:t>
            </w:r>
            <w:r>
              <w:t xml:space="preserve"> </w:t>
            </w:r>
            <w:r>
              <w:rPr>
                <w:b/>
                <w:bCs/>
              </w:rPr>
              <w:t xml:space="preserve">MUST</w:t>
            </w:r>
            <w:r>
              <w:t xml:space="preserve"> </w:t>
            </w:r>
            <w:r>
              <w:t xml:space="preserve">evaluate to true on</w:t>
            </w:r>
            <w:r>
              <w:t xml:space="preserve"> </w:t>
            </w:r>
            <w:r>
              <w:rPr>
                <w:i/>
                <w:iCs/>
              </w:rPr>
              <w:t xml:space="preserve">different</w:t>
            </w:r>
            <w:r>
              <w:t xml:space="preserve"> </w:t>
            </w:r>
            <w:r>
              <w:t xml:space="preserve">Observations.</w:t>
            </w:r>
          </w:p>
        </w:tc>
        <w:tc>
          <w:tcPr/>
          <w:p>
            <w:pPr>
              <w:jc w:val="left"/>
            </w:pPr>
            <w:r>
              <w:t xml:space="preserve">Left to right</w:t>
            </w:r>
          </w:p>
        </w:tc>
      </w:tr>
      <w:tr>
        <w:tc>
          <w:tcPr/>
          <w:p>
            <w:pPr>
              <w:jc w:val="left"/>
            </w:pPr>
            <w:r>
              <w:t xml:space="preserve">[</w:t>
            </w:r>
            <w:r>
              <w:t xml:space="preserve"> </w:t>
            </w:r>
            <w:r>
              <w:rPr>
                <w:i/>
                <w:iCs/>
              </w:rPr>
              <w:t xml:space="preserve">a</w:t>
            </w:r>
            <w:r>
              <w:t xml:space="preserve"> </w:t>
            </w:r>
            <w:r>
              <w:t xml:space="preserve">]</w:t>
            </w:r>
            <w:r>
              <w:t xml:space="preserve"> </w:t>
            </w:r>
            <w:r>
              <w:t xml:space="preserve">FOLLOWEDBY</w:t>
            </w:r>
            <w:r>
              <w:t xml:space="preserve"> </w:t>
            </w:r>
            <w:r>
              <w:t xml:space="preserve">[</w:t>
            </w:r>
            <w:r>
              <w:t xml:space="preserve"> </w:t>
            </w:r>
            <w:r>
              <w:rPr>
                <w:i/>
                <w:iCs/>
              </w:rPr>
              <w:t xml:space="preserve">b</w:t>
            </w:r>
            <w:r>
              <w:t xml:space="preserve"> </w:t>
            </w:r>
            <w:r>
              <w:t xml:space="preserve">]</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be Observation Expressions. Both</w:t>
            </w:r>
            <w:r>
              <w:t xml:space="preserve"> </w:t>
            </w: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evaluate to true, where the observation timestamp associated with</w:t>
            </w:r>
            <w:r>
              <w:t xml:space="preserve"> </w:t>
            </w:r>
            <w:r>
              <w:rPr>
                <w:i/>
                <w:iCs/>
              </w:rPr>
              <w:t xml:space="preserve">b</w:t>
            </w:r>
            <w:r>
              <w:t xml:space="preserve"> </w:t>
            </w:r>
            <w:r>
              <w:t xml:space="preserve">is greater than or equal to the observation timestamp associated with</w:t>
            </w:r>
            <w:r>
              <w:t xml:space="preserve"> </w:t>
            </w:r>
            <w:r>
              <w:rPr>
                <w:i/>
                <w:iCs/>
              </w:rPr>
              <w:t xml:space="preserve">a</w:t>
            </w:r>
            <w:r>
              <w:t xml:space="preserve"> </w:t>
            </w:r>
            <w:r>
              <w:t xml:space="preserve">and</w:t>
            </w:r>
            <w:r>
              <w:t xml:space="preserve"> </w:t>
            </w:r>
            <w:r>
              <w:rPr>
                <w:b/>
                <w:bCs/>
              </w:rPr>
              <w:t xml:space="preserve">MUST</w:t>
            </w:r>
            <w:r>
              <w:t xml:space="preserve"> </w:t>
            </w:r>
            <w:r>
              <w:t xml:space="preserve">evaluate to true on</w:t>
            </w:r>
            <w:r>
              <w:t xml:space="preserve"> </w:t>
            </w:r>
            <w:r>
              <w:rPr>
                <w:i/>
                <w:iCs/>
              </w:rPr>
              <w:t xml:space="preserve">different</w:t>
            </w:r>
            <w:r>
              <w:t xml:space="preserve"> </w:t>
            </w:r>
            <w:r>
              <w:t xml:space="preserve">Observations.</w:t>
            </w:r>
          </w:p>
        </w:tc>
        <w:tc>
          <w:tcPr/>
          <w:p>
            <w:pPr>
              <w:jc w:val="left"/>
            </w:pPr>
            <w:r>
              <w:t xml:space="preserve">Left to right</w:t>
            </w:r>
          </w:p>
        </w:tc>
      </w:tr>
    </w:tbl>
    <w:p>
      <w:pPr>
        <w:pStyle w:val="BodyText"/>
      </w:pPr>
      <w:r>
        <w:t xml:space="preserve">For example, consider the following Pattern Expression:</w:t>
      </w:r>
    </w:p>
    <w:p>
      <w:pPr>
        <w:pStyle w:val="SourceCode"/>
      </w:pPr>
      <w:r>
        <w:rPr>
          <w:rStyle w:val="VerbatimChar"/>
        </w:rPr>
        <w:t xml:space="preserve">[ a = 'b' ] FOLLOWEDBY [ c = 'd' ] REPEATS 5 TIMES</w:t>
      </w:r>
    </w:p>
    <w:p>
      <w:pPr>
        <w:pStyle w:val="FirstParagraph"/>
      </w:pPr>
      <w:r>
        <w:t xml:space="preserve">The preceding expression says to match an Observation with</w:t>
      </w:r>
      <w:r>
        <w:t xml:space="preserve"> </w:t>
      </w:r>
      <w:r>
        <w:rPr>
          <w:i/>
          <w:iCs/>
        </w:rPr>
        <w:t xml:space="preserve">a</w:t>
      </w:r>
      <w:r>
        <w:t xml:space="preserve"> </w:t>
      </w:r>
      <w:r>
        <w:t xml:space="preserve">equal to 'b' that precedes 5 occurrences of Observations that have</w:t>
      </w:r>
      <w:r>
        <w:t xml:space="preserve"> </w:t>
      </w:r>
      <w:r>
        <w:rPr>
          <w:i/>
          <w:iCs/>
        </w:rPr>
        <w:t xml:space="preserve">c</w:t>
      </w:r>
      <w:r>
        <w:t xml:space="preserve"> </w:t>
      </w:r>
      <w:r>
        <w:t xml:space="preserve">equal to 'd', for a total of 6 Observations matched. This interpretation is due to qualifiers not being greedy and is equivalent to [ a = 'b' ] FOLLOWEDBY ( [ c = 'd' ] REPEATS 5 TIMES).</w:t>
      </w:r>
    </w:p>
    <w:p>
      <w:pPr>
        <w:pStyle w:val="BodyText"/>
      </w:pPr>
      <w:r>
        <w:t xml:space="preserve">Alternatively, using parentheses to group the initial portion, we get the following example:</w:t>
      </w:r>
    </w:p>
    <w:p>
      <w:pPr>
        <w:pStyle w:val="SourceCode"/>
      </w:pPr>
      <w:r>
        <w:rPr>
          <w:rStyle w:val="VerbatimChar"/>
        </w:rPr>
        <w:t xml:space="preserve">([ a = 'b' ] FOLLOWEDBY [ c = 'd' ]) REPEATS 5 TIMES</w:t>
      </w:r>
    </w:p>
    <w:p>
      <w:pPr>
        <w:pStyle w:val="FirstParagraph"/>
      </w:pPr>
      <w:r>
        <w:t xml:space="preserve">The preceding expression will match 5 pairs of Observations where</w:t>
      </w:r>
      <w:r>
        <w:t xml:space="preserve"> </w:t>
      </w:r>
      <w:r>
        <w:rPr>
          <w:i/>
          <w:iCs/>
        </w:rPr>
        <w:t xml:space="preserve">a</w:t>
      </w:r>
      <w:r>
        <w:t xml:space="preserve"> </w:t>
      </w:r>
      <w:r>
        <w:t xml:space="preserve">equals 'b' followed by an Observation where</w:t>
      </w:r>
      <w:r>
        <w:t xml:space="preserve"> </w:t>
      </w:r>
      <w:r>
        <w:rPr>
          <w:i/>
          <w:iCs/>
        </w:rPr>
        <w:t xml:space="preserve">c</w:t>
      </w:r>
      <w:r>
        <w:t xml:space="preserve"> </w:t>
      </w:r>
      <w:r>
        <w:t xml:space="preserve">is equal to 'd', for a total of 10 Observations matched.</w:t>
      </w:r>
    </w:p>
    <w:bookmarkEnd w:id="277"/>
    <w:bookmarkStart w:id="278" w:name="X0f3eb6fbdadd9d6397ecdebb9db97601e8c6ec0"/>
    <w:p>
      <w:pPr>
        <w:pStyle w:val="Heading3"/>
      </w:pPr>
      <w:r>
        <w:t xml:space="preserve">Operator Precedence</w:t>
      </w:r>
    </w:p>
    <w:p>
      <w:pPr>
        <w:pStyle w:val="FirstParagraph"/>
      </w:pPr>
      <w:r>
        <w:t xml:space="preserve">Operator associativity and precedence may be overridden by the use of parentheses.</w:t>
      </w:r>
      <w:r>
        <w:t xml:space="preserve"> </w:t>
      </w:r>
      <w:r>
        <w:t xml:space="preserve">Unless otherwise specified, operator associativity (including for parentheses) is left-to-right.</w:t>
      </w:r>
      <w:r>
        <w:t xml:space="preserve"> </w:t>
      </w:r>
      <w:r>
        <w:t xml:space="preserve">Precedence in the below table is from highest to lowest.</w:t>
      </w:r>
    </w:p>
    <w:tbl>
      <w:tblPr>
        <w:tblStyle w:val="Table"/>
        <w:tblW w:type="pct" w:w="5000"/>
        <w:tblLayout w:type="fixed"/>
        <w:tblLook w:firstRow="1" w:lastRow="0" w:firstColumn="0" w:lastColumn="0" w:noHBand="0" w:noVBand="0" w:val="0020"/>
      </w:tblPr>
      <w:tblGrid>
        <w:gridCol w:w="3009"/>
        <w:gridCol w:w="1188"/>
        <w:gridCol w:w="3722"/>
      </w:tblGrid>
      <w:tr>
        <w:trPr>
          <w:tblHeader w:val="on"/>
        </w:trPr>
        <w:tc>
          <w:tcPr/>
          <w:p>
            <w:pPr>
              <w:pStyle w:val="Compact"/>
              <w:jc w:val="left"/>
            </w:pPr>
            <w:r>
              <w:rPr>
                <w:b/>
                <w:bCs/>
              </w:rPr>
              <w:t xml:space="preserve">Operators</w:t>
            </w:r>
          </w:p>
        </w:tc>
        <w:tc>
          <w:tcPr/>
          <w:p>
            <w:pPr>
              <w:pStyle w:val="Compact"/>
              <w:jc w:val="left"/>
            </w:pPr>
            <w:r>
              <w:rPr>
                <w:b/>
                <w:bCs/>
              </w:rPr>
              <w:t xml:space="preserve">Associativity</w:t>
            </w:r>
          </w:p>
        </w:tc>
        <w:tc>
          <w:tcPr/>
          <w:p>
            <w:pPr>
              <w:pStyle w:val="Compact"/>
              <w:jc w:val="left"/>
            </w:pPr>
            <w:r>
              <w:rPr>
                <w:b/>
                <w:bCs/>
              </w:rPr>
              <w:t xml:space="preserve">Valid Scope</w:t>
            </w:r>
          </w:p>
        </w:tc>
      </w:tr>
      <w:tr>
        <w:tc>
          <w:tcPr/>
          <w:p>
            <w:pPr>
              <w:jc w:val="left"/>
            </w:pPr>
            <w:r>
              <w:t xml:space="preserve">()</w:t>
            </w:r>
          </w:p>
        </w:tc>
        <w:tc>
          <w:tcPr/>
          <w:p>
            <w:pPr>
              <w:jc w:val="left"/>
            </w:pPr>
            <w:r>
              <w:t xml:space="preserve">left to right</w:t>
            </w:r>
          </w:p>
        </w:tc>
        <w:tc>
          <w:tcPr/>
          <w:p>
            <w:pPr>
              <w:jc w:val="left"/>
            </w:pPr>
            <w:r>
              <w:t xml:space="preserve">Observation Expression or Pattern Expression, Observation Expression and Qualifier</w:t>
            </w:r>
          </w:p>
        </w:tc>
      </w:tr>
      <w:tr>
        <w:tc>
          <w:tcPr/>
          <w:p>
            <w:pPr>
              <w:jc w:val="left"/>
            </w:pPr>
            <w:r>
              <w:t xml:space="preserve">AND</w:t>
            </w:r>
          </w:p>
        </w:tc>
        <w:tc>
          <w:tcPr/>
          <w:p>
            <w:pPr>
              <w:jc w:val="left"/>
            </w:pPr>
            <w:r>
              <w:t xml:space="preserve">left to right</w:t>
            </w:r>
          </w:p>
        </w:tc>
        <w:tc>
          <w:tcPr/>
          <w:p>
            <w:pPr>
              <w:jc w:val="left"/>
            </w:pPr>
            <w:r>
              <w:t xml:space="preserve">Observation Expression, Pattern Expression</w:t>
            </w:r>
          </w:p>
        </w:tc>
      </w:tr>
      <w:tr>
        <w:tc>
          <w:tcPr/>
          <w:p>
            <w:pPr>
              <w:jc w:val="left"/>
            </w:pPr>
            <w:r>
              <w:t xml:space="preserve">OR</w:t>
            </w:r>
          </w:p>
        </w:tc>
        <w:tc>
          <w:tcPr/>
          <w:p>
            <w:pPr>
              <w:jc w:val="left"/>
            </w:pPr>
            <w:r>
              <w:t xml:space="preserve">left to right</w:t>
            </w:r>
          </w:p>
        </w:tc>
        <w:tc>
          <w:tcPr/>
          <w:p>
            <w:pPr>
              <w:jc w:val="left"/>
            </w:pPr>
            <w:r>
              <w:t xml:space="preserve">Observation Expression, Pattern Expression</w:t>
            </w:r>
          </w:p>
        </w:tc>
      </w:tr>
      <w:tr>
        <w:tc>
          <w:tcPr/>
          <w:p>
            <w:pPr>
              <w:jc w:val="left"/>
            </w:pPr>
            <w:r>
              <w:t xml:space="preserve">FOLLOWEDBY</w:t>
            </w:r>
            <w:r>
              <w:t xml:space="preserve"> </w:t>
            </w:r>
            <w:r>
              <w:t xml:space="preserve">(Observation Operator)</w:t>
            </w:r>
          </w:p>
        </w:tc>
        <w:tc>
          <w:tcPr/>
          <w:p>
            <w:pPr>
              <w:jc w:val="left"/>
            </w:pPr>
            <w:r>
              <w:t xml:space="preserve">left to right</w:t>
            </w:r>
          </w:p>
        </w:tc>
        <w:tc>
          <w:tcPr/>
          <w:p>
            <w:pPr>
              <w:jc w:val="left"/>
            </w:pPr>
            <w:r>
              <w:t xml:space="preserve">Pattern Expression</w:t>
            </w:r>
          </w:p>
        </w:tc>
      </w:tr>
    </w:tbl>
    <w:bookmarkEnd w:id="278"/>
    <w:bookmarkEnd w:id="279"/>
    <w:bookmarkStart w:id="284" w:name="X9b76f3210c14dfc393cda51c445219a948d8d79"/>
    <w:p>
      <w:pPr>
        <w:pStyle w:val="Heading2"/>
      </w:pPr>
      <w:r>
        <w:t xml:space="preserve">Comparison Expressions</w:t>
      </w:r>
    </w:p>
    <w:p>
      <w:pPr>
        <w:pStyle w:val="FirstParagraph"/>
      </w:pPr>
      <w:r>
        <w:t xml:space="preserve">Comparison Expressions are the most basic components of STIX Patterning, comprising an Object Path and a constant joined by a Comparison Operator.</w:t>
      </w:r>
      <w:r>
        <w:t xml:space="preserve"> </w:t>
      </w:r>
      <w:r>
        <w:t xml:space="preserve">Each Comparison Expression is a singleton, and so they are evaluated from left to right.</w:t>
      </w:r>
    </w:p>
    <w:p>
      <w:pPr>
        <w:pStyle w:val="BodyText"/>
      </w:pPr>
      <w:r>
        <w:t xml:space="preserve">A Boolean Operator joins two Comparison Expressions together.</w:t>
      </w:r>
      <w:r>
        <w:t xml:space="preserve"> </w:t>
      </w:r>
      <w:r>
        <w:t xml:space="preserve">In the following table,</w:t>
      </w:r>
      <w:r>
        <w:t xml:space="preserve"> </w:t>
      </w:r>
      <w:r>
        <w:rPr>
          <w:i/>
          <w:iCs/>
        </w:rPr>
        <w:t xml:space="preserve">a</w:t>
      </w:r>
      <w:r>
        <w:t xml:space="preserve"> </w:t>
      </w:r>
      <w:r>
        <w:t xml:space="preserve">or</w:t>
      </w:r>
      <w:r>
        <w:t xml:space="preserve"> </w:t>
      </w:r>
      <w:r>
        <w:rPr>
          <w:i/>
          <w:iCs/>
        </w:rPr>
        <w:t xml:space="preserve">b</w:t>
      </w:r>
      <w:r>
        <w:t xml:space="preserve"> </w:t>
      </w:r>
      <w:r>
        <w:t xml:space="preserve">is either a Comparison Expression or a composite expression (which may be composed recursively) consisting of two or more Comparison Expressions joined with Boolean Operators and enclosed by parentheses.</w:t>
      </w:r>
    </w:p>
    <w:tbl>
      <w:tblPr>
        <w:tblStyle w:val="Table"/>
        <w:tblW w:type="pct" w:w="5000"/>
        <w:tblLayout w:type="fixed"/>
        <w:tblLook w:firstRow="1" w:lastRow="0" w:firstColumn="0" w:lastColumn="0" w:noHBand="0" w:noVBand="0" w:val="0020"/>
      </w:tblPr>
      <w:tblGrid>
        <w:gridCol w:w="1742"/>
        <w:gridCol w:w="4752"/>
        <w:gridCol w:w="1425"/>
      </w:tblGrid>
      <w:tr>
        <w:trPr>
          <w:tblHeader w:val="on"/>
        </w:trPr>
        <w:tc>
          <w:tcPr/>
          <w:p>
            <w:pPr>
              <w:pStyle w:val="Compact"/>
              <w:jc w:val="left"/>
            </w:pPr>
            <w:r>
              <w:rPr>
                <w:b/>
                <w:bCs/>
              </w:rPr>
              <w:t xml:space="preserve">Boolean Operator</w:t>
            </w:r>
          </w:p>
        </w:tc>
        <w:tc>
          <w:tcPr/>
          <w:p>
            <w:pPr>
              <w:pStyle w:val="Compact"/>
              <w:jc w:val="left"/>
            </w:pPr>
            <w:r>
              <w:rPr>
                <w:b/>
                <w:bCs/>
              </w:rPr>
              <w:t xml:space="preserve">Description</w:t>
            </w:r>
          </w:p>
        </w:tc>
        <w:tc>
          <w:tcPr/>
          <w:p>
            <w:pPr>
              <w:pStyle w:val="Compact"/>
              <w:jc w:val="left"/>
            </w:pPr>
            <w:r>
              <w:rPr>
                <w:b/>
                <w:bCs/>
              </w:rPr>
              <w:t xml:space="preserve">Associativity</w:t>
            </w:r>
          </w:p>
        </w:tc>
      </w:tr>
      <w:tr>
        <w:tc>
          <w:tcPr/>
          <w:p>
            <w:pPr>
              <w:jc w:val="left"/>
            </w:pPr>
            <w:r>
              <w:rPr>
                <w:i/>
                <w:iCs/>
              </w:rPr>
              <w:t xml:space="preserve">a</w:t>
            </w:r>
            <w:r>
              <w:t xml:space="preserve"> </w:t>
            </w:r>
            <w:r>
              <w:t xml:space="preserve">AND</w:t>
            </w:r>
            <w:r>
              <w:t xml:space="preserve"> </w:t>
            </w:r>
            <w:r>
              <w:rPr>
                <w:i/>
                <w:iCs/>
              </w:rPr>
              <w:t xml:space="preserve">b</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be Comparison Expressions or a composite expression (which may be composed recursively) consisting of two or more Comparison Expressions joined with Boolean Operators and enclosed by parentheses.</w:t>
            </w:r>
          </w:p>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evaluate to true on the same Observation.</w:t>
            </w:r>
          </w:p>
        </w:tc>
        <w:tc>
          <w:tcPr/>
          <w:p>
            <w:pPr>
              <w:jc w:val="left"/>
            </w:pPr>
            <w:r>
              <w:t xml:space="preserve">Left to right</w:t>
            </w:r>
          </w:p>
        </w:tc>
      </w:tr>
      <w:tr>
        <w:tc>
          <w:tcPr/>
          <w:p>
            <w:pPr>
              <w:jc w:val="left"/>
            </w:pPr>
            <w:r>
              <w:rPr>
                <w:i/>
                <w:iCs/>
              </w:rPr>
              <w:t xml:space="preserve">a</w:t>
            </w:r>
            <w:r>
              <w:t xml:space="preserve"> </w:t>
            </w:r>
            <w:r>
              <w:t xml:space="preserve">OR</w:t>
            </w:r>
            <w:r>
              <w:t xml:space="preserve"> </w:t>
            </w:r>
            <w:r>
              <w:rPr>
                <w:i/>
                <w:iCs/>
              </w:rPr>
              <w:t xml:space="preserve">b</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both be Comparison Expressions or a composite expression (which may be composed recursively) consisting of two or more Comparison Expressions joined with Boolean Operators and enclosed by parentheses.</w:t>
            </w:r>
          </w:p>
          <w:p>
            <w:pPr>
              <w:jc w:val="left"/>
            </w:pPr>
            <w:r>
              <w:t xml:space="preserve">Either</w:t>
            </w:r>
            <w:r>
              <w:t xml:space="preserve"> </w:t>
            </w:r>
            <w:r>
              <w:rPr>
                <w:i/>
                <w:iCs/>
              </w:rPr>
              <w:t xml:space="preserve">a</w:t>
            </w:r>
            <w:r>
              <w:t xml:space="preserve"> </w:t>
            </w:r>
            <w:r>
              <w:t xml:space="preserve">or</w:t>
            </w:r>
            <w:r>
              <w:t xml:space="preserve"> </w:t>
            </w:r>
            <w:r>
              <w:rPr>
                <w:i/>
                <w:iCs/>
              </w:rPr>
              <w:t xml:space="preserve">b</w:t>
            </w:r>
            <w:r>
              <w:t xml:space="preserve"> </w:t>
            </w:r>
            <w:r>
              <w:rPr>
                <w:b/>
                <w:bCs/>
              </w:rPr>
              <w:t xml:space="preserve">MUST</w:t>
            </w:r>
            <w:r>
              <w:t xml:space="preserve"> </w:t>
            </w:r>
            <w:r>
              <w:t xml:space="preserve">evaluate to true.</w:t>
            </w:r>
          </w:p>
        </w:tc>
        <w:tc>
          <w:tcPr/>
          <w:p>
            <w:pPr>
              <w:jc w:val="left"/>
            </w:pPr>
            <w:r>
              <w:t xml:space="preserve">Left to right</w:t>
            </w:r>
          </w:p>
        </w:tc>
      </w:tr>
    </w:tbl>
    <w:p>
      <w:pPr>
        <w:pStyle w:val="BodyText"/>
      </w:pPr>
      <w:r>
        <w:t xml:space="preserve">Comparison Expressions may include one or more Object Path(s) not obtainable within a given Observation, either because the Object Path(s) are not present within the Observation or because the evaluating entity does not have access to the data necessary in order to evaluate the specified Object Path(s).</w:t>
      </w:r>
      <w:r>
        <w:t xml:space="preserve"> </w:t>
      </w:r>
      <w:r>
        <w:t xml:space="preserve">When evaluating a Comparison Expression against one or more Object Path(s) that are not present or whose data cannot be obtained, the Comparison Expression</w:t>
      </w:r>
      <w:r>
        <w:t xml:space="preserve"> </w:t>
      </w:r>
      <w:r>
        <w:rPr>
          <w:b/>
          <w:bCs/>
        </w:rPr>
        <w:t xml:space="preserve">MUST</w:t>
      </w:r>
      <w:r>
        <w:t xml:space="preserve"> </w:t>
      </w:r>
      <w:r>
        <w:t xml:space="preserve">evaluate to</w:t>
      </w:r>
      <w:r>
        <w:t xml:space="preserve"> </w:t>
      </w:r>
      <w:r>
        <w:rPr>
          <w:b/>
          <w:bCs/>
        </w:rPr>
        <w:t xml:space="preserve">FALSE</w:t>
      </w:r>
      <w:r>
        <w:t xml:space="preserve">, regardless of the operators included in the expression.</w:t>
      </w:r>
    </w:p>
    <w:bookmarkStart w:id="280" w:name="Xfc2292a598f413a62a482a3fa10cb37334ed095"/>
    <w:p>
      <w:pPr>
        <w:pStyle w:val="Heading3"/>
      </w:pPr>
      <w:r>
        <w:t xml:space="preserve">Comparison Operators</w:t>
      </w:r>
    </w:p>
    <w:p>
      <w:pPr>
        <w:pStyle w:val="FirstParagraph"/>
      </w:pPr>
      <w:r>
        <w:t xml:space="preserve">The table below describes the available Comparison Operators for use in Comparison Expressions; in the table,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w:t>
      </w:r>
      <w:r>
        <w:t xml:space="preserve"> </w:t>
      </w:r>
      <w:r>
        <w:t xml:space="preserve">If the arguments to the Comparison Operators are of incompatible types (e.g., the Object Path is an integer and the constant is a string), the results are false; the sole exception is the</w:t>
      </w:r>
      <w:r>
        <w:t xml:space="preserve"> </w:t>
      </w:r>
      <w:r>
        <w:t xml:space="preserve">!=</w:t>
      </w:r>
      <w:r>
        <w:t xml:space="preserve"> </w:t>
      </w:r>
      <w:r>
        <w:t xml:space="preserve">operator in which case the result is true.</w:t>
      </w:r>
      <w:r>
        <w:t xml:space="preserve"> </w:t>
      </w:r>
      <w:r>
        <w:t xml:space="preserve">Some STIX Patterning constants and STIX data types may be comparable in a Comparison Expression.</w:t>
      </w:r>
      <w:r>
        <w:t xml:space="preserve"> </w:t>
      </w:r>
      <w:r>
        <w:t xml:space="preserve">For example, the</w:t>
      </w:r>
      <w:r>
        <w:t xml:space="preserve"> </w:t>
      </w:r>
      <w:r>
        <w:t xml:space="preserve">hex</w:t>
      </w:r>
      <w:r>
        <w:t xml:space="preserve"> </w:t>
      </w:r>
      <w:r>
        <w:t xml:space="preserve">and</w:t>
      </w:r>
      <w:r>
        <w:t xml:space="preserve"> </w:t>
      </w:r>
      <w:r>
        <w:t xml:space="preserve">binary</w:t>
      </w:r>
      <w:r>
        <w:t xml:space="preserve"> </w:t>
      </w:r>
      <w:r>
        <w:t xml:space="preserve">types both represent binary data, and their representative binary data is that which must be compared for equality.</w:t>
      </w:r>
      <w:r>
        <w:t xml:space="preserve"> </w:t>
      </w:r>
      <w:r>
        <w:t xml:space="preserve">See</w:t>
      </w:r>
      <w:r>
        <w:t xml:space="preserve"> </w:t>
      </w:r>
      <w:hyperlink w:anchor="X25a9930b3dbd851a1c293d4997b6aabd055c969">
        <w:r>
          <w:rPr>
            <w:rStyle w:val="Hyperlink"/>
          </w:rPr>
          <w:t xml:space="preserve">Common Data Types</w:t>
        </w:r>
      </w:hyperlink>
      <w:r>
        <w:t xml:space="preserve"> </w:t>
      </w:r>
      <w:r>
        <w:t xml:space="preserve">for type compatibility between STIX Patterning and STIX types.</w:t>
      </w:r>
    </w:p>
    <w:p>
      <w:pPr>
        <w:pStyle w:val="BodyText"/>
      </w:pPr>
      <w:r>
        <w:t xml:space="preserve">A Comparison Operator</w:t>
      </w:r>
      <w:r>
        <w:t xml:space="preserve"> </w:t>
      </w:r>
      <w:r>
        <w:rPr>
          <w:b/>
          <w:bCs/>
        </w:rPr>
        <w:t xml:space="preserve">MAY</w:t>
      </w:r>
      <w:r>
        <w:t xml:space="preserve"> </w:t>
      </w:r>
      <w:r>
        <w:t xml:space="preserve">be preceded by the modifier</w:t>
      </w:r>
      <w:r>
        <w:t xml:space="preserve"> </w:t>
      </w:r>
      <w:r>
        <w:t xml:space="preserve">NOT</w:t>
      </w:r>
      <w:r>
        <w:t xml:space="preserve">, in which case the resultant Comparison Expression is logically negated.</w:t>
      </w:r>
    </w:p>
    <w:tbl>
      <w:tblPr>
        <w:tblStyle w:val="Table"/>
        <w:tblW w:type="pct" w:w="5000"/>
        <w:tblLayout w:type="fixed"/>
        <w:tblLook w:firstRow="1" w:lastRow="0" w:firstColumn="0" w:lastColumn="0" w:noHBand="0" w:noVBand="0" w:val="0020"/>
      </w:tblPr>
      <w:tblGrid>
        <w:gridCol w:w="1742"/>
        <w:gridCol w:w="4039"/>
        <w:gridCol w:w="2138"/>
      </w:tblGrid>
      <w:tr>
        <w:trPr>
          <w:tblHeader w:val="on"/>
        </w:trPr>
        <w:tc>
          <w:tcPr/>
          <w:p>
            <w:pPr>
              <w:pStyle w:val="Compact"/>
              <w:jc w:val="left"/>
            </w:pPr>
            <w:r>
              <w:rPr>
                <w:b/>
                <w:bCs/>
              </w:rPr>
              <w:t xml:space="preserve">Comparison Operator</w:t>
            </w:r>
          </w:p>
        </w:tc>
        <w:tc>
          <w:tcPr/>
          <w:p>
            <w:pPr>
              <w:pStyle w:val="Compact"/>
              <w:jc w:val="left"/>
            </w:pPr>
            <w:r>
              <w:rPr>
                <w:b/>
                <w:bCs/>
              </w:rPr>
              <w:t xml:space="preserve">Description</w:t>
            </w:r>
          </w:p>
        </w:tc>
        <w:tc>
          <w:tcPr/>
          <w:p>
            <w:pPr>
              <w:pStyle w:val="Compact"/>
              <w:jc w:val="left"/>
            </w:pPr>
            <w:r>
              <w:rPr>
                <w:b/>
                <w:bCs/>
              </w:rPr>
              <w:t xml:space="preserve">Example</w:t>
            </w:r>
          </w:p>
        </w:tc>
      </w:tr>
      <w:tr>
        <w:tc>
          <w:tcPr/>
          <w:p>
            <w:pPr>
              <w:jc w:val="left"/>
            </w:pPr>
            <w:r>
              <w:rPr>
                <w:i/>
                <w:iCs/>
              </w:rPr>
              <w:t xml:space="preserve">a</w:t>
            </w:r>
            <w:r>
              <w:t xml:space="preserve"> </w:t>
            </w:r>
            <w:r>
              <w:t xml:space="preserve">=</w:t>
            </w:r>
            <w:r>
              <w:t xml:space="preserve"> </w:t>
            </w:r>
            <w:r>
              <w:rPr>
                <w:i/>
                <w:iCs/>
              </w:rPr>
              <w:t xml:space="preserve">b</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t xml:space="preserve">be equal (transitive),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file:name = 'foo.dll'</w:t>
            </w:r>
          </w:p>
        </w:tc>
      </w:tr>
      <w:tr>
        <w:tc>
          <w:tcPr/>
          <w:p>
            <w:pPr>
              <w:jc w:val="left"/>
            </w:pPr>
            <w:r>
              <w:rPr>
                <w:i/>
                <w:iCs/>
              </w:rPr>
              <w:t xml:space="preserve">a</w:t>
            </w:r>
            <w:r>
              <w:t xml:space="preserve"> </w:t>
            </w:r>
            <w:r>
              <w:t xml:space="preserve">!=</w:t>
            </w:r>
            <w:r>
              <w:t xml:space="preserve"> </w:t>
            </w:r>
            <w:r>
              <w:rPr>
                <w:i/>
                <w:iCs/>
              </w:rPr>
              <w:t xml:space="preserve">b</w:t>
            </w:r>
          </w:p>
        </w:tc>
        <w:tc>
          <w:tcPr/>
          <w:p>
            <w:pPr>
              <w:jc w:val="left"/>
            </w:pPr>
            <w:r>
              <w:rPr>
                <w:i/>
                <w:iCs/>
              </w:rPr>
              <w:t xml:space="preserve">a</w:t>
            </w:r>
            <w:r>
              <w:t xml:space="preserve"> </w:t>
            </w:r>
            <w:r>
              <w:t xml:space="preserve">and</w:t>
            </w:r>
            <w:r>
              <w:t xml:space="preserve"> </w:t>
            </w:r>
            <w:r>
              <w:rPr>
                <w:i/>
                <w:iCs/>
              </w:rPr>
              <w:t xml:space="preserve">b</w:t>
            </w:r>
            <w:r>
              <w:t xml:space="preserve"> </w:t>
            </w:r>
            <w:r>
              <w:rPr>
                <w:b/>
                <w:bCs/>
              </w:rPr>
              <w:t xml:space="preserve">MUST</w:t>
            </w:r>
            <w:r>
              <w:t xml:space="preserve"> </w:t>
            </w:r>
            <w:r>
              <w:rPr>
                <w:b/>
                <w:bCs/>
              </w:rPr>
              <w:t xml:space="preserve">NOT</w:t>
            </w:r>
            <w:r>
              <w:t xml:space="preserve"> </w:t>
            </w:r>
            <w:r>
              <w:t xml:space="preserve">be equal (transitive),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file:size != 4112</w:t>
            </w:r>
          </w:p>
        </w:tc>
      </w:tr>
      <w:tr>
        <w:tc>
          <w:tcPr/>
          <w:p>
            <w:pPr>
              <w:jc w:val="left"/>
            </w:pPr>
            <w:r>
              <w:rPr>
                <w:i/>
                <w:iCs/>
              </w:rPr>
              <w:t xml:space="preserve">a</w:t>
            </w:r>
            <w:r>
              <w:t xml:space="preserve"> </w:t>
            </w:r>
            <w:r>
              <w:t xml:space="preserve">&gt;</w:t>
            </w:r>
            <w:r>
              <w:t xml:space="preserve"> </w:t>
            </w:r>
            <w:r>
              <w:rPr>
                <w:i/>
                <w:iCs/>
              </w:rPr>
              <w:t xml:space="preserve">b</w:t>
            </w:r>
          </w:p>
        </w:tc>
        <w:tc>
          <w:tcPr/>
          <w:p>
            <w:pPr>
              <w:jc w:val="left"/>
            </w:pPr>
            <w:r>
              <w:rPr>
                <w:i/>
                <w:iCs/>
              </w:rPr>
              <w:t xml:space="preserve">a</w:t>
            </w:r>
            <w:r>
              <w:t xml:space="preserve"> </w:t>
            </w:r>
            <w:r>
              <w:t xml:space="preserve">is numerically or lexically greater than</w:t>
            </w:r>
            <w:r>
              <w:t xml:space="preserve"> </w:t>
            </w:r>
            <w:r>
              <w:rPr>
                <w:i/>
                <w:iCs/>
              </w:rPr>
              <w:t xml:space="preserve">b</w:t>
            </w:r>
            <w:r>
              <w:t xml:space="preser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file:size &gt; 256</w:t>
            </w:r>
          </w:p>
        </w:tc>
      </w:tr>
      <w:tr>
        <w:tc>
          <w:tcPr/>
          <w:p>
            <w:pPr>
              <w:jc w:val="left"/>
            </w:pPr>
            <w:r>
              <w:rPr>
                <w:i/>
                <w:iCs/>
              </w:rPr>
              <w:t xml:space="preserve">a</w:t>
            </w:r>
            <w:r>
              <w:t xml:space="preserve"> </w:t>
            </w:r>
            <w:r>
              <w:t xml:space="preserve">&lt;</w:t>
            </w:r>
            <w:r>
              <w:t xml:space="preserve"> </w:t>
            </w:r>
            <w:r>
              <w:rPr>
                <w:i/>
                <w:iCs/>
              </w:rPr>
              <w:t xml:space="preserve">b</w:t>
            </w:r>
          </w:p>
        </w:tc>
        <w:tc>
          <w:tcPr/>
          <w:p>
            <w:pPr>
              <w:jc w:val="left"/>
            </w:pPr>
            <w:r>
              <w:rPr>
                <w:i/>
                <w:iCs/>
              </w:rPr>
              <w:t xml:space="preserve">a</w:t>
            </w:r>
            <w:r>
              <w:t xml:space="preserve"> </w:t>
            </w:r>
            <w:r>
              <w:t xml:space="preserve">is numerically or lexically less than</w:t>
            </w:r>
            <w:r>
              <w:t xml:space="preserve"> </w:t>
            </w:r>
            <w:r>
              <w:rPr>
                <w:i/>
                <w:iCs/>
              </w:rPr>
              <w:t xml:space="preserve">b</w:t>
            </w:r>
            <w:r>
              <w:t xml:space="preser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file:size &lt; 1024</w:t>
            </w:r>
          </w:p>
        </w:tc>
      </w:tr>
      <w:tr>
        <w:tc>
          <w:tcPr/>
          <w:p>
            <w:pPr>
              <w:jc w:val="left"/>
            </w:pPr>
            <w:r>
              <w:rPr>
                <w:i/>
                <w:iCs/>
              </w:rPr>
              <w:t xml:space="preserve">a</w:t>
            </w:r>
            <w:r>
              <w:t xml:space="preserve"> </w:t>
            </w:r>
            <w:r>
              <w:t xml:space="preserve">⇐</w:t>
            </w:r>
            <w:r>
              <w:t xml:space="preserve"> </w:t>
            </w:r>
            <w:r>
              <w:rPr>
                <w:i/>
                <w:iCs/>
              </w:rPr>
              <w:t xml:space="preserve">b</w:t>
            </w:r>
          </w:p>
        </w:tc>
        <w:tc>
          <w:tcPr/>
          <w:p>
            <w:pPr>
              <w:jc w:val="left"/>
            </w:pPr>
            <w:r>
              <w:rPr>
                <w:i/>
                <w:iCs/>
              </w:rPr>
              <w:t xml:space="preserve">a</w:t>
            </w:r>
            <w:r>
              <w:t xml:space="preserve"> </w:t>
            </w:r>
            <w:r>
              <w:t xml:space="preserve">is numerically or lexically less than or equal to</w:t>
            </w:r>
            <w:r>
              <w:t xml:space="preserve"> </w:t>
            </w:r>
            <w:r>
              <w:rPr>
                <w:i/>
                <w:iCs/>
              </w:rPr>
              <w:t xml:space="preserve">b</w:t>
            </w:r>
            <w:r>
              <w:t xml:space="preser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file:size &lt;= 25145</w:t>
            </w:r>
          </w:p>
        </w:tc>
      </w:tr>
      <w:tr>
        <w:tc>
          <w:tcPr/>
          <w:p>
            <w:pPr>
              <w:jc w:val="left"/>
            </w:pPr>
            <w:r>
              <w:rPr>
                <w:i/>
                <w:iCs/>
              </w:rPr>
              <w:t xml:space="preserve">a</w:t>
            </w:r>
            <w:r>
              <w:t xml:space="preserve"> </w:t>
            </w:r>
            <w:r>
              <w:t xml:space="preserve">&gt;=</w:t>
            </w:r>
            <w:r>
              <w:t xml:space="preserve"> </w:t>
            </w:r>
            <w:r>
              <w:rPr>
                <w:i/>
                <w:iCs/>
              </w:rPr>
              <w:t xml:space="preserve">b</w:t>
            </w:r>
          </w:p>
        </w:tc>
        <w:tc>
          <w:tcPr/>
          <w:p>
            <w:pPr>
              <w:jc w:val="left"/>
            </w:pPr>
            <w:r>
              <w:rPr>
                <w:i/>
                <w:iCs/>
              </w:rPr>
              <w:t xml:space="preserve">a</w:t>
            </w:r>
            <w:r>
              <w:t xml:space="preserve"> </w:t>
            </w:r>
            <w:r>
              <w:t xml:space="preserve">is numerically or lexically greater than or equal to</w:t>
            </w:r>
            <w:r>
              <w:t xml:space="preserve"> </w:t>
            </w:r>
            <w:r>
              <w:rPr>
                <w:i/>
                <w:iCs/>
              </w:rPr>
              <w:t xml:space="preserve">b</w:t>
            </w:r>
            <w:r>
              <w:t xml:space="preserve">, where</w:t>
            </w:r>
            <w:r>
              <w:t xml:space="preserve"> </w:t>
            </w:r>
            <w:r>
              <w:rPr>
                <w:i/>
                <w:iCs/>
              </w:rPr>
              <w:t xml:space="preserve">a</w:t>
            </w:r>
            <w:r>
              <w:t xml:space="preserve"> </w:t>
            </w:r>
            <w:r>
              <w:rPr>
                <w:b/>
                <w:bCs/>
              </w:rPr>
              <w:t xml:space="preserve">MUST</w:t>
            </w:r>
            <w:r>
              <w:t xml:space="preserve"> </w:t>
            </w:r>
            <w:r>
              <w:t xml:space="preserve">be an Object Path and</w:t>
            </w:r>
            <w:r>
              <w:t xml:space="preserve"> </w:t>
            </w:r>
            <w:r>
              <w:rPr>
                <w:i/>
                <w:iCs/>
              </w:rPr>
              <w:t xml:space="preserve">b</w:t>
            </w:r>
            <w:r>
              <w:t xml:space="preserve"> </w:t>
            </w:r>
            <w:r>
              <w:rPr>
                <w:b/>
                <w:bCs/>
              </w:rPr>
              <w:t xml:space="preserve">MUST</w:t>
            </w:r>
            <w:r>
              <w:t xml:space="preserve"> </w:t>
            </w:r>
            <w:r>
              <w:t xml:space="preserve">be a constant of the same data type as the Object property specified by</w:t>
            </w:r>
            <w:r>
              <w:t xml:space="preserve"> </w:t>
            </w:r>
            <w:r>
              <w:rPr>
                <w:i/>
                <w:iCs/>
              </w:rPr>
              <w:t xml:space="preserve">a</w:t>
            </w:r>
            <w:r>
              <w:t xml:space="preserve">.</w:t>
            </w:r>
          </w:p>
        </w:tc>
        <w:tc>
          <w:tcPr/>
          <w:p>
            <w:pPr>
              <w:pStyle w:val="SourceCode"/>
              <w:jc w:val="left"/>
            </w:pPr>
            <w:r>
              <w:rPr>
                <w:rStyle w:val="VerbatimChar"/>
              </w:rPr>
              <w:t xml:space="preserve">file:size &gt;= 33312</w:t>
            </w:r>
          </w:p>
        </w:tc>
      </w:tr>
      <w:tr>
        <w:tc>
          <w:tcPr/>
          <w:p>
            <w:pPr>
              <w:jc w:val="left"/>
            </w:pPr>
            <w:r>
              <w:rPr>
                <w:i/>
                <w:iCs/>
              </w:rPr>
              <w:t xml:space="preserve">a</w:t>
            </w:r>
            <w:r>
              <w:t xml:space="preserve"> </w:t>
            </w:r>
            <w:r>
              <w:t xml:space="preserve">IN</w:t>
            </w:r>
            <w:r>
              <w:t xml:space="preserve"> </w:t>
            </w:r>
            <w:r>
              <w:t xml:space="preserve">(</w:t>
            </w:r>
            <w:r>
              <w:rPr>
                <w:i/>
                <w:iCs/>
              </w:rPr>
              <w:t xml:space="preserve">x</w:t>
            </w:r>
            <w:r>
              <w:t xml:space="preserve">,</w:t>
            </w:r>
            <w:r>
              <w:rPr>
                <w:i/>
                <w:iCs/>
              </w:rPr>
              <w:t xml:space="preserve">y</w:t>
            </w:r>
            <w:r>
              <w:t xml:space="preserve">,…​)</w:t>
            </w:r>
          </w:p>
        </w:tc>
        <w:tc>
          <w:tcPr/>
          <w:p>
            <w:pPr>
              <w:jc w:val="left"/>
            </w:pPr>
            <w:r>
              <w:rPr>
                <w:i/>
                <w:iCs/>
              </w:rPr>
              <w:t xml:space="preserve">a</w:t>
            </w:r>
            <w:r>
              <w:t xml:space="preserve"> </w:t>
            </w:r>
            <w:r>
              <w:rPr>
                <w:b/>
                <w:bCs/>
              </w:rPr>
              <w:t xml:space="preserve">MUST</w:t>
            </w:r>
            <w:r>
              <w:t xml:space="preserve"> </w:t>
            </w:r>
            <w:r>
              <w:t xml:space="preserve">be an Object Path and</w:t>
            </w:r>
            <w:r>
              <w:t xml:space="preserve"> </w:t>
            </w:r>
            <w:r>
              <w:rPr>
                <w:b/>
                <w:bCs/>
              </w:rPr>
              <w:t xml:space="preserve">MUST</w:t>
            </w:r>
            <w:r>
              <w:t xml:space="preserve"> </w:t>
            </w:r>
            <w:r>
              <w:t xml:space="preserve">evaluate to one of the values enumerated in the set of x,y,…​ (transitive).</w:t>
            </w:r>
            <w:r>
              <w:t xml:space="preserve"> </w:t>
            </w:r>
            <w:r>
              <w:t xml:space="preserve">The set values in</w:t>
            </w:r>
            <w:r>
              <w:t xml:space="preserve"> </w:t>
            </w:r>
            <w:r>
              <w:rPr>
                <w:i/>
                <w:iCs/>
              </w:rPr>
              <w:t xml:space="preserve">b</w:t>
            </w:r>
            <w:r>
              <w:t xml:space="preserve"> </w:t>
            </w:r>
            <w:r>
              <w:rPr>
                <w:b/>
                <w:bCs/>
              </w:rPr>
              <w:t xml:space="preserve">MUST</w:t>
            </w:r>
            <w:r>
              <w:t xml:space="preserve"> </w:t>
            </w:r>
            <w:r>
              <w:t xml:space="preserve">be constants of homogeneous data type and</w:t>
            </w:r>
            <w:r>
              <w:t xml:space="preserve"> </w:t>
            </w:r>
            <w:r>
              <w:rPr>
                <w:b/>
                <w:bCs/>
              </w:rPr>
              <w:t xml:space="preserve">MUST</w:t>
            </w:r>
            <w:r>
              <w:t xml:space="preserve"> </w:t>
            </w:r>
            <w:r>
              <w:t xml:space="preserve">be valid data types for the Object Property specified by</w:t>
            </w:r>
            <w:r>
              <w:t xml:space="preserve"> </w:t>
            </w:r>
            <w:r>
              <w:rPr>
                <w:i/>
                <w:iCs/>
              </w:rPr>
              <w:t xml:space="preserve">a</w:t>
            </w:r>
            <w:r>
              <w:t xml:space="preserve">.</w:t>
            </w:r>
            <w:r>
              <w:t xml:space="preserve"> </w:t>
            </w:r>
            <w:r>
              <w:t xml:space="preserve">The return value is true if</w:t>
            </w:r>
            <w:r>
              <w:t xml:space="preserve"> </w:t>
            </w:r>
            <w:r>
              <w:rPr>
                <w:i/>
                <w:iCs/>
              </w:rPr>
              <w:t xml:space="preserve">a</w:t>
            </w:r>
            <w:r>
              <w:t xml:space="preserve"> </w:t>
            </w:r>
            <w:r>
              <w:t xml:space="preserve">is equal to one of the values in the list.</w:t>
            </w:r>
            <w:r>
              <w:t xml:space="preserve"> </w:t>
            </w:r>
            <w:r>
              <w:t xml:space="preserve">If</w:t>
            </w:r>
            <w:r>
              <w:t xml:space="preserve"> </w:t>
            </w:r>
            <w:r>
              <w:rPr>
                <w:i/>
                <w:iCs/>
              </w:rPr>
              <w:t xml:space="preserve">a</w:t>
            </w:r>
            <w:r>
              <w:t xml:space="preserve"> </w:t>
            </w:r>
            <w:r>
              <w:t xml:space="preserve">is not equal to any of the items in the list, then the Comparison Expression evaluates to false.</w:t>
            </w:r>
          </w:p>
        </w:tc>
        <w:tc>
          <w:tcPr/>
          <w:p>
            <w:pPr>
              <w:pStyle w:val="SourceCode"/>
              <w:jc w:val="left"/>
            </w:pPr>
            <w:r>
              <w:rPr>
                <w:rStyle w:val="VerbatimChar"/>
              </w:rPr>
              <w:t xml:space="preserve">process:name IN ('proccy', 'proximus', 'badproc')</w:t>
            </w:r>
          </w:p>
        </w:tc>
      </w:tr>
      <w:tr>
        <w:tc>
          <w:tcPr/>
          <w:p>
            <w:pPr>
              <w:jc w:val="left"/>
            </w:pPr>
            <w:r>
              <w:rPr>
                <w:i/>
                <w:iCs/>
              </w:rPr>
              <w:t xml:space="preserve">a</w:t>
            </w:r>
            <w:r>
              <w:t xml:space="preserve"> </w:t>
            </w:r>
            <w:r>
              <w:t xml:space="preserve">LIKE</w:t>
            </w:r>
            <w:r>
              <w:t xml:space="preserve"> </w:t>
            </w:r>
            <w:r>
              <w:rPr>
                <w:i/>
                <w:iCs/>
              </w:rPr>
              <w:t xml:space="preserve">b</w:t>
            </w:r>
          </w:p>
        </w:tc>
        <w:tc>
          <w:tcPr/>
          <w:p>
            <w:pPr>
              <w:jc w:val="left"/>
            </w:pPr>
            <w:r>
              <w:rPr>
                <w:i/>
                <w:iCs/>
              </w:rPr>
              <w:t xml:space="preserve">a</w:t>
            </w:r>
            <w:r>
              <w:t xml:space="preserve"> </w:t>
            </w:r>
            <w:r>
              <w:rPr>
                <w:b/>
                <w:bCs/>
              </w:rPr>
              <w:t xml:space="preserve">MUST</w:t>
            </w:r>
            <w:r>
              <w:t xml:space="preserve"> </w:t>
            </w:r>
            <w:r>
              <w:t xml:space="preserve">be an Object Path and</w:t>
            </w:r>
            <w:r>
              <w:t xml:space="preserve"> </w:t>
            </w:r>
            <w:r>
              <w:rPr>
                <w:b/>
                <w:bCs/>
              </w:rPr>
              <w:t xml:space="preserve">MUST</w:t>
            </w:r>
            <w:r>
              <w:t xml:space="preserve"> </w:t>
            </w:r>
            <w:r>
              <w:t xml:space="preserve">match the pattern specified in</w:t>
            </w:r>
            <w:r>
              <w:t xml:space="preserve"> </w:t>
            </w:r>
            <w:r>
              <w:rPr>
                <w:i/>
                <w:iCs/>
              </w:rPr>
              <w:t xml:space="preserve">b</w:t>
            </w:r>
            <w:r>
              <w:t xml:space="preserve"> </w:t>
            </w:r>
            <w:r>
              <w:t xml:space="preserve">where any '%' is 0 or more characters and '_' is any one character.</w:t>
            </w:r>
          </w:p>
          <w:p>
            <w:pPr>
              <w:jc w:val="left"/>
            </w:pPr>
            <w:r>
              <w:t xml:space="preserve">This operator is based upon the SQL</w:t>
            </w:r>
            <w:r>
              <w:t xml:space="preserve"> </w:t>
            </w:r>
            <w:r>
              <w:rPr>
                <w:i/>
                <w:iCs/>
              </w:rPr>
              <w:t xml:space="preserve">LIKE</w:t>
            </w:r>
            <w:r>
              <w:t xml:space="preserve"> </w:t>
            </w:r>
            <w:r>
              <w:t xml:space="preserve">clause and makes use of the same wildcards.</w:t>
            </w:r>
          </w:p>
          <w:p>
            <w:pPr>
              <w:jc w:val="left"/>
            </w:pPr>
            <w:r>
              <w:t xml:space="preserve">The string constant</w:t>
            </w:r>
            <w:r>
              <w:t xml:space="preserve"> </w:t>
            </w:r>
            <w:r>
              <w:rPr>
                <w:i/>
                <w:iCs/>
              </w:rPr>
              <w:t xml:space="preserve">b</w:t>
            </w:r>
            <w:r>
              <w:t xml:space="preserve"> </w:t>
            </w:r>
            <w:r>
              <w:rPr>
                <w:b/>
                <w:bCs/>
              </w:rPr>
              <w:t xml:space="preserve">MUST</w:t>
            </w:r>
            <w:r>
              <w:t xml:space="preserve"> </w:t>
            </w:r>
            <w:r>
              <w:t xml:space="preserve">be NFC normalized</w:t>
            </w:r>
            <w:r>
              <w:t xml:space="preserve"> </w:t>
            </w:r>
            <w:hyperlink w:anchor="Davis">
              <w:r>
                <w:rPr>
                  <w:rStyle w:val="Hyperlink"/>
                </w:rPr>
                <w:t xml:space="preserve">[Davis]</w:t>
              </w:r>
            </w:hyperlink>
            <w:r>
              <w:t xml:space="preserve"> </w:t>
            </w:r>
            <w:r>
              <w:t xml:space="preserve">prior to evaluation.</w:t>
            </w:r>
          </w:p>
        </w:tc>
        <w:tc>
          <w:tcPr/>
          <w:p>
            <w:pPr>
              <w:pStyle w:val="SourceCode"/>
              <w:jc w:val="left"/>
            </w:pPr>
            <w:r>
              <w:rPr>
                <w:rStyle w:val="VerbatimChar"/>
              </w:rPr>
              <w:t xml:space="preserve">directory:path LIKE 'C:\\Windows\\%\\foo'</w:t>
            </w:r>
          </w:p>
        </w:tc>
      </w:tr>
      <w:tr>
        <w:tc>
          <w:tcPr/>
          <w:p>
            <w:pPr>
              <w:jc w:val="left"/>
            </w:pPr>
            <w:r>
              <w:rPr>
                <w:i/>
                <w:iCs/>
              </w:rPr>
              <w:t xml:space="preserve">a</w:t>
            </w:r>
            <w:r>
              <w:t xml:space="preserve"> </w:t>
            </w:r>
            <w:r>
              <w:t xml:space="preserve">MATCHES</w:t>
            </w:r>
            <w:r>
              <w:t xml:space="preserve"> </w:t>
            </w:r>
            <w:r>
              <w:rPr>
                <w:i/>
                <w:iCs/>
              </w:rPr>
              <w:t xml:space="preserve">b</w:t>
            </w:r>
          </w:p>
        </w:tc>
        <w:tc>
          <w:tcPr/>
          <w:p>
            <w:pPr>
              <w:jc w:val="left"/>
            </w:pPr>
            <w:r>
              <w:rPr>
                <w:i/>
                <w:iCs/>
              </w:rPr>
              <w:t xml:space="preserve">a</w:t>
            </w:r>
            <w:r>
              <w:t xml:space="preserve"> </w:t>
            </w:r>
            <w:r>
              <w:rPr>
                <w:b/>
                <w:bCs/>
              </w:rPr>
              <w:t xml:space="preserve">MUST</w:t>
            </w:r>
            <w:r>
              <w:t xml:space="preserve"> </w:t>
            </w:r>
            <w:r>
              <w:t xml:space="preserve">be an Object Path and</w:t>
            </w:r>
            <w:r>
              <w:t xml:space="preserve"> </w:t>
            </w:r>
            <w:r>
              <w:rPr>
                <w:b/>
                <w:bCs/>
              </w:rPr>
              <w:t xml:space="preserve">MUST</w:t>
            </w:r>
            <w:r>
              <w:t xml:space="preserve"> </w:t>
            </w:r>
            <w:r>
              <w:t xml:space="preserve">be matched by the pattern specified in</w:t>
            </w:r>
            <w:r>
              <w:t xml:space="preserve"> </w:t>
            </w:r>
            <w:r>
              <w:rPr>
                <w:i/>
                <w:iCs/>
              </w:rPr>
              <w:t xml:space="preserve">b,</w:t>
            </w:r>
            <w:r>
              <w:t xml:space="preserve"> </w:t>
            </w:r>
            <w:r>
              <w:t xml:space="preserve">where</w:t>
            </w:r>
            <w:r>
              <w:t xml:space="preserve"> </w:t>
            </w:r>
            <w:r>
              <w:rPr>
                <w:i/>
                <w:iCs/>
              </w:rPr>
              <w:t xml:space="preserve">b</w:t>
            </w:r>
            <w:r>
              <w:t xml:space="preserve"> </w:t>
            </w:r>
            <w:r>
              <w:t xml:space="preserve">is a string constant containing a PCRE compliant regular expression.</w:t>
            </w:r>
            <w:r>
              <w:t xml:space="preserve"> </w:t>
            </w:r>
            <w:r>
              <w:rPr>
                <w:i/>
                <w:iCs/>
              </w:rPr>
              <w:t xml:space="preserve">a</w:t>
            </w:r>
            <w:r>
              <w:t xml:space="preserve"> </w:t>
            </w:r>
            <w:r>
              <w:rPr>
                <w:b/>
                <w:bCs/>
              </w:rPr>
              <w:t xml:space="preserve">MUST</w:t>
            </w:r>
            <w:r>
              <w:t xml:space="preserve"> </w:t>
            </w:r>
            <w:r>
              <w:t xml:space="preserve">be NFC normalized</w:t>
            </w:r>
            <w:r>
              <w:t xml:space="preserve"> </w:t>
            </w:r>
            <w:hyperlink w:anchor="Davis">
              <w:r>
                <w:rPr>
                  <w:rStyle w:val="Hyperlink"/>
                </w:rPr>
                <w:t xml:space="preserve">[Davis]</w:t>
              </w:r>
            </w:hyperlink>
            <w:r>
              <w:t xml:space="preserve"> </w:t>
            </w:r>
            <w:r>
              <w:t xml:space="preserve">before comparison if the property is of string type.</w:t>
            </w:r>
          </w:p>
          <w:p>
            <w:pPr>
              <w:jc w:val="left"/>
            </w:pPr>
            <w:r>
              <w:t xml:space="preserve">Regular expressions</w:t>
            </w:r>
            <w:r>
              <w:t xml:space="preserve"> </w:t>
            </w:r>
            <w:r>
              <w:rPr>
                <w:b/>
                <w:bCs/>
              </w:rPr>
              <w:t xml:space="preserve">MUST</w:t>
            </w:r>
            <w:r>
              <w:t xml:space="preserve"> </w:t>
            </w:r>
            <w:r>
              <w:t xml:space="preserve">be conformant to the syntax defined by the Perl-compatible Regular Expression (PCRE) library</w:t>
            </w:r>
            <w:r>
              <w:t xml:space="preserve"> </w:t>
            </w:r>
            <w:hyperlink w:anchor="PCRE">
              <w:r>
                <w:rPr>
                  <w:rStyle w:val="Hyperlink"/>
                </w:rPr>
                <w:t xml:space="preserve">[PCRE]</w:t>
              </w:r>
            </w:hyperlink>
            <w:r>
              <w:t xml:space="preserve">.</w:t>
            </w:r>
            <w:r>
              <w:t xml:space="preserve"> </w:t>
            </w:r>
            <w:r>
              <w:t xml:space="preserve">The search function</w:t>
            </w:r>
            <w:r>
              <w:t xml:space="preserve"> </w:t>
            </w:r>
            <w:r>
              <w:rPr>
                <w:b/>
                <w:bCs/>
              </w:rPr>
              <w:t xml:space="preserve">MUST</w:t>
            </w:r>
            <w:r>
              <w:t xml:space="preserve"> </w:t>
            </w:r>
            <w:r>
              <w:t xml:space="preserve">be used.</w:t>
            </w:r>
            <w:r>
              <w:t xml:space="preserve"> </w:t>
            </w:r>
            <w:r>
              <w:t xml:space="preserve">The DOTALL option</w:t>
            </w:r>
            <w:r>
              <w:t xml:space="preserve"> </w:t>
            </w:r>
            <w:r>
              <w:rPr>
                <w:b/>
                <w:bCs/>
              </w:rPr>
              <w:t xml:space="preserve">MUST</w:t>
            </w:r>
            <w:r>
              <w:t xml:space="preserve"> </w:t>
            </w:r>
            <w:r>
              <w:t xml:space="preserve">be specified.</w:t>
            </w:r>
            <w:r>
              <w:t xml:space="preserve"> </w:t>
            </w:r>
            <w:r>
              <w:t xml:space="preserve">The standard beginning and end anchors may be used in the pattern to obtain match behavior.</w:t>
            </w:r>
          </w:p>
          <w:p>
            <w:pPr>
              <w:jc w:val="left"/>
            </w:pPr>
            <w:r>
              <w:t xml:space="preserve">In the case that the property is binary (e.g., the property name ends in</w:t>
            </w:r>
            <w:r>
              <w:t xml:space="preserve"> </w:t>
            </w:r>
            <w:r>
              <w:rPr>
                <w:b/>
                <w:bCs/>
              </w:rPr>
              <w:t xml:space="preserve">_bin</w:t>
            </w:r>
            <w:r>
              <w:t xml:space="preserve"> </w:t>
            </w:r>
            <w:r>
              <w:t xml:space="preserve">or</w:t>
            </w:r>
            <w:r>
              <w:t xml:space="preserve"> </w:t>
            </w:r>
            <w:r>
              <w:rPr>
                <w:b/>
                <w:bCs/>
              </w:rPr>
              <w:t xml:space="preserve">_hex</w:t>
            </w:r>
            <w:r>
              <w:t xml:space="preserve">), then the UNICODE flag</w:t>
            </w:r>
            <w:r>
              <w:t xml:space="preserve"> </w:t>
            </w:r>
            <w:r>
              <w:rPr>
                <w:b/>
                <w:bCs/>
              </w:rPr>
              <w:t xml:space="preserve">MUST NOT</w:t>
            </w:r>
            <w:r>
              <w:t xml:space="preserve"> </w:t>
            </w:r>
            <w:r>
              <w:t xml:space="preserve">be specified.</w:t>
            </w:r>
          </w:p>
        </w:tc>
        <w:tc>
          <w:tcPr/>
          <w:p>
            <w:pPr>
              <w:pStyle w:val="SourceCode"/>
              <w:jc w:val="left"/>
            </w:pPr>
            <w:r>
              <w:rPr>
                <w:rStyle w:val="VerbatimChar"/>
              </w:rPr>
              <w:t xml:space="preserve">directory:path MATCHES '^C:\\\\Windows\\w+$'</w:t>
            </w:r>
          </w:p>
        </w:tc>
      </w:tr>
    </w:tbl>
    <w:p/>
    <w:tbl>
      <w:tblPr>
        <w:tblStyle w:val="Table"/>
        <w:tblW w:type="pct" w:w="5000"/>
        <w:tblLayout w:type="fixed"/>
        <w:tblLook w:firstRow="1" w:lastRow="0" w:firstColumn="0" w:lastColumn="0" w:noHBand="0" w:noVBand="0" w:val="0020"/>
      </w:tblPr>
      <w:tblGrid>
        <w:gridCol w:w="1742"/>
        <w:gridCol w:w="4039"/>
        <w:gridCol w:w="2138"/>
      </w:tblGrid>
      <w:tr>
        <w:trPr>
          <w:tblHeader w:val="on"/>
        </w:trPr>
        <w:tc>
          <w:tcPr/>
          <w:p>
            <w:pPr>
              <w:pStyle w:val="Compact"/>
              <w:jc w:val="left"/>
            </w:pPr>
            <w:r>
              <w:rPr>
                <w:b/>
                <w:bCs/>
              </w:rPr>
              <w:t xml:space="preserve">Set Operator</w:t>
            </w:r>
          </w:p>
        </w:tc>
        <w:tc>
          <w:tcPr/>
          <w:p>
            <w:pPr>
              <w:pStyle w:val="Compact"/>
              <w:jc w:val="left"/>
            </w:pPr>
            <w:r>
              <w:rPr>
                <w:b/>
                <w:bCs/>
              </w:rPr>
              <w:t xml:space="preserve">Description</w:t>
            </w:r>
          </w:p>
        </w:tc>
        <w:tc>
          <w:tcPr/>
          <w:p>
            <w:pPr>
              <w:pStyle w:val="Compact"/>
              <w:jc w:val="left"/>
            </w:pPr>
            <w:r>
              <w:rPr>
                <w:b/>
                <w:bCs/>
              </w:rPr>
              <w:t xml:space="preserve">Example</w:t>
            </w:r>
          </w:p>
        </w:tc>
      </w:tr>
      <w:tr>
        <w:tc>
          <w:tcPr/>
          <w:p>
            <w:pPr>
              <w:jc w:val="left"/>
            </w:pPr>
            <w:r>
              <w:rPr>
                <w:i/>
                <w:iCs/>
              </w:rPr>
              <w:t xml:space="preserve">a</w:t>
            </w:r>
            <w:r>
              <w:t xml:space="preserve"> </w:t>
            </w:r>
            <w:r>
              <w:t xml:space="preserve">ISSUBSET</w:t>
            </w:r>
            <w:r>
              <w:t xml:space="preserve"> </w:t>
            </w:r>
            <w:r>
              <w:rPr>
                <w:i/>
                <w:iCs/>
              </w:rPr>
              <w:t xml:space="preserve">b</w:t>
            </w:r>
          </w:p>
        </w:tc>
        <w:tc>
          <w:tcPr/>
          <w:p>
            <w:pPr>
              <w:jc w:val="left"/>
            </w:pPr>
            <w:r>
              <w:t xml:space="preserve">When</w:t>
            </w:r>
            <w:r>
              <w:t xml:space="preserve"> </w:t>
            </w:r>
            <w:r>
              <w:rPr>
                <w:i/>
                <w:iCs/>
              </w:rPr>
              <w:t xml:space="preserve">a</w:t>
            </w:r>
            <w:r>
              <w:t xml:space="preserve"> </w:t>
            </w:r>
            <w:r>
              <w:t xml:space="preserve">is a set that is wholly contained by the set</w:t>
            </w:r>
            <w:r>
              <w:t xml:space="preserve"> </w:t>
            </w:r>
            <w:r>
              <w:rPr>
                <w:i/>
                <w:iCs/>
              </w:rPr>
              <w:t xml:space="preserve">b</w:t>
            </w:r>
            <w:r>
              <w:t xml:space="preserve">, the Comparison Expression evaluates to true.</w:t>
            </w:r>
            <w:r>
              <w:t xml:space="preserve"> </w:t>
            </w:r>
            <w:r>
              <w:rPr>
                <w:i/>
                <w:iCs/>
              </w:rPr>
              <w:t xml:space="preserve">a</w:t>
            </w:r>
            <w:r>
              <w:t xml:space="preserve"> </w:t>
            </w:r>
            <w:r>
              <w:rPr>
                <w:b/>
                <w:bCs/>
              </w:rPr>
              <w:t xml:space="preserve">MUST</w:t>
            </w:r>
            <w:r>
              <w:t xml:space="preserve"> </w:t>
            </w:r>
            <w:r>
              <w:t xml:space="preserve">be an Object Path referring to the</w:t>
            </w:r>
            <w:r>
              <w:t xml:space="preserve"> </w:t>
            </w:r>
            <w:r>
              <w:rPr>
                <w:b/>
                <w:bCs/>
              </w:rPr>
              <w:t xml:space="preserve">value</w:t>
            </w:r>
            <w:r>
              <w:t xml:space="preserve"> </w:t>
            </w:r>
            <w:r>
              <w:t xml:space="preserve">property of an Object of type ipv4-addr or ipv6-addr.</w:t>
            </w:r>
            <w:r>
              <w:t xml:space="preserve"> </w:t>
            </w:r>
            <w:r>
              <w:rPr>
                <w:i/>
                <w:iCs/>
              </w:rPr>
              <w:t xml:space="preserve">b</w:t>
            </w:r>
            <w:r>
              <w:t xml:space="preserve"> </w:t>
            </w:r>
            <w:r>
              <w:rPr>
                <w:b/>
                <w:bCs/>
              </w:rPr>
              <w:t xml:space="preserve">MUST</w:t>
            </w:r>
            <w:r>
              <w:t xml:space="preserve"> </w:t>
            </w:r>
            <w:r>
              <w:t xml:space="preserve">be a valid string representation of the corresponding Object type (as defined in</w:t>
            </w:r>
            <w:r>
              <w:t xml:space="preserve"> </w:t>
            </w:r>
            <w:hyperlink w:anchor="X494142a8af9603812e36ca0861ca303a424c5b4">
              <w:r>
                <w:rPr>
                  <w:rStyle w:val="Hyperlink"/>
                </w:rPr>
                <w:t xml:space="preserve">STIX Cyber-observable Objects</w:t>
              </w:r>
            </w:hyperlink>
            <w:r>
              <w:t xml:space="preserve">.</w:t>
            </w:r>
          </w:p>
          <w:p>
            <w:pPr>
              <w:jc w:val="left"/>
            </w:pPr>
            <w:r>
              <w:t xml:space="preserve">For example, if ipv4-addr:value was 198.51.100.0/27, ISSUBSET '198.51.100.0/24' would evaluate to true.</w:t>
            </w:r>
          </w:p>
          <w:p>
            <w:pPr>
              <w:jc w:val="left"/>
            </w:pPr>
            <w:r>
              <w:t xml:space="preserve">In the case that both</w:t>
            </w:r>
            <w:r>
              <w:t xml:space="preserve"> </w:t>
            </w:r>
            <w:r>
              <w:rPr>
                <w:i/>
                <w:iCs/>
              </w:rPr>
              <w:t xml:space="preserve">a</w:t>
            </w:r>
            <w:r>
              <w:t xml:space="preserve"> </w:t>
            </w:r>
            <w:r>
              <w:t xml:space="preserve">and</w:t>
            </w:r>
            <w:r>
              <w:t xml:space="preserve"> </w:t>
            </w:r>
            <w:r>
              <w:rPr>
                <w:i/>
                <w:iCs/>
              </w:rPr>
              <w:t xml:space="preserve">b</w:t>
            </w:r>
            <w:r>
              <w:t xml:space="preserve"> </w:t>
            </w:r>
            <w:r>
              <w:t xml:space="preserve">evaluate to an identical single IP address or an identical IP subnet, the Comparison Expression evaluates to true.</w:t>
            </w:r>
          </w:p>
        </w:tc>
        <w:tc>
          <w:tcPr/>
          <w:p>
            <w:pPr>
              <w:pStyle w:val="SourceCode"/>
              <w:jc w:val="left"/>
            </w:pPr>
            <w:r>
              <w:rPr>
                <w:rStyle w:val="VerbatimChar"/>
              </w:rPr>
              <w:t xml:space="preserve">ipv4-addr:value ISSUBSET '198.51.100.0/24'</w:t>
            </w:r>
          </w:p>
        </w:tc>
      </w:tr>
      <w:tr>
        <w:tc>
          <w:tcPr/>
          <w:p>
            <w:pPr>
              <w:jc w:val="left"/>
            </w:pPr>
            <w:r>
              <w:rPr>
                <w:i/>
                <w:iCs/>
              </w:rPr>
              <w:t xml:space="preserve">a</w:t>
            </w:r>
            <w:r>
              <w:t xml:space="preserve"> </w:t>
            </w:r>
            <w:r>
              <w:t xml:space="preserve">ISSUPERSET</w:t>
            </w:r>
            <w:r>
              <w:t xml:space="preserve"> </w:t>
            </w:r>
            <w:r>
              <w:rPr>
                <w:i/>
                <w:iCs/>
              </w:rPr>
              <w:t xml:space="preserve">b</w:t>
            </w:r>
          </w:p>
        </w:tc>
        <w:tc>
          <w:tcPr/>
          <w:p>
            <w:pPr>
              <w:jc w:val="left"/>
            </w:pPr>
            <w:r>
              <w:t xml:space="preserve">When</w:t>
            </w:r>
            <w:r>
              <w:t xml:space="preserve"> </w:t>
            </w:r>
            <w:r>
              <w:rPr>
                <w:i/>
                <w:iCs/>
              </w:rPr>
              <w:t xml:space="preserve">a</w:t>
            </w:r>
            <w:r>
              <w:t xml:space="preserve"> </w:t>
            </w:r>
            <w:r>
              <w:t xml:space="preserve">is a set that wholly contains the set specified by</w:t>
            </w:r>
            <w:r>
              <w:t xml:space="preserve"> </w:t>
            </w:r>
            <w:r>
              <w:rPr>
                <w:i/>
                <w:iCs/>
              </w:rPr>
              <w:t xml:space="preserve">b</w:t>
            </w:r>
            <w:r>
              <w:t xml:space="preserve">, the Comparison Expression evaluates to true.</w:t>
            </w:r>
            <w:r>
              <w:t xml:space="preserve"> </w:t>
            </w:r>
            <w:r>
              <w:rPr>
                <w:i/>
                <w:iCs/>
              </w:rPr>
              <w:t xml:space="preserve">a</w:t>
            </w:r>
            <w:r>
              <w:t xml:space="preserve"> </w:t>
            </w:r>
            <w:r>
              <w:rPr>
                <w:b/>
                <w:bCs/>
              </w:rPr>
              <w:t xml:space="preserve">MUST</w:t>
            </w:r>
            <w:r>
              <w:t xml:space="preserve"> </w:t>
            </w:r>
            <w:r>
              <w:t xml:space="preserve">be an Object Path referring either an ipv4-addr or ipv6-addr Object.</w:t>
            </w:r>
            <w:r>
              <w:t xml:space="preserve"> </w:t>
            </w:r>
            <w:r>
              <w:t xml:space="preserve">b_</w:t>
            </w:r>
            <w:r>
              <w:t xml:space="preserve"> </w:t>
            </w:r>
            <w:r>
              <w:rPr>
                <w:b/>
                <w:bCs/>
              </w:rPr>
              <w:t xml:space="preserve">MUST</w:t>
            </w:r>
            <w:r>
              <w:t xml:space="preserve"> </w:t>
            </w:r>
            <w:r>
              <w:t xml:space="preserve">be a valid string representation of the corresponding Object type (as defined in</w:t>
            </w:r>
            <w:r>
              <w:t xml:space="preserve"> </w:t>
            </w:r>
            <w:hyperlink w:anchor="X494142a8af9603812e36ca0861ca303a424c5b4">
              <w:r>
                <w:rPr>
                  <w:rStyle w:val="Hyperlink"/>
                </w:rPr>
                <w:t xml:space="preserve">STIX Cyber-observable Objects</w:t>
              </w:r>
            </w:hyperlink>
            <w:r>
              <w:t xml:space="preserve">).</w:t>
            </w:r>
          </w:p>
          <w:p>
            <w:pPr>
              <w:jc w:val="left"/>
            </w:pPr>
            <w:r>
              <w:t xml:space="preserve">For example, if ipv4-addr:value was 198.51.100.0/24, ISSUPERSET '198.51.100.0/27' would evaluate to true.</w:t>
            </w:r>
          </w:p>
          <w:p>
            <w:pPr>
              <w:jc w:val="left"/>
            </w:pPr>
            <w:r>
              <w:t xml:space="preserve">In the case that both</w:t>
            </w:r>
            <w:r>
              <w:t xml:space="preserve"> </w:t>
            </w:r>
            <w:r>
              <w:rPr>
                <w:i/>
                <w:iCs/>
              </w:rPr>
              <w:t xml:space="preserve">a</w:t>
            </w:r>
            <w:r>
              <w:t xml:space="preserve"> </w:t>
            </w:r>
            <w:r>
              <w:t xml:space="preserve">and</w:t>
            </w:r>
            <w:r>
              <w:t xml:space="preserve"> </w:t>
            </w:r>
            <w:r>
              <w:rPr>
                <w:i/>
                <w:iCs/>
              </w:rPr>
              <w:t xml:space="preserve">b</w:t>
            </w:r>
            <w:r>
              <w:t xml:space="preserve"> </w:t>
            </w:r>
            <w:r>
              <w:t xml:space="preserve">evaluate to an identical single IP address or an identical IP subnet, the Comparison Expression evaluates to true.</w:t>
            </w:r>
          </w:p>
        </w:tc>
        <w:tc>
          <w:tcPr/>
          <w:p>
            <w:pPr>
              <w:pStyle w:val="SourceCode"/>
              <w:jc w:val="left"/>
            </w:pPr>
            <w:r>
              <w:rPr>
                <w:rStyle w:val="VerbatimChar"/>
              </w:rPr>
              <w:t xml:space="preserve">ipv4-addr:value ISSUPERSET '198.51.100.0/24'</w:t>
            </w:r>
          </w:p>
        </w:tc>
      </w:tr>
      <w:tr>
        <w:tc>
          <w:tcPr/>
          <w:p>
            <w:pPr>
              <w:jc w:val="left"/>
            </w:pPr>
            <w:r>
              <w:t xml:space="preserve">EXISTS</w:t>
            </w:r>
            <w:r>
              <w:t xml:space="preserve"> </w:t>
            </w:r>
            <w:r>
              <w:rPr>
                <w:i/>
                <w:iCs/>
              </w:rPr>
              <w:t xml:space="preserve">a</w:t>
            </w:r>
          </w:p>
        </w:tc>
        <w:tc>
          <w:tcPr/>
          <w:p>
            <w:pPr>
              <w:jc w:val="left"/>
            </w:pPr>
            <w:r>
              <w:rPr>
                <w:i/>
                <w:iCs/>
              </w:rPr>
              <w:t xml:space="preserve">a</w:t>
            </w:r>
            <w:r>
              <w:t xml:space="preserve"> </w:t>
            </w:r>
            <w:r>
              <w:rPr>
                <w:b/>
                <w:bCs/>
              </w:rPr>
              <w:t xml:space="preserve">MUST</w:t>
            </w:r>
            <w:r>
              <w:t xml:space="preserve"> </w:t>
            </w:r>
            <w:r>
              <w:t xml:space="preserve">be an Object Path which specifies a single property that</w:t>
            </w:r>
            <w:r>
              <w:t xml:space="preserve"> </w:t>
            </w:r>
            <w:r>
              <w:rPr>
                <w:b/>
                <w:bCs/>
              </w:rPr>
              <w:t xml:space="preserve">MUST</w:t>
            </w:r>
            <w:r>
              <w:t xml:space="preserve"> </w:t>
            </w:r>
            <w:r>
              <w:t xml:space="preserve">exist on the Object specified by the Observation Expression in order for the Comparison Expression to evaluate to true.</w:t>
            </w:r>
          </w:p>
          <w:p>
            <w:pPr>
              <w:jc w:val="left"/>
            </w:pPr>
            <w:r>
              <w:t xml:space="preserve">For example, EXISTS windows-registry-key:values would evaluate to true on a registry key that contains a 'values' property (regardless of its contents).</w:t>
            </w:r>
          </w:p>
        </w:tc>
        <w:tc>
          <w:tcPr/>
          <w:p>
            <w:pPr>
              <w:pStyle w:val="SourceCode"/>
              <w:jc w:val="left"/>
            </w:pPr>
            <w:r>
              <w:rPr>
                <w:rStyle w:val="VerbatimChar"/>
              </w:rPr>
              <w:t xml:space="preserve">EXISTS windows-registry-key:values</w:t>
            </w:r>
          </w:p>
        </w:tc>
      </w:tr>
    </w:tbl>
    <w:bookmarkEnd w:id="280"/>
    <w:bookmarkStart w:id="281" w:name="X6affd89c81b909aa2b974559149e4ff4ca708bc"/>
    <w:p>
      <w:pPr>
        <w:pStyle w:val="Heading3"/>
      </w:pPr>
      <w:r>
        <w:t xml:space="preserve">String Comparison</w:t>
      </w:r>
    </w:p>
    <w:p>
      <w:pPr>
        <w:pStyle w:val="FirstParagraph"/>
      </w:pPr>
      <w:r>
        <w:t xml:space="preserve">For simple string operators, i.e., "</w:t>
      </w:r>
      <w:r>
        <w:t xml:space="preserve">=</w:t>
      </w:r>
      <w:r>
        <w:t xml:space="preserve">", "</w:t>
      </w:r>
      <w:r>
        <w:t xml:space="preserve">!=</w:t>
      </w:r>
      <w:r>
        <w:t xml:space="preserve">", "</w:t>
      </w:r>
      <w:r>
        <w:t xml:space="preserve">&lt;</w:t>
      </w:r>
      <w:r>
        <w:t xml:space="preserve">", "</w:t>
      </w:r>
      <w:r>
        <w:t xml:space="preserve">&gt;</w:t>
      </w:r>
      <w:r>
        <w:t xml:space="preserve">", "</w:t>
      </w:r>
      <w:r>
        <w:t xml:space="preserve">⇐</w:t>
      </w:r>
      <w:r>
        <w:t xml:space="preserve">" and "</w:t>
      </w:r>
      <w:r>
        <w:t xml:space="preserve">&gt;=</w:t>
      </w:r>
      <w:r>
        <w:t xml:space="preserve">", as collation languages and methods are unspecifiable, a simple code point (binary) comparison</w:t>
      </w:r>
      <w:r>
        <w:t xml:space="preserve"> </w:t>
      </w:r>
      <w:r>
        <w:rPr>
          <w:b/>
          <w:bCs/>
        </w:rPr>
        <w:t xml:space="preserve">MUST</w:t>
      </w:r>
      <w:r>
        <w:t xml:space="preserve"> </w:t>
      </w:r>
      <w:r>
        <w:t xml:space="preserve">be used.</w:t>
      </w:r>
      <w:r>
        <w:t xml:space="preserve"> </w:t>
      </w:r>
      <w:r>
        <w:t xml:space="preserve">If one string is longer than the other, but otherwise equal, the longer string is greater than, but not equal to, the shorter string.</w:t>
      </w:r>
      <w:r>
        <w:t xml:space="preserve"> </w:t>
      </w:r>
      <w:r>
        <w:t xml:space="preserve">Unicode normalization</w:t>
      </w:r>
      <w:r>
        <w:t xml:space="preserve"> </w:t>
      </w:r>
      <w:r>
        <w:rPr>
          <w:b/>
          <w:bCs/>
        </w:rPr>
        <w:t xml:space="preserve">MUST NOT</w:t>
      </w:r>
      <w:r>
        <w:t xml:space="preserve"> </w:t>
      </w:r>
      <w:r>
        <w:t xml:space="preserve">be performed on the string.</w:t>
      </w:r>
      <w:r>
        <w:t xml:space="preserve"> </w:t>
      </w:r>
      <w:r>
        <w:t xml:space="preserve">This means that combining marks</w:t>
      </w:r>
      <w:r>
        <w:t xml:space="preserve"> </w:t>
      </w:r>
      <w:hyperlink w:anchor="Davis">
        <w:r>
          <w:rPr>
            <w:rStyle w:val="Hyperlink"/>
          </w:rPr>
          <w:t xml:space="preserve">[Davis]</w:t>
        </w:r>
      </w:hyperlink>
      <w:r>
        <w:t xml:space="preserve"> </w:t>
      </w:r>
      <w:r>
        <w:t xml:space="preserve">are sorted by their code point, not the NFC normalized value.</w:t>
      </w:r>
      <w:r>
        <w:t xml:space="preserve"> </w:t>
      </w:r>
      <w:r>
        <w:t xml:space="preserve">E.g. 'o' U+006f &lt; 'oz' U+006f U+007a &lt; 'ò' U+006f U+0300 &lt; 'z' U+007a &lt; ‘ò' U+00f2.</w:t>
      </w:r>
      <w:r>
        <w:t xml:space="preserve"> </w:t>
      </w:r>
      <w:r>
        <w:t xml:space="preserve">Although Unicode recommends normalizing strings for comparisons, the use of combining marks may be significant, and normalizing by default would remove this information.</w:t>
      </w:r>
    </w:p>
    <w:p>
      <w:pPr>
        <w:pStyle w:val="BodyText"/>
      </w:pPr>
      <w:r>
        <w:t xml:space="preserve">NFC normalization is, however, required for other Comparison Operators, e.g.,</w:t>
      </w:r>
      <w:r>
        <w:t xml:space="preserve"> </w:t>
      </w:r>
      <w:r>
        <w:t xml:space="preserve">LIKE</w:t>
      </w:r>
      <w:r>
        <w:t xml:space="preserve"> </w:t>
      </w:r>
      <w:r>
        <w:t xml:space="preserve">and</w:t>
      </w:r>
      <w:r>
        <w:t xml:space="preserve"> </w:t>
      </w:r>
      <w:r>
        <w:t xml:space="preserve">MATCHES</w:t>
      </w:r>
      <w:r>
        <w:t xml:space="preserve">.</w:t>
      </w:r>
    </w:p>
    <w:bookmarkEnd w:id="281"/>
    <w:bookmarkStart w:id="282" w:name="X9a026d6e683d704b0530460779d222d8a217649"/>
    <w:p>
      <w:pPr>
        <w:pStyle w:val="Heading3"/>
      </w:pPr>
      <w:r>
        <w:t xml:space="preserve">Binary Type Comparison</w:t>
      </w:r>
    </w:p>
    <w:p>
      <w:pPr>
        <w:pStyle w:val="FirstParagraph"/>
      </w:pPr>
      <w:r>
        <w:t xml:space="preserve">When the value of two binary object properties are compared, they are compared as unsigned octets.</w:t>
      </w:r>
      <w:r>
        <w:t xml:space="preserve"> </w:t>
      </w:r>
      <w:r>
        <w:t xml:space="preserve">That is,</w:t>
      </w:r>
      <w:r>
        <w:t xml:space="preserve"> </w:t>
      </w:r>
      <w:r>
        <w:t xml:space="preserve">00</w:t>
      </w:r>
      <w:r>
        <w:t xml:space="preserve"> </w:t>
      </w:r>
      <w:r>
        <w:t xml:space="preserve">is less than</w:t>
      </w:r>
      <w:r>
        <w:t xml:space="preserve"> </w:t>
      </w:r>
      <w:r>
        <w:t xml:space="preserve">ff</w:t>
      </w:r>
      <w:r>
        <w:t xml:space="preserve">. If one value is longer than the other, but they are otherwise equal, the longer value is considered greater than, but not equal to, the shorter value.</w:t>
      </w:r>
    </w:p>
    <w:bookmarkEnd w:id="282"/>
    <w:bookmarkStart w:id="283" w:name="X8322e5347b42fe1de3711fcee7eda7e01881218"/>
    <w:p>
      <w:pPr>
        <w:pStyle w:val="Heading3"/>
      </w:pPr>
      <w:r>
        <w:t xml:space="preserve">Native Format Comparison</w:t>
      </w:r>
    </w:p>
    <w:p>
      <w:pPr>
        <w:pStyle w:val="FirstParagraph"/>
      </w:pPr>
      <w:r>
        <w:t xml:space="preserve">The SCO’s value</w:t>
      </w:r>
      <w:r>
        <w:t xml:space="preserve"> </w:t>
      </w:r>
      <w:r>
        <w:rPr>
          <w:b/>
          <w:bCs/>
        </w:rPr>
        <w:t xml:space="preserve">MUST</w:t>
      </w:r>
      <w:r>
        <w:t xml:space="preserve"> </w:t>
      </w:r>
      <w:r>
        <w:t xml:space="preserve">be in its native format when doing the comparison.</w:t>
      </w:r>
      <w:r>
        <w:t xml:space="preserve"> </w:t>
      </w:r>
      <w:r>
        <w:t xml:space="preserve">For example, Cyber-observable Object properties that use the</w:t>
      </w:r>
      <w:r>
        <w:t xml:space="preserve"> </w:t>
      </w:r>
      <w:r>
        <w:t xml:space="preserve">binary</w:t>
      </w:r>
      <w:r>
        <w:t xml:space="preserve"> </w:t>
      </w:r>
      <w:r>
        <w:t xml:space="preserve">type (defined in</w:t>
      </w:r>
      <w:r>
        <w:t xml:space="preserve"> </w:t>
      </w:r>
      <w:hyperlink w:anchor="Xaed50fc6335836cae5ce93aaf4b9c236c58a5b0">
        <w:r>
          <w:rPr>
            <w:rStyle w:val="Hyperlink"/>
          </w:rPr>
          <w:t xml:space="preserve">Binary</w:t>
        </w:r>
      </w:hyperlink>
      <w:r>
        <w:t xml:space="preserve">) must have their value decoded into its constituent bytes prior to comparison.</w:t>
      </w:r>
      <w:r>
        <w:t xml:space="preserve"> </w:t>
      </w:r>
      <w:r>
        <w:t xml:space="preserve">This also means that Object Properties which use the</w:t>
      </w:r>
      <w:r>
        <w:t xml:space="preserve"> </w:t>
      </w:r>
      <w:r>
        <w:t xml:space="preserve">hex</w:t>
      </w:r>
      <w:r>
        <w:t xml:space="preserve"> </w:t>
      </w:r>
      <w:r>
        <w:t xml:space="preserve">type must be decoded into raw octets prior to being evaluated.</w:t>
      </w:r>
    </w:p>
    <w:p>
      <w:pPr>
        <w:pStyle w:val="BodyText"/>
      </w:pPr>
      <w:r>
        <w:t xml:space="preserve">In cases where a binary SCO property (i.e., one ending with</w:t>
      </w:r>
      <w:r>
        <w:t xml:space="preserve"> </w:t>
      </w:r>
      <w:r>
        <w:rPr>
          <w:b/>
          <w:bCs/>
        </w:rPr>
        <w:t xml:space="preserve">_bin</w:t>
      </w:r>
      <w:r>
        <w:t xml:space="preserve"> </w:t>
      </w:r>
      <w:r>
        <w:t xml:space="preserve">or</w:t>
      </w:r>
      <w:r>
        <w:t xml:space="preserve"> </w:t>
      </w:r>
      <w:r>
        <w:rPr>
          <w:b/>
          <w:bCs/>
        </w:rPr>
        <w:t xml:space="preserve">_hex</w:t>
      </w:r>
      <w:r>
        <w:t xml:space="preserve">) is evaluated against a string constant, the string constant</w:t>
      </w:r>
      <w:r>
        <w:t xml:space="preserve"> </w:t>
      </w:r>
      <w:r>
        <w:rPr>
          <w:b/>
          <w:bCs/>
        </w:rPr>
        <w:t xml:space="preserve">MUST</w:t>
      </w:r>
      <w:r>
        <w:t xml:space="preserve"> </w:t>
      </w:r>
      <w:r>
        <w:t xml:space="preserve">be converted into a binary constant when all of the constituent string code points are less than U+0100.</w:t>
      </w:r>
      <w:r>
        <w:t xml:space="preserve"> </w:t>
      </w:r>
      <w:r>
        <w:t xml:space="preserve">If this conversion is not possible, the comparison</w:t>
      </w:r>
      <w:r>
        <w:t xml:space="preserve"> </w:t>
      </w:r>
      <w:r>
        <w:rPr>
          <w:b/>
          <w:bCs/>
        </w:rPr>
        <w:t xml:space="preserve">MUST</w:t>
      </w:r>
      <w:r>
        <w:t xml:space="preserve"> </w:t>
      </w:r>
      <w:r>
        <w:t xml:space="preserve">evaluate to false, unless the comparison operator is</w:t>
      </w:r>
      <w:r>
        <w:t xml:space="preserve"> </w:t>
      </w:r>
      <w:r>
        <w:t xml:space="preserve">!=</w:t>
      </w:r>
      <w:r>
        <w:t xml:space="preserve">, in which case it</w:t>
      </w:r>
      <w:r>
        <w:t xml:space="preserve"> </w:t>
      </w:r>
      <w:r>
        <w:rPr>
          <w:b/>
          <w:bCs/>
        </w:rPr>
        <w:t xml:space="preserve">MUST</w:t>
      </w:r>
      <w:r>
        <w:t xml:space="preserve"> </w:t>
      </w:r>
      <w:r>
        <w:t xml:space="preserve">evaluate to true.</w:t>
      </w:r>
    </w:p>
    <w:p>
      <w:pPr>
        <w:pStyle w:val="BodyText"/>
      </w:pPr>
      <w:r>
        <w:t xml:space="preserve">For example, given the following object, where the</w:t>
      </w:r>
      <w:r>
        <w:t xml:space="preserve"> </w:t>
      </w:r>
      <w:r>
        <w:rPr>
          <w:b/>
          <w:bCs/>
        </w:rPr>
        <w:t xml:space="preserve">payload_bin</w:t>
      </w:r>
      <w:r>
        <w:t xml:space="preserve"> </w:t>
      </w:r>
      <w:r>
        <w:t xml:space="preserve">property is of</w:t>
      </w:r>
      <w:r>
        <w:t xml:space="preserve"> </w:t>
      </w:r>
      <w:r>
        <w:t xml:space="preserve">binary</w:t>
      </w:r>
      <w:r>
        <w:t xml:space="preserve"> </w:t>
      </w:r>
      <w:r>
        <w:t xml:space="preserve">type:</w:t>
      </w:r>
    </w:p>
    <w:p>
      <w:pPr>
        <w:pStyle w:val="SourceCode"/>
      </w:pPr>
      <w:r>
        <w:rPr>
          <w:rStyle w:val="VerbatimChar"/>
        </w:rPr>
        <w:t xml:space="preserve">{</w:t>
      </w:r>
      <w:r>
        <w:br/>
      </w:r>
      <w:r>
        <w:rPr>
          <w:rStyle w:val="VerbatimChar"/>
        </w:rPr>
        <w:t xml:space="preserve">  "0":{</w:t>
      </w:r>
      <w:r>
        <w:br/>
      </w:r>
      <w:r>
        <w:rPr>
          <w:rStyle w:val="VerbatimChar"/>
        </w:rPr>
        <w:t xml:space="preserve">    "type": "artifact",</w:t>
      </w:r>
      <w:r>
        <w:br/>
      </w:r>
      <w:r>
        <w:rPr>
          <w:rStyle w:val="VerbatimChar"/>
        </w:rPr>
        <w:t xml:space="preserve">    "mime_type": "application/octet-stream",</w:t>
      </w:r>
      <w:r>
        <w:br/>
      </w:r>
      <w:r>
        <w:rPr>
          <w:rStyle w:val="VerbatimChar"/>
        </w:rPr>
        <w:t xml:space="preserve">    "payload_bin": "dGhpcyBpcyBhIHRlc3Q="</w:t>
      </w:r>
      <w:r>
        <w:br/>
      </w:r>
      <w:r>
        <w:rPr>
          <w:rStyle w:val="VerbatimChar"/>
        </w:rPr>
        <w:t xml:space="preserve">  }</w:t>
      </w:r>
      <w:r>
        <w:br/>
      </w:r>
      <w:r>
        <w:rPr>
          <w:rStyle w:val="VerbatimChar"/>
        </w:rPr>
        <w:t xml:space="preserve">}</w:t>
      </w:r>
    </w:p>
    <w:p>
      <w:pPr>
        <w:pStyle w:val="FirstParagraph"/>
      </w:pPr>
      <w:r>
        <w:t xml:space="preserve">The pattern</w:t>
      </w:r>
    </w:p>
    <w:p>
      <w:pPr>
        <w:pStyle w:val="SourceCode"/>
      </w:pPr>
      <w:r>
        <w:rPr>
          <w:rStyle w:val="VerbatimChar"/>
        </w:rPr>
        <w:t xml:space="preserve">"artifact:payload_bin = 'dGhpcyBpcyBhIHRlc3Q='"</w:t>
      </w:r>
    </w:p>
    <w:p>
      <w:pPr>
        <w:pStyle w:val="FirstParagraph"/>
      </w:pPr>
      <w:r>
        <w:t xml:space="preserve">would evaluate to false, while the following patterns would all evaluate to true:</w:t>
      </w:r>
    </w:p>
    <w:p>
      <w:pPr>
        <w:pStyle w:val="SourceCode"/>
      </w:pPr>
      <w:r>
        <w:rPr>
          <w:rStyle w:val="VerbatimChar"/>
        </w:rPr>
        <w:t xml:space="preserve">"artifact:payload_bin = 'this is a test'", "artifact:payload_bin = b'dGhpcyBpcyBhIHRlc3Q='",</w:t>
      </w:r>
    </w:p>
    <w:p>
      <w:pPr>
        <w:pStyle w:val="FirstParagraph"/>
      </w:pPr>
      <w:r>
        <w:t xml:space="preserve">and</w:t>
      </w:r>
    </w:p>
    <w:p>
      <w:pPr>
        <w:pStyle w:val="SourceCode"/>
      </w:pPr>
      <w:r>
        <w:rPr>
          <w:rStyle w:val="VerbatimChar"/>
        </w:rPr>
        <w:t xml:space="preserve">"artifact:payload_bin = h'7468697320697320612074657374'".</w:t>
      </w:r>
    </w:p>
    <w:bookmarkEnd w:id="283"/>
    <w:bookmarkEnd w:id="284"/>
    <w:bookmarkStart w:id="289" w:name="Xd652e18840c038e3c5d9cb6b433c05415b7afcc"/>
    <w:p>
      <w:pPr>
        <w:pStyle w:val="Heading2"/>
      </w:pPr>
      <w:r>
        <w:t xml:space="preserve">Object Path Syntax</w:t>
      </w:r>
    </w:p>
    <w:p>
      <w:pPr>
        <w:pStyle w:val="FirstParagraph"/>
      </w:pPr>
      <w:r>
        <w:t xml:space="preserve">Defined below is the syntax for addressing properties of SCOs within a STIX Pattern.</w:t>
      </w:r>
      <w:r>
        <w:t xml:space="preserve"> </w:t>
      </w:r>
      <w:r>
        <w:t xml:space="preserve">The following notation is used throughout the definitions below:</w:t>
      </w:r>
    </w:p>
    <w:tbl>
      <w:tblPr>
        <w:tblStyle w:val="Table"/>
        <w:tblW w:type="pct" w:w="5000"/>
        <w:tblLayout w:type="fixed"/>
        <w:tblLook w:firstRow="1" w:lastRow="0" w:firstColumn="0" w:lastColumn="0" w:noHBand="0" w:noVBand="0" w:val="0020"/>
      </w:tblPr>
      <w:tblGrid>
        <w:gridCol w:w="2534"/>
        <w:gridCol w:w="5385"/>
      </w:tblGrid>
      <w:tr>
        <w:trPr>
          <w:tblHeader w:val="on"/>
        </w:trPr>
        <w:tc>
          <w:tcPr/>
          <w:p>
            <w:pPr>
              <w:pStyle w:val="Compact"/>
              <w:jc w:val="left"/>
            </w:pPr>
            <w:r>
              <w:rPr>
                <w:b/>
                <w:bCs/>
              </w:rPr>
              <w:t xml:space="preserve">Notation</w:t>
            </w:r>
          </w:p>
        </w:tc>
        <w:tc>
          <w:tcPr/>
          <w:p>
            <w:pPr>
              <w:pStyle w:val="Compact"/>
              <w:jc w:val="left"/>
            </w:pPr>
            <w:r>
              <w:rPr>
                <w:b/>
                <w:bCs/>
              </w:rPr>
              <w:t xml:space="preserve">Definition</w:t>
            </w:r>
          </w:p>
        </w:tc>
      </w:tr>
      <w:tr>
        <w:tc>
          <w:tcPr/>
          <w:p>
            <w:pPr>
              <w:jc w:val="left"/>
            </w:pPr>
            <w:r>
              <w:t xml:space="preserve">&lt;object-type&gt;</w:t>
            </w:r>
          </w:p>
        </w:tc>
        <w:tc>
          <w:tcPr/>
          <w:p>
            <w:pPr>
              <w:jc w:val="left"/>
            </w:pPr>
            <w:r>
              <w:t xml:space="preserve">The type of SCO to match against.</w:t>
            </w:r>
            <w:r>
              <w:t xml:space="preserve"> </w:t>
            </w:r>
            <w:r>
              <w:t xml:space="preserve">This</w:t>
            </w:r>
            <w:r>
              <w:t xml:space="preserve"> </w:t>
            </w:r>
            <w:r>
              <w:rPr>
                <w:b/>
                <w:bCs/>
              </w:rPr>
              <w:t xml:space="preserve">MUST</w:t>
            </w:r>
            <w:r>
              <w:t xml:space="preserve"> </w:t>
            </w:r>
            <w:r>
              <w:t xml:space="preserve">be the value of the</w:t>
            </w:r>
            <w:r>
              <w:t xml:space="preserve"> </w:t>
            </w:r>
            <w:r>
              <w:rPr>
                <w:b/>
                <w:bCs/>
              </w:rPr>
              <w:t xml:space="preserve">type</w:t>
            </w:r>
            <w:r>
              <w:t xml:space="preserve"> </w:t>
            </w:r>
            <w:r>
              <w:t xml:space="preserve">field specified for a given SCO in an Observation.</w:t>
            </w:r>
          </w:p>
        </w:tc>
      </w:tr>
      <w:tr>
        <w:tc>
          <w:tcPr/>
          <w:p>
            <w:pPr>
              <w:jc w:val="left"/>
            </w:pPr>
            <w:r>
              <w:t xml:space="preserve">&lt;property_name&gt;</w:t>
            </w:r>
          </w:p>
        </w:tc>
        <w:tc>
          <w:tcPr/>
          <w:p>
            <w:pPr>
              <w:jc w:val="left"/>
            </w:pPr>
            <w:r>
              <w:t xml:space="preserve">The name of a SCO property to match against.</w:t>
            </w:r>
            <w:r>
              <w:t xml:space="preserve"> </w:t>
            </w:r>
            <w:r>
              <w:t xml:space="preserve">This</w:t>
            </w:r>
            <w:r>
              <w:t xml:space="preserve"> </w:t>
            </w:r>
            <w:r>
              <w:rPr>
                <w:b/>
                <w:bCs/>
              </w:rPr>
              <w:t xml:space="preserve">MUST</w:t>
            </w:r>
            <w:r>
              <w:t xml:space="preserve"> </w:t>
            </w:r>
            <w:r>
              <w:t xml:space="preserve">be a valid property name as specified in the definition of the SCO type referenced by the &lt;object-type&gt; notation.</w:t>
            </w:r>
          </w:p>
          <w:p>
            <w:pPr>
              <w:jc w:val="left"/>
            </w:pPr>
            <w:r>
              <w:t xml:space="preserve">If the &lt;property_name&gt; contains a hyphen-minus ('-' U+002d) or a full stop ('.' U+002e), the &lt;property_name&gt;</w:t>
            </w:r>
            <w:r>
              <w:t xml:space="preserve"> </w:t>
            </w:r>
            <w:r>
              <w:rPr>
                <w:b/>
                <w:bCs/>
              </w:rPr>
              <w:t xml:space="preserve">MUST</w:t>
            </w:r>
            <w:r>
              <w:t xml:space="preserve"> </w:t>
            </w:r>
            <w:r>
              <w:t xml:space="preserve">be enclosed in apostrophes (''' U+0027).</w:t>
            </w:r>
          </w:p>
          <w:p>
            <w:pPr>
              <w:jc w:val="left"/>
            </w:pPr>
            <w:r>
              <w:t xml:space="preserve">Properties that are nested (i.e., are children of other properties in a SCO)</w:t>
            </w:r>
            <w:r>
              <w:t xml:space="preserve"> </w:t>
            </w:r>
            <w:r>
              <w:rPr>
                <w:b/>
                <w:bCs/>
              </w:rPr>
              <w:t xml:space="preserve">MUST</w:t>
            </w:r>
            <w:r>
              <w:t xml:space="preserve"> </w:t>
            </w:r>
            <w:r>
              <w:t xml:space="preserve">be specified using the syntax &lt;property_name&gt;.&lt;property_name&gt;, where the &lt;property_name&gt; preceding the ''.' is the name of the parent property and the one following is the name of the child property.</w:t>
            </w:r>
          </w:p>
          <w:p>
            <w:pPr>
              <w:jc w:val="left"/>
            </w:pPr>
            <w:r>
              <w:t xml:space="preserve">If the property name is a reference to another SCO, the referenced Object</w:t>
            </w:r>
            <w:r>
              <w:t xml:space="preserve"> </w:t>
            </w:r>
            <w:r>
              <w:rPr>
                <w:b/>
                <w:bCs/>
              </w:rPr>
              <w:t xml:space="preserve">MUST</w:t>
            </w:r>
            <w:r>
              <w:t xml:space="preserve"> </w:t>
            </w:r>
            <w:r>
              <w:t xml:space="preserve">be dereferenced, so that its properties function as if they are nested in the Object that it is referenced by.</w:t>
            </w:r>
            <w:r>
              <w:t xml:space="preserve"> </w:t>
            </w:r>
            <w:r>
              <w:t xml:space="preserve">For example, if the</w:t>
            </w:r>
            <w:r>
              <w:t xml:space="preserve"> </w:t>
            </w:r>
            <w:r>
              <w:rPr>
                <w:b/>
                <w:bCs/>
              </w:rPr>
              <w:t xml:space="preserve">src_ref</w:t>
            </w:r>
            <w:r>
              <w:t xml:space="preserve"> </w:t>
            </w:r>
            <w:r>
              <w:t xml:space="preserve">property of the Network Traffic object references an IPv4 Address object, the value of this IPv4 address would be specified by</w:t>
            </w:r>
            <w:r>
              <w:t xml:space="preserve"> </w:t>
            </w:r>
            <w:r>
              <w:rPr>
                <w:b/>
                <w:bCs/>
              </w:rPr>
              <w:t xml:space="preserve">network-traffic:src_ref.value</w:t>
            </w:r>
            <w:r>
              <w:t xml:space="preserve">.</w:t>
            </w:r>
          </w:p>
          <w:p>
            <w:pPr>
              <w:jc w:val="left"/>
            </w:pPr>
            <w:r>
              <w:rPr>
                <w:b/>
                <w:bCs/>
              </w:rPr>
              <w:t xml:space="preserve">NOTE:</w:t>
            </w:r>
            <w:r>
              <w:t xml:space="preserve"> </w:t>
            </w:r>
            <w:r>
              <w:t xml:space="preserve">the STIX Patterning language currently does not support specifying and/or dereferencing top-level relationships between SCOs as part of its object syntax.</w:t>
            </w:r>
            <w:r>
              <w:t xml:space="preserve"> </w:t>
            </w:r>
            <w:r>
              <w:t xml:space="preserve">Therefore, it is recommended to use the deprecated embedded relationships for this purpose, if necessary.</w:t>
            </w:r>
          </w:p>
        </w:tc>
      </w:tr>
    </w:tbl>
    <w:bookmarkStart w:id="285" w:name="X2ff1171de8badc0bcb3efe0d3ed99d694e396d0"/>
    <w:p>
      <w:pPr>
        <w:pStyle w:val="Heading3"/>
      </w:pPr>
      <w:r>
        <w:t xml:space="preserve">Basic Object Properties</w:t>
      </w:r>
    </w:p>
    <w:p>
      <w:pPr>
        <w:pStyle w:val="FirstParagraph"/>
      </w:pPr>
      <w:r>
        <w:t xml:space="preserve">Any non-dictionary and non-list property that is directly specified on a SCO.</w:t>
      </w:r>
    </w:p>
    <w:p>
      <w:pPr>
        <w:pStyle w:val="BodyText"/>
      </w:pPr>
      <w:r>
        <w:rPr>
          <w:b/>
          <w:bCs/>
        </w:rPr>
        <w:t xml:space="preserve">Syntax</w:t>
      </w:r>
    </w:p>
    <w:p>
      <w:pPr>
        <w:pStyle w:val="BodyText"/>
      </w:pPr>
      <w:r>
        <w:t xml:space="preserve">&lt;object-type&gt;:&lt;property_name&gt;</w:t>
      </w:r>
    </w:p>
    <w:p>
      <w:pPr>
        <w:pStyle w:val="BodyText"/>
      </w:pPr>
      <w:r>
        <w:rPr>
          <w:b/>
          <w:bCs/>
        </w:rPr>
        <w:t xml:space="preserve">Example</w:t>
      </w:r>
    </w:p>
    <w:p>
      <w:pPr>
        <w:pStyle w:val="SourceCode"/>
      </w:pPr>
      <w:r>
        <w:rPr>
          <w:rStyle w:val="VerbatimChar"/>
        </w:rPr>
        <w:t xml:space="preserve">file:size</w:t>
      </w:r>
    </w:p>
    <w:bookmarkEnd w:id="285"/>
    <w:bookmarkStart w:id="286" w:name="Xbad89793ab6e19a87ce6e1222074547c680db00"/>
    <w:p>
      <w:pPr>
        <w:pStyle w:val="Heading3"/>
      </w:pPr>
      <w:r>
        <w:t xml:space="preserve">List Object Properties</w:t>
      </w:r>
    </w:p>
    <w:p>
      <w:pPr>
        <w:pStyle w:val="FirstParagraph"/>
      </w:pPr>
      <w:r>
        <w:t xml:space="preserve">Any property on a SCO that uses the</w:t>
      </w:r>
      <w:r>
        <w:t xml:space="preserve"> </w:t>
      </w:r>
      <w:r>
        <w:t xml:space="preserve">list</w:t>
      </w:r>
      <w:r>
        <w:t xml:space="preserve"> </w:t>
      </w:r>
      <w:r>
        <w:t xml:space="preserve">data type.</w:t>
      </w:r>
    </w:p>
    <w:p>
      <w:pPr>
        <w:pStyle w:val="BodyText"/>
      </w:pPr>
      <w:r>
        <w:rPr>
          <w:b/>
          <w:bCs/>
        </w:rPr>
        <w:t xml:space="preserve">Syntax</w:t>
      </w:r>
    </w:p>
    <w:p>
      <w:pPr>
        <w:pStyle w:val="BodyText"/>
      </w:pPr>
      <w:r>
        <w:t xml:space="preserve">&lt;object-type&gt;:&lt;property_name&gt;[list_index].&lt;property_name&gt;</w:t>
      </w:r>
    </w:p>
    <w:p>
      <w:pPr>
        <w:pStyle w:val="BodyText"/>
      </w:pPr>
      <w:r>
        <w:t xml:space="preserve">Where the first property_name</w:t>
      </w:r>
      <w:r>
        <w:t xml:space="preserve"> </w:t>
      </w:r>
      <w:r>
        <w:rPr>
          <w:b/>
          <w:bCs/>
        </w:rPr>
        <w:t xml:space="preserve">MUST</w:t>
      </w:r>
      <w:r>
        <w:t xml:space="preserve"> </w:t>
      </w:r>
      <w:r>
        <w:t xml:space="preserve">be the name of an Object property of type</w:t>
      </w:r>
      <w:r>
        <w:t xml:space="preserve"> </w:t>
      </w:r>
      <w:r>
        <w:t xml:space="preserve">list</w:t>
      </w:r>
      <w:r>
        <w:t xml:space="preserve"> </w:t>
      </w:r>
      <w:r>
        <w:t xml:space="preserve">and list_index</w:t>
      </w:r>
      <w:r>
        <w:t xml:space="preserve"> </w:t>
      </w:r>
      <w:r>
        <w:rPr>
          <w:b/>
          <w:bCs/>
        </w:rPr>
        <w:t xml:space="preserve">MUST</w:t>
      </w:r>
      <w:r>
        <w:t xml:space="preserve"> </w:t>
      </w:r>
      <w:r>
        <w:t xml:space="preserve">be one of the following:</w:t>
      </w:r>
    </w:p>
    <w:p>
      <w:pPr>
        <w:numPr>
          <w:ilvl w:val="0"/>
          <w:numId w:val="1025"/>
        </w:numPr>
      </w:pPr>
      <w:r>
        <w:t xml:space="preserve">An integer in the range of 0…​N-1, where N is the length of the list. If</w:t>
      </w:r>
      <w:r>
        <w:t xml:space="preserve"> </w:t>
      </w:r>
      <w:r>
        <w:rPr>
          <w:i/>
          <w:iCs/>
        </w:rPr>
        <w:t xml:space="preserve">list_index</w:t>
      </w:r>
      <w:r>
        <w:t xml:space="preserve"> </w:t>
      </w:r>
      <w:r>
        <w:t xml:space="preserve">is out of range, the result of any operation is false.</w:t>
      </w:r>
    </w:p>
    <w:p>
      <w:pPr>
        <w:numPr>
          <w:ilvl w:val="0"/>
          <w:numId w:val="1025"/>
        </w:numPr>
      </w:pPr>
      <w:r>
        <w:t xml:space="preserve">The literal '#*' indicates that all of the items in the list shall be tried as a value to be evaluated with the Comparison Operator and other value. If any of these evaluations are true, then the result is true.</w:t>
      </w:r>
    </w:p>
    <w:p>
      <w:pPr>
        <w:pStyle w:val="FirstParagraph"/>
      </w:pPr>
      <w:r>
        <w:rPr>
          <w:b/>
          <w:bCs/>
        </w:rPr>
        <w:t xml:space="preserve">Examples</w:t>
      </w:r>
    </w:p>
    <w:p>
      <w:pPr>
        <w:pStyle w:val="SourceCode"/>
      </w:pPr>
      <w:r>
        <w:rPr>
          <w:rStyle w:val="VerbatimChar"/>
        </w:rPr>
        <w:t xml:space="preserve">file:extensions.'windows-pebinary-ext'.sections[*].entropy</w:t>
      </w:r>
      <w:r>
        <w:br/>
      </w:r>
      <w:r>
        <w:br/>
      </w:r>
      <w:r>
        <w:rPr>
          <w:rStyle w:val="VerbatimChar"/>
        </w:rPr>
        <w:t xml:space="preserve">network-traffic:protocols[0]</w:t>
      </w:r>
    </w:p>
    <w:bookmarkEnd w:id="286"/>
    <w:bookmarkStart w:id="287" w:name="X28a44cadb11e62e9a8fee2176dfeec919166849"/>
    <w:p>
      <w:pPr>
        <w:pStyle w:val="Heading3"/>
      </w:pPr>
      <w:r>
        <w:t xml:space="preserve">Dictionary Object Properties</w:t>
      </w:r>
    </w:p>
    <w:p>
      <w:pPr>
        <w:pStyle w:val="FirstParagraph"/>
      </w:pPr>
      <w:r>
        <w:t xml:space="preserve">Any property on an SCO that uses the</w:t>
      </w:r>
      <w:r>
        <w:t xml:space="preserve"> </w:t>
      </w:r>
      <w:r>
        <w:t xml:space="preserve">dictionary</w:t>
      </w:r>
      <w:r>
        <w:t xml:space="preserve"> </w:t>
      </w:r>
      <w:r>
        <w:t xml:space="preserve">data type.</w:t>
      </w:r>
    </w:p>
    <w:p>
      <w:pPr>
        <w:pStyle w:val="BodyText"/>
      </w:pPr>
      <w:r>
        <w:rPr>
          <w:b/>
          <w:bCs/>
        </w:rPr>
        <w:t xml:space="preserve">Syntax</w:t>
      </w:r>
    </w:p>
    <w:p>
      <w:pPr>
        <w:pStyle w:val="BodyText"/>
      </w:pPr>
      <w:r>
        <w:t xml:space="preserve">&lt;object-type&gt;:&lt;property_name&gt;.&lt;key_name&gt;</w:t>
      </w:r>
    </w:p>
    <w:p>
      <w:pPr>
        <w:pStyle w:val="BodyText"/>
      </w:pPr>
      <w:r>
        <w:t xml:space="preserve">Where &lt;property_name&gt;</w:t>
      </w:r>
      <w:r>
        <w:t xml:space="preserve"> </w:t>
      </w:r>
      <w:r>
        <w:rPr>
          <w:b/>
          <w:bCs/>
        </w:rPr>
        <w:t xml:space="preserve">MUST</w:t>
      </w:r>
      <w:r>
        <w:t xml:space="preserve"> </w:t>
      </w:r>
      <w:r>
        <w:t xml:space="preserve">be the name of an Object property of type</w:t>
      </w:r>
      <w:r>
        <w:t xml:space="preserve"> </w:t>
      </w:r>
      <w:r>
        <w:t xml:space="preserve">dictionary</w:t>
      </w:r>
      <w:r>
        <w:t xml:space="preserve"> </w:t>
      </w:r>
      <w:r>
        <w:t xml:space="preserve">and &lt;key_name&gt;</w:t>
      </w:r>
      <w:r>
        <w:t xml:space="preserve"> </w:t>
      </w:r>
      <w:r>
        <w:rPr>
          <w:b/>
          <w:bCs/>
        </w:rPr>
        <w:t xml:space="preserve">MUST</w:t>
      </w:r>
      <w:r>
        <w:t xml:space="preserve"> </w:t>
      </w:r>
      <w:r>
        <w:t xml:space="preserve">be the name of key in the dictionary.</w:t>
      </w:r>
    </w:p>
    <w:p>
      <w:pPr>
        <w:pStyle w:val="BodyText"/>
      </w:pPr>
      <w:r>
        <w:rPr>
          <w:b/>
          <w:bCs/>
        </w:rPr>
        <w:t xml:space="preserve">Examples</w:t>
      </w:r>
    </w:p>
    <w:p>
      <w:pPr>
        <w:pStyle w:val="SourceCode"/>
      </w:pPr>
      <w:r>
        <w:rPr>
          <w:rStyle w:val="VerbatimChar"/>
        </w:rPr>
        <w:t xml:space="preserve">file:hashes.ssdeep</w:t>
      </w:r>
      <w:r>
        <w:br/>
      </w:r>
      <w:r>
        <w:br/>
      </w:r>
      <w:r>
        <w:rPr>
          <w:rStyle w:val="VerbatimChar"/>
        </w:rPr>
        <w:t xml:space="preserve">file:extensions.'raster-image-ext'.image_height</w:t>
      </w:r>
    </w:p>
    <w:bookmarkEnd w:id="287"/>
    <w:bookmarkStart w:id="288" w:name="Xb374796c6b47d78d009c55c9ece58219a2d74ea"/>
    <w:p>
      <w:pPr>
        <w:pStyle w:val="Heading3"/>
      </w:pPr>
      <w:r>
        <w:t xml:space="preserve">Object Reference Properties</w:t>
      </w:r>
    </w:p>
    <w:p>
      <w:pPr>
        <w:pStyle w:val="FirstParagraph"/>
      </w:pPr>
      <w:r>
        <w:t xml:space="preserve">Any property on an SCO that represents an embedded relationship and uses the</w:t>
      </w:r>
      <w:r>
        <w:t xml:space="preserve"> </w:t>
      </w:r>
      <w:r>
        <w:t xml:space="preserve">identifier</w:t>
      </w:r>
      <w:r>
        <w:t xml:space="preserve"> </w:t>
      </w:r>
      <w:r>
        <w:t xml:space="preserve">data type, either as a singleton or as a list (i.e.,</w:t>
      </w:r>
      <w:r>
        <w:t xml:space="preserve"> </w:t>
      </w:r>
      <w:r>
        <w:t xml:space="preserve">list</w:t>
      </w:r>
      <w:r>
        <w:t xml:space="preserve"> </w:t>
      </w:r>
      <w:r>
        <w:t xml:space="preserve">of type</w:t>
      </w:r>
      <w:r>
        <w:t xml:space="preserve"> </w:t>
      </w:r>
      <w:r>
        <w:t xml:space="preserve">identifier</w:t>
      </w:r>
      <w:r>
        <w:t xml:space="preserve">).</w:t>
      </w:r>
    </w:p>
    <w:p>
      <w:pPr>
        <w:pStyle w:val="BodyText"/>
      </w:pPr>
      <w:r>
        <w:rPr>
          <w:b/>
          <w:bCs/>
        </w:rPr>
        <w:t xml:space="preserve">Syntax</w:t>
      </w:r>
    </w:p>
    <w:p>
      <w:pPr>
        <w:pStyle w:val="BodyText"/>
      </w:pPr>
      <w:r>
        <w:t xml:space="preserve">&lt;object-type&gt;:&lt;property_name&gt;.&lt;dereferenced_object_property&gt;</w:t>
      </w:r>
    </w:p>
    <w:p>
      <w:pPr>
        <w:pStyle w:val="BodyText"/>
      </w:pPr>
      <w:r>
        <w:t xml:space="preserve">Where &lt;property_name&gt;</w:t>
      </w:r>
      <w:r>
        <w:t xml:space="preserve"> </w:t>
      </w:r>
      <w:r>
        <w:rPr>
          <w:b/>
          <w:bCs/>
        </w:rPr>
        <w:t xml:space="preserve">MUST</w:t>
      </w:r>
      <w:r>
        <w:t xml:space="preserve"> </w:t>
      </w:r>
      <w:r>
        <w:t xml:space="preserve">be the name of an Object property that represents an embedded relationships and is of type identifier and &lt;dereferenced_object_property&gt;</w:t>
      </w:r>
      <w:r>
        <w:t xml:space="preserve"> </w:t>
      </w:r>
      <w:r>
        <w:rPr>
          <w:b/>
          <w:bCs/>
        </w:rPr>
        <w:t xml:space="preserve">MUST</w:t>
      </w:r>
      <w:r>
        <w:t xml:space="preserve"> </w:t>
      </w:r>
      <w:r>
        <w:t xml:space="preserve">be the name of a valid property of the dereferenced Object (i.e., the Object in an Observation that is referenced via &lt;property_name&gt;).</w:t>
      </w:r>
    </w:p>
    <w:p>
      <w:pPr>
        <w:pStyle w:val="BodyText"/>
      </w:pPr>
      <w:r>
        <w:t xml:space="preserve">For example, when processing the Observed Data SDO that uses the</w:t>
      </w:r>
      <w:r>
        <w:t xml:space="preserve"> </w:t>
      </w:r>
      <w:r>
        <w:rPr>
          <w:b/>
          <w:bCs/>
        </w:rPr>
        <w:t xml:space="preserve">object_refs</w:t>
      </w:r>
      <w:r>
        <w:t xml:space="preserve"> </w:t>
      </w:r>
      <w:r>
        <w:t xml:space="preserve">property instead of the deprecated</w:t>
      </w:r>
      <w:r>
        <w:t xml:space="preserve"> </w:t>
      </w:r>
      <w:r>
        <w:rPr>
          <w:b/>
          <w:bCs/>
        </w:rPr>
        <w:t xml:space="preserve">objects</w:t>
      </w:r>
      <w:r>
        <w:t xml:space="preserve"> </w:t>
      </w:r>
      <w:r>
        <w:t xml:space="preserve">property, only those SCO’s that are listed in the</w:t>
      </w:r>
      <w:r>
        <w:t xml:space="preserve"> </w:t>
      </w:r>
      <w:r>
        <w:rPr>
          <w:b/>
          <w:bCs/>
        </w:rPr>
        <w:t xml:space="preserve">object_refs</w:t>
      </w:r>
      <w:r>
        <w:t xml:space="preserve"> </w:t>
      </w:r>
      <w:r>
        <w:t xml:space="preserve">may be followed.</w:t>
      </w:r>
      <w:r>
        <w:t xml:space="preserve"> </w:t>
      </w:r>
      <w:r>
        <w:t xml:space="preserve">This means that if the object</w:t>
      </w:r>
      <w:r>
        <w:t xml:space="preserve"> </w:t>
      </w:r>
      <w:r>
        <w:t xml:space="preserve">identifier</w:t>
      </w:r>
      <w:r>
        <w:t xml:space="preserve"> </w:t>
      </w:r>
      <w:r>
        <w:t xml:space="preserve">is not listed in</w:t>
      </w:r>
      <w:r>
        <w:t xml:space="preserve"> </w:t>
      </w:r>
      <w:r>
        <w:rPr>
          <w:b/>
          <w:bCs/>
        </w:rPr>
        <w:t xml:space="preserve">object_refs</w:t>
      </w:r>
      <w:r>
        <w:t xml:space="preserve"> </w:t>
      </w:r>
      <w:r>
        <w:t xml:space="preserve">property, then that object is considered not found, and any references to properties of that object are considered not present.</w:t>
      </w:r>
    </w:p>
    <w:p>
      <w:pPr>
        <w:pStyle w:val="BodyText"/>
      </w:pPr>
      <w:r>
        <w:t xml:space="preserve">For cases where &lt;property_name&gt; represents a list of embedded relationships and is a</w:t>
      </w:r>
      <w:r>
        <w:t xml:space="preserve"> </w:t>
      </w:r>
      <w:r>
        <w:t xml:space="preserve">list</w:t>
      </w:r>
      <w:r>
        <w:t xml:space="preserve"> </w:t>
      </w:r>
      <w:r>
        <w:t xml:space="preserve">of type</w:t>
      </w:r>
      <w:r>
        <w:t xml:space="preserve"> </w:t>
      </w:r>
      <w:r>
        <w:t xml:space="preserve">identifier</w:t>
      </w:r>
      <w:r>
        <w:t xml:space="preserve">, the corresponding syntax applies:</w:t>
      </w:r>
    </w:p>
    <w:p>
      <w:pPr>
        <w:pStyle w:val="BodyText"/>
      </w:pPr>
      <w:r>
        <w:t xml:space="preserve">&lt;object-type&gt;:&lt;property_name&gt;[list_index].&lt;dereferenced_object_property&gt;</w:t>
      </w:r>
    </w:p>
    <w:p>
      <w:pPr>
        <w:pStyle w:val="BodyText"/>
      </w:pPr>
      <w:r>
        <w:t xml:space="preserve">Accordingly, the same semantics for list indices as defined in</w:t>
      </w:r>
      <w:r>
        <w:t xml:space="preserve"> </w:t>
      </w:r>
      <w:hyperlink w:anchor="Xbad89793ab6e19a87ce6e1222074547c680db00">
        <w:r>
          <w:rPr>
            <w:rStyle w:val="Hyperlink"/>
          </w:rPr>
          <w:t xml:space="preserve">List Object Properties</w:t>
        </w:r>
      </w:hyperlink>
      <w:r>
        <w:t xml:space="preserve"> </w:t>
      </w:r>
      <w:r>
        <w:t xml:space="preserve">apply in this case.</w:t>
      </w:r>
    </w:p>
    <w:p>
      <w:pPr>
        <w:pStyle w:val="BodyText"/>
      </w:pPr>
      <w:r>
        <w:rPr>
          <w:b/>
          <w:bCs/>
        </w:rPr>
        <w:t xml:space="preserve">Examples</w:t>
      </w:r>
    </w:p>
    <w:p>
      <w:pPr>
        <w:pStyle w:val="SourceCode"/>
      </w:pPr>
      <w:r>
        <w:rPr>
          <w:rStyle w:val="VerbatimChar"/>
        </w:rPr>
        <w:t xml:space="preserve">email-message:from_ref.value</w:t>
      </w:r>
      <w:r>
        <w:br/>
      </w:r>
      <w:r>
        <w:br/>
      </w:r>
      <w:r>
        <w:rPr>
          <w:rStyle w:val="VerbatimChar"/>
        </w:rPr>
        <w:t xml:space="preserve">directory:contains_refs[*].name</w:t>
      </w:r>
    </w:p>
    <w:bookmarkEnd w:id="288"/>
    <w:bookmarkEnd w:id="289"/>
    <w:bookmarkStart w:id="290" w:name="X70860ddc704121b08ffd7850543538547ce4efd"/>
    <w:p>
      <w:pPr>
        <w:pStyle w:val="Heading2"/>
      </w:pPr>
      <w:r>
        <w:t xml:space="preserve">Examples</w:t>
      </w:r>
    </w:p>
    <w:p>
      <w:pPr>
        <w:pStyle w:val="FirstParagraph"/>
      </w:pPr>
      <w:r>
        <w:t xml:space="preserve">Note: the examples below are</w:t>
      </w:r>
      <w:r>
        <w:t xml:space="preserve"> </w:t>
      </w:r>
      <w:r>
        <w:rPr>
          <w:b/>
          <w:bCs/>
        </w:rPr>
        <w:t xml:space="preserve">NOT</w:t>
      </w:r>
      <w:r>
        <w:t xml:space="preserve"> </w:t>
      </w:r>
      <w:r>
        <w:t xml:space="preserve">JSON encoded.</w:t>
      </w:r>
      <w:r>
        <w:t xml:space="preserve"> </w:t>
      </w:r>
      <w:r>
        <w:t xml:space="preserve">This means that some characters, like double quotes, are not escaped, though they will be when encoded in a JSON string.</w:t>
      </w:r>
    </w:p>
    <w:p>
      <w:pPr>
        <w:pStyle w:val="BodyText"/>
      </w:pPr>
      <w:r>
        <w:rPr>
          <w:i/>
          <w:iCs/>
        </w:rPr>
        <w:t xml:space="preserve">Matching a File with a SHA-256 hash</w:t>
      </w:r>
    </w:p>
    <w:p>
      <w:pPr>
        <w:pStyle w:val="SourceCode"/>
      </w:pPr>
      <w:r>
        <w:rPr>
          <w:rStyle w:val="VerbatimChar"/>
        </w:rPr>
        <w:t xml:space="preserve">[file:hashes.'SHA-256' = 'aec070645fe53ee3b3763059376134f058cc337247c978add178b6ccdfb0019f']</w:t>
      </w:r>
    </w:p>
    <w:p>
      <w:pPr>
        <w:pStyle w:val="FirstParagraph"/>
      </w:pPr>
      <w:r>
        <w:rPr>
          <w:i/>
          <w:iCs/>
        </w:rPr>
        <w:t xml:space="preserve">Matching an Email Message with a particular From Email Address and Attachment File Name Using a Regular Expression</w:t>
      </w:r>
    </w:p>
    <w:p>
      <w:pPr>
        <w:pStyle w:val="SourceCode"/>
      </w:pPr>
      <w:r>
        <w:rPr>
          <w:rStyle w:val="VerbatimChar"/>
        </w:rPr>
        <w:t xml:space="preserve">[email-message:from_ref.value MATCHES '.+\\@example\\.com$' AND email-message:body_multipart[*].body_raw_ref.name MATCHES '^Final Report.+\\.exe$']</w:t>
      </w:r>
    </w:p>
    <w:p>
      <w:pPr>
        <w:pStyle w:val="FirstParagraph"/>
      </w:pPr>
      <w:r>
        <w:rPr>
          <w:i/>
          <w:iCs/>
        </w:rPr>
        <w:t xml:space="preserve">Matching a File with a SHA-256 hash and a PDF MIME type</w:t>
      </w:r>
    </w:p>
    <w:p>
      <w:pPr>
        <w:pStyle w:val="SourceCode"/>
      </w:pPr>
      <w:r>
        <w:rPr>
          <w:rStyle w:val="VerbatimChar"/>
        </w:rPr>
        <w:t xml:space="preserve">[file:hashes.'SHA-256' = 'aec070645fe53ee3b3763059376134f058cc337247c978add178b6ccdfb0019f' AND file:mime_type = 'application/x-pdf']</w:t>
      </w:r>
    </w:p>
    <w:p>
      <w:pPr>
        <w:pStyle w:val="FirstParagraph"/>
      </w:pPr>
      <w:r>
        <w:rPr>
          <w:i/>
          <w:iCs/>
        </w:rPr>
        <w:t xml:space="preserve">Matching a File with SHA-256 or a MD5 hash (e.g., for the case of two different end point tools generating either an MD5 or a SHA-256), and a different File that has a different SHA-256 hash, against two different Observations</w:t>
      </w:r>
    </w:p>
    <w:p>
      <w:pPr>
        <w:pStyle w:val="SourceCode"/>
      </w:pPr>
      <w:r>
        <w:rPr>
          <w:rStyle w:val="VerbatimChar"/>
        </w:rPr>
        <w:t xml:space="preserve">[file:hashes.'SHA-256' = 'bf07a7fbb825fc0aae7bf4a1177b2b31fcf8a3feeaf7092761e18c859ee52a9c' OR file:hashes.MD5 = 'cead3f77f6cda6ec00f57d76c9a6879f']</w:t>
      </w:r>
      <w:r>
        <w:br/>
      </w:r>
      <w:r>
        <w:rPr>
          <w:rStyle w:val="VerbatimChar"/>
        </w:rPr>
        <w:t xml:space="preserve">AND [file:hashes.'SHA-256' = 'aec070645fe53ee3b3763059376134f058cc337247c978add178b6ccdfb0019f']</w:t>
      </w:r>
    </w:p>
    <w:p>
      <w:pPr>
        <w:pStyle w:val="FirstParagraph"/>
      </w:pPr>
      <w:r>
        <w:rPr>
          <w:i/>
          <w:iCs/>
        </w:rPr>
        <w:t xml:space="preserve">Matching a File with a MD5 hash, followed by (temporally) a Registry Key object that matches a value, within 5 minutes</w:t>
      </w:r>
    </w:p>
    <w:p>
      <w:pPr>
        <w:pStyle w:val="SourceCode"/>
      </w:pPr>
      <w:r>
        <w:rPr>
          <w:rStyle w:val="VerbatimChar"/>
        </w:rPr>
        <w:t xml:space="preserve">([file:hashes.MD5 = '79054025255fb1a26e4bc422aef54eb4'] FOLLOWEDBY [windows-registry-key:key = 'HKEY_LOCAL_MACHINE\\foo\\bar']) WITHIN 300 SECONDS</w:t>
      </w:r>
    </w:p>
    <w:p>
      <w:pPr>
        <w:pStyle w:val="FirstParagraph"/>
      </w:pPr>
      <w:r>
        <w:rPr>
          <w:i/>
          <w:iCs/>
        </w:rPr>
        <w:t xml:space="preserve">Matching three different, but specific Unix User Accounts</w:t>
      </w:r>
    </w:p>
    <w:p>
      <w:pPr>
        <w:pStyle w:val="SourceCode"/>
      </w:pPr>
      <w:r>
        <w:rPr>
          <w:rStyle w:val="VerbatimChar"/>
        </w:rPr>
        <w:t xml:space="preserve">[user-account:account_type = 'unix' AND user-account:user_id = '1007' AND user-account:account_login = 'Peter'] AND [user-account:account_type = 'unix' AND user-account:user_id = '1008' AND user-account:account_login = 'Paul'] AND [user-account:account_type = 'unix' AND user-account:user_id = '1009' AND user-account:account_login = 'Mary']</w:t>
      </w:r>
    </w:p>
    <w:p>
      <w:pPr>
        <w:pStyle w:val="FirstParagraph"/>
      </w:pPr>
      <w:r>
        <w:rPr>
          <w:i/>
          <w:iCs/>
        </w:rPr>
        <w:t xml:space="preserve">Matching an Artifact object PCAP payload header</w:t>
      </w:r>
    </w:p>
    <w:p>
      <w:pPr>
        <w:pStyle w:val="SourceCode"/>
      </w:pPr>
      <w:r>
        <w:rPr>
          <w:rStyle w:val="VerbatimChar"/>
        </w:rPr>
        <w:t xml:space="preserve">[artifact:mime_type = 'application/vnd.tcpdump.pcap' AND artifact:payload_bin MATCHES '\\xd4\\xc3\\xb2\\xa1\\x02\\x00\\x04\\x00']</w:t>
      </w:r>
    </w:p>
    <w:p>
      <w:pPr>
        <w:pStyle w:val="FirstParagraph"/>
      </w:pPr>
      <w:r>
        <w:rPr>
          <w:i/>
          <w:iCs/>
        </w:rPr>
        <w:t xml:space="preserve">Matching a File object with a Windows file path</w:t>
      </w:r>
    </w:p>
    <w:p>
      <w:pPr>
        <w:pStyle w:val="SourceCode"/>
      </w:pPr>
      <w:r>
        <w:rPr>
          <w:rStyle w:val="VerbatimChar"/>
        </w:rPr>
        <w:t xml:space="preserve">[file:name = 'foo.dll' AND file:parent_directory_ref.path = 'C:\\Windows\\System32']</w:t>
      </w:r>
    </w:p>
    <w:p>
      <w:pPr>
        <w:pStyle w:val="FirstParagraph"/>
      </w:pPr>
      <w:r>
        <w:rPr>
          <w:i/>
          <w:iCs/>
        </w:rPr>
        <w:t xml:space="preserve">Matching on a Windows PE File with high section entropy</w:t>
      </w:r>
    </w:p>
    <w:p>
      <w:pPr>
        <w:pStyle w:val="SourceCode"/>
      </w:pPr>
      <w:r>
        <w:rPr>
          <w:rStyle w:val="VerbatimChar"/>
        </w:rPr>
        <w:t xml:space="preserve">[file:extensions.'windows-pebinary-ext'.sections[*].entropy &gt; 7.0]</w:t>
      </w:r>
    </w:p>
    <w:p>
      <w:pPr>
        <w:pStyle w:val="FirstParagraph"/>
      </w:pPr>
      <w:r>
        <w:rPr>
          <w:i/>
          <w:iCs/>
        </w:rPr>
        <w:t xml:space="preserve">Matching on a mismatch between a File object magic number and mime type</w:t>
      </w:r>
    </w:p>
    <w:p>
      <w:pPr>
        <w:pStyle w:val="SourceCode"/>
      </w:pPr>
      <w:r>
        <w:rPr>
          <w:rStyle w:val="VerbatimChar"/>
        </w:rPr>
        <w:t xml:space="preserve">[file:mime_type = 'image/bmp' AND file:magic_number_hex = h'ffd8']</w:t>
      </w:r>
    </w:p>
    <w:p>
      <w:pPr>
        <w:pStyle w:val="FirstParagraph"/>
      </w:pPr>
      <w:r>
        <w:rPr>
          <w:i/>
          <w:iCs/>
        </w:rPr>
        <w:t xml:space="preserve">Matching on Network Traffic with a particular destination</w:t>
      </w:r>
    </w:p>
    <w:p>
      <w:pPr>
        <w:pStyle w:val="SourceCode"/>
      </w:pPr>
      <w:r>
        <w:rPr>
          <w:rStyle w:val="VerbatimChar"/>
        </w:rPr>
        <w:t xml:space="preserve">[network-traffic:dst_ref.type = 'ipv4-addr' AND network-traffic:dst_ref.value = '203.0.113.33/32']</w:t>
      </w:r>
    </w:p>
    <w:p>
      <w:pPr>
        <w:pStyle w:val="FirstParagraph"/>
      </w:pPr>
      <w:r>
        <w:rPr>
          <w:i/>
          <w:iCs/>
        </w:rPr>
        <w:t xml:space="preserve">Matching on Malware Beaconing to a Domain Name</w:t>
      </w:r>
    </w:p>
    <w:p>
      <w:pPr>
        <w:pStyle w:val="SourceCode"/>
      </w:pPr>
      <w:r>
        <w:rPr>
          <w:rStyle w:val="VerbatimChar"/>
        </w:rPr>
        <w:t xml:space="preserve">[network-traffic:dst_ref.type = 'domain-name' AND network-traffic:dst_ref.value = 'example.com'] REPEATS 5 TIMES WITHIN 1800 SECONDS</w:t>
      </w:r>
    </w:p>
    <w:p>
      <w:pPr>
        <w:pStyle w:val="FirstParagraph"/>
      </w:pPr>
      <w:r>
        <w:rPr>
          <w:i/>
          <w:iCs/>
        </w:rPr>
        <w:t xml:space="preserve">Matching on a Domain Name with IPv4 Resolution</w:t>
      </w:r>
    </w:p>
    <w:p>
      <w:pPr>
        <w:pStyle w:val="SourceCode"/>
      </w:pPr>
      <w:r>
        <w:rPr>
          <w:rStyle w:val="VerbatimChar"/>
        </w:rPr>
        <w:t xml:space="preserve">[domain-name:value = 'www.5z8.info' AND domain-name:resolves_to_refs[*].value = '198.51.100.1/32']</w:t>
      </w:r>
    </w:p>
    <w:p>
      <w:pPr>
        <w:pStyle w:val="FirstParagraph"/>
      </w:pPr>
      <w:r>
        <w:rPr>
          <w:i/>
          <w:iCs/>
        </w:rPr>
        <w:t xml:space="preserve">Matching on a URL</w:t>
      </w:r>
    </w:p>
    <w:p>
      <w:pPr>
        <w:pStyle w:val="SourceCode"/>
      </w:pPr>
      <w:r>
        <w:rPr>
          <w:rStyle w:val="VerbatimChar"/>
        </w:rPr>
        <w:t xml:space="preserve">[url:value = 'http://example.com/foo' OR url:value = 'http://example.com/bar']</w:t>
      </w:r>
    </w:p>
    <w:p>
      <w:pPr>
        <w:pStyle w:val="FirstParagraph"/>
      </w:pPr>
      <w:r>
        <w:rPr>
          <w:i/>
          <w:iCs/>
        </w:rPr>
        <w:t xml:space="preserve">Matching on an X509 Certificate</w:t>
      </w:r>
    </w:p>
    <w:p>
      <w:pPr>
        <w:pStyle w:val="SourceCode"/>
      </w:pPr>
      <w:r>
        <w:rPr>
          <w:rStyle w:val="VerbatimChar"/>
        </w:rPr>
        <w:t xml:space="preserve">[x509-certificate:issuer = 'CN=WEBMAIL' AND x509-certificate:serial_number = '4c:0b:1d:19:74:86:a7:66:b4:1a:bf:40:27:21:76:28']</w:t>
      </w:r>
    </w:p>
    <w:p>
      <w:pPr>
        <w:pStyle w:val="FirstParagraph"/>
      </w:pPr>
      <w:r>
        <w:rPr>
          <w:i/>
          <w:iCs/>
        </w:rPr>
        <w:t xml:space="preserve">Matching on a Windows Registry Key</w:t>
      </w:r>
    </w:p>
    <w:p>
      <w:pPr>
        <w:pStyle w:val="SourceCode"/>
      </w:pPr>
      <w:r>
        <w:rPr>
          <w:rStyle w:val="VerbatimChar"/>
        </w:rPr>
        <w:t xml:space="preserve">[windows-registry-key:key = 'HKEY_CURRENT_USER\\Software\\CryptoLocker\\Files' OR windows-registry-key:key = 'HKEY_CURRENT_USER\\Software\\Microsoft\\CurrentVersion\\Run\\CryptoLocker_0388']</w:t>
      </w:r>
    </w:p>
    <w:p>
      <w:pPr>
        <w:pStyle w:val="FirstParagraph"/>
      </w:pPr>
      <w:r>
        <w:rPr>
          <w:i/>
          <w:iCs/>
        </w:rPr>
        <w:t xml:space="preserve">Matching on a File with a set of properties</w:t>
      </w:r>
    </w:p>
    <w:p>
      <w:pPr>
        <w:pStyle w:val="SourceCode"/>
      </w:pPr>
      <w:r>
        <w:rPr>
          <w:rStyle w:val="VerbatimChar"/>
        </w:rPr>
        <w:t xml:space="preserve">[(file:name = 'pdf.exe' OR file:size = 371712) AND file:created = t'2014-01-13T07:03:17Z']</w:t>
      </w:r>
    </w:p>
    <w:p>
      <w:pPr>
        <w:pStyle w:val="FirstParagraph"/>
      </w:pPr>
      <w:r>
        <w:rPr>
          <w:i/>
          <w:iCs/>
        </w:rPr>
        <w:t xml:space="preserve">Matching on an Email Message with specific Sender and Subject</w:t>
      </w:r>
    </w:p>
    <w:p>
      <w:pPr>
        <w:pStyle w:val="SourceCode"/>
      </w:pPr>
      <w:r>
        <w:rPr>
          <w:rStyle w:val="VerbatimChar"/>
        </w:rPr>
        <w:t xml:space="preserve">[email-message:sender_ref.value = 'jdoe@example.com' AND email-message:subject = 'Conference Info']</w:t>
      </w:r>
    </w:p>
    <w:p>
      <w:pPr>
        <w:pStyle w:val="FirstParagraph"/>
      </w:pPr>
      <w:r>
        <w:rPr>
          <w:i/>
          <w:iCs/>
        </w:rPr>
        <w:t xml:space="preserve">Matching on a Custom USB Device</w:t>
      </w:r>
    </w:p>
    <w:p>
      <w:pPr>
        <w:pStyle w:val="SourceCode"/>
      </w:pPr>
      <w:r>
        <w:rPr>
          <w:rStyle w:val="VerbatimChar"/>
        </w:rPr>
        <w:t xml:space="preserve">[x-usb-device:usbdrive.serial_number = '575833314133343231313937']</w:t>
      </w:r>
    </w:p>
    <w:p>
      <w:pPr>
        <w:pStyle w:val="FirstParagraph"/>
      </w:pPr>
      <w:r>
        <w:rPr>
          <w:i/>
          <w:iCs/>
        </w:rPr>
        <w:t xml:space="preserve">Matching on Two Processes Launched with a Specific Set of Command Line Arguments Within a Certain Time Window</w:t>
      </w:r>
    </w:p>
    <w:p>
      <w:pPr>
        <w:pStyle w:val="SourceCode"/>
      </w:pPr>
      <w:r>
        <w:rPr>
          <w:rStyle w:val="VerbatimChar"/>
        </w:rPr>
        <w:t xml:space="preserve">[process:command_line MATCHES '^.+&gt;-add GlobalSign.cer -c -s -r localMachine Root$'] FOLLOWEDBY [process:command_line MATCHES'^.+&gt;-add GlobalSign.cer -c -s -r localMachineTrustedPublisher$'] WITHIN 300 SECONDS</w:t>
      </w:r>
    </w:p>
    <w:p>
      <w:pPr>
        <w:pStyle w:val="FirstParagraph"/>
      </w:pPr>
      <w:r>
        <w:rPr>
          <w:i/>
          <w:iCs/>
        </w:rPr>
        <w:t xml:space="preserve">Matching on a Network Traffic IP that is part of a particular Subnet</w:t>
      </w:r>
    </w:p>
    <w:p>
      <w:pPr>
        <w:pStyle w:val="SourceCode"/>
      </w:pPr>
      <w:r>
        <w:rPr>
          <w:rStyle w:val="VerbatimChar"/>
        </w:rPr>
        <w:t xml:space="preserve">[network-traffic:dst_ref.value ISSUBSET '2001:0db8:dead:beef:0000:0000:0000:0000/64']</w:t>
      </w:r>
    </w:p>
    <w:p>
      <w:pPr>
        <w:pStyle w:val="FirstParagraph"/>
      </w:pPr>
      <w:r>
        <w:rPr>
          <w:i/>
          <w:iCs/>
        </w:rPr>
        <w:t xml:space="preserve">Matching on several different combinations of Malware Artifacts. Note the following pattern requires that both a file and registry key exist, or that one of two processes exist.</w:t>
      </w:r>
    </w:p>
    <w:p>
      <w:pPr>
        <w:pStyle w:val="SourceCode"/>
      </w:pPr>
      <w:r>
        <w:rPr>
          <w:rStyle w:val="VerbatimChar"/>
        </w:rPr>
        <w:t xml:space="preserve">([file:name = 'foo.dll'] AND [windows-registry-key:key = 'HKEY_LOCAL_MACHINE\\foo\\bar']) OR [process:image_ref.name = 'fooproc' OR process:image_ref.name = 'procfoo']</w:t>
      </w:r>
    </w:p>
    <w:bookmarkEnd w:id="290"/>
    <w:bookmarkEnd w:id="291"/>
    <w:bookmarkStart w:id="324" w:name="X1381a438f9ecd94c82d54f6319eccfede93cf6c"/>
    <w:p>
      <w:pPr>
        <w:pStyle w:val="Heading1"/>
      </w:pPr>
      <w:r>
        <w:t xml:space="preserve">STIX Vocabularies</w:t>
      </w:r>
    </w:p>
    <w:p>
      <w:pPr>
        <w:pStyle w:val="FirstParagraph"/>
      </w:pPr>
      <w:r>
        <w:t xml:space="preserve">The following sections provide object-specific listings for each of the vocabularies referenced in the object description sections defined in</w:t>
      </w:r>
      <w:r>
        <w:t xml:space="preserve"> </w:t>
      </w:r>
      <w:hyperlink w:anchor="X3b29ba7d8a42c67fe2aeb5432115544b4eb5b95">
        <w:r>
          <w:rPr>
            <w:rStyle w:val="Hyperlink"/>
          </w:rPr>
          <w:t xml:space="preserve">STIX Domain Objects</w:t>
        </w:r>
      </w:hyperlink>
      <w:r>
        <w:t xml:space="preserve">,</w:t>
      </w:r>
      <w:r>
        <w:t xml:space="preserve"> </w:t>
      </w:r>
      <w:hyperlink w:anchor="X414d0d72dd83ac25a68827f32467d67fd3f2594">
        <w:r>
          <w:rPr>
            <w:rStyle w:val="Hyperlink"/>
          </w:rPr>
          <w:t xml:space="preserve">STIX Relationship Objects</w:t>
        </w:r>
      </w:hyperlink>
      <w:r>
        <w:t xml:space="preserve">,</w:t>
      </w:r>
      <w:r>
        <w:t xml:space="preserve"> </w:t>
      </w:r>
      <w:hyperlink w:anchor="X494142a8af9603812e36ca0861ca303a424c5b4">
        <w:r>
          <w:rPr>
            <w:rStyle w:val="Hyperlink"/>
          </w:rPr>
          <w:t xml:space="preserve">STIX Cyber-observable Objects</w:t>
        </w:r>
      </w:hyperlink>
      <w:r>
        <w:t xml:space="preserve">, and</w:t>
      </w:r>
      <w:r>
        <w:t xml:space="preserve"> </w:t>
      </w:r>
      <w:hyperlink w:anchor="X692b2a5e0f25e3cd2f830ffe51db7f509c37725">
        <w:r>
          <w:rPr>
            <w:rStyle w:val="Hyperlink"/>
          </w:rPr>
          <w:t xml:space="preserve">STIX Meta Objects</w:t>
        </w:r>
      </w:hyperlink>
      <w:r>
        <w:t xml:space="preserve">.</w:t>
      </w:r>
    </w:p>
    <w:p>
      <w:pPr>
        <w:pStyle w:val="BodyText"/>
      </w:pPr>
      <w:r>
        <w:t xml:space="preserve">STIX vocabularies that have type names ending in '-ov', are "open": they provide a listing of common and industry accepted terms as a guide to the user but do not limit the user to that defined list.</w:t>
      </w:r>
      <w:r>
        <w:t xml:space="preserve"> </w:t>
      </w:r>
      <w:r>
        <w:t xml:space="preserve">These vocabularies are referenced from the STIX Objects as type</w:t>
      </w:r>
      <w:r>
        <w:t xml:space="preserve"> </w:t>
      </w:r>
      <w:r>
        <w:t xml:space="preserve">open-vocab</w:t>
      </w:r>
      <w:r>
        <w:t xml:space="preserve"> </w:t>
      </w:r>
      <w:r>
        <w:t xml:space="preserve">and have a statement indicating which vocabulary should be used.</w:t>
      </w:r>
    </w:p>
    <w:p>
      <w:pPr>
        <w:pStyle w:val="BodyText"/>
      </w:pPr>
      <w:r>
        <w:t xml:space="preserve">STIX vocabularies that have type names ending in '-enum' are "closed": the only valid values are those in the vocabulary.</w:t>
      </w:r>
      <w:r>
        <w:t xml:space="preserve"> </w:t>
      </w:r>
      <w:r>
        <w:t xml:space="preserve">These vocabularies are referenced from the STIX Objects as type</w:t>
      </w:r>
      <w:r>
        <w:t xml:space="preserve"> </w:t>
      </w:r>
      <w:r>
        <w:t xml:space="preserve">enum</w:t>
      </w:r>
      <w:r>
        <w:t xml:space="preserve"> </w:t>
      </w:r>
      <w:r>
        <w:t xml:space="preserve">and have a statement indicating which enumeration must be used.</w:t>
      </w:r>
    </w:p>
    <w:bookmarkStart w:id="292" w:name="X2d42dba0dbf8391c1f41077b647df00a3b92ee7"/>
    <w:p>
      <w:pPr>
        <w:pStyle w:val="Heading2"/>
      </w:pPr>
      <w:r>
        <w:t xml:space="preserve">Account Type Vocabulary</w:t>
      </w:r>
    </w:p>
    <w:p>
      <w:pPr>
        <w:pStyle w:val="FirstParagraph"/>
      </w:pPr>
      <w:r>
        <w:rPr>
          <w:b/>
          <w:bCs/>
        </w:rPr>
        <w:t xml:space="preserve">Vocabulary Name:</w:t>
      </w:r>
      <w:r>
        <w:t xml:space="preserve"> </w:t>
      </w:r>
      <w:r>
        <w:t xml:space="preserve">account-type-ov</w:t>
      </w:r>
    </w:p>
    <w:p>
      <w:pPr>
        <w:pStyle w:val="BodyText"/>
      </w:pPr>
      <w:r>
        <w:t xml:space="preserve">The account type vocabulary is currently used in the following SCOs:</w:t>
      </w:r>
    </w:p>
    <w:p>
      <w:pPr>
        <w:numPr>
          <w:ilvl w:val="0"/>
          <w:numId w:val="1026"/>
        </w:numPr>
      </w:pPr>
      <w:r>
        <w:t xml:space="preserve">User Account</w:t>
      </w:r>
    </w:p>
    <w:p>
      <w:pPr>
        <w:pStyle w:val="FirstParagraph"/>
      </w:pPr>
      <w:r>
        <w:t xml:space="preserve">An open vocabulary of User Account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facebook</w:t>
            </w:r>
            <w:r>
              <w:t xml:space="preserve">,</w:t>
            </w:r>
            <w:r>
              <w:t xml:space="preserve"> </w:t>
            </w:r>
            <w:r>
              <w:t xml:space="preserve">ldap</w:t>
            </w:r>
            <w:r>
              <w:t xml:space="preserve">,</w:t>
            </w:r>
            <w:r>
              <w:t xml:space="preserve"> </w:t>
            </w:r>
            <w:r>
              <w:t xml:space="preserve">nis</w:t>
            </w:r>
            <w:r>
              <w:t xml:space="preserve">,</w:t>
            </w:r>
            <w:r>
              <w:t xml:space="preserve"> </w:t>
            </w:r>
            <w:r>
              <w:t xml:space="preserve">openid</w:t>
            </w:r>
            <w:r>
              <w:t xml:space="preserve">,</w:t>
            </w:r>
            <w:r>
              <w:t xml:space="preserve"> </w:t>
            </w:r>
            <w:r>
              <w:t xml:space="preserve">radius</w:t>
            </w:r>
            <w:r>
              <w:t xml:space="preserve">,</w:t>
            </w:r>
            <w:r>
              <w:t xml:space="preserve"> </w:t>
            </w:r>
            <w:r>
              <w:t xml:space="preserve">skype</w:t>
            </w:r>
            <w:r>
              <w:t xml:space="preserve">,</w:t>
            </w:r>
            <w:r>
              <w:t xml:space="preserve"> </w:t>
            </w:r>
            <w:r>
              <w:t xml:space="preserve">tacacs</w:t>
            </w:r>
            <w:r>
              <w:t xml:space="preserve">,</w:t>
            </w:r>
            <w:r>
              <w:t xml:space="preserve"> </w:t>
            </w:r>
            <w:r>
              <w:t xml:space="preserve">twitter</w:t>
            </w:r>
            <w:r>
              <w:t xml:space="preserve">,</w:t>
            </w:r>
            <w:r>
              <w:t xml:space="preserve"> </w:t>
            </w:r>
            <w:r>
              <w:t xml:space="preserve">unix</w:t>
            </w:r>
            <w:r>
              <w:t xml:space="preserve">,</w:t>
            </w:r>
            <w:r>
              <w:t xml:space="preserve"> </w:t>
            </w:r>
            <w:r>
              <w:t xml:space="preserve">windows-local</w:t>
            </w:r>
            <w:r>
              <w:t xml:space="preserve">,</w:t>
            </w:r>
            <w:r>
              <w:t xml:space="preserve"> </w:t>
            </w:r>
            <w:r>
              <w:t xml:space="preserve">windows-domain</w:t>
            </w:r>
          </w:p>
        </w:tc>
      </w:tr>
    </w:tbl>
    <w:p/>
    <w:tbl>
      <w:tblPr>
        <w:tblStyle w:val="Table"/>
        <w:tblW w:type="pct" w:w="5000"/>
        <w:tblLayout w:type="fixed"/>
        <w:tblLook w:firstRow="1" w:lastRow="0" w:firstColumn="0" w:lastColumn="0" w:noHBand="0" w:noVBand="0" w:val="0020"/>
      </w:tblPr>
      <w:tblGrid>
        <w:gridCol w:w="2930"/>
        <w:gridCol w:w="4989"/>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facebook</w:t>
            </w:r>
          </w:p>
        </w:tc>
        <w:tc>
          <w:tcPr/>
          <w:p>
            <w:pPr>
              <w:jc w:val="left"/>
            </w:pPr>
            <w:r>
              <w:t xml:space="preserve">Specifies a Facebook account.</w:t>
            </w:r>
          </w:p>
        </w:tc>
      </w:tr>
      <w:tr>
        <w:tc>
          <w:tcPr/>
          <w:p>
            <w:pPr>
              <w:jc w:val="left"/>
            </w:pPr>
            <w:r>
              <w:t xml:space="preserve">ldap</w:t>
            </w:r>
          </w:p>
        </w:tc>
        <w:tc>
          <w:tcPr/>
          <w:p>
            <w:pPr>
              <w:jc w:val="left"/>
            </w:pPr>
            <w:r>
              <w:t xml:space="preserve">Specifies an LDAP account.</w:t>
            </w:r>
          </w:p>
        </w:tc>
      </w:tr>
      <w:tr>
        <w:tc>
          <w:tcPr/>
          <w:p>
            <w:pPr>
              <w:jc w:val="left"/>
            </w:pPr>
            <w:r>
              <w:t xml:space="preserve">nis</w:t>
            </w:r>
          </w:p>
        </w:tc>
        <w:tc>
          <w:tcPr/>
          <w:p>
            <w:pPr>
              <w:jc w:val="left"/>
            </w:pPr>
            <w:r>
              <w:t xml:space="preserve">Specifies a NIS account.</w:t>
            </w:r>
          </w:p>
        </w:tc>
      </w:tr>
      <w:tr>
        <w:tc>
          <w:tcPr/>
          <w:p>
            <w:pPr>
              <w:jc w:val="left"/>
            </w:pPr>
            <w:r>
              <w:t xml:space="preserve">openid</w:t>
            </w:r>
          </w:p>
        </w:tc>
        <w:tc>
          <w:tcPr/>
          <w:p>
            <w:pPr>
              <w:jc w:val="left"/>
            </w:pPr>
            <w:r>
              <w:t xml:space="preserve">Specifies an OpenID account.</w:t>
            </w:r>
          </w:p>
        </w:tc>
      </w:tr>
      <w:tr>
        <w:tc>
          <w:tcPr/>
          <w:p>
            <w:pPr>
              <w:jc w:val="left"/>
            </w:pPr>
            <w:r>
              <w:t xml:space="preserve">radius</w:t>
            </w:r>
          </w:p>
        </w:tc>
        <w:tc>
          <w:tcPr/>
          <w:p>
            <w:pPr>
              <w:jc w:val="left"/>
            </w:pPr>
            <w:r>
              <w:t xml:space="preserve">Specifies a RADIUS account.</w:t>
            </w:r>
          </w:p>
        </w:tc>
      </w:tr>
      <w:tr>
        <w:tc>
          <w:tcPr/>
          <w:p>
            <w:pPr>
              <w:jc w:val="left"/>
            </w:pPr>
            <w:r>
              <w:t xml:space="preserve">skype</w:t>
            </w:r>
          </w:p>
        </w:tc>
        <w:tc>
          <w:tcPr/>
          <w:p>
            <w:pPr>
              <w:jc w:val="left"/>
            </w:pPr>
            <w:r>
              <w:t xml:space="preserve">Specifies a Skype account.</w:t>
            </w:r>
          </w:p>
        </w:tc>
      </w:tr>
      <w:tr>
        <w:tc>
          <w:tcPr/>
          <w:p>
            <w:pPr>
              <w:jc w:val="left"/>
            </w:pPr>
            <w:r>
              <w:t xml:space="preserve">tacacs</w:t>
            </w:r>
          </w:p>
        </w:tc>
        <w:tc>
          <w:tcPr/>
          <w:p>
            <w:pPr>
              <w:jc w:val="left"/>
            </w:pPr>
            <w:r>
              <w:t xml:space="preserve">Specifies a TACACS account.</w:t>
            </w:r>
          </w:p>
        </w:tc>
      </w:tr>
      <w:tr>
        <w:tc>
          <w:tcPr/>
          <w:p>
            <w:pPr>
              <w:jc w:val="left"/>
            </w:pPr>
            <w:r>
              <w:t xml:space="preserve">twitter</w:t>
            </w:r>
          </w:p>
        </w:tc>
        <w:tc>
          <w:tcPr/>
          <w:p>
            <w:pPr>
              <w:jc w:val="left"/>
            </w:pPr>
            <w:r>
              <w:t xml:space="preserve">Specifies a Twitter account.</w:t>
            </w:r>
          </w:p>
        </w:tc>
      </w:tr>
      <w:tr>
        <w:tc>
          <w:tcPr/>
          <w:p>
            <w:pPr>
              <w:jc w:val="left"/>
            </w:pPr>
            <w:r>
              <w:t xml:space="preserve">unix</w:t>
            </w:r>
          </w:p>
        </w:tc>
        <w:tc>
          <w:tcPr/>
          <w:p>
            <w:pPr>
              <w:jc w:val="left"/>
            </w:pPr>
            <w:r>
              <w:t xml:space="preserve">Specifies a POSIX account.</w:t>
            </w:r>
          </w:p>
        </w:tc>
      </w:tr>
      <w:tr>
        <w:tc>
          <w:tcPr/>
          <w:p>
            <w:pPr>
              <w:jc w:val="left"/>
            </w:pPr>
            <w:r>
              <w:t xml:space="preserve">windows-local</w:t>
            </w:r>
          </w:p>
        </w:tc>
        <w:tc>
          <w:tcPr/>
          <w:p>
            <w:pPr>
              <w:jc w:val="left"/>
            </w:pPr>
            <w:r>
              <w:t xml:space="preserve">Specifies a Windows local account.</w:t>
            </w:r>
          </w:p>
        </w:tc>
      </w:tr>
      <w:tr>
        <w:tc>
          <w:tcPr/>
          <w:p>
            <w:pPr>
              <w:jc w:val="left"/>
            </w:pPr>
            <w:r>
              <w:t xml:space="preserve">windows-domain</w:t>
            </w:r>
          </w:p>
        </w:tc>
        <w:tc>
          <w:tcPr/>
          <w:p>
            <w:pPr>
              <w:jc w:val="left"/>
            </w:pPr>
            <w:r>
              <w:t xml:space="preserve">Specifies a Windows domain account.</w:t>
            </w:r>
          </w:p>
        </w:tc>
      </w:tr>
    </w:tbl>
    <w:bookmarkEnd w:id="292"/>
    <w:bookmarkStart w:id="293" w:name="X930a4b475755e07c3fd62e231f6897a67b41f97"/>
    <w:p>
      <w:pPr>
        <w:pStyle w:val="Heading2"/>
      </w:pPr>
      <w:r>
        <w:t xml:space="preserve">Attack Motivation Vocabulary</w:t>
      </w:r>
    </w:p>
    <w:p>
      <w:pPr>
        <w:pStyle w:val="FirstParagraph"/>
      </w:pPr>
      <w:r>
        <w:rPr>
          <w:b/>
          <w:bCs/>
        </w:rPr>
        <w:t xml:space="preserve">Vocabulary Name:</w:t>
      </w:r>
      <w:r>
        <w:t xml:space="preserve"> </w:t>
      </w:r>
      <w:r>
        <w:t xml:space="preserve">attack-motivation-ov</w:t>
      </w:r>
    </w:p>
    <w:p>
      <w:pPr>
        <w:pStyle w:val="BodyText"/>
      </w:pPr>
      <w:r>
        <w:t xml:space="preserve">The attack motivation vocabulary is currently used in the following SDOs:</w:t>
      </w:r>
    </w:p>
    <w:p>
      <w:pPr>
        <w:numPr>
          <w:ilvl w:val="0"/>
          <w:numId w:val="1027"/>
        </w:numPr>
      </w:pPr>
      <w:r>
        <w:t xml:space="preserve">Intrusion Set</w:t>
      </w:r>
    </w:p>
    <w:p>
      <w:pPr>
        <w:numPr>
          <w:ilvl w:val="0"/>
          <w:numId w:val="1027"/>
        </w:numPr>
      </w:pPr>
      <w:r>
        <w:t xml:space="preserve">Threat Actor</w:t>
      </w:r>
    </w:p>
    <w:p>
      <w:pPr>
        <w:pStyle w:val="FirstParagraph"/>
      </w:pPr>
      <w:r>
        <w:t xml:space="preserve">Knowing a Threat Actor or Intrusion Set’s motivation may allow an analyst or defender to better understand likely targets and behaviors.</w:t>
      </w:r>
    </w:p>
    <w:p>
      <w:pPr>
        <w:pStyle w:val="BodyText"/>
      </w:pPr>
      <w:r>
        <w:t xml:space="preserve">Motivation shapes the intensity and the persistence of an attack.</w:t>
      </w:r>
      <w:r>
        <w:t xml:space="preserve"> </w:t>
      </w:r>
      <w:r>
        <w:t xml:space="preserve">Threat Actors and Intrusion Sets usually act in a manner that reflects their underlying emotion or situation, and this informs defenders of the manner of attack.</w:t>
      </w:r>
      <w:r>
        <w:t xml:space="preserve"> </w:t>
      </w:r>
      <w:r>
        <w:t xml:space="preserve">For example, a cyber-vandal out for notoriety can create an intense and attention-grabbing attack but may quickly lose interest and move on.</w:t>
      </w:r>
      <w:r>
        <w:t xml:space="preserve"> </w:t>
      </w:r>
      <w:r>
        <w:t xml:space="preserve">Understanding these differences allows defenders to implement controls tailored to each type of attack for greatest efficiency.</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accidental</w:t>
            </w:r>
            <w:r>
              <w:t xml:space="preserve">,</w:t>
            </w:r>
            <w:r>
              <w:t xml:space="preserve"> </w:t>
            </w:r>
            <w:r>
              <w:t xml:space="preserve">coercion</w:t>
            </w:r>
            <w:r>
              <w:t xml:space="preserve">,</w:t>
            </w:r>
            <w:r>
              <w:t xml:space="preserve"> </w:t>
            </w:r>
            <w:r>
              <w:t xml:space="preserve">dominance</w:t>
            </w:r>
            <w:r>
              <w:t xml:space="preserve">,</w:t>
            </w:r>
            <w:r>
              <w:t xml:space="preserve"> </w:t>
            </w:r>
            <w:r>
              <w:t xml:space="preserve">ideology</w:t>
            </w:r>
            <w:r>
              <w:t xml:space="preserve">,</w:t>
            </w:r>
            <w:r>
              <w:t xml:space="preserve"> </w:t>
            </w:r>
            <w:r>
              <w:t xml:space="preserve">notoriety</w:t>
            </w:r>
            <w:r>
              <w:t xml:space="preserve">,</w:t>
            </w:r>
            <w:r>
              <w:t xml:space="preserve"> </w:t>
            </w:r>
            <w:r>
              <w:t xml:space="preserve">organizational-gain</w:t>
            </w:r>
            <w:r>
              <w:t xml:space="preserve">,</w:t>
            </w:r>
            <w:r>
              <w:t xml:space="preserve"> </w:t>
            </w:r>
            <w:r>
              <w:t xml:space="preserve">personal-gain</w:t>
            </w:r>
            <w:r>
              <w:t xml:space="preserve">,</w:t>
            </w:r>
            <w:r>
              <w:t xml:space="preserve"> </w:t>
            </w:r>
            <w:r>
              <w:t xml:space="preserve">personal-satisfaction</w:t>
            </w:r>
            <w:r>
              <w:t xml:space="preserve">,</w:t>
            </w:r>
            <w:r>
              <w:t xml:space="preserve"> </w:t>
            </w:r>
            <w:r>
              <w:t xml:space="preserve">revenge</w:t>
            </w:r>
            <w:r>
              <w:t xml:space="preserve">,</w:t>
            </w:r>
            <w:r>
              <w:t xml:space="preserve"> </w:t>
            </w:r>
            <w:r>
              <w:t xml:space="preserve">unpredictable</w:t>
            </w:r>
          </w:p>
        </w:tc>
      </w:tr>
    </w:tbl>
    <w:p/>
    <w:tbl>
      <w:tblPr>
        <w:tblStyle w:val="Table"/>
        <w:tblW w:type="pct" w:w="5000"/>
        <w:tblLayout w:type="fixed"/>
        <w:tblLook w:firstRow="1" w:lastRow="0" w:firstColumn="0" w:lastColumn="0" w:noHBand="0" w:noVBand="0" w:val="0020"/>
      </w:tblPr>
      <w:tblGrid>
        <w:gridCol w:w="2217"/>
        <w:gridCol w:w="570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accidental</w:t>
            </w:r>
          </w:p>
        </w:tc>
        <w:tc>
          <w:tcPr/>
          <w:p>
            <w:pPr>
              <w:jc w:val="left"/>
            </w:pPr>
            <w:r>
              <w:t xml:space="preserve">A non-hostile actor whose benevolent or harmless intent inadvertently causes harm.</w:t>
            </w:r>
          </w:p>
          <w:p>
            <w:pPr>
              <w:jc w:val="left"/>
            </w:pPr>
            <w:r>
              <w:t xml:space="preserve">For example, a well-meaning and dedicated employee who through distraction or poor training unintentionally causes harm to his or her organization.</w:t>
            </w:r>
          </w:p>
        </w:tc>
      </w:tr>
      <w:tr>
        <w:tc>
          <w:tcPr/>
          <w:p>
            <w:pPr>
              <w:jc w:val="left"/>
            </w:pPr>
            <w:r>
              <w:t xml:space="preserve">coercion</w:t>
            </w:r>
          </w:p>
        </w:tc>
        <w:tc>
          <w:tcPr/>
          <w:p>
            <w:pPr>
              <w:jc w:val="left"/>
            </w:pPr>
            <w:r>
              <w:t xml:space="preserve">Being forced to act on someone else’s behalf.</w:t>
            </w:r>
          </w:p>
          <w:p>
            <w:pPr>
              <w:jc w:val="left"/>
            </w:pPr>
            <w:r>
              <w:t xml:space="preserve">Adversaries who are motivated by coercion are often forced through intimidation or blackmail to act illegally for someone else’s benefit. Unlike the other motivations, a coerced person does not act for personal gain, but out of fear of incurring a loss.</w:t>
            </w:r>
          </w:p>
        </w:tc>
      </w:tr>
      <w:tr>
        <w:tc>
          <w:tcPr/>
          <w:p>
            <w:pPr>
              <w:jc w:val="left"/>
            </w:pPr>
            <w:r>
              <w:t xml:space="preserve">dominance</w:t>
            </w:r>
          </w:p>
        </w:tc>
        <w:tc>
          <w:tcPr/>
          <w:p>
            <w:pPr>
              <w:jc w:val="left"/>
            </w:pPr>
            <w:r>
              <w:t xml:space="preserve">A desire to assert superiority over someone or something else.</w:t>
            </w:r>
          </w:p>
          <w:p>
            <w:pPr>
              <w:jc w:val="left"/>
            </w:pPr>
            <w:r>
              <w:t xml:space="preserve">Adversaries who are seeking dominance over a target are focused on using their power to force their target into submission or irrelevance.</w:t>
            </w:r>
          </w:p>
        </w:tc>
      </w:tr>
      <w:tr>
        <w:tc>
          <w:tcPr/>
          <w:p>
            <w:pPr>
              <w:jc w:val="left"/>
            </w:pPr>
            <w:r>
              <w:t xml:space="preserve">ideology</w:t>
            </w:r>
          </w:p>
        </w:tc>
        <w:tc>
          <w:tcPr/>
          <w:p>
            <w:pPr>
              <w:jc w:val="left"/>
            </w:pPr>
            <w:r>
              <w:t xml:space="preserve">A passion to express a set of ideas, beliefs, and values that may shape and drive harmful and illegal acts.</w:t>
            </w:r>
          </w:p>
          <w:p>
            <w:pPr>
              <w:jc w:val="left"/>
            </w:pPr>
            <w:r>
              <w:t xml:space="preserve">Adversaries who act for ideological reasons are not usually motivated primarily by the desire for profit; they are acting on their own sense of morality, justice, or political loyalty.</w:t>
            </w:r>
          </w:p>
          <w:p>
            <w:pPr>
              <w:jc w:val="left"/>
            </w:pPr>
            <w:r>
              <w:t xml:space="preserve">For example, an activist group may sabotage a company’s equipment because they believe the company is harming the environment.</w:t>
            </w:r>
          </w:p>
        </w:tc>
      </w:tr>
      <w:tr>
        <w:tc>
          <w:tcPr/>
          <w:p>
            <w:pPr>
              <w:jc w:val="left"/>
            </w:pPr>
            <w:r>
              <w:t xml:space="preserve">notoriety</w:t>
            </w:r>
          </w:p>
        </w:tc>
        <w:tc>
          <w:tcPr/>
          <w:p>
            <w:pPr>
              <w:jc w:val="left"/>
            </w:pPr>
            <w:r>
              <w:t xml:space="preserve">Seeking prestige or to become well known through some activity.</w:t>
            </w:r>
          </w:p>
          <w:p>
            <w:pPr>
              <w:jc w:val="left"/>
            </w:pPr>
            <w:r>
              <w:t xml:space="preserve">Adversaries motivated by notoriety are often seeking either personal validation or respect within a community and staying covert is not a priority. In fact, one of the main goals is to garner the respect of their target audience.</w:t>
            </w:r>
          </w:p>
        </w:tc>
      </w:tr>
      <w:tr>
        <w:tc>
          <w:tcPr/>
          <w:p>
            <w:pPr>
              <w:jc w:val="left"/>
            </w:pPr>
            <w:r>
              <w:t xml:space="preserve">organizational-gain</w:t>
            </w:r>
          </w:p>
        </w:tc>
        <w:tc>
          <w:tcPr/>
          <w:p>
            <w:pPr>
              <w:jc w:val="left"/>
            </w:pPr>
            <w:r>
              <w:t xml:space="preserve">Seeking advantage over a competing organization.</w:t>
            </w:r>
          </w:p>
          <w:p>
            <w:pPr>
              <w:jc w:val="left"/>
            </w:pPr>
            <w:r>
              <w:t xml:space="preserve">Adversaries motivated by increased profit or other gains through an unfairly obtained competitive advantage are often seeking theft of intellectual property, business processes, or supply chain agreements and thus accelerating their position in a market or capability.</w:t>
            </w:r>
          </w:p>
        </w:tc>
      </w:tr>
      <w:tr>
        <w:tc>
          <w:tcPr/>
          <w:p>
            <w:pPr>
              <w:jc w:val="left"/>
            </w:pPr>
            <w:r>
              <w:t xml:space="preserve">personal-gain</w:t>
            </w:r>
          </w:p>
        </w:tc>
        <w:tc>
          <w:tcPr/>
          <w:p>
            <w:pPr>
              <w:jc w:val="left"/>
            </w:pPr>
            <w:r>
              <w:t xml:space="preserve">The desire to improve one’s own financial status.</w:t>
            </w:r>
          </w:p>
          <w:p>
            <w:pPr>
              <w:jc w:val="left"/>
            </w:pPr>
            <w:r>
              <w:t xml:space="preserve">Adversaries motivated by a selfish desire for personal gain are often out for gains that come from financial fraud, hacking for hire, or intellectual property theft.</w:t>
            </w:r>
          </w:p>
          <w:p>
            <w:pPr>
              <w:jc w:val="left"/>
            </w:pPr>
            <w:r>
              <w:t xml:space="preserve">While a Threat Actor or Intrusion Set may be seeking personal gain, this does not mean they are acting alone. Individuals can band together solely to maximize their own personal profits.</w:t>
            </w:r>
          </w:p>
        </w:tc>
      </w:tr>
      <w:tr>
        <w:tc>
          <w:tcPr/>
          <w:p>
            <w:pPr>
              <w:jc w:val="left"/>
            </w:pPr>
            <w:r>
              <w:t xml:space="preserve">personal-satisfaction</w:t>
            </w:r>
          </w:p>
        </w:tc>
        <w:tc>
          <w:tcPr/>
          <w:p>
            <w:pPr>
              <w:jc w:val="left"/>
            </w:pPr>
            <w:r>
              <w:t xml:space="preserve">A desire to satisfy a strictly personal goal, including curiosity, thrill-seeking, amusement, etc.</w:t>
            </w:r>
          </w:p>
          <w:p>
            <w:pPr>
              <w:jc w:val="left"/>
            </w:pPr>
            <w:r>
              <w:t xml:space="preserve">Threat Actors or Intrusion Set driven by personal satisfaction may incidentally receive some other gain from their actions, such as a profit, but their primary motivation is to gratify a personal, emotional need. Individuals can band together with others toward a mutual, but not necessarily organizational, objective.</w:t>
            </w:r>
          </w:p>
        </w:tc>
      </w:tr>
      <w:tr>
        <w:tc>
          <w:tcPr/>
          <w:p>
            <w:pPr>
              <w:jc w:val="left"/>
            </w:pPr>
            <w:r>
              <w:t xml:space="preserve">revenge</w:t>
            </w:r>
          </w:p>
        </w:tc>
        <w:tc>
          <w:tcPr/>
          <w:p>
            <w:pPr>
              <w:jc w:val="left"/>
            </w:pPr>
            <w:r>
              <w:t xml:space="preserve">A desire to avenge perceived wrongs through harmful actions such as sabotage, violence, theft, fraud, or embarrassing certain individuals or the organization.</w:t>
            </w:r>
          </w:p>
          <w:p>
            <w:pPr>
              <w:jc w:val="left"/>
            </w:pPr>
            <w:r>
              <w:t xml:space="preserve">A disgruntled Threat Actor or Intrusion Set seeking revenge can include current or former employees, who may have extensive knowledge to leverage when conducting attacks. Individuals can band together with others if the individual believes that doing so will enable them to cause more harm.</w:t>
            </w:r>
          </w:p>
        </w:tc>
      </w:tr>
      <w:tr>
        <w:tc>
          <w:tcPr/>
          <w:p>
            <w:pPr>
              <w:jc w:val="left"/>
            </w:pPr>
            <w:r>
              <w:t xml:space="preserve">unpredictable</w:t>
            </w:r>
          </w:p>
        </w:tc>
        <w:tc>
          <w:tcPr/>
          <w:p>
            <w:pPr>
              <w:jc w:val="left"/>
            </w:pPr>
            <w:r>
              <w:t xml:space="preserve">Acting without identifiable reason or purpose and creating unpredictable events.</w:t>
            </w:r>
          </w:p>
          <w:p>
            <w:pPr>
              <w:jc w:val="left"/>
            </w:pPr>
            <w:r>
              <w:t xml:space="preserve">Unpredictable is not a miscellaneous or default category. Unpredictable means a truly random and likely bizarre event, which seems to have no logical purpose to the victims.</w:t>
            </w:r>
          </w:p>
        </w:tc>
      </w:tr>
    </w:tbl>
    <w:bookmarkEnd w:id="293"/>
    <w:bookmarkStart w:id="294" w:name="Xd51c4898f1b872118339332006e87448077769b"/>
    <w:p>
      <w:pPr>
        <w:pStyle w:val="Heading2"/>
      </w:pPr>
      <w:r>
        <w:t xml:space="preserve">Attack Resource Level Vocabulary</w:t>
      </w:r>
    </w:p>
    <w:p>
      <w:pPr>
        <w:pStyle w:val="FirstParagraph"/>
      </w:pPr>
      <w:r>
        <w:rPr>
          <w:b/>
          <w:bCs/>
        </w:rPr>
        <w:t xml:space="preserve">Vocabulary Name:</w:t>
      </w:r>
      <w:r>
        <w:t xml:space="preserve"> </w:t>
      </w:r>
      <w:r>
        <w:t xml:space="preserve">attack-resource-level-ov</w:t>
      </w:r>
    </w:p>
    <w:p>
      <w:pPr>
        <w:pStyle w:val="BodyText"/>
      </w:pPr>
      <w:r>
        <w:t xml:space="preserve">The attack resource level vocabulary is currently used in the following SDO(s):</w:t>
      </w:r>
    </w:p>
    <w:p>
      <w:pPr>
        <w:numPr>
          <w:ilvl w:val="0"/>
          <w:numId w:val="1028"/>
        </w:numPr>
      </w:pPr>
      <w:r>
        <w:t xml:space="preserve">Intrusion Set</w:t>
      </w:r>
    </w:p>
    <w:p>
      <w:pPr>
        <w:numPr>
          <w:ilvl w:val="0"/>
          <w:numId w:val="1028"/>
        </w:numPr>
      </w:pPr>
      <w:r>
        <w:t xml:space="preserve">Threat Actor</w:t>
      </w:r>
    </w:p>
    <w:p>
      <w:pPr>
        <w:pStyle w:val="FirstParagraph"/>
      </w:pPr>
      <w:r>
        <w:t xml:space="preserve">Attack Resource Level is an open vocabulary that captures the general level of resources that a threat actor, intrusion set, or campaign might have access to. It ranges from individual, a person acting alone, to government, the resources of a national government.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individual</w:t>
            </w:r>
            <w:r>
              <w:t xml:space="preserve">,</w:t>
            </w:r>
            <w:r>
              <w:t xml:space="preserve"> </w:t>
            </w:r>
            <w:r>
              <w:t xml:space="preserve">club</w:t>
            </w:r>
            <w:r>
              <w:t xml:space="preserve">,</w:t>
            </w:r>
            <w:r>
              <w:t xml:space="preserve"> </w:t>
            </w:r>
            <w:r>
              <w:t xml:space="preserve">contest</w:t>
            </w:r>
            <w:r>
              <w:t xml:space="preserve">,</w:t>
            </w:r>
            <w:r>
              <w:t xml:space="preserve"> </w:t>
            </w:r>
            <w:r>
              <w:t xml:space="preserve">team</w:t>
            </w:r>
            <w:r>
              <w:t xml:space="preserve">,</w:t>
            </w:r>
            <w:r>
              <w:t xml:space="preserve"> </w:t>
            </w:r>
            <w:r>
              <w:t xml:space="preserve">organization</w:t>
            </w:r>
            <w:r>
              <w:t xml:space="preserve">,</w:t>
            </w:r>
            <w:r>
              <w:t xml:space="preserve"> </w:t>
            </w:r>
            <w:r>
              <w:t xml:space="preserve">government</w:t>
            </w:r>
          </w:p>
        </w:tc>
      </w:tr>
    </w:tbl>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individual</w:t>
            </w:r>
          </w:p>
        </w:tc>
        <w:tc>
          <w:tcPr/>
          <w:p>
            <w:pPr>
              <w:jc w:val="left"/>
            </w:pPr>
            <w:r>
              <w:t xml:space="preserve">Resources limited to the average individual; Threat Actor acts independently.</w:t>
            </w:r>
          </w:p>
        </w:tc>
      </w:tr>
      <w:tr>
        <w:tc>
          <w:tcPr/>
          <w:p>
            <w:pPr>
              <w:jc w:val="left"/>
            </w:pPr>
            <w:r>
              <w:t xml:space="preserve">club</w:t>
            </w:r>
          </w:p>
        </w:tc>
        <w:tc>
          <w:tcPr/>
          <w:p>
            <w:pPr>
              <w:jc w:val="left"/>
            </w:pPr>
            <w:r>
              <w:t xml:space="preserve">Members interact on a social and volunteer basis, often with little personal interest in the specific target. An example might be a core group of unrelated activists who regularly exchange tips on a particular blog. Group persists long term.</w:t>
            </w:r>
          </w:p>
        </w:tc>
      </w:tr>
      <w:tr>
        <w:tc>
          <w:tcPr/>
          <w:p>
            <w:pPr>
              <w:jc w:val="left"/>
            </w:pPr>
            <w:r>
              <w:t xml:space="preserve">contest</w:t>
            </w:r>
          </w:p>
        </w:tc>
        <w:tc>
          <w:tcPr/>
          <w:p>
            <w:pPr>
              <w:jc w:val="left"/>
            </w:pPr>
            <w:r>
              <w:t xml:space="preserve">A short-lived and perhaps anonymous interaction that concludes when the participants have achieved a single goal. For example, people who break into systems just for thrills or prestige may hold a contest to see who can break into a specific target first.</w:t>
            </w:r>
          </w:p>
        </w:tc>
      </w:tr>
      <w:tr>
        <w:tc>
          <w:tcPr/>
          <w:p>
            <w:pPr>
              <w:jc w:val="left"/>
            </w:pPr>
            <w:r>
              <w:t xml:space="preserve">team</w:t>
            </w:r>
          </w:p>
        </w:tc>
        <w:tc>
          <w:tcPr/>
          <w:p>
            <w:pPr>
              <w:jc w:val="left"/>
            </w:pPr>
            <w:r>
              <w:t xml:space="preserve">A formally organized group with a leader, typically motivated by a specific goal and organized around that goal. Group persists long term and typically operates within a single geography.</w:t>
            </w:r>
          </w:p>
        </w:tc>
      </w:tr>
      <w:tr>
        <w:tc>
          <w:tcPr/>
          <w:p>
            <w:pPr>
              <w:jc w:val="left"/>
            </w:pPr>
            <w:r>
              <w:t xml:space="preserve">organization</w:t>
            </w:r>
          </w:p>
        </w:tc>
        <w:tc>
          <w:tcPr/>
          <w:p>
            <w:pPr>
              <w:jc w:val="left"/>
            </w:pPr>
            <w:r>
              <w:t xml:space="preserve">Larger and better resourced than a team; typically, a company or crime syndicate. Usually operates in multiple geographic areas and persists long term.</w:t>
            </w:r>
          </w:p>
        </w:tc>
      </w:tr>
      <w:tr>
        <w:tc>
          <w:tcPr/>
          <w:p>
            <w:pPr>
              <w:jc w:val="left"/>
            </w:pPr>
            <w:r>
              <w:t xml:space="preserve">government</w:t>
            </w:r>
          </w:p>
        </w:tc>
        <w:tc>
          <w:tcPr/>
          <w:p>
            <w:pPr>
              <w:jc w:val="left"/>
            </w:pPr>
            <w:r>
              <w:t xml:space="preserve">Controls public assets and functions within a jurisdiction; very well resourced and persists long term.</w:t>
            </w:r>
          </w:p>
        </w:tc>
      </w:tr>
    </w:tbl>
    <w:bookmarkEnd w:id="294"/>
    <w:bookmarkStart w:id="295" w:name="Xe8020274b9b282e61656c6f7a2a305007607ea7"/>
    <w:p>
      <w:pPr>
        <w:pStyle w:val="Heading2"/>
      </w:pPr>
      <w:r>
        <w:t xml:space="preserve">Encryption Algorithm Enumeration</w:t>
      </w:r>
    </w:p>
    <w:p>
      <w:pPr>
        <w:pStyle w:val="FirstParagraph"/>
      </w:pPr>
      <w:r>
        <w:rPr>
          <w:b/>
          <w:bCs/>
        </w:rPr>
        <w:t xml:space="preserve">Enumeration Name:</w:t>
      </w:r>
      <w:r>
        <w:t xml:space="preserve"> </w:t>
      </w:r>
      <w:r>
        <w:t xml:space="preserve">encryption-algorithm-enum</w:t>
      </w:r>
    </w:p>
    <w:p>
      <w:pPr>
        <w:pStyle w:val="BodyText"/>
      </w:pPr>
      <w:r>
        <w:t xml:space="preserve">The encryption algorithm enumeration is currently used in the following SCOs:</w:t>
      </w:r>
    </w:p>
    <w:p>
      <w:pPr>
        <w:numPr>
          <w:ilvl w:val="0"/>
          <w:numId w:val="1029"/>
        </w:numPr>
      </w:pPr>
      <w:r>
        <w:t xml:space="preserve">Artifact</w:t>
      </w:r>
    </w:p>
    <w:p>
      <w:pPr>
        <w:pStyle w:val="FirstParagraph"/>
      </w:pPr>
      <w:r>
        <w:t xml:space="preserve">An enumeration of encryption algorithms for sharing defanged and/or confidential artifacts.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AES-256-GCM</w:t>
            </w:r>
            <w:r>
              <w:t xml:space="preserve">,</w:t>
            </w:r>
            <w:r>
              <w:t xml:space="preserve"> </w:t>
            </w:r>
            <w:r>
              <w:t xml:space="preserve">ChaCha20-Poly1305</w:t>
            </w:r>
            <w:r>
              <w:t xml:space="preserve">,</w:t>
            </w:r>
            <w:r>
              <w:t xml:space="preserve"> </w:t>
            </w:r>
            <w:r>
              <w:t xml:space="preserve">mime-type-indicated</w:t>
            </w:r>
          </w:p>
        </w:tc>
      </w:tr>
    </w:tbl>
    <w:p/>
    <w:tbl>
      <w:tblPr>
        <w:tblStyle w:val="Table"/>
        <w:tblW w:type="pct" w:w="5000"/>
        <w:tblLayout w:type="fixed"/>
        <w:tblLook w:firstRow="1" w:lastRow="0" w:firstColumn="0" w:lastColumn="0" w:noHBand="0" w:noVBand="0" w:val="0020"/>
      </w:tblPr>
      <w:tblGrid>
        <w:gridCol w:w="2059"/>
        <w:gridCol w:w="586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AES-256-GCM</w:t>
            </w:r>
          </w:p>
        </w:tc>
        <w:tc>
          <w:tcPr/>
          <w:p>
            <w:pPr>
              <w:jc w:val="left"/>
            </w:pPr>
            <w:r>
              <w:t xml:space="preserve">Specifies the AES-256-GCM cipher, as defined in [</w:t>
            </w:r>
            <w:hyperlink w:anchor="NISTSP80038D">
              <w:r>
                <w:rPr>
                  <w:rStyle w:val="Hyperlink"/>
                </w:rPr>
                <w:t xml:space="preserve">NIST SP800-38D</w:t>
              </w:r>
            </w:hyperlink>
            <w:r>
              <w:t xml:space="preserve">]</w:t>
            </w:r>
          </w:p>
        </w:tc>
      </w:tr>
      <w:tr>
        <w:tc>
          <w:tcPr/>
          <w:p>
            <w:pPr>
              <w:jc w:val="left"/>
            </w:pPr>
            <w:r>
              <w:t xml:space="preserve">ChaCha20-Poly1305</w:t>
            </w:r>
          </w:p>
        </w:tc>
        <w:tc>
          <w:tcPr/>
          <w:p>
            <w:pPr>
              <w:jc w:val="left"/>
            </w:pPr>
            <w:r>
              <w:t xml:space="preserve">Specifies the ChaCha20-Poly1305 stream cipher, as defined in</w:t>
            </w:r>
            <w:r>
              <w:t xml:space="preserve"> </w:t>
            </w:r>
            <w:hyperlink w:anchor="RFC7539">
              <w:r>
                <w:rPr>
                  <w:rStyle w:val="Hyperlink"/>
                </w:rPr>
                <w:t xml:space="preserve">[RFC7539]</w:t>
              </w:r>
            </w:hyperlink>
            <w:r>
              <w:t xml:space="preserve">.</w:t>
            </w:r>
          </w:p>
        </w:tc>
      </w:tr>
      <w:tr>
        <w:tc>
          <w:tcPr/>
          <w:p>
            <w:pPr>
              <w:jc w:val="left"/>
            </w:pPr>
            <w:r>
              <w:t xml:space="preserve">mime-type-indicated</w:t>
            </w:r>
          </w:p>
        </w:tc>
        <w:tc>
          <w:tcPr/>
          <w:p>
            <w:pPr>
              <w:jc w:val="left"/>
            </w:pPr>
            <w:r>
              <w:t xml:space="preserve">The encryption algorithm is self-defined by the artifact’s data.</w:t>
            </w:r>
            <w:r>
              <w:t xml:space="preserve"> </w:t>
            </w:r>
            <w:r>
              <w:t xml:space="preserve">The specified mime-type tells you which format it is, e.g., Word Doc or GPG.</w:t>
            </w:r>
            <w:r>
              <w:t xml:space="preserve"> </w:t>
            </w:r>
            <w:r>
              <w:t xml:space="preserve">This is intended for formats like Zip files and Word files which take a simple password, or GPG armored files that contain the key blob along with the file.</w:t>
            </w:r>
          </w:p>
        </w:tc>
      </w:tr>
    </w:tbl>
    <w:bookmarkEnd w:id="295"/>
    <w:bookmarkStart w:id="296" w:name="X68c87458ddc09c4de09458a64ead734e4da87e6"/>
    <w:p>
      <w:pPr>
        <w:pStyle w:val="Heading2"/>
      </w:pPr>
      <w:r>
        <w:t xml:space="preserve">Extension Types Enumeration</w:t>
      </w:r>
    </w:p>
    <w:p>
      <w:pPr>
        <w:pStyle w:val="FirstParagraph"/>
      </w:pPr>
      <w:r>
        <w:rPr>
          <w:b/>
          <w:bCs/>
        </w:rPr>
        <w:t xml:space="preserve">Vocabulary Name:</w:t>
      </w:r>
      <w:r>
        <w:t xml:space="preserve"> </w:t>
      </w:r>
      <w:r>
        <w:t xml:space="preserve">extension-type-enum</w:t>
      </w:r>
    </w:p>
    <w:p>
      <w:pPr>
        <w:pStyle w:val="BodyText"/>
      </w:pPr>
      <w:r>
        <w:t xml:space="preserve">The Extensions Type enumeration is used in the Extension meta-object.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new-sdo</w:t>
            </w:r>
            <w:r>
              <w:t xml:space="preserve">,</w:t>
            </w:r>
            <w:r>
              <w:t xml:space="preserve"> </w:t>
            </w:r>
            <w:r>
              <w:t xml:space="preserve">new-sco</w:t>
            </w:r>
            <w:r>
              <w:t xml:space="preserve">,</w:t>
            </w:r>
            <w:r>
              <w:t xml:space="preserve"> </w:t>
            </w:r>
            <w:r>
              <w:t xml:space="preserve">new-sro</w:t>
            </w:r>
            <w:r>
              <w:t xml:space="preserve">,</w:t>
            </w:r>
            <w:r>
              <w:t xml:space="preserve"> </w:t>
            </w:r>
            <w:r>
              <w:t xml:space="preserve">property-extension</w:t>
            </w:r>
            <w:r>
              <w:t xml:space="preserve">,</w:t>
            </w:r>
            <w:r>
              <w:t xml:space="preserve"> </w:t>
            </w:r>
            <w:r>
              <w:t xml:space="preserve">toplevel-property-extension</w:t>
            </w:r>
          </w:p>
        </w:tc>
      </w:tr>
    </w:tbl>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new-sdo</w:t>
            </w:r>
          </w:p>
        </w:tc>
        <w:tc>
          <w:tcPr/>
          <w:p>
            <w:pPr>
              <w:jc w:val="left"/>
            </w:pPr>
            <w:r>
              <w:t xml:space="preserve">Specifies that the Extension includes a new SDO</w:t>
            </w:r>
          </w:p>
        </w:tc>
      </w:tr>
      <w:tr>
        <w:tc>
          <w:tcPr/>
          <w:p>
            <w:pPr>
              <w:jc w:val="left"/>
            </w:pPr>
            <w:r>
              <w:t xml:space="preserve">new-sco</w:t>
            </w:r>
          </w:p>
        </w:tc>
        <w:tc>
          <w:tcPr/>
          <w:p>
            <w:pPr>
              <w:jc w:val="left"/>
            </w:pPr>
            <w:r>
              <w:t xml:space="preserve">Specifies that the Extension includes a new SCO</w:t>
            </w:r>
          </w:p>
        </w:tc>
      </w:tr>
      <w:tr>
        <w:tc>
          <w:tcPr/>
          <w:p>
            <w:pPr>
              <w:jc w:val="left"/>
            </w:pPr>
            <w:r>
              <w:t xml:space="preserve">new-sro</w:t>
            </w:r>
          </w:p>
        </w:tc>
        <w:tc>
          <w:tcPr/>
          <w:p>
            <w:pPr>
              <w:jc w:val="left"/>
            </w:pPr>
            <w:r>
              <w:t xml:space="preserve">Specifies that the Extension includes a new SRO</w:t>
            </w:r>
          </w:p>
        </w:tc>
      </w:tr>
      <w:tr>
        <w:tc>
          <w:tcPr/>
          <w:p>
            <w:pPr>
              <w:jc w:val="left"/>
            </w:pPr>
            <w:r>
              <w:t xml:space="preserve">property-extension</w:t>
            </w:r>
          </w:p>
        </w:tc>
        <w:tc>
          <w:tcPr/>
          <w:p>
            <w:pPr>
              <w:jc w:val="left"/>
            </w:pPr>
            <w:r>
              <w:t xml:space="preserve">Specifies that the Extension includes additional properties for a given STIX Object.</w:t>
            </w:r>
          </w:p>
        </w:tc>
      </w:tr>
      <w:tr>
        <w:tc>
          <w:tcPr/>
          <w:p>
            <w:pPr>
              <w:jc w:val="left"/>
            </w:pPr>
            <w:r>
              <w:t xml:space="preserve">toplevel-property-extension</w:t>
            </w:r>
          </w:p>
        </w:tc>
        <w:tc>
          <w:tcPr/>
          <w:p>
            <w:pPr>
              <w:jc w:val="left"/>
            </w:pPr>
            <w:r>
              <w:t xml:space="preserve">Specifies that the Extension includes additional properties for a given STIX Object at the</w:t>
            </w:r>
            <w:r>
              <w:t xml:space="preserve"> </w:t>
            </w:r>
            <w:r>
              <w:rPr>
                <w:i/>
                <w:iCs/>
              </w:rPr>
              <w:t xml:space="preserve">top-level</w:t>
            </w:r>
            <w:r>
              <w:t xml:space="preserve">.</w:t>
            </w:r>
            <w:r>
              <w:t xml:space="preserve"> </w:t>
            </w:r>
            <w:r>
              <w:t xml:space="preserve">Organizations are encouraged to use the</w:t>
            </w:r>
            <w:r>
              <w:t xml:space="preserve"> </w:t>
            </w:r>
            <w:r>
              <w:t xml:space="preserve">property-extension</w:t>
            </w:r>
            <w:r>
              <w:t xml:space="preserve"> </w:t>
            </w:r>
            <w:r>
              <w:t xml:space="preserve">instead of this extension type.</w:t>
            </w:r>
          </w:p>
        </w:tc>
      </w:tr>
    </w:tbl>
    <w:bookmarkEnd w:id="296"/>
    <w:bookmarkStart w:id="297" w:name="X8c86840d5aa260597eed2abee9e7b8ef8034195"/>
    <w:p>
      <w:pPr>
        <w:pStyle w:val="Heading2"/>
      </w:pPr>
      <w:r>
        <w:t xml:space="preserve">Grouping Context Vocabulary</w:t>
      </w:r>
    </w:p>
    <w:p>
      <w:pPr>
        <w:pStyle w:val="FirstParagraph"/>
      </w:pPr>
      <w:r>
        <w:rPr>
          <w:b/>
          <w:bCs/>
        </w:rPr>
        <w:t xml:space="preserve">Vocabulary Name:</w:t>
      </w:r>
      <w:r>
        <w:t xml:space="preserve"> </w:t>
      </w:r>
      <w:r>
        <w:t xml:space="preserve">grouping-context-ov</w:t>
      </w:r>
    </w:p>
    <w:p>
      <w:pPr>
        <w:pStyle w:val="BodyText"/>
      </w:pPr>
      <w:r>
        <w:t xml:space="preserve">The Grouping Context open vocabulary is currently used in the following object:</w:t>
      </w:r>
    </w:p>
    <w:p>
      <w:pPr>
        <w:numPr>
          <w:ilvl w:val="0"/>
          <w:numId w:val="1030"/>
        </w:numPr>
      </w:pPr>
      <w:r>
        <w:t xml:space="preserve">Grouping</w:t>
      </w:r>
    </w:p>
    <w:p>
      <w:pPr>
        <w:pStyle w:val="FirstParagraph"/>
      </w:pPr>
      <w:r>
        <w:t xml:space="preserve">While the majority of this vocabulary is undefined (producers may use custom vocabulary entries), it has been added specifically to capture the</w:t>
      </w:r>
      <w:r>
        <w:t xml:space="preserve"> </w:t>
      </w:r>
      <w:r>
        <w:t xml:space="preserve">suspicious-activity-event</w:t>
      </w:r>
      <w:r>
        <w:t xml:space="preserve"> </w:t>
      </w:r>
      <w:r>
        <w:t xml:space="preserve">value.</w:t>
      </w:r>
      <w:r>
        <w:t xml:space="preserve"> </w:t>
      </w:r>
      <w:r>
        <w:t xml:space="preserve">That value indicates that the information contained in the Grouping relates to a suspicious event.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suspicious-activity</w:t>
            </w:r>
            <w:r>
              <w:t xml:space="preserve">,</w:t>
            </w:r>
            <w:r>
              <w:t xml:space="preserve"> </w:t>
            </w:r>
            <w:r>
              <w:t xml:space="preserve">malware-analysis</w:t>
            </w:r>
            <w:r>
              <w:t xml:space="preserve">,</w:t>
            </w:r>
            <w:r>
              <w:t xml:space="preserve"> </w:t>
            </w:r>
            <w:r>
              <w:t xml:space="preserve">unspecified</w:t>
            </w:r>
          </w:p>
        </w:tc>
      </w:tr>
    </w:tbl>
    <w:p/>
    <w:tbl>
      <w:tblPr>
        <w:tblStyle w:val="Table"/>
        <w:tblW w:type="pct" w:w="5000"/>
        <w:tblLayout w:type="fixed"/>
        <w:tblLook w:firstRow="1" w:lastRow="0" w:firstColumn="0" w:lastColumn="0" w:noHBand="0" w:noVBand="0" w:val="0020"/>
      </w:tblPr>
      <w:tblGrid>
        <w:gridCol w:w="2059"/>
        <w:gridCol w:w="586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suspicious-activity</w:t>
            </w:r>
          </w:p>
        </w:tc>
        <w:tc>
          <w:tcPr/>
          <w:p>
            <w:pPr>
              <w:jc w:val="left"/>
            </w:pPr>
            <w:r>
              <w:t xml:space="preserve">A set of STIX content related to a particular suspicious activity event.</w:t>
            </w:r>
          </w:p>
        </w:tc>
      </w:tr>
      <w:tr>
        <w:tc>
          <w:tcPr/>
          <w:p>
            <w:pPr>
              <w:jc w:val="left"/>
            </w:pPr>
            <w:r>
              <w:t xml:space="preserve">malware-analysis</w:t>
            </w:r>
          </w:p>
        </w:tc>
        <w:tc>
          <w:tcPr/>
          <w:p>
            <w:pPr>
              <w:jc w:val="left"/>
            </w:pPr>
            <w:r>
              <w:t xml:space="preserve">A set of STIX content related to a particular malware instance or family.</w:t>
            </w:r>
          </w:p>
        </w:tc>
      </w:tr>
      <w:tr>
        <w:tc>
          <w:tcPr/>
          <w:p>
            <w:pPr>
              <w:jc w:val="left"/>
            </w:pPr>
            <w:r>
              <w:t xml:space="preserve">unspecified</w:t>
            </w:r>
          </w:p>
        </w:tc>
        <w:tc>
          <w:tcPr/>
          <w:p>
            <w:pPr>
              <w:jc w:val="left"/>
            </w:pPr>
            <w:r>
              <w:t xml:space="preserve">A set of STIX content contextually related but without any precise characterization of the contextual relationship between the objects.</w:t>
            </w:r>
          </w:p>
        </w:tc>
      </w:tr>
    </w:tbl>
    <w:bookmarkEnd w:id="297"/>
    <w:bookmarkStart w:id="298" w:name="X9f45d387c236e473b352d746fc7925c31328f3a"/>
    <w:p>
      <w:pPr>
        <w:pStyle w:val="Heading2"/>
      </w:pPr>
      <w:r>
        <w:t xml:space="preserve">Hashing Algorithm Vocabulary</w:t>
      </w:r>
    </w:p>
    <w:p>
      <w:pPr>
        <w:pStyle w:val="FirstParagraph"/>
      </w:pPr>
      <w:r>
        <w:rPr>
          <w:b/>
          <w:bCs/>
        </w:rPr>
        <w:t xml:space="preserve">Vocabulary Name:</w:t>
      </w:r>
      <w:r>
        <w:t xml:space="preserve"> </w:t>
      </w:r>
      <w:r>
        <w:t xml:space="preserve">hash-algorithm-ov</w:t>
      </w:r>
    </w:p>
    <w:p>
      <w:pPr>
        <w:pStyle w:val="BodyText"/>
      </w:pPr>
      <w:r>
        <w:t xml:space="preserve">The Hashing Algorithm open vocabulary is currently used in the following objects:</w:t>
      </w:r>
    </w:p>
    <w:p>
      <w:pPr>
        <w:numPr>
          <w:ilvl w:val="0"/>
          <w:numId w:val="1031"/>
        </w:numPr>
      </w:pPr>
      <w:r>
        <w:t xml:space="preserve">External Reference</w:t>
      </w:r>
    </w:p>
    <w:p>
      <w:pPr>
        <w:numPr>
          <w:ilvl w:val="0"/>
          <w:numId w:val="1031"/>
        </w:numPr>
      </w:pPr>
      <w:r>
        <w:t xml:space="preserve">Artifact</w:t>
      </w:r>
    </w:p>
    <w:p>
      <w:pPr>
        <w:numPr>
          <w:ilvl w:val="0"/>
          <w:numId w:val="1031"/>
        </w:numPr>
      </w:pPr>
      <w:r>
        <w:t xml:space="preserve">File</w:t>
      </w:r>
    </w:p>
    <w:p>
      <w:pPr>
        <w:numPr>
          <w:ilvl w:val="0"/>
          <w:numId w:val="1031"/>
        </w:numPr>
      </w:pPr>
      <w:r>
        <w:t xml:space="preserve">Alternate Data Stream</w:t>
      </w:r>
    </w:p>
    <w:p>
      <w:pPr>
        <w:numPr>
          <w:ilvl w:val="0"/>
          <w:numId w:val="1031"/>
        </w:numPr>
      </w:pPr>
      <w:r>
        <w:t xml:space="preserve">Windows™ PE Binary File</w:t>
      </w:r>
    </w:p>
    <w:p>
      <w:pPr>
        <w:numPr>
          <w:ilvl w:val="0"/>
          <w:numId w:val="1031"/>
        </w:numPr>
      </w:pPr>
      <w:r>
        <w:t xml:space="preserve">Windows™ PE Optional Header</w:t>
      </w:r>
    </w:p>
    <w:p>
      <w:pPr>
        <w:numPr>
          <w:ilvl w:val="0"/>
          <w:numId w:val="1031"/>
        </w:numPr>
      </w:pPr>
      <w:r>
        <w:t xml:space="preserve">Windows™ PE Section</w:t>
      </w:r>
    </w:p>
    <w:p>
      <w:pPr>
        <w:numPr>
          <w:ilvl w:val="0"/>
          <w:numId w:val="1031"/>
        </w:numPr>
      </w:pPr>
      <w:r>
        <w:t xml:space="preserve">X.509 Certificate</w:t>
      </w:r>
    </w:p>
    <w:p>
      <w:pPr>
        <w:pStyle w:val="FirstParagraph"/>
      </w:pPr>
      <w:r>
        <w:t xml:space="preserve">A vocabulary of hashing algorithms.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MD5</w:t>
            </w:r>
            <w:r>
              <w:t xml:space="preserve">,</w:t>
            </w:r>
            <w:r>
              <w:t xml:space="preserve"> </w:t>
            </w:r>
            <w:r>
              <w:t xml:space="preserve">SHA-1</w:t>
            </w:r>
            <w:r>
              <w:t xml:space="preserve">,</w:t>
            </w:r>
            <w:r>
              <w:t xml:space="preserve"> </w:t>
            </w:r>
            <w:r>
              <w:t xml:space="preserve">SHA-256</w:t>
            </w:r>
            <w:r>
              <w:t xml:space="preserve">,</w:t>
            </w:r>
            <w:r>
              <w:t xml:space="preserve"> </w:t>
            </w:r>
            <w:r>
              <w:t xml:space="preserve">SHA-512</w:t>
            </w:r>
            <w:r>
              <w:t xml:space="preserve">,</w:t>
            </w:r>
            <w:r>
              <w:t xml:space="preserve"> </w:t>
            </w:r>
            <w:r>
              <w:t xml:space="preserve">SHA3-256</w:t>
            </w:r>
            <w:r>
              <w:t xml:space="preserve">,</w:t>
            </w:r>
            <w:r>
              <w:t xml:space="preserve"> </w:t>
            </w:r>
            <w:r>
              <w:t xml:space="preserve">SHA3-512</w:t>
            </w:r>
            <w:r>
              <w:t xml:space="preserve">,</w:t>
            </w:r>
            <w:r>
              <w:t xml:space="preserve"> </w:t>
            </w:r>
            <w:r>
              <w:t xml:space="preserve">SSDEEP</w:t>
            </w:r>
            <w:r>
              <w:t xml:space="preserve">,</w:t>
            </w:r>
            <w:r>
              <w:t xml:space="preserve"> </w:t>
            </w:r>
            <w:r>
              <w:t xml:space="preserve">TLSH</w:t>
            </w:r>
          </w:p>
        </w:tc>
      </w:tr>
    </w:tbl>
    <w:p/>
    <w:tbl>
      <w:tblPr>
        <w:tblStyle w:val="Table"/>
        <w:tblW w:type="pct" w:w="5000"/>
        <w:tblLayout w:type="fixed"/>
        <w:tblLook w:firstRow="1" w:lastRow="0" w:firstColumn="0" w:lastColumn="0" w:noHBand="0" w:noVBand="0" w:val="0020"/>
      </w:tblPr>
      <w:tblGrid>
        <w:gridCol w:w="1663"/>
        <w:gridCol w:w="6256"/>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MD5</w:t>
            </w:r>
          </w:p>
        </w:tc>
        <w:tc>
          <w:tcPr/>
          <w:p>
            <w:pPr>
              <w:jc w:val="left"/>
            </w:pPr>
            <w:r>
              <w:t xml:space="preserve">Specifies the MD5 message digest algorithm.</w:t>
            </w:r>
            <w:r>
              <w:t xml:space="preserve"> </w:t>
            </w:r>
            <w:r>
              <w:t xml:space="preserve">The corresponding hash string for this value</w:t>
            </w:r>
            <w:r>
              <w:t xml:space="preserve"> </w:t>
            </w:r>
            <w:r>
              <w:rPr>
                <w:b/>
                <w:bCs/>
              </w:rPr>
              <w:t xml:space="preserve">MUST</w:t>
            </w:r>
            <w:r>
              <w:t xml:space="preserve"> </w:t>
            </w:r>
            <w:r>
              <w:t xml:space="preserve">be a valid MD5 message digest as defined in</w:t>
            </w:r>
            <w:r>
              <w:t xml:space="preserve"> </w:t>
            </w:r>
            <w:hyperlink w:anchor="RFC1321">
              <w:r>
                <w:rPr>
                  <w:rStyle w:val="Hyperlink"/>
                </w:rPr>
                <w:t xml:space="preserve">[RFC1321]</w:t>
              </w:r>
            </w:hyperlink>
            <w:r>
              <w:t xml:space="preserve">.</w:t>
            </w:r>
          </w:p>
        </w:tc>
      </w:tr>
      <w:tr>
        <w:tc>
          <w:tcPr/>
          <w:p>
            <w:pPr>
              <w:jc w:val="left"/>
            </w:pPr>
            <w:r>
              <w:t xml:space="preserve">SHA-1</w:t>
            </w:r>
          </w:p>
        </w:tc>
        <w:tc>
          <w:tcPr/>
          <w:p>
            <w:pPr>
              <w:jc w:val="left"/>
            </w:pPr>
            <w:r>
              <w:t xml:space="preserve">Specifies the SHA-1 (secure-hash algorithm 1) cryptographic hash function.</w:t>
            </w:r>
            <w:r>
              <w:t xml:space="preserve"> </w:t>
            </w:r>
            <w:r>
              <w:t xml:space="preserve">The corresponding hash string for this value</w:t>
            </w:r>
            <w:r>
              <w:t xml:space="preserve"> </w:t>
            </w:r>
            <w:r>
              <w:rPr>
                <w:b/>
                <w:bCs/>
              </w:rPr>
              <w:t xml:space="preserve">MUST</w:t>
            </w:r>
            <w:r>
              <w:t xml:space="preserve"> </w:t>
            </w:r>
            <w:r>
              <w:t xml:space="preserve">be a valid SHA-1 message digest as defined in</w:t>
            </w:r>
            <w:r>
              <w:t xml:space="preserve"> </w:t>
            </w:r>
            <w:hyperlink w:anchor="RFC3174">
              <w:r>
                <w:rPr>
                  <w:rStyle w:val="Hyperlink"/>
                </w:rPr>
                <w:t xml:space="preserve">[RFC3174]</w:t>
              </w:r>
            </w:hyperlink>
            <w:r>
              <w:t xml:space="preserve">.</w:t>
            </w:r>
          </w:p>
        </w:tc>
      </w:tr>
      <w:tr>
        <w:tc>
          <w:tcPr/>
          <w:p>
            <w:pPr>
              <w:jc w:val="left"/>
            </w:pPr>
            <w:r>
              <w:t xml:space="preserve">SHA-256</w:t>
            </w:r>
          </w:p>
        </w:tc>
        <w:tc>
          <w:tcPr/>
          <w:p>
            <w:pPr>
              <w:jc w:val="left"/>
            </w:pPr>
            <w:r>
              <w:t xml:space="preserve">Specifies the SHA-256 cryptographic hash function (part of the SHA2 family).</w:t>
            </w:r>
            <w:r>
              <w:t xml:space="preserve"> </w:t>
            </w:r>
            <w:r>
              <w:t xml:space="preserve">The corresponding hash string for this value</w:t>
            </w:r>
            <w:r>
              <w:t xml:space="preserve"> </w:t>
            </w:r>
            <w:r>
              <w:rPr>
                <w:b/>
                <w:bCs/>
              </w:rPr>
              <w:t xml:space="preserve">MUST</w:t>
            </w:r>
            <w:r>
              <w:t xml:space="preserve"> </w:t>
            </w:r>
            <w:r>
              <w:t xml:space="preserve">be a valid SHA-256 message digest as defined in</w:t>
            </w:r>
            <w:r>
              <w:t xml:space="preserve"> </w:t>
            </w:r>
            <w:hyperlink w:anchor="RFC6234">
              <w:r>
                <w:rPr>
                  <w:rStyle w:val="Hyperlink"/>
                </w:rPr>
                <w:t xml:space="preserve">[RFC6234]</w:t>
              </w:r>
            </w:hyperlink>
            <w:r>
              <w:t xml:space="preserve">.</w:t>
            </w:r>
          </w:p>
        </w:tc>
      </w:tr>
      <w:tr>
        <w:tc>
          <w:tcPr/>
          <w:p>
            <w:pPr>
              <w:jc w:val="left"/>
            </w:pPr>
            <w:r>
              <w:t xml:space="preserve">SHA-512</w:t>
            </w:r>
          </w:p>
        </w:tc>
        <w:tc>
          <w:tcPr/>
          <w:p>
            <w:pPr>
              <w:jc w:val="left"/>
            </w:pPr>
            <w:r>
              <w:t xml:space="preserve">Specifies the SHA-512 cryptographic hash function (part of the SHA2 family).</w:t>
            </w:r>
            <w:r>
              <w:t xml:space="preserve"> </w:t>
            </w:r>
            <w:r>
              <w:t xml:space="preserve">The corresponding hash string for this value</w:t>
            </w:r>
            <w:r>
              <w:t xml:space="preserve"> </w:t>
            </w:r>
            <w:r>
              <w:rPr>
                <w:b/>
                <w:bCs/>
              </w:rPr>
              <w:t xml:space="preserve">MUST</w:t>
            </w:r>
            <w:r>
              <w:t xml:space="preserve"> </w:t>
            </w:r>
            <w:r>
              <w:t xml:space="preserve">be a valid SHA-512 message digest as defined in</w:t>
            </w:r>
            <w:r>
              <w:t xml:space="preserve"> </w:t>
            </w:r>
            <w:hyperlink w:anchor="RFC6234">
              <w:r>
                <w:rPr>
                  <w:rStyle w:val="Hyperlink"/>
                </w:rPr>
                <w:t xml:space="preserve">[RFC6234]</w:t>
              </w:r>
            </w:hyperlink>
            <w:r>
              <w:t xml:space="preserve">.</w:t>
            </w:r>
          </w:p>
        </w:tc>
      </w:tr>
      <w:tr>
        <w:tc>
          <w:tcPr/>
          <w:p>
            <w:pPr>
              <w:jc w:val="left"/>
            </w:pPr>
            <w:r>
              <w:t xml:space="preserve">SHA3-256</w:t>
            </w:r>
          </w:p>
        </w:tc>
        <w:tc>
          <w:tcPr/>
          <w:p>
            <w:pPr>
              <w:jc w:val="left"/>
            </w:pPr>
            <w:r>
              <w:t xml:space="preserve">Specifies the SHA3-256 cryptographic hash function.</w:t>
            </w:r>
            <w:r>
              <w:t xml:space="preserve"> </w:t>
            </w:r>
            <w:r>
              <w:t xml:space="preserve">The corresponding hash string for this value</w:t>
            </w:r>
            <w:r>
              <w:t xml:space="preserve"> </w:t>
            </w:r>
            <w:r>
              <w:rPr>
                <w:b/>
                <w:bCs/>
              </w:rPr>
              <w:t xml:space="preserve">MUST</w:t>
            </w:r>
            <w:r>
              <w:t xml:space="preserve"> </w:t>
            </w:r>
            <w:r>
              <w:t xml:space="preserve">be a valid SHA3-256 message digest as defined in</w:t>
            </w:r>
            <w:r>
              <w:t xml:space="preserve"> </w:t>
            </w:r>
            <w:hyperlink w:anchor="FIPS202">
              <w:r>
                <w:rPr>
                  <w:rStyle w:val="Hyperlink"/>
                </w:rPr>
                <w:t xml:space="preserve">[FIPS202]</w:t>
              </w:r>
            </w:hyperlink>
            <w:r>
              <w:t xml:space="preserve">.</w:t>
            </w:r>
          </w:p>
        </w:tc>
      </w:tr>
      <w:tr>
        <w:tc>
          <w:tcPr/>
          <w:p>
            <w:pPr>
              <w:jc w:val="left"/>
            </w:pPr>
            <w:r>
              <w:t xml:space="preserve">SHA3-512</w:t>
            </w:r>
          </w:p>
        </w:tc>
        <w:tc>
          <w:tcPr/>
          <w:p>
            <w:pPr>
              <w:jc w:val="left"/>
            </w:pPr>
            <w:r>
              <w:t xml:space="preserve">Specifies the SHA3-512 cryptographic hash function.</w:t>
            </w:r>
            <w:r>
              <w:t xml:space="preserve"> </w:t>
            </w:r>
            <w:r>
              <w:t xml:space="preserve">The corresponding hash string for this value</w:t>
            </w:r>
            <w:r>
              <w:t xml:space="preserve"> </w:t>
            </w:r>
            <w:r>
              <w:rPr>
                <w:b/>
                <w:bCs/>
              </w:rPr>
              <w:t xml:space="preserve">MUST</w:t>
            </w:r>
            <w:r>
              <w:t xml:space="preserve"> </w:t>
            </w:r>
            <w:r>
              <w:t xml:space="preserve">be a valid SHA3-512 message digest as defined in</w:t>
            </w:r>
            <w:r>
              <w:t xml:space="preserve"> </w:t>
            </w:r>
            <w:hyperlink w:anchor="FIPS202">
              <w:r>
                <w:rPr>
                  <w:rStyle w:val="Hyperlink"/>
                </w:rPr>
                <w:t xml:space="preserve">[FIPS202]</w:t>
              </w:r>
            </w:hyperlink>
            <w:r>
              <w:t xml:space="preserve">.</w:t>
            </w:r>
          </w:p>
        </w:tc>
      </w:tr>
      <w:tr>
        <w:tc>
          <w:tcPr/>
          <w:p>
            <w:pPr>
              <w:jc w:val="left"/>
            </w:pPr>
            <w:r>
              <w:t xml:space="preserve">SSDEEP</w:t>
            </w:r>
          </w:p>
        </w:tc>
        <w:tc>
          <w:tcPr/>
          <w:p>
            <w:pPr>
              <w:jc w:val="left"/>
            </w:pPr>
            <w:r>
              <w:t xml:space="preserve">Specifies the ssdeep fuzzy hashing algorithm.</w:t>
            </w:r>
            <w:r>
              <w:t xml:space="preserve"> </w:t>
            </w:r>
            <w:r>
              <w:t xml:space="preserve">The corresponding hash string for this value</w:t>
            </w:r>
            <w:r>
              <w:t xml:space="preserve"> </w:t>
            </w:r>
            <w:r>
              <w:rPr>
                <w:b/>
                <w:bCs/>
              </w:rPr>
              <w:t xml:space="preserve">MUST</w:t>
            </w:r>
            <w:r>
              <w:t xml:space="preserve"> </w:t>
            </w:r>
            <w:r>
              <w:t xml:space="preserve">be a valid piecewise hash as defined in the</w:t>
            </w:r>
            <w:r>
              <w:t xml:space="preserve"> </w:t>
            </w:r>
            <w:hyperlink w:anchor="SSDEEP">
              <w:r>
                <w:rPr>
                  <w:rStyle w:val="Hyperlink"/>
                </w:rPr>
                <w:t xml:space="preserve">[SSDEEP]</w:t>
              </w:r>
            </w:hyperlink>
            <w:r>
              <w:t xml:space="preserve"> </w:t>
            </w:r>
            <w:r>
              <w:t xml:space="preserve">specification.</w:t>
            </w:r>
          </w:p>
        </w:tc>
      </w:tr>
      <w:tr>
        <w:tc>
          <w:tcPr/>
          <w:p>
            <w:pPr>
              <w:jc w:val="left"/>
            </w:pPr>
            <w:r>
              <w:t xml:space="preserve">TLSH</w:t>
            </w:r>
          </w:p>
        </w:tc>
        <w:tc>
          <w:tcPr/>
          <w:p>
            <w:pPr>
              <w:jc w:val="left"/>
            </w:pPr>
            <w:r>
              <w:t xml:space="preserve">Specifies the TLSH fuzzy hashing algorithm.</w:t>
            </w:r>
            <w:r>
              <w:t xml:space="preserve"> </w:t>
            </w:r>
            <w:r>
              <w:t xml:space="preserve">The corresponding hash string for this value</w:t>
            </w:r>
            <w:r>
              <w:t xml:space="preserve"> </w:t>
            </w:r>
            <w:r>
              <w:rPr>
                <w:b/>
                <w:bCs/>
              </w:rPr>
              <w:t xml:space="preserve">MUST</w:t>
            </w:r>
            <w:r>
              <w:t xml:space="preserve"> </w:t>
            </w:r>
            <w:r>
              <w:t xml:space="preserve">be a valid 35 byte long hash as defined in the</w:t>
            </w:r>
            <w:r>
              <w:t xml:space="preserve"> </w:t>
            </w:r>
            <w:hyperlink w:anchor="TLSH">
              <w:r>
                <w:rPr>
                  <w:rStyle w:val="Hyperlink"/>
                </w:rPr>
                <w:t xml:space="preserve">[TLSH]</w:t>
              </w:r>
            </w:hyperlink>
            <w:r>
              <w:t xml:space="preserve"> </w:t>
            </w:r>
            <w:r>
              <w:t xml:space="preserve">specification.</w:t>
            </w:r>
          </w:p>
        </w:tc>
      </w:tr>
    </w:tbl>
    <w:bookmarkEnd w:id="298"/>
    <w:bookmarkStart w:id="299" w:name="Xed81f15ea53c0322a5d804fd71a3d8bb6b9d184"/>
    <w:p>
      <w:pPr>
        <w:pStyle w:val="Heading2"/>
      </w:pPr>
      <w:r>
        <w:t xml:space="preserve">Identity Class Vocabulary</w:t>
      </w:r>
    </w:p>
    <w:p>
      <w:pPr>
        <w:pStyle w:val="FirstParagraph"/>
      </w:pPr>
      <w:r>
        <w:rPr>
          <w:b/>
          <w:bCs/>
        </w:rPr>
        <w:t xml:space="preserve">Vocabulary Name:</w:t>
      </w:r>
      <w:r>
        <w:t xml:space="preserve"> </w:t>
      </w:r>
      <w:r>
        <w:t xml:space="preserve">identity-class-ov</w:t>
      </w:r>
    </w:p>
    <w:p>
      <w:pPr>
        <w:pStyle w:val="BodyText"/>
      </w:pPr>
      <w:r>
        <w:t xml:space="preserve">The identity class vocabulary is currently used in the following SDO(s):</w:t>
      </w:r>
    </w:p>
    <w:p>
      <w:pPr>
        <w:numPr>
          <w:ilvl w:val="0"/>
          <w:numId w:val="1032"/>
        </w:numPr>
      </w:pPr>
      <w:r>
        <w:t xml:space="preserve">Identity</w:t>
      </w:r>
    </w:p>
    <w:p>
      <w:pPr>
        <w:pStyle w:val="FirstParagraph"/>
      </w:pPr>
      <w:r>
        <w:t xml:space="preserve">This vocabulary describes the type of entity that the Identity represents: whether it describes an organization, group, individual, or class.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individual</w:t>
            </w:r>
            <w:r>
              <w:t xml:space="preserve">,</w:t>
            </w:r>
            <w:r>
              <w:t xml:space="preserve"> </w:t>
            </w:r>
            <w:r>
              <w:t xml:space="preserve">group</w:t>
            </w:r>
            <w:r>
              <w:t xml:space="preserve">,</w:t>
            </w:r>
            <w:r>
              <w:t xml:space="preserve"> </w:t>
            </w:r>
            <w:r>
              <w:t xml:space="preserve">system</w:t>
            </w:r>
            <w:r>
              <w:t xml:space="preserve">,</w:t>
            </w:r>
            <w:r>
              <w:t xml:space="preserve"> </w:t>
            </w:r>
            <w:r>
              <w:t xml:space="preserve">organization</w:t>
            </w:r>
            <w:r>
              <w:t xml:space="preserve">,</w:t>
            </w:r>
            <w:r>
              <w:t xml:space="preserve"> </w:t>
            </w:r>
            <w:r>
              <w:t xml:space="preserve">class</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1821"/>
        <w:gridCol w:w="6098"/>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individual</w:t>
            </w:r>
          </w:p>
        </w:tc>
        <w:tc>
          <w:tcPr/>
          <w:p>
            <w:pPr>
              <w:jc w:val="left"/>
            </w:pPr>
            <w:r>
              <w:t xml:space="preserve">A single person.</w:t>
            </w:r>
          </w:p>
        </w:tc>
      </w:tr>
      <w:tr>
        <w:tc>
          <w:tcPr/>
          <w:p>
            <w:pPr>
              <w:jc w:val="left"/>
            </w:pPr>
            <w:r>
              <w:t xml:space="preserve">group</w:t>
            </w:r>
          </w:p>
        </w:tc>
        <w:tc>
          <w:tcPr/>
          <w:p>
            <w:pPr>
              <w:jc w:val="left"/>
            </w:pPr>
            <w:r>
              <w:t xml:space="preserve">An informal collection of people, without formal governance, such as a distributed hacker group.</w:t>
            </w:r>
          </w:p>
        </w:tc>
      </w:tr>
      <w:tr>
        <w:tc>
          <w:tcPr/>
          <w:p>
            <w:pPr>
              <w:jc w:val="left"/>
            </w:pPr>
            <w:r>
              <w:t xml:space="preserve">system</w:t>
            </w:r>
          </w:p>
        </w:tc>
        <w:tc>
          <w:tcPr/>
          <w:p>
            <w:pPr>
              <w:jc w:val="left"/>
            </w:pPr>
            <w:r>
              <w:t xml:space="preserve">A computer system, such as a SIEM</w:t>
            </w:r>
          </w:p>
        </w:tc>
      </w:tr>
      <w:tr>
        <w:tc>
          <w:tcPr/>
          <w:p>
            <w:pPr>
              <w:jc w:val="left"/>
            </w:pPr>
            <w:r>
              <w:t xml:space="preserve">organization</w:t>
            </w:r>
          </w:p>
        </w:tc>
        <w:tc>
          <w:tcPr/>
          <w:p>
            <w:pPr>
              <w:jc w:val="left"/>
            </w:pPr>
            <w:r>
              <w:t xml:space="preserve">A formal organization of people, with governance, such as a company or country.</w:t>
            </w:r>
          </w:p>
        </w:tc>
      </w:tr>
      <w:tr>
        <w:tc>
          <w:tcPr/>
          <w:p>
            <w:pPr>
              <w:jc w:val="left"/>
            </w:pPr>
            <w:r>
              <w:t xml:space="preserve">class</w:t>
            </w:r>
          </w:p>
        </w:tc>
        <w:tc>
          <w:tcPr/>
          <w:p>
            <w:pPr>
              <w:jc w:val="left"/>
            </w:pPr>
            <w:r>
              <w:t xml:space="preserve">A class of entities, such as all hospitals, all Europeans, or the Domain Administrators in a system.</w:t>
            </w:r>
          </w:p>
        </w:tc>
      </w:tr>
      <w:tr>
        <w:tc>
          <w:tcPr/>
          <w:p>
            <w:pPr>
              <w:jc w:val="left"/>
            </w:pPr>
            <w:r>
              <w:t xml:space="preserve">unknown</w:t>
            </w:r>
          </w:p>
        </w:tc>
        <w:tc>
          <w:tcPr/>
          <w:p>
            <w:pPr>
              <w:jc w:val="left"/>
            </w:pPr>
            <w:r>
              <w:t xml:space="preserve">It is unknown whether the classification is an individual, group, system, organization, or class.</w:t>
            </w:r>
          </w:p>
        </w:tc>
      </w:tr>
    </w:tbl>
    <w:bookmarkEnd w:id="299"/>
    <w:bookmarkStart w:id="300" w:name="Xb429f6ccdb00192ecf58e75202d44de08600be8"/>
    <w:p>
      <w:pPr>
        <w:pStyle w:val="Heading2"/>
      </w:pPr>
      <w:r>
        <w:t xml:space="preserve">Implementation Language Vocabulary</w:t>
      </w:r>
    </w:p>
    <w:p>
      <w:pPr>
        <w:pStyle w:val="FirstParagraph"/>
      </w:pPr>
      <w:r>
        <w:rPr>
          <w:b/>
          <w:bCs/>
        </w:rPr>
        <w:t xml:space="preserve">Vocabulary Name:</w:t>
      </w:r>
      <w:r>
        <w:t xml:space="preserve"> </w:t>
      </w:r>
      <w:r>
        <w:t xml:space="preserve">implementation-language-ov</w:t>
      </w:r>
    </w:p>
    <w:p>
      <w:pPr>
        <w:pStyle w:val="BodyText"/>
      </w:pPr>
      <w:r>
        <w:t xml:space="preserve">The implementation language vocabulary is currently used in the following SDO(s):</w:t>
      </w:r>
    </w:p>
    <w:p>
      <w:pPr>
        <w:numPr>
          <w:ilvl w:val="0"/>
          <w:numId w:val="1033"/>
        </w:numPr>
      </w:pPr>
      <w:r>
        <w:t xml:space="preserve">Malware</w:t>
      </w:r>
    </w:p>
    <w:p>
      <w:pPr>
        <w:pStyle w:val="FirstParagraph"/>
      </w:pPr>
      <w:r>
        <w:t xml:space="preserve">This is a non-exhaustive, open vocabulary that covers common programming languages and is intended to characterize the languages that may have been used to implement a malware instance or family.</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applescript</w:t>
            </w:r>
            <w:r>
              <w:t xml:space="preserve">,</w:t>
            </w:r>
            <w:r>
              <w:t xml:space="preserve"> </w:t>
            </w:r>
            <w:r>
              <w:t xml:space="preserve">bash</w:t>
            </w:r>
            <w:r>
              <w:t xml:space="preserve">,</w:t>
            </w:r>
            <w:r>
              <w:t xml:space="preserve"> </w:t>
            </w:r>
            <w:r>
              <w:t xml:space="preserve">c</w:t>
            </w:r>
            <w:r>
              <w:t xml:space="preserve">,</w:t>
            </w:r>
            <w:r>
              <w:t xml:space="preserve"> </w:t>
            </w:r>
            <w:r>
              <w:t xml:space="preserve">c++</w:t>
            </w:r>
            <w:r>
              <w:t xml:space="preserve">,</w:t>
            </w:r>
            <w:r>
              <w:t xml:space="preserve"> </w:t>
            </w:r>
            <w:r>
              <w:rPr>
                <w:i/>
                <w:iCs/>
              </w:rPr>
              <w:t xml:space="preserve">c#</w:t>
            </w:r>
            <w:r>
              <w:t xml:space="preserve">,</w:t>
            </w:r>
            <w:r>
              <w:t xml:space="preserve"> </w:t>
            </w:r>
            <w:r>
              <w:t xml:space="preserve">go</w:t>
            </w:r>
            <w:r>
              <w:t xml:space="preserve">,</w:t>
            </w:r>
            <w:r>
              <w:t xml:space="preserve"> </w:t>
            </w:r>
            <w:r>
              <w:t xml:space="preserve">java</w:t>
            </w:r>
            <w:r>
              <w:t xml:space="preserve">,</w:t>
            </w:r>
            <w:r>
              <w:t xml:space="preserve"> </w:t>
            </w:r>
            <w:r>
              <w:t xml:space="preserve">javascript</w:t>
            </w:r>
            <w:r>
              <w:t xml:space="preserve">,</w:t>
            </w:r>
            <w:r>
              <w:t xml:space="preserve"> </w:t>
            </w:r>
            <w:r>
              <w:t xml:space="preserve">lua</w:t>
            </w:r>
            <w:r>
              <w:t xml:space="preserve">,</w:t>
            </w:r>
            <w:r>
              <w:t xml:space="preserve"> </w:t>
            </w:r>
            <w:r>
              <w:t xml:space="preserve">objective-c</w:t>
            </w:r>
            <w:r>
              <w:t xml:space="preserve">,</w:t>
            </w:r>
            <w:r>
              <w:t xml:space="preserve"> </w:t>
            </w:r>
            <w:r>
              <w:t xml:space="preserve">perl</w:t>
            </w:r>
            <w:r>
              <w:t xml:space="preserve">,</w:t>
            </w:r>
            <w:r>
              <w:t xml:space="preserve"> </w:t>
            </w:r>
            <w:r>
              <w:t xml:space="preserve">php</w:t>
            </w:r>
            <w:r>
              <w:t xml:space="preserve">,</w:t>
            </w:r>
            <w:r>
              <w:t xml:space="preserve"> </w:t>
            </w:r>
            <w:r>
              <w:t xml:space="preserve">powershell</w:t>
            </w:r>
            <w:r>
              <w:t xml:space="preserve">,</w:t>
            </w:r>
            <w:r>
              <w:t xml:space="preserve"> </w:t>
            </w:r>
            <w:r>
              <w:t xml:space="preserve">python</w:t>
            </w:r>
            <w:r>
              <w:t xml:space="preserve">,</w:t>
            </w:r>
            <w:r>
              <w:t xml:space="preserve"> </w:t>
            </w:r>
            <w:r>
              <w:t xml:space="preserve">ruby</w:t>
            </w:r>
            <w:r>
              <w:t xml:space="preserve">,</w:t>
            </w:r>
            <w:r>
              <w:t xml:space="preserve"> </w:t>
            </w:r>
            <w:r>
              <w:t xml:space="preserve">rust</w:t>
            </w:r>
            <w:r>
              <w:t xml:space="preserve">,</w:t>
            </w:r>
            <w:r>
              <w:t xml:space="preserve"> </w:t>
            </w:r>
            <w:r>
              <w:t xml:space="preserve">scala</w:t>
            </w:r>
            <w:r>
              <w:t xml:space="preserve">,</w:t>
            </w:r>
            <w:r>
              <w:t xml:space="preserve"> </w:t>
            </w:r>
            <w:r>
              <w:t xml:space="preserve">swift</w:t>
            </w:r>
            <w:r>
              <w:t xml:space="preserve">,</w:t>
            </w:r>
            <w:r>
              <w:t xml:space="preserve"> </w:t>
            </w:r>
            <w:r>
              <w:t xml:space="preserve">typescript</w:t>
            </w:r>
            <w:r>
              <w:t xml:space="preserve">,</w:t>
            </w:r>
            <w:r>
              <w:t xml:space="preserve"> </w:t>
            </w:r>
            <w:r>
              <w:t xml:space="preserve">visual-basic</w:t>
            </w:r>
            <w:r>
              <w:t xml:space="preserve">,</w:t>
            </w:r>
            <w:r>
              <w:t xml:space="preserve"> </w:t>
            </w:r>
            <w:r>
              <w:t xml:space="preserve">x86-32</w:t>
            </w:r>
            <w:r>
              <w:t xml:space="preserve">,</w:t>
            </w:r>
            <w:r>
              <w:t xml:space="preserve"> </w:t>
            </w:r>
            <w:r>
              <w:t xml:space="preserve">x86-64</w:t>
            </w:r>
          </w:p>
        </w:tc>
      </w:tr>
    </w:tbl>
    <w:p/>
    <w:tbl>
      <w:tblPr>
        <w:tblStyle w:val="Table"/>
        <w:tblW w:type="pct" w:w="5000"/>
        <w:tblLayout w:type="fixed"/>
        <w:tblLook w:firstRow="1" w:lastRow="0" w:firstColumn="0" w:lastColumn="0" w:noHBand="0" w:noVBand="0" w:val="0020"/>
      </w:tblPr>
      <w:tblGrid>
        <w:gridCol w:w="1821"/>
        <w:gridCol w:w="6098"/>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applescript</w:t>
            </w:r>
          </w:p>
        </w:tc>
        <w:tc>
          <w:tcPr/>
          <w:p>
            <w:pPr>
              <w:jc w:val="left"/>
            </w:pPr>
            <w:r>
              <w:t xml:space="preserve">Specifies the AppleScript programming language.</w:t>
            </w:r>
          </w:p>
        </w:tc>
      </w:tr>
      <w:tr>
        <w:tc>
          <w:tcPr/>
          <w:p>
            <w:pPr>
              <w:jc w:val="left"/>
            </w:pPr>
            <w:r>
              <w:t xml:space="preserve">bash</w:t>
            </w:r>
          </w:p>
        </w:tc>
        <w:tc>
          <w:tcPr/>
          <w:p>
            <w:pPr>
              <w:jc w:val="left"/>
            </w:pPr>
            <w:r>
              <w:t xml:space="preserve">Specifies the Bash programming language.</w:t>
            </w:r>
          </w:p>
        </w:tc>
      </w:tr>
      <w:tr>
        <w:tc>
          <w:tcPr/>
          <w:p>
            <w:pPr>
              <w:jc w:val="left"/>
            </w:pPr>
            <w:r>
              <w:t xml:space="preserve">c</w:t>
            </w:r>
          </w:p>
        </w:tc>
        <w:tc>
          <w:tcPr/>
          <w:p>
            <w:pPr>
              <w:jc w:val="left"/>
            </w:pPr>
            <w:r>
              <w:t xml:space="preserve">Specifies the C programming language.</w:t>
            </w:r>
          </w:p>
        </w:tc>
      </w:tr>
      <w:tr>
        <w:tc>
          <w:tcPr/>
          <w:p>
            <w:pPr>
              <w:jc w:val="left"/>
            </w:pPr>
            <w:r>
              <w:t xml:space="preserve">c++</w:t>
            </w:r>
          </w:p>
        </w:tc>
        <w:tc>
          <w:tcPr/>
          <w:p>
            <w:pPr>
              <w:jc w:val="left"/>
            </w:pPr>
            <w:r>
              <w:t xml:space="preserve">Specifies the C++ programming language.</w:t>
            </w:r>
          </w:p>
        </w:tc>
      </w:tr>
      <w:tr>
        <w:tc>
          <w:tcPr/>
          <w:p>
            <w:pPr>
              <w:jc w:val="left"/>
            </w:pPr>
            <w:r>
              <w:t xml:space="preserve">c#</w:t>
            </w:r>
          </w:p>
        </w:tc>
        <w:tc>
          <w:tcPr/>
          <w:p>
            <w:pPr>
              <w:jc w:val="left"/>
            </w:pPr>
            <w:r>
              <w:t xml:space="preserve">Specifies the C# programming language.</w:t>
            </w:r>
          </w:p>
        </w:tc>
      </w:tr>
      <w:tr>
        <w:tc>
          <w:tcPr/>
          <w:p>
            <w:pPr>
              <w:jc w:val="left"/>
            </w:pPr>
            <w:r>
              <w:t xml:space="preserve">go</w:t>
            </w:r>
          </w:p>
        </w:tc>
        <w:tc>
          <w:tcPr/>
          <w:p>
            <w:pPr>
              <w:jc w:val="left"/>
            </w:pPr>
            <w:r>
              <w:t xml:space="preserve">Specifies the Go (sometimes referred to as golang) programming language.</w:t>
            </w:r>
          </w:p>
        </w:tc>
      </w:tr>
      <w:tr>
        <w:tc>
          <w:tcPr/>
          <w:p>
            <w:pPr>
              <w:jc w:val="left"/>
            </w:pPr>
            <w:r>
              <w:t xml:space="preserve">java</w:t>
            </w:r>
          </w:p>
        </w:tc>
        <w:tc>
          <w:tcPr/>
          <w:p>
            <w:pPr>
              <w:jc w:val="left"/>
            </w:pPr>
            <w:r>
              <w:t xml:space="preserve">Specifies the JAVA programming language.</w:t>
            </w:r>
          </w:p>
        </w:tc>
      </w:tr>
      <w:tr>
        <w:tc>
          <w:tcPr/>
          <w:p>
            <w:pPr>
              <w:jc w:val="left"/>
            </w:pPr>
            <w:r>
              <w:t xml:space="preserve">javascript</w:t>
            </w:r>
          </w:p>
        </w:tc>
        <w:tc>
          <w:tcPr/>
          <w:p>
            <w:pPr>
              <w:jc w:val="left"/>
            </w:pPr>
            <w:r>
              <w:t xml:space="preserve">Specifies the JavaScript programming language.</w:t>
            </w:r>
          </w:p>
        </w:tc>
      </w:tr>
      <w:tr>
        <w:tc>
          <w:tcPr/>
          <w:p>
            <w:pPr>
              <w:jc w:val="left"/>
            </w:pPr>
            <w:r>
              <w:t xml:space="preserve">lua</w:t>
            </w:r>
          </w:p>
        </w:tc>
        <w:tc>
          <w:tcPr/>
          <w:p>
            <w:pPr>
              <w:jc w:val="left"/>
            </w:pPr>
            <w:r>
              <w:t xml:space="preserve">Specifies the Lua programming language.</w:t>
            </w:r>
          </w:p>
        </w:tc>
      </w:tr>
      <w:tr>
        <w:tc>
          <w:tcPr/>
          <w:p>
            <w:pPr>
              <w:jc w:val="left"/>
            </w:pPr>
            <w:r>
              <w:t xml:space="preserve">objective-c</w:t>
            </w:r>
          </w:p>
        </w:tc>
        <w:tc>
          <w:tcPr/>
          <w:p>
            <w:pPr>
              <w:jc w:val="left"/>
            </w:pPr>
            <w:r>
              <w:t xml:space="preserve">Specifies the Objective-C programming language.</w:t>
            </w:r>
          </w:p>
        </w:tc>
      </w:tr>
      <w:tr>
        <w:tc>
          <w:tcPr/>
          <w:p>
            <w:pPr>
              <w:jc w:val="left"/>
            </w:pPr>
            <w:r>
              <w:t xml:space="preserve">perl</w:t>
            </w:r>
          </w:p>
        </w:tc>
        <w:tc>
          <w:tcPr/>
          <w:p>
            <w:pPr>
              <w:jc w:val="left"/>
            </w:pPr>
            <w:r>
              <w:t xml:space="preserve">Specifies the Perl programming language.</w:t>
            </w:r>
          </w:p>
        </w:tc>
      </w:tr>
      <w:tr>
        <w:tc>
          <w:tcPr/>
          <w:p>
            <w:pPr>
              <w:jc w:val="left"/>
            </w:pPr>
            <w:r>
              <w:t xml:space="preserve">php</w:t>
            </w:r>
          </w:p>
        </w:tc>
        <w:tc>
          <w:tcPr/>
          <w:p>
            <w:pPr>
              <w:jc w:val="left"/>
            </w:pPr>
            <w:r>
              <w:t xml:space="preserve">Specifies the PHP programming language.</w:t>
            </w:r>
          </w:p>
        </w:tc>
      </w:tr>
      <w:tr>
        <w:tc>
          <w:tcPr/>
          <w:p>
            <w:pPr>
              <w:jc w:val="left"/>
            </w:pPr>
            <w:r>
              <w:t xml:space="preserve">powershell</w:t>
            </w:r>
          </w:p>
        </w:tc>
        <w:tc>
          <w:tcPr/>
          <w:p>
            <w:pPr>
              <w:jc w:val="left"/>
            </w:pPr>
            <w:r>
              <w:t xml:space="preserve">Specifies the Windows Powershell programming language.</w:t>
            </w:r>
          </w:p>
        </w:tc>
      </w:tr>
      <w:tr>
        <w:tc>
          <w:tcPr/>
          <w:p>
            <w:pPr>
              <w:jc w:val="left"/>
            </w:pPr>
            <w:r>
              <w:t xml:space="preserve">python</w:t>
            </w:r>
          </w:p>
        </w:tc>
        <w:tc>
          <w:tcPr/>
          <w:p>
            <w:pPr>
              <w:jc w:val="left"/>
            </w:pPr>
            <w:r>
              <w:t xml:space="preserve">Specifies the Python programming language.</w:t>
            </w:r>
          </w:p>
        </w:tc>
      </w:tr>
      <w:tr>
        <w:tc>
          <w:tcPr/>
          <w:p>
            <w:pPr>
              <w:jc w:val="left"/>
            </w:pPr>
            <w:r>
              <w:t xml:space="preserve">ruby</w:t>
            </w:r>
          </w:p>
        </w:tc>
        <w:tc>
          <w:tcPr/>
          <w:p>
            <w:pPr>
              <w:jc w:val="left"/>
            </w:pPr>
            <w:r>
              <w:t xml:space="preserve">Specifies the Ruby programming language.</w:t>
            </w:r>
          </w:p>
        </w:tc>
      </w:tr>
      <w:tr>
        <w:tc>
          <w:tcPr/>
          <w:p>
            <w:pPr>
              <w:jc w:val="left"/>
            </w:pPr>
            <w:r>
              <w:t xml:space="preserve">rust</w:t>
            </w:r>
          </w:p>
        </w:tc>
        <w:tc>
          <w:tcPr/>
          <w:p>
            <w:pPr>
              <w:jc w:val="left"/>
            </w:pPr>
            <w:r>
              <w:t xml:space="preserve">Specifies the Rust programming language.</w:t>
            </w:r>
          </w:p>
        </w:tc>
      </w:tr>
      <w:tr>
        <w:tc>
          <w:tcPr/>
          <w:p>
            <w:pPr>
              <w:jc w:val="left"/>
            </w:pPr>
            <w:r>
              <w:t xml:space="preserve">scala</w:t>
            </w:r>
          </w:p>
        </w:tc>
        <w:tc>
          <w:tcPr/>
          <w:p>
            <w:pPr>
              <w:jc w:val="left"/>
            </w:pPr>
            <w:r>
              <w:t xml:space="preserve">Specifies the Scala programming language.</w:t>
            </w:r>
          </w:p>
        </w:tc>
      </w:tr>
      <w:tr>
        <w:tc>
          <w:tcPr/>
          <w:p>
            <w:pPr>
              <w:jc w:val="left"/>
            </w:pPr>
            <w:r>
              <w:t xml:space="preserve">swift</w:t>
            </w:r>
          </w:p>
        </w:tc>
        <w:tc>
          <w:tcPr/>
          <w:p>
            <w:pPr>
              <w:jc w:val="left"/>
            </w:pPr>
            <w:r>
              <w:t xml:space="preserve">Specifies the Swift programming language.</w:t>
            </w:r>
          </w:p>
        </w:tc>
      </w:tr>
      <w:tr>
        <w:tc>
          <w:tcPr/>
          <w:p>
            <w:pPr>
              <w:jc w:val="left"/>
            </w:pPr>
            <w:r>
              <w:t xml:space="preserve">typescript</w:t>
            </w:r>
          </w:p>
        </w:tc>
        <w:tc>
          <w:tcPr/>
          <w:p>
            <w:pPr>
              <w:jc w:val="left"/>
            </w:pPr>
            <w:r>
              <w:t xml:space="preserve">Specifies the TypeScript programming language.</w:t>
            </w:r>
          </w:p>
        </w:tc>
      </w:tr>
      <w:tr>
        <w:tc>
          <w:tcPr/>
          <w:p>
            <w:pPr>
              <w:jc w:val="left"/>
            </w:pPr>
            <w:r>
              <w:t xml:space="preserve">visual-basic</w:t>
            </w:r>
          </w:p>
        </w:tc>
        <w:tc>
          <w:tcPr/>
          <w:p>
            <w:pPr>
              <w:jc w:val="left"/>
            </w:pPr>
            <w:r>
              <w:t xml:space="preserve">Specifies the Visual Basic programming language.</w:t>
            </w:r>
          </w:p>
        </w:tc>
      </w:tr>
      <w:tr>
        <w:tc>
          <w:tcPr/>
          <w:p>
            <w:pPr>
              <w:jc w:val="left"/>
            </w:pPr>
            <w:r>
              <w:t xml:space="preserve">x86-32</w:t>
            </w:r>
          </w:p>
        </w:tc>
        <w:tc>
          <w:tcPr/>
          <w:p>
            <w:pPr>
              <w:jc w:val="left"/>
            </w:pPr>
            <w:r>
              <w:t xml:space="preserve">Specifies the x86 32-bit Assembly programming language.</w:t>
            </w:r>
          </w:p>
        </w:tc>
      </w:tr>
      <w:tr>
        <w:tc>
          <w:tcPr/>
          <w:p>
            <w:pPr>
              <w:jc w:val="left"/>
            </w:pPr>
            <w:r>
              <w:t xml:space="preserve">x86-64</w:t>
            </w:r>
          </w:p>
        </w:tc>
        <w:tc>
          <w:tcPr/>
          <w:p>
            <w:pPr>
              <w:jc w:val="left"/>
            </w:pPr>
            <w:r>
              <w:t xml:space="preserve">Specifies the x86 64-bit Assembly programming language.</w:t>
            </w:r>
          </w:p>
        </w:tc>
      </w:tr>
    </w:tbl>
    <w:bookmarkEnd w:id="300"/>
    <w:bookmarkStart w:id="301" w:name="Xf1a12d02faabbe3a8d385cd04eb3460ace113db"/>
    <w:p>
      <w:pPr>
        <w:pStyle w:val="Heading2"/>
      </w:pPr>
      <w:r>
        <w:t xml:space="preserve">Indicator Type Vocabulary</w:t>
      </w:r>
    </w:p>
    <w:p>
      <w:pPr>
        <w:pStyle w:val="FirstParagraph"/>
      </w:pPr>
      <w:r>
        <w:rPr>
          <w:b/>
          <w:bCs/>
        </w:rPr>
        <w:t xml:space="preserve">Vocabulary Name:</w:t>
      </w:r>
      <w:r>
        <w:t xml:space="preserve"> </w:t>
      </w:r>
      <w:r>
        <w:t xml:space="preserve">indicator-type-ov</w:t>
      </w:r>
    </w:p>
    <w:p>
      <w:pPr>
        <w:pStyle w:val="BodyText"/>
      </w:pPr>
      <w:r>
        <w:t xml:space="preserve">The indicator type vocabulary is currently used in the following SDO(s):</w:t>
      </w:r>
    </w:p>
    <w:p>
      <w:pPr>
        <w:numPr>
          <w:ilvl w:val="0"/>
          <w:numId w:val="1034"/>
        </w:numPr>
      </w:pPr>
      <w:r>
        <w:t xml:space="preserve">Indicator</w:t>
      </w:r>
    </w:p>
    <w:p>
      <w:pPr>
        <w:pStyle w:val="FirstParagraph"/>
      </w:pPr>
      <w:r>
        <w:t xml:space="preserve">Indicator type is an open vocabulary used to categorize Indicators. It is intended to be high-level to promote consistent practices. Indicator types should not be used to capture information that can be better captured via related Malware or Attack Pattern objects. It is better to link an Indicator to a Malware object describing Poison Ivy rather than simply providing a type or label of "poison-ivy".</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anomalous-activity</w:t>
            </w:r>
            <w:r>
              <w:t xml:space="preserve">,</w:t>
            </w:r>
            <w:r>
              <w:t xml:space="preserve"> </w:t>
            </w:r>
            <w:r>
              <w:t xml:space="preserve">anonymization</w:t>
            </w:r>
            <w:r>
              <w:t xml:space="preserve">,</w:t>
            </w:r>
            <w:r>
              <w:t xml:space="preserve"> </w:t>
            </w:r>
            <w:r>
              <w:t xml:space="preserve">benign</w:t>
            </w:r>
            <w:r>
              <w:t xml:space="preserve">,</w:t>
            </w:r>
            <w:r>
              <w:t xml:space="preserve"> </w:t>
            </w:r>
            <w:r>
              <w:t xml:space="preserve">compromised</w:t>
            </w:r>
            <w:r>
              <w:t xml:space="preserve">,</w:t>
            </w:r>
            <w:r>
              <w:t xml:space="preserve"> </w:t>
            </w:r>
            <w:r>
              <w:t xml:space="preserve">malicious-activity</w:t>
            </w:r>
            <w:r>
              <w:t xml:space="preserve">,</w:t>
            </w:r>
            <w:r>
              <w:t xml:space="preserve"> </w:t>
            </w:r>
            <w:r>
              <w:t xml:space="preserve">attribution</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anomalous-activity</w:t>
            </w:r>
          </w:p>
        </w:tc>
        <w:tc>
          <w:tcPr/>
          <w:p>
            <w:pPr>
              <w:jc w:val="left"/>
            </w:pPr>
            <w:r>
              <w:t xml:space="preserve">Unexpected, or unusual activity that may not necessarily be malicious or indicate compromise. This type of activity may include reconnaissance-like behavior such as port scans or version identification, network behavior anomalies, and asset and/or user behavioral anomalies.</w:t>
            </w:r>
          </w:p>
        </w:tc>
      </w:tr>
      <w:tr>
        <w:tc>
          <w:tcPr/>
          <w:p>
            <w:pPr>
              <w:jc w:val="left"/>
            </w:pPr>
            <w:r>
              <w:t xml:space="preserve">anonymization</w:t>
            </w:r>
          </w:p>
        </w:tc>
        <w:tc>
          <w:tcPr/>
          <w:p>
            <w:pPr>
              <w:jc w:val="left"/>
            </w:pPr>
            <w:r>
              <w:t xml:space="preserve">Suspected anonymization tools or infrastructure (proxy, TOR, VPN, etc.).</w:t>
            </w:r>
          </w:p>
        </w:tc>
      </w:tr>
      <w:tr>
        <w:tc>
          <w:tcPr/>
          <w:p>
            <w:pPr>
              <w:jc w:val="left"/>
            </w:pPr>
            <w:r>
              <w:t xml:space="preserve">benign</w:t>
            </w:r>
          </w:p>
        </w:tc>
        <w:tc>
          <w:tcPr/>
          <w:p>
            <w:pPr>
              <w:jc w:val="left"/>
            </w:pPr>
            <w:r>
              <w:t xml:space="preserve">Activity that is not suspicious or malicious in and of itself, but when combined with other activity may indicate suspicious or malicious behavior.</w:t>
            </w:r>
          </w:p>
        </w:tc>
      </w:tr>
      <w:tr>
        <w:tc>
          <w:tcPr/>
          <w:p>
            <w:pPr>
              <w:jc w:val="left"/>
            </w:pPr>
            <w:r>
              <w:t xml:space="preserve">compromised</w:t>
            </w:r>
          </w:p>
        </w:tc>
        <w:tc>
          <w:tcPr/>
          <w:p>
            <w:pPr>
              <w:jc w:val="left"/>
            </w:pPr>
            <w:r>
              <w:t xml:space="preserve">Assets that are suspected to be compromised.</w:t>
            </w:r>
          </w:p>
        </w:tc>
      </w:tr>
      <w:tr>
        <w:tc>
          <w:tcPr/>
          <w:p>
            <w:pPr>
              <w:jc w:val="left"/>
            </w:pPr>
            <w:r>
              <w:t xml:space="preserve">malicious-activity</w:t>
            </w:r>
          </w:p>
        </w:tc>
        <w:tc>
          <w:tcPr/>
          <w:p>
            <w:pPr>
              <w:jc w:val="left"/>
            </w:pPr>
            <w:r>
              <w:t xml:space="preserve">Patterns of suspected malicious objects and/or activity.</w:t>
            </w:r>
          </w:p>
        </w:tc>
      </w:tr>
      <w:tr>
        <w:tc>
          <w:tcPr/>
          <w:p>
            <w:pPr>
              <w:jc w:val="left"/>
            </w:pPr>
            <w:r>
              <w:t xml:space="preserve">attribution</w:t>
            </w:r>
          </w:p>
        </w:tc>
        <w:tc>
          <w:tcPr/>
          <w:p>
            <w:pPr>
              <w:jc w:val="left"/>
            </w:pPr>
            <w:r>
              <w:t xml:space="preserve">Patterns of behavior that indicate attribution to a particular Threat Actor or Campaign.</w:t>
            </w:r>
          </w:p>
        </w:tc>
      </w:tr>
      <w:tr>
        <w:tc>
          <w:tcPr/>
          <w:p>
            <w:pPr>
              <w:jc w:val="left"/>
            </w:pPr>
            <w:r>
              <w:t xml:space="preserve">unknown</w:t>
            </w:r>
          </w:p>
        </w:tc>
        <w:tc>
          <w:tcPr/>
          <w:p>
            <w:pPr>
              <w:jc w:val="left"/>
            </w:pPr>
            <w:r>
              <w:t xml:space="preserve">There is not enough information available to determine the type of indicator.</w:t>
            </w:r>
          </w:p>
        </w:tc>
      </w:tr>
    </w:tbl>
    <w:bookmarkEnd w:id="301"/>
    <w:bookmarkStart w:id="302" w:name="Xe2c021e2ccb319e48c78e876d9aa2a003291949"/>
    <w:p>
      <w:pPr>
        <w:pStyle w:val="Heading2"/>
      </w:pPr>
      <w:r>
        <w:t xml:space="preserve">Industry Sector Vocabulary</w:t>
      </w:r>
    </w:p>
    <w:p>
      <w:pPr>
        <w:pStyle w:val="FirstParagraph"/>
      </w:pPr>
      <w:r>
        <w:rPr>
          <w:b/>
          <w:bCs/>
        </w:rPr>
        <w:t xml:space="preserve">Vocabulary Name:</w:t>
      </w:r>
      <w:r>
        <w:t xml:space="preserve"> </w:t>
      </w:r>
      <w:r>
        <w:t xml:space="preserve">industry-sector-ov</w:t>
      </w:r>
    </w:p>
    <w:p>
      <w:pPr>
        <w:pStyle w:val="BodyText"/>
      </w:pPr>
      <w:r>
        <w:t xml:space="preserve">The industry sector vocabulary is currently used in the following SDO(s):</w:t>
      </w:r>
    </w:p>
    <w:p>
      <w:pPr>
        <w:numPr>
          <w:ilvl w:val="0"/>
          <w:numId w:val="1035"/>
        </w:numPr>
      </w:pPr>
      <w:r>
        <w:t xml:space="preserve">Identity</w:t>
      </w:r>
    </w:p>
    <w:p>
      <w:pPr>
        <w:pStyle w:val="FirstParagraph"/>
      </w:pPr>
      <w:r>
        <w:t xml:space="preserve">Industry sector is an open vocabulary that describes industrial and commercial sectors.</w:t>
      </w:r>
      <w:r>
        <w:t xml:space="preserve"> </w:t>
      </w:r>
      <w:r>
        <w:t xml:space="preserve">It is intended to be holistic; it has been derived from several other lists and is not limited to "critical infrastructure" sectors.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agriculture</w:t>
            </w:r>
            <w:r>
              <w:t xml:space="preserve">,</w:t>
            </w:r>
            <w:r>
              <w:t xml:space="preserve"> </w:t>
            </w:r>
            <w:r>
              <w:t xml:space="preserve">aerospace</w:t>
            </w:r>
            <w:r>
              <w:t xml:space="preserve">,</w:t>
            </w:r>
            <w:r>
              <w:t xml:space="preserve"> </w:t>
            </w:r>
            <w:r>
              <w:t xml:space="preserve">automotive</w:t>
            </w:r>
            <w:r>
              <w:t xml:space="preserve">,</w:t>
            </w:r>
            <w:r>
              <w:t xml:space="preserve"> </w:t>
            </w:r>
            <w:r>
              <w:t xml:space="preserve">chemical</w:t>
            </w:r>
            <w:r>
              <w:t xml:space="preserve">,</w:t>
            </w:r>
            <w:r>
              <w:t xml:space="preserve"> </w:t>
            </w:r>
            <w:r>
              <w:t xml:space="preserve">commercial</w:t>
            </w:r>
            <w:r>
              <w:t xml:space="preserve">,</w:t>
            </w:r>
            <w:r>
              <w:t xml:space="preserve"> </w:t>
            </w:r>
            <w:r>
              <w:t xml:space="preserve">communications</w:t>
            </w:r>
            <w:r>
              <w:t xml:space="preserve">,</w:t>
            </w:r>
            <w:r>
              <w:t xml:space="preserve"> </w:t>
            </w:r>
            <w:r>
              <w:t xml:space="preserve">construction</w:t>
            </w:r>
            <w:r>
              <w:t xml:space="preserve">,</w:t>
            </w:r>
            <w:r>
              <w:t xml:space="preserve"> </w:t>
            </w:r>
            <w:r>
              <w:t xml:space="preserve">defense</w:t>
            </w:r>
            <w:r>
              <w:t xml:space="preserve">,</w:t>
            </w:r>
            <w:r>
              <w:t xml:space="preserve"> </w:t>
            </w:r>
            <w:r>
              <w:t xml:space="preserve">education</w:t>
            </w:r>
            <w:r>
              <w:t xml:space="preserve">,</w:t>
            </w:r>
            <w:r>
              <w:t xml:space="preserve"> </w:t>
            </w:r>
            <w:r>
              <w:t xml:space="preserve">energy</w:t>
            </w:r>
            <w:r>
              <w:t xml:space="preserve">,</w:t>
            </w:r>
            <w:r>
              <w:t xml:space="preserve"> </w:t>
            </w:r>
            <w:r>
              <w:t xml:space="preserve">entertainment</w:t>
            </w:r>
            <w:r>
              <w:t xml:space="preserve">,</w:t>
            </w:r>
            <w:r>
              <w:t xml:space="preserve"> </w:t>
            </w:r>
            <w:r>
              <w:t xml:space="preserve">financial-services</w:t>
            </w:r>
            <w:r>
              <w:t xml:space="preserve">,</w:t>
            </w:r>
            <w:r>
              <w:t xml:space="preserve"> </w:t>
            </w:r>
            <w:r>
              <w:t xml:space="preserve">government</w:t>
            </w:r>
            <w:r>
              <w:t xml:space="preserve"> </w:t>
            </w:r>
            <w:r>
              <w:t xml:space="preserve">(</w:t>
            </w:r>
            <w:r>
              <w:t xml:space="preserve">emergency-services</w:t>
            </w:r>
            <w:r>
              <w:t xml:space="preserve">,</w:t>
            </w:r>
            <w:r>
              <w:t xml:space="preserve"> </w:t>
            </w:r>
            <w:r>
              <w:t xml:space="preserve">government-local</w:t>
            </w:r>
            <w:r>
              <w:t xml:space="preserve">,</w:t>
            </w:r>
            <w:r>
              <w:t xml:space="preserve"> </w:t>
            </w:r>
            <w:r>
              <w:t xml:space="preserve">government-national</w:t>
            </w:r>
            <w:r>
              <w:t xml:space="preserve">,</w:t>
            </w:r>
            <w:r>
              <w:t xml:space="preserve"> </w:t>
            </w:r>
            <w:r>
              <w:t xml:space="preserve">government-public-services</w:t>
            </w:r>
            <w:r>
              <w:t xml:space="preserve">,</w:t>
            </w:r>
            <w:r>
              <w:t xml:space="preserve"> </w:t>
            </w:r>
            <w:r>
              <w:t xml:space="preserve">government-regional</w:t>
            </w:r>
            <w:r>
              <w:t xml:space="preserve">),</w:t>
            </w:r>
            <w:r>
              <w:t xml:space="preserve"> </w:t>
            </w:r>
            <w:r>
              <w:t xml:space="preserve">healthcare</w:t>
            </w:r>
            <w:r>
              <w:t xml:space="preserve">,</w:t>
            </w:r>
            <w:r>
              <w:t xml:space="preserve"> </w:t>
            </w:r>
            <w:r>
              <w:t xml:space="preserve">hospitality-leisure</w:t>
            </w:r>
            <w:r>
              <w:t xml:space="preserve">,</w:t>
            </w:r>
            <w:r>
              <w:t xml:space="preserve"> </w:t>
            </w:r>
            <w:r>
              <w:t xml:space="preserve">infrastructure</w:t>
            </w:r>
            <w:r>
              <w:t xml:space="preserve"> </w:t>
            </w:r>
            <w:r>
              <w:t xml:space="preserve">(</w:t>
            </w:r>
            <w:r>
              <w:t xml:space="preserve">dams</w:t>
            </w:r>
            <w:r>
              <w:t xml:space="preserve">,</w:t>
            </w:r>
            <w:r>
              <w:t xml:space="preserve"> </w:t>
            </w:r>
            <w:r>
              <w:t xml:space="preserve">nuclear</w:t>
            </w:r>
            <w:r>
              <w:t xml:space="preserve">,</w:t>
            </w:r>
            <w:r>
              <w:t xml:space="preserve"> </w:t>
            </w:r>
            <w:r>
              <w:t xml:space="preserve">water</w:t>
            </w:r>
            <w:r>
              <w:t xml:space="preserve">),</w:t>
            </w:r>
            <w:r>
              <w:t xml:space="preserve"> </w:t>
            </w:r>
            <w:r>
              <w:t xml:space="preserve">insurance</w:t>
            </w:r>
            <w:r>
              <w:t xml:space="preserve">,</w:t>
            </w:r>
            <w:r>
              <w:t xml:space="preserve"> </w:t>
            </w:r>
            <w:r>
              <w:t xml:space="preserve">legal</w:t>
            </w:r>
            <w:r>
              <w:t xml:space="preserve">,</w:t>
            </w:r>
            <w:r>
              <w:t xml:space="preserve"> </w:t>
            </w:r>
            <w:r>
              <w:t xml:space="preserve">manufacturing</w:t>
            </w:r>
            <w:r>
              <w:t xml:space="preserve">,</w:t>
            </w:r>
            <w:r>
              <w:t xml:space="preserve"> </w:t>
            </w:r>
            <w:r>
              <w:t xml:space="preserve">mining</w:t>
            </w:r>
            <w:r>
              <w:t xml:space="preserve">,</w:t>
            </w:r>
            <w:r>
              <w:t xml:space="preserve"> </w:t>
            </w:r>
            <w:r>
              <w:t xml:space="preserve">non-profit</w:t>
            </w:r>
            <w:r>
              <w:t xml:space="preserve">,</w:t>
            </w:r>
            <w:r>
              <w:t xml:space="preserve"> </w:t>
            </w:r>
            <w:r>
              <w:t xml:space="preserve">pharmaceuticals</w:t>
            </w:r>
            <w:r>
              <w:t xml:space="preserve">,</w:t>
            </w:r>
            <w:r>
              <w:t xml:space="preserve"> </w:t>
            </w:r>
            <w:r>
              <w:t xml:space="preserve">retail</w:t>
            </w:r>
            <w:r>
              <w:t xml:space="preserve">,</w:t>
            </w:r>
            <w:r>
              <w:t xml:space="preserve"> </w:t>
            </w:r>
            <w:r>
              <w:t xml:space="preserve">technology</w:t>
            </w:r>
            <w:r>
              <w:t xml:space="preserve">,</w:t>
            </w:r>
            <w:r>
              <w:t xml:space="preserve"> </w:t>
            </w:r>
            <w:r>
              <w:t xml:space="preserve">telecommunications</w:t>
            </w:r>
            <w:r>
              <w:t xml:space="preserve">,</w:t>
            </w:r>
            <w:r>
              <w:t xml:space="preserve"> </w:t>
            </w:r>
            <w:r>
              <w:t xml:space="preserve">transportation</w:t>
            </w:r>
            <w:r>
              <w:t xml:space="preserve">,</w:t>
            </w:r>
            <w:r>
              <w:t xml:space="preserve"> </w:t>
            </w:r>
            <w:r>
              <w:t xml:space="preserve">utilities</w:t>
            </w:r>
          </w:p>
        </w:tc>
      </w:tr>
    </w:tbl>
    <w:p/>
    <w:tbl>
      <w:tblPr>
        <w:tblStyle w:val="Table"/>
        <w:tblW w:type="pct" w:w="5000"/>
        <w:tblLayout w:type="fixed"/>
        <w:tblLook w:firstRow="1" w:lastRow="0" w:firstColumn="0" w:lastColumn="0" w:noHBand="0" w:noVBand="0" w:val="0020"/>
      </w:tblPr>
      <w:tblGrid>
        <w:gridCol w:w="3168"/>
        <w:gridCol w:w="475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agriculture</w:t>
            </w:r>
          </w:p>
        </w:tc>
        <w:tc>
          <w:tcPr/>
          <w:p>
            <w:pPr>
              <w:pStyle w:val="Compact"/>
            </w:pPr>
          </w:p>
        </w:tc>
      </w:tr>
      <w:tr>
        <w:tc>
          <w:tcPr/>
          <w:p>
            <w:pPr>
              <w:jc w:val="left"/>
            </w:pPr>
            <w:r>
              <w:t xml:space="preserve">aerospace</w:t>
            </w:r>
          </w:p>
        </w:tc>
        <w:tc>
          <w:tcPr/>
          <w:p>
            <w:pPr>
              <w:pStyle w:val="Compact"/>
            </w:pPr>
          </w:p>
        </w:tc>
      </w:tr>
      <w:tr>
        <w:tc>
          <w:tcPr/>
          <w:p>
            <w:pPr>
              <w:jc w:val="left"/>
            </w:pPr>
            <w:r>
              <w:t xml:space="preserve">automotive</w:t>
            </w:r>
          </w:p>
        </w:tc>
        <w:tc>
          <w:tcPr/>
          <w:p>
            <w:pPr>
              <w:pStyle w:val="Compact"/>
            </w:pPr>
          </w:p>
        </w:tc>
      </w:tr>
      <w:tr>
        <w:tc>
          <w:tcPr/>
          <w:p>
            <w:pPr>
              <w:jc w:val="left"/>
            </w:pPr>
            <w:r>
              <w:t xml:space="preserve">chemical</w:t>
            </w:r>
          </w:p>
        </w:tc>
        <w:tc>
          <w:tcPr/>
          <w:p>
            <w:pPr>
              <w:pStyle w:val="Compact"/>
            </w:pPr>
          </w:p>
        </w:tc>
      </w:tr>
      <w:tr>
        <w:tc>
          <w:tcPr/>
          <w:p>
            <w:pPr>
              <w:jc w:val="left"/>
            </w:pPr>
            <w:r>
              <w:t xml:space="preserve">commercial</w:t>
            </w:r>
          </w:p>
        </w:tc>
        <w:tc>
          <w:tcPr/>
          <w:p>
            <w:pPr>
              <w:pStyle w:val="Compact"/>
            </w:pPr>
          </w:p>
        </w:tc>
      </w:tr>
      <w:tr>
        <w:tc>
          <w:tcPr/>
          <w:p>
            <w:pPr>
              <w:jc w:val="left"/>
            </w:pPr>
            <w:r>
              <w:t xml:space="preserve">communications</w:t>
            </w:r>
          </w:p>
        </w:tc>
        <w:tc>
          <w:tcPr/>
          <w:p>
            <w:pPr>
              <w:pStyle w:val="Compact"/>
            </w:pPr>
          </w:p>
        </w:tc>
      </w:tr>
      <w:tr>
        <w:tc>
          <w:tcPr/>
          <w:p>
            <w:pPr>
              <w:jc w:val="left"/>
            </w:pPr>
            <w:r>
              <w:t xml:space="preserve">construction</w:t>
            </w:r>
          </w:p>
        </w:tc>
        <w:tc>
          <w:tcPr/>
          <w:p>
            <w:pPr>
              <w:pStyle w:val="Compact"/>
            </w:pPr>
          </w:p>
        </w:tc>
      </w:tr>
      <w:tr>
        <w:tc>
          <w:tcPr/>
          <w:p>
            <w:pPr>
              <w:jc w:val="left"/>
            </w:pPr>
            <w:r>
              <w:t xml:space="preserve">defense</w:t>
            </w:r>
          </w:p>
        </w:tc>
        <w:tc>
          <w:tcPr/>
          <w:p>
            <w:pPr>
              <w:pStyle w:val="Compact"/>
            </w:pPr>
          </w:p>
        </w:tc>
      </w:tr>
      <w:tr>
        <w:tc>
          <w:tcPr/>
          <w:p>
            <w:pPr>
              <w:jc w:val="left"/>
            </w:pPr>
            <w:r>
              <w:t xml:space="preserve">education</w:t>
            </w:r>
          </w:p>
        </w:tc>
        <w:tc>
          <w:tcPr/>
          <w:p>
            <w:pPr>
              <w:pStyle w:val="Compact"/>
            </w:pPr>
          </w:p>
        </w:tc>
      </w:tr>
      <w:tr>
        <w:tc>
          <w:tcPr/>
          <w:p>
            <w:pPr>
              <w:jc w:val="left"/>
            </w:pPr>
            <w:r>
              <w:t xml:space="preserve">energy</w:t>
            </w:r>
          </w:p>
        </w:tc>
        <w:tc>
          <w:tcPr/>
          <w:p>
            <w:pPr>
              <w:pStyle w:val="Compact"/>
            </w:pPr>
          </w:p>
        </w:tc>
      </w:tr>
      <w:tr>
        <w:tc>
          <w:tcPr/>
          <w:p>
            <w:pPr>
              <w:jc w:val="left"/>
            </w:pPr>
            <w:r>
              <w:t xml:space="preserve">entertainment</w:t>
            </w:r>
          </w:p>
        </w:tc>
        <w:tc>
          <w:tcPr/>
          <w:p>
            <w:pPr>
              <w:pStyle w:val="Compact"/>
            </w:pPr>
          </w:p>
        </w:tc>
      </w:tr>
      <w:tr>
        <w:tc>
          <w:tcPr/>
          <w:p>
            <w:pPr>
              <w:jc w:val="left"/>
            </w:pPr>
            <w:r>
              <w:t xml:space="preserve">financial-services</w:t>
            </w:r>
          </w:p>
        </w:tc>
        <w:tc>
          <w:tcPr/>
          <w:p>
            <w:pPr>
              <w:pStyle w:val="Compact"/>
            </w:pPr>
          </w:p>
        </w:tc>
      </w:tr>
      <w:tr>
        <w:tc>
          <w:tcPr/>
          <w:p>
            <w:pPr>
              <w:jc w:val="left"/>
            </w:pPr>
            <w:r>
              <w:t xml:space="preserve">government</w:t>
            </w:r>
          </w:p>
        </w:tc>
        <w:tc>
          <w:tcPr/>
          <w:p>
            <w:pPr>
              <w:pStyle w:val="Compact"/>
            </w:pPr>
          </w:p>
        </w:tc>
      </w:tr>
      <w:tr>
        <w:tc>
          <w:tcPr/>
          <w:p>
            <w:pPr>
              <w:jc w:val="left"/>
            </w:pPr>
            <w:r>
              <w:t xml:space="preserve">  </w:t>
            </w:r>
            <w:r>
              <w:t xml:space="preserve"> </w:t>
            </w:r>
            <w:r>
              <w:t xml:space="preserve">emergency-services</w:t>
            </w:r>
          </w:p>
        </w:tc>
        <w:tc>
          <w:tcPr/>
          <w:p>
            <w:pPr>
              <w:pStyle w:val="Compact"/>
            </w:pPr>
          </w:p>
        </w:tc>
      </w:tr>
      <w:tr>
        <w:tc>
          <w:tcPr/>
          <w:p>
            <w:pPr>
              <w:jc w:val="left"/>
            </w:pPr>
            <w:r>
              <w:t xml:space="preserve">  </w:t>
            </w:r>
            <w:r>
              <w:t xml:space="preserve"> </w:t>
            </w:r>
            <w:r>
              <w:t xml:space="preserve">government-local</w:t>
            </w:r>
          </w:p>
        </w:tc>
        <w:tc>
          <w:tcPr/>
          <w:p>
            <w:pPr>
              <w:pStyle w:val="Compact"/>
            </w:pPr>
          </w:p>
        </w:tc>
      </w:tr>
      <w:tr>
        <w:tc>
          <w:tcPr/>
          <w:p>
            <w:pPr>
              <w:jc w:val="left"/>
            </w:pPr>
            <w:r>
              <w:t xml:space="preserve">  </w:t>
            </w:r>
            <w:r>
              <w:t xml:space="preserve"> </w:t>
            </w:r>
            <w:r>
              <w:t xml:space="preserve">government-national</w:t>
            </w:r>
          </w:p>
        </w:tc>
        <w:tc>
          <w:tcPr/>
          <w:p>
            <w:pPr>
              <w:pStyle w:val="Compact"/>
            </w:pPr>
          </w:p>
        </w:tc>
      </w:tr>
      <w:tr>
        <w:tc>
          <w:tcPr/>
          <w:p>
            <w:pPr>
              <w:jc w:val="left"/>
            </w:pPr>
            <w:r>
              <w:t xml:space="preserve">  </w:t>
            </w:r>
            <w:r>
              <w:t xml:space="preserve"> </w:t>
            </w:r>
            <w:r>
              <w:t xml:space="preserve">government-public-services</w:t>
            </w:r>
          </w:p>
        </w:tc>
        <w:tc>
          <w:tcPr/>
          <w:p>
            <w:pPr>
              <w:jc w:val="left"/>
            </w:pPr>
            <w:r>
              <w:t xml:space="preserve">e.g., sanitation</w:t>
            </w:r>
          </w:p>
        </w:tc>
      </w:tr>
      <w:tr>
        <w:tc>
          <w:tcPr/>
          <w:p>
            <w:pPr>
              <w:jc w:val="left"/>
            </w:pPr>
            <w:r>
              <w:t xml:space="preserve">  </w:t>
            </w:r>
            <w:r>
              <w:t xml:space="preserve"> </w:t>
            </w:r>
            <w:r>
              <w:t xml:space="preserve">government-regional</w:t>
            </w:r>
          </w:p>
        </w:tc>
        <w:tc>
          <w:tcPr/>
          <w:p>
            <w:pPr>
              <w:pStyle w:val="Compact"/>
            </w:pPr>
          </w:p>
        </w:tc>
      </w:tr>
      <w:tr>
        <w:tc>
          <w:tcPr/>
          <w:p>
            <w:pPr>
              <w:jc w:val="left"/>
            </w:pPr>
            <w:r>
              <w:t xml:space="preserve">healthcare</w:t>
            </w:r>
          </w:p>
        </w:tc>
        <w:tc>
          <w:tcPr/>
          <w:p>
            <w:pPr>
              <w:pStyle w:val="Compact"/>
            </w:pPr>
          </w:p>
        </w:tc>
      </w:tr>
      <w:tr>
        <w:tc>
          <w:tcPr/>
          <w:p>
            <w:pPr>
              <w:jc w:val="left"/>
            </w:pPr>
            <w:r>
              <w:t xml:space="preserve">hospitality-leisure</w:t>
            </w:r>
          </w:p>
        </w:tc>
        <w:tc>
          <w:tcPr/>
          <w:p>
            <w:pPr>
              <w:pStyle w:val="Compact"/>
            </w:pPr>
          </w:p>
        </w:tc>
      </w:tr>
      <w:tr>
        <w:tc>
          <w:tcPr/>
          <w:p>
            <w:pPr>
              <w:jc w:val="left"/>
            </w:pPr>
            <w:r>
              <w:t xml:space="preserve">infrastructure</w:t>
            </w:r>
          </w:p>
        </w:tc>
        <w:tc>
          <w:tcPr/>
          <w:p>
            <w:pPr>
              <w:pStyle w:val="Compact"/>
            </w:pPr>
          </w:p>
        </w:tc>
      </w:tr>
      <w:tr>
        <w:tc>
          <w:tcPr/>
          <w:p>
            <w:pPr>
              <w:jc w:val="left"/>
            </w:pPr>
            <w:r>
              <w:t xml:space="preserve">  </w:t>
            </w:r>
            <w:r>
              <w:t xml:space="preserve"> </w:t>
            </w:r>
            <w:r>
              <w:t xml:space="preserve">dams</w:t>
            </w:r>
          </w:p>
        </w:tc>
        <w:tc>
          <w:tcPr/>
          <w:p>
            <w:pPr>
              <w:pStyle w:val="Compact"/>
            </w:pPr>
          </w:p>
        </w:tc>
      </w:tr>
      <w:tr>
        <w:tc>
          <w:tcPr/>
          <w:p>
            <w:pPr>
              <w:jc w:val="left"/>
            </w:pPr>
            <w:r>
              <w:t xml:space="preserve">  </w:t>
            </w:r>
            <w:r>
              <w:t xml:space="preserve"> </w:t>
            </w:r>
            <w:r>
              <w:t xml:space="preserve">nuclear</w:t>
            </w:r>
          </w:p>
        </w:tc>
        <w:tc>
          <w:tcPr/>
          <w:p>
            <w:pPr>
              <w:pStyle w:val="Compact"/>
            </w:pPr>
          </w:p>
        </w:tc>
      </w:tr>
      <w:tr>
        <w:tc>
          <w:tcPr/>
          <w:p>
            <w:pPr>
              <w:jc w:val="left"/>
            </w:pPr>
            <w:r>
              <w:t xml:space="preserve">  </w:t>
            </w:r>
            <w:r>
              <w:t xml:space="preserve"> </w:t>
            </w:r>
            <w:r>
              <w:t xml:space="preserve">water</w:t>
            </w:r>
          </w:p>
        </w:tc>
        <w:tc>
          <w:tcPr/>
          <w:p>
            <w:pPr>
              <w:pStyle w:val="Compact"/>
            </w:pPr>
          </w:p>
        </w:tc>
      </w:tr>
      <w:tr>
        <w:tc>
          <w:tcPr/>
          <w:p>
            <w:pPr>
              <w:jc w:val="left"/>
            </w:pPr>
            <w:r>
              <w:t xml:space="preserve">insurance</w:t>
            </w:r>
          </w:p>
        </w:tc>
        <w:tc>
          <w:tcPr/>
          <w:p>
            <w:pPr>
              <w:pStyle w:val="Compact"/>
            </w:pPr>
          </w:p>
        </w:tc>
      </w:tr>
      <w:tr>
        <w:tc>
          <w:tcPr/>
          <w:p>
            <w:pPr>
              <w:jc w:val="left"/>
            </w:pPr>
            <w:r>
              <w:t xml:space="preserve">legal</w:t>
            </w:r>
          </w:p>
        </w:tc>
        <w:tc>
          <w:tcPr/>
          <w:p>
            <w:pPr>
              <w:pStyle w:val="Compact"/>
            </w:pPr>
          </w:p>
        </w:tc>
      </w:tr>
      <w:tr>
        <w:tc>
          <w:tcPr/>
          <w:p>
            <w:pPr>
              <w:jc w:val="left"/>
            </w:pPr>
            <w:r>
              <w:t xml:space="preserve">manufacturing</w:t>
            </w:r>
          </w:p>
        </w:tc>
        <w:tc>
          <w:tcPr/>
          <w:p>
            <w:pPr>
              <w:pStyle w:val="Compact"/>
            </w:pPr>
          </w:p>
        </w:tc>
      </w:tr>
      <w:tr>
        <w:tc>
          <w:tcPr/>
          <w:p>
            <w:pPr>
              <w:jc w:val="left"/>
            </w:pPr>
            <w:r>
              <w:t xml:space="preserve">mining</w:t>
            </w:r>
          </w:p>
        </w:tc>
        <w:tc>
          <w:tcPr/>
          <w:p>
            <w:pPr>
              <w:pStyle w:val="Compact"/>
            </w:pPr>
          </w:p>
        </w:tc>
      </w:tr>
      <w:tr>
        <w:tc>
          <w:tcPr/>
          <w:p>
            <w:pPr>
              <w:jc w:val="left"/>
            </w:pPr>
            <w:r>
              <w:t xml:space="preserve">non-profit</w:t>
            </w:r>
          </w:p>
        </w:tc>
        <w:tc>
          <w:tcPr/>
          <w:p>
            <w:pPr>
              <w:pStyle w:val="Compact"/>
            </w:pPr>
          </w:p>
        </w:tc>
      </w:tr>
      <w:tr>
        <w:tc>
          <w:tcPr/>
          <w:p>
            <w:pPr>
              <w:jc w:val="left"/>
            </w:pPr>
            <w:r>
              <w:t xml:space="preserve">pharmaceuticals</w:t>
            </w:r>
          </w:p>
        </w:tc>
        <w:tc>
          <w:tcPr/>
          <w:p>
            <w:pPr>
              <w:pStyle w:val="Compact"/>
            </w:pPr>
          </w:p>
        </w:tc>
      </w:tr>
      <w:tr>
        <w:tc>
          <w:tcPr/>
          <w:p>
            <w:pPr>
              <w:jc w:val="left"/>
            </w:pPr>
            <w:r>
              <w:t xml:space="preserve">retail</w:t>
            </w:r>
          </w:p>
        </w:tc>
        <w:tc>
          <w:tcPr/>
          <w:p>
            <w:pPr>
              <w:pStyle w:val="Compact"/>
            </w:pPr>
          </w:p>
        </w:tc>
      </w:tr>
      <w:tr>
        <w:tc>
          <w:tcPr/>
          <w:p>
            <w:pPr>
              <w:jc w:val="left"/>
            </w:pPr>
            <w:r>
              <w:t xml:space="preserve">technology</w:t>
            </w:r>
          </w:p>
        </w:tc>
        <w:tc>
          <w:tcPr/>
          <w:p>
            <w:pPr>
              <w:pStyle w:val="Compact"/>
            </w:pPr>
          </w:p>
        </w:tc>
      </w:tr>
      <w:tr>
        <w:tc>
          <w:tcPr/>
          <w:p>
            <w:pPr>
              <w:jc w:val="left"/>
            </w:pPr>
            <w:r>
              <w:t xml:space="preserve">telecommunications</w:t>
            </w:r>
          </w:p>
        </w:tc>
        <w:tc>
          <w:tcPr/>
          <w:p>
            <w:pPr>
              <w:pStyle w:val="Compact"/>
            </w:pPr>
          </w:p>
        </w:tc>
      </w:tr>
      <w:tr>
        <w:tc>
          <w:tcPr/>
          <w:p>
            <w:pPr>
              <w:jc w:val="left"/>
            </w:pPr>
            <w:r>
              <w:t xml:space="preserve">transportation</w:t>
            </w:r>
          </w:p>
        </w:tc>
        <w:tc>
          <w:tcPr/>
          <w:p>
            <w:pPr>
              <w:pStyle w:val="Compact"/>
            </w:pPr>
          </w:p>
        </w:tc>
      </w:tr>
      <w:tr>
        <w:tc>
          <w:tcPr/>
          <w:p>
            <w:pPr>
              <w:jc w:val="left"/>
            </w:pPr>
            <w:r>
              <w:t xml:space="preserve">utilities</w:t>
            </w:r>
          </w:p>
        </w:tc>
        <w:tc>
          <w:tcPr/>
          <w:p>
            <w:pPr>
              <w:pStyle w:val="Compact"/>
            </w:pPr>
          </w:p>
        </w:tc>
      </w:tr>
    </w:tbl>
    <w:bookmarkEnd w:id="302"/>
    <w:bookmarkStart w:id="303" w:name="X42d1ea1eb6e09a44e48b0e3b15e866427397bdc"/>
    <w:p>
      <w:pPr>
        <w:pStyle w:val="Heading2"/>
      </w:pPr>
      <w:r>
        <w:t xml:space="preserve">Infrastructure Type Vocabulary</w:t>
      </w:r>
    </w:p>
    <w:p>
      <w:pPr>
        <w:pStyle w:val="FirstParagraph"/>
      </w:pPr>
      <w:r>
        <w:rPr>
          <w:b/>
          <w:bCs/>
        </w:rPr>
        <w:t xml:space="preserve">Vocabulary Name</w:t>
      </w:r>
      <w:r>
        <w:t xml:space="preserve">:</w:t>
      </w:r>
      <w:r>
        <w:t xml:space="preserve"> </w:t>
      </w:r>
      <w:r>
        <w:t xml:space="preserve">infrastructure-type-ov</w:t>
      </w:r>
    </w:p>
    <w:p>
      <w:pPr>
        <w:pStyle w:val="BodyText"/>
      </w:pPr>
      <w:r>
        <w:t xml:space="preserve">The infrastructure type vocabulary is currently used in the following SDO(s):</w:t>
      </w:r>
    </w:p>
    <w:p>
      <w:pPr>
        <w:numPr>
          <w:ilvl w:val="0"/>
          <w:numId w:val="1036"/>
        </w:numPr>
      </w:pPr>
      <w:r>
        <w:t xml:space="preserve">Infrastructure</w:t>
      </w:r>
    </w:p>
    <w:p>
      <w:pPr>
        <w:pStyle w:val="FirstParagraph"/>
      </w:pPr>
      <w:r>
        <w:t xml:space="preserve">A non-exhaustive enumeration of infrastructure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amplification</w:t>
            </w:r>
            <w:r>
              <w:t xml:space="preserve">,</w:t>
            </w:r>
            <w:r>
              <w:t xml:space="preserve"> </w:t>
            </w:r>
            <w:r>
              <w:t xml:space="preserve">anonymization</w:t>
            </w:r>
            <w:r>
              <w:t xml:space="preserve">,</w:t>
            </w:r>
            <w:r>
              <w:t xml:space="preserve"> </w:t>
            </w:r>
            <w:r>
              <w:t xml:space="preserve">botnet</w:t>
            </w:r>
            <w:r>
              <w:t xml:space="preserve">,</w:t>
            </w:r>
            <w:r>
              <w:t xml:space="preserve"> </w:t>
            </w:r>
            <w:r>
              <w:t xml:space="preserve">command-and-control</w:t>
            </w:r>
            <w:r>
              <w:t xml:space="preserve">,</w:t>
            </w:r>
            <w:r>
              <w:t xml:space="preserve"> </w:t>
            </w:r>
            <w:r>
              <w:t xml:space="preserve">control-system</w:t>
            </w:r>
            <w:r>
              <w:t xml:space="preserve">,</w:t>
            </w:r>
            <w:r>
              <w:t xml:space="preserve"> </w:t>
            </w:r>
            <w:r>
              <w:t xml:space="preserve">exfiltration</w:t>
            </w:r>
            <w:r>
              <w:t xml:space="preserve">,</w:t>
            </w:r>
            <w:r>
              <w:t xml:space="preserve"> </w:t>
            </w:r>
            <w:r>
              <w:t xml:space="preserve">firewall</w:t>
            </w:r>
            <w:r>
              <w:t xml:space="preserve">,</w:t>
            </w:r>
            <w:r>
              <w:t xml:space="preserve"> </w:t>
            </w:r>
            <w:r>
              <w:t xml:space="preserve">hosting-malware</w:t>
            </w:r>
            <w:r>
              <w:t xml:space="preserve">,</w:t>
            </w:r>
            <w:r>
              <w:t xml:space="preserve"> </w:t>
            </w:r>
            <w:r>
              <w:t xml:space="preserve">hosting-target-lists</w:t>
            </w:r>
            <w:r>
              <w:t xml:space="preserve">,</w:t>
            </w:r>
            <w:r>
              <w:t xml:space="preserve"> </w:t>
            </w:r>
            <w:r>
              <w:t xml:space="preserve">phishing</w:t>
            </w:r>
            <w:r>
              <w:t xml:space="preserve">,</w:t>
            </w:r>
            <w:r>
              <w:t xml:space="preserve"> </w:t>
            </w:r>
            <w:r>
              <w:t xml:space="preserve">reconnaissance</w:t>
            </w:r>
            <w:r>
              <w:t xml:space="preserve">,</w:t>
            </w:r>
            <w:r>
              <w:t xml:space="preserve"> </w:t>
            </w:r>
            <w:r>
              <w:t xml:space="preserve">routers-switches</w:t>
            </w:r>
            <w:r>
              <w:t xml:space="preserve">,</w:t>
            </w:r>
            <w:r>
              <w:t xml:space="preserve"> </w:t>
            </w:r>
            <w:r>
              <w:t xml:space="preserve">staging</w:t>
            </w:r>
            <w:r>
              <w:t xml:space="preserve">,</w:t>
            </w:r>
            <w:r>
              <w:t xml:space="preserve"> </w:t>
            </w:r>
            <w:r>
              <w:t xml:space="preserve">workstation</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2217"/>
        <w:gridCol w:w="570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amplification</w:t>
            </w:r>
          </w:p>
        </w:tc>
        <w:tc>
          <w:tcPr/>
          <w:p>
            <w:pPr>
              <w:jc w:val="left"/>
            </w:pPr>
            <w:r>
              <w:t xml:space="preserve">Specifies infrastructure used for conducting amplification attacks.</w:t>
            </w:r>
          </w:p>
        </w:tc>
      </w:tr>
      <w:tr>
        <w:tc>
          <w:tcPr/>
          <w:p>
            <w:pPr>
              <w:jc w:val="left"/>
            </w:pPr>
            <w:r>
              <w:t xml:space="preserve">anonymization</w:t>
            </w:r>
          </w:p>
        </w:tc>
        <w:tc>
          <w:tcPr/>
          <w:p>
            <w:pPr>
              <w:jc w:val="left"/>
            </w:pPr>
            <w:r>
              <w:t xml:space="preserve">Specific infrastructure used for anonymization, such as a proxy.</w:t>
            </w:r>
          </w:p>
        </w:tc>
      </w:tr>
      <w:tr>
        <w:tc>
          <w:tcPr/>
          <w:p>
            <w:pPr>
              <w:jc w:val="left"/>
            </w:pPr>
            <w:r>
              <w:t xml:space="preserve">botnet</w:t>
            </w:r>
          </w:p>
        </w:tc>
        <w:tc>
          <w:tcPr/>
          <w:p>
            <w:pPr>
              <w:jc w:val="left"/>
            </w:pPr>
            <w:r>
              <w:t xml:space="preserve">Specifies the membership/makeup of a botnet, in terms of the network addresses of the hosts that comprise the botnet.</w:t>
            </w:r>
          </w:p>
        </w:tc>
      </w:tr>
      <w:tr>
        <w:tc>
          <w:tcPr/>
          <w:p>
            <w:pPr>
              <w:jc w:val="left"/>
            </w:pPr>
            <w:r>
              <w:t xml:space="preserve">command-and-control</w:t>
            </w:r>
          </w:p>
        </w:tc>
        <w:tc>
          <w:tcPr/>
          <w:p>
            <w:pPr>
              <w:jc w:val="left"/>
            </w:pPr>
            <w:r>
              <w:t xml:space="preserve">Specifies infrastructure used for command and control (C2). This is typically a domain name or IP address.</w:t>
            </w:r>
          </w:p>
        </w:tc>
      </w:tr>
      <w:tr>
        <w:tc>
          <w:tcPr/>
          <w:p>
            <w:pPr>
              <w:jc w:val="left"/>
            </w:pPr>
            <w:r>
              <w:t xml:space="preserve">control-system</w:t>
            </w:r>
          </w:p>
        </w:tc>
        <w:tc>
          <w:tcPr/>
          <w:p>
            <w:pPr>
              <w:jc w:val="left"/>
            </w:pPr>
            <w:r>
              <w:t xml:space="preserve">Specifies equipment such as IoT, HMI, RTU, PLC or other ICS devices.</w:t>
            </w:r>
          </w:p>
        </w:tc>
      </w:tr>
      <w:tr>
        <w:tc>
          <w:tcPr/>
          <w:p>
            <w:pPr>
              <w:jc w:val="left"/>
            </w:pPr>
            <w:r>
              <w:t xml:space="preserve">exfiltration</w:t>
            </w:r>
          </w:p>
        </w:tc>
        <w:tc>
          <w:tcPr/>
          <w:p>
            <w:pPr>
              <w:jc w:val="left"/>
            </w:pPr>
            <w:r>
              <w:t xml:space="preserve">Specifies infrastructure used as an endpoint for data exfiltration.</w:t>
            </w:r>
          </w:p>
        </w:tc>
      </w:tr>
      <w:tr>
        <w:tc>
          <w:tcPr/>
          <w:p>
            <w:pPr>
              <w:jc w:val="left"/>
            </w:pPr>
            <w:r>
              <w:t xml:space="preserve">firewall</w:t>
            </w:r>
          </w:p>
        </w:tc>
        <w:tc>
          <w:tcPr/>
          <w:p>
            <w:pPr>
              <w:jc w:val="left"/>
            </w:pPr>
            <w:r>
              <w:t xml:space="preserve">Specifies a device that inspects network traffic and restricts it based upon defined policies.</w:t>
            </w:r>
          </w:p>
        </w:tc>
      </w:tr>
      <w:tr>
        <w:tc>
          <w:tcPr/>
          <w:p>
            <w:pPr>
              <w:jc w:val="left"/>
            </w:pPr>
            <w:r>
              <w:t xml:space="preserve">hosting-malware</w:t>
            </w:r>
          </w:p>
        </w:tc>
        <w:tc>
          <w:tcPr/>
          <w:p>
            <w:pPr>
              <w:jc w:val="left"/>
            </w:pPr>
            <w:r>
              <w:t xml:space="preserve">Specifies infrastructure used for hosting malware.</w:t>
            </w:r>
          </w:p>
        </w:tc>
      </w:tr>
      <w:tr>
        <w:tc>
          <w:tcPr/>
          <w:p>
            <w:pPr>
              <w:jc w:val="left"/>
            </w:pPr>
            <w:r>
              <w:t xml:space="preserve">hosting-target-lists</w:t>
            </w:r>
          </w:p>
        </w:tc>
        <w:tc>
          <w:tcPr/>
          <w:p>
            <w:pPr>
              <w:jc w:val="left"/>
            </w:pPr>
            <w:r>
              <w:t xml:space="preserve">Specifies infrastructure used for hosting a list of targets for DDOS attacks, phishing, and other malicious activities. This is typically a domain name or IP address.</w:t>
            </w:r>
          </w:p>
        </w:tc>
      </w:tr>
      <w:tr>
        <w:tc>
          <w:tcPr/>
          <w:p>
            <w:pPr>
              <w:jc w:val="left"/>
            </w:pPr>
            <w:r>
              <w:t xml:space="preserve">phishing</w:t>
            </w:r>
          </w:p>
        </w:tc>
        <w:tc>
          <w:tcPr/>
          <w:p>
            <w:pPr>
              <w:jc w:val="left"/>
            </w:pPr>
            <w:r>
              <w:t xml:space="preserve">Specifies infrastructure used for conducting phishing attacks.</w:t>
            </w:r>
          </w:p>
        </w:tc>
      </w:tr>
      <w:tr>
        <w:tc>
          <w:tcPr/>
          <w:p>
            <w:pPr>
              <w:jc w:val="left"/>
            </w:pPr>
            <w:r>
              <w:t xml:space="preserve">reconnaissance</w:t>
            </w:r>
          </w:p>
        </w:tc>
        <w:tc>
          <w:tcPr/>
          <w:p>
            <w:pPr>
              <w:jc w:val="left"/>
            </w:pPr>
            <w:r>
              <w:t xml:space="preserve">Specifies infrastructure used for conducting reconnaissance activities.</w:t>
            </w:r>
          </w:p>
        </w:tc>
      </w:tr>
      <w:tr>
        <w:tc>
          <w:tcPr/>
          <w:p>
            <w:pPr>
              <w:jc w:val="left"/>
            </w:pPr>
            <w:r>
              <w:t xml:space="preserve">routers-switches</w:t>
            </w:r>
          </w:p>
        </w:tc>
        <w:tc>
          <w:tcPr/>
          <w:p>
            <w:pPr>
              <w:jc w:val="left"/>
            </w:pPr>
            <w:r>
              <w:t xml:space="preserve">Specifies IT infrastructure used to connect devices to the network.</w:t>
            </w:r>
          </w:p>
        </w:tc>
      </w:tr>
      <w:tr>
        <w:tc>
          <w:tcPr/>
          <w:p>
            <w:pPr>
              <w:jc w:val="left"/>
            </w:pPr>
            <w:r>
              <w:t xml:space="preserve">staging</w:t>
            </w:r>
          </w:p>
        </w:tc>
        <w:tc>
          <w:tcPr/>
          <w:p>
            <w:pPr>
              <w:jc w:val="left"/>
            </w:pPr>
            <w:r>
              <w:t xml:space="preserve">Specifies infrastructure used for staging.</w:t>
            </w:r>
          </w:p>
        </w:tc>
      </w:tr>
      <w:tr>
        <w:tc>
          <w:tcPr/>
          <w:p>
            <w:pPr>
              <w:jc w:val="left"/>
            </w:pPr>
            <w:r>
              <w:t xml:space="preserve">workstation</w:t>
            </w:r>
          </w:p>
        </w:tc>
        <w:tc>
          <w:tcPr/>
          <w:p>
            <w:pPr>
              <w:jc w:val="left"/>
            </w:pPr>
            <w:r>
              <w:t xml:space="preserve">Specifies an endpoint machine used for work by an organization that needs protection.</w:t>
            </w:r>
          </w:p>
        </w:tc>
      </w:tr>
      <w:tr>
        <w:tc>
          <w:tcPr/>
          <w:p>
            <w:pPr>
              <w:jc w:val="left"/>
            </w:pPr>
            <w:r>
              <w:t xml:space="preserve">unknown</w:t>
            </w:r>
          </w:p>
        </w:tc>
        <w:tc>
          <w:tcPr/>
          <w:p>
            <w:pPr>
              <w:jc w:val="left"/>
            </w:pPr>
            <w:r>
              <w:t xml:space="preserve">Specifies an infrastructure of some unknown type.</w:t>
            </w:r>
          </w:p>
        </w:tc>
      </w:tr>
    </w:tbl>
    <w:bookmarkEnd w:id="303"/>
    <w:bookmarkStart w:id="304" w:name="Xd7f3ef087c883a828a84aded295b8ecfa537a33"/>
    <w:p>
      <w:pPr>
        <w:pStyle w:val="Heading2"/>
      </w:pPr>
      <w:r>
        <w:t xml:space="preserve">Malware Result Vocabulary</w:t>
      </w:r>
    </w:p>
    <w:p>
      <w:pPr>
        <w:pStyle w:val="FirstParagraph"/>
      </w:pPr>
      <w:r>
        <w:rPr>
          <w:b/>
          <w:bCs/>
        </w:rPr>
        <w:t xml:space="preserve">Vocabulary Name:</w:t>
      </w:r>
      <w:r>
        <w:t xml:space="preserve"> </w:t>
      </w:r>
      <w:r>
        <w:t xml:space="preserve">malware-result-ov</w:t>
      </w:r>
    </w:p>
    <w:p>
      <w:pPr>
        <w:pStyle w:val="BodyText"/>
      </w:pPr>
      <w:r>
        <w:t xml:space="preserve">The processor architecture vocabulary is currently used in the following SDO(s):</w:t>
      </w:r>
    </w:p>
    <w:p>
      <w:pPr>
        <w:numPr>
          <w:ilvl w:val="0"/>
          <w:numId w:val="1037"/>
        </w:numPr>
      </w:pPr>
      <w:r>
        <w:t xml:space="preserve">Malware Analysis</w:t>
      </w:r>
    </w:p>
    <w:p>
      <w:pPr>
        <w:pStyle w:val="FirstParagraph"/>
      </w:pPr>
      <w:r>
        <w:t xml:space="preserve">This is a non-exhaustive, open vocabulary that captures common types of scanner or tool analysis process results.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malicious</w:t>
            </w:r>
            <w:r>
              <w:t xml:space="preserve">,</w:t>
            </w:r>
            <w:r>
              <w:t xml:space="preserve"> </w:t>
            </w:r>
            <w:r>
              <w:t xml:space="preserve">suspicious</w:t>
            </w:r>
            <w:r>
              <w:t xml:space="preserve">,</w:t>
            </w:r>
            <w:r>
              <w:t xml:space="preserve"> </w:t>
            </w:r>
            <w:r>
              <w:t xml:space="preserve">benign</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1742"/>
        <w:gridCol w:w="6177"/>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malicious</w:t>
            </w:r>
          </w:p>
        </w:tc>
        <w:tc>
          <w:tcPr/>
          <w:p>
            <w:pPr>
              <w:jc w:val="left"/>
            </w:pPr>
            <w:r>
              <w:t xml:space="preserve">The tool or human analysis determined that the sample is designed to operate, execute or take place in a manner that is not expected by legitimate users, or performs one or more actions generally deemed harmful to a system, or the legitimate users of a system. These can take the form of executables, source code, scripts or any other software or commands.</w:t>
            </w:r>
          </w:p>
        </w:tc>
      </w:tr>
      <w:tr>
        <w:tc>
          <w:tcPr/>
          <w:p>
            <w:pPr>
              <w:jc w:val="left"/>
            </w:pPr>
            <w:r>
              <w:t xml:space="preserve">suspicious</w:t>
            </w:r>
          </w:p>
        </w:tc>
        <w:tc>
          <w:tcPr/>
          <w:p>
            <w:pPr>
              <w:jc w:val="left"/>
            </w:pPr>
            <w:r>
              <w:t xml:space="preserve">The tool or human analysis determined that the sample does not operate as expected or is is usually present in conjunction with a malicious file. But does not itself demonstrate malicious behaviors. Examples may include files not expected to be present or that support applications that have not been installed, files with an incorrect attribute (location, version, size), or which are accessed or loaded with unusual frequency or at unusual times. Other examples include files dropped or created when malware runs.</w:t>
            </w:r>
          </w:p>
        </w:tc>
      </w:tr>
      <w:tr>
        <w:tc>
          <w:tcPr/>
          <w:p>
            <w:pPr>
              <w:jc w:val="left"/>
            </w:pPr>
            <w:r>
              <w:t xml:space="preserve">benign</w:t>
            </w:r>
          </w:p>
        </w:tc>
        <w:tc>
          <w:tcPr/>
          <w:p>
            <w:pPr>
              <w:jc w:val="left"/>
            </w:pPr>
            <w:r>
              <w:t xml:space="preserve">The tool or human analysis determined that the sample has been confirmed to not demonstrate malicious behaviors and is not in and of itself associated with malware or malicious activity.</w:t>
            </w:r>
          </w:p>
        </w:tc>
      </w:tr>
      <w:tr>
        <w:tc>
          <w:tcPr/>
          <w:p>
            <w:pPr>
              <w:jc w:val="left"/>
            </w:pPr>
            <w:r>
              <w:t xml:space="preserve">unknown</w:t>
            </w:r>
          </w:p>
        </w:tc>
        <w:tc>
          <w:tcPr/>
          <w:p>
            <w:pPr>
              <w:jc w:val="left"/>
            </w:pPr>
            <w:r>
              <w:t xml:space="preserve">The tool or human analysis was unable to determine whether the malware binary is malicious.</w:t>
            </w:r>
          </w:p>
        </w:tc>
      </w:tr>
    </w:tbl>
    <w:bookmarkEnd w:id="304"/>
    <w:bookmarkStart w:id="305" w:name="X2a0705248830d533636eaa4acaf0ec0d4f15908"/>
    <w:p>
      <w:pPr>
        <w:pStyle w:val="Heading2"/>
      </w:pPr>
      <w:r>
        <w:t xml:space="preserve">Malware Capabilities Vocabulary</w:t>
      </w:r>
    </w:p>
    <w:p>
      <w:pPr>
        <w:pStyle w:val="FirstParagraph"/>
      </w:pPr>
      <w:r>
        <w:rPr>
          <w:b/>
          <w:bCs/>
        </w:rPr>
        <w:t xml:space="preserve">Vocabulary Name:</w:t>
      </w:r>
      <w:r>
        <w:t xml:space="preserve"> </w:t>
      </w:r>
      <w:r>
        <w:t xml:space="preserve">malware-capabilities-ov</w:t>
      </w:r>
    </w:p>
    <w:p>
      <w:pPr>
        <w:pStyle w:val="BodyText"/>
      </w:pPr>
      <w:r>
        <w:t xml:space="preserve">The malware capabilities vocabulary is currently used in the following SDO(s):</w:t>
      </w:r>
    </w:p>
    <w:p>
      <w:pPr>
        <w:numPr>
          <w:ilvl w:val="0"/>
          <w:numId w:val="1038"/>
        </w:numPr>
      </w:pPr>
      <w:r>
        <w:t xml:space="preserve">Malware</w:t>
      </w:r>
    </w:p>
    <w:p>
      <w:pPr>
        <w:pStyle w:val="FirstParagraph"/>
      </w:pPr>
      <w:r>
        <w:t xml:space="preserve">This is an open vocabulary that covers common capabilities that may be exhibited by a malware instance or family.</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accesses-remote-machines</w:t>
            </w:r>
            <w:r>
              <w:t xml:space="preserve">,</w:t>
            </w:r>
            <w:r>
              <w:t xml:space="preserve"> </w:t>
            </w:r>
            <w:r>
              <w:t xml:space="preserve">anti-debugging</w:t>
            </w:r>
            <w:r>
              <w:t xml:space="preserve">,</w:t>
            </w:r>
            <w:r>
              <w:t xml:space="preserve"> </w:t>
            </w:r>
            <w:r>
              <w:t xml:space="preserve">anti-disassembly</w:t>
            </w:r>
            <w:r>
              <w:t xml:space="preserve">,</w:t>
            </w:r>
            <w:r>
              <w:t xml:space="preserve"> </w:t>
            </w:r>
            <w:r>
              <w:t xml:space="preserve">anti-emulation</w:t>
            </w:r>
            <w:r>
              <w:t xml:space="preserve">,</w:t>
            </w:r>
            <w:r>
              <w:t xml:space="preserve"> </w:t>
            </w:r>
            <w:r>
              <w:t xml:space="preserve">anti-memory-forensics</w:t>
            </w:r>
            <w:r>
              <w:t xml:space="preserve">,</w:t>
            </w:r>
            <w:r>
              <w:t xml:space="preserve"> </w:t>
            </w:r>
            <w:r>
              <w:t xml:space="preserve">anti-sandbox</w:t>
            </w:r>
            <w:r>
              <w:t xml:space="preserve">,</w:t>
            </w:r>
            <w:r>
              <w:t xml:space="preserve"> </w:t>
            </w:r>
            <w:r>
              <w:t xml:space="preserve">anti-vm</w:t>
            </w:r>
            <w:r>
              <w:t xml:space="preserve">,</w:t>
            </w:r>
            <w:r>
              <w:t xml:space="preserve"> </w:t>
            </w:r>
            <w:r>
              <w:t xml:space="preserve">captures-input-peripherals</w:t>
            </w:r>
            <w:r>
              <w:t xml:space="preserve">,</w:t>
            </w:r>
            <w:r>
              <w:t xml:space="preserve"> </w:t>
            </w:r>
            <w:r>
              <w:t xml:space="preserve">captures-output-peripherals</w:t>
            </w:r>
            <w:r>
              <w:t xml:space="preserve">,</w:t>
            </w:r>
            <w:r>
              <w:t xml:space="preserve"> </w:t>
            </w:r>
            <w:r>
              <w:t xml:space="preserve">captures-system-state-data</w:t>
            </w:r>
            <w:r>
              <w:t xml:space="preserve">,</w:t>
            </w:r>
            <w:r>
              <w:t xml:space="preserve"> </w:t>
            </w:r>
            <w:r>
              <w:t xml:space="preserve">cleans-traces-of-infection</w:t>
            </w:r>
            <w:r>
              <w:t xml:space="preserve">,</w:t>
            </w:r>
            <w:r>
              <w:t xml:space="preserve"> </w:t>
            </w:r>
            <w:r>
              <w:t xml:space="preserve">commits-fraud</w:t>
            </w:r>
            <w:r>
              <w:t xml:space="preserve">,</w:t>
            </w:r>
            <w:r>
              <w:t xml:space="preserve"> </w:t>
            </w:r>
            <w:r>
              <w:t xml:space="preserve">communicates-with-c2</w:t>
            </w:r>
            <w:r>
              <w:t xml:space="preserve">,</w:t>
            </w:r>
            <w:r>
              <w:t xml:space="preserve"> </w:t>
            </w:r>
            <w:r>
              <w:t xml:space="preserve">compromises-data-availability</w:t>
            </w:r>
            <w:r>
              <w:t xml:space="preserve">,</w:t>
            </w:r>
            <w:r>
              <w:t xml:space="preserve"> </w:t>
            </w:r>
            <w:r>
              <w:t xml:space="preserve">compromises-data-integrity</w:t>
            </w:r>
            <w:r>
              <w:t xml:space="preserve">,</w:t>
            </w:r>
            <w:r>
              <w:t xml:space="preserve"> </w:t>
            </w:r>
            <w:r>
              <w:t xml:space="preserve">compromises-system-availability</w:t>
            </w:r>
            <w:r>
              <w:t xml:space="preserve">,</w:t>
            </w:r>
            <w:r>
              <w:t xml:space="preserve"> </w:t>
            </w:r>
            <w:r>
              <w:t xml:space="preserve">controls-local-machine</w:t>
            </w:r>
            <w:r>
              <w:t xml:space="preserve">,</w:t>
            </w:r>
            <w:r>
              <w:t xml:space="preserve"> </w:t>
            </w:r>
            <w:r>
              <w:t xml:space="preserve">degrades-security-software</w:t>
            </w:r>
            <w:r>
              <w:t xml:space="preserve">,</w:t>
            </w:r>
            <w:r>
              <w:t xml:space="preserve"> </w:t>
            </w:r>
            <w:r>
              <w:t xml:space="preserve">degrades-system-updates</w:t>
            </w:r>
            <w:r>
              <w:t xml:space="preserve">,</w:t>
            </w:r>
            <w:r>
              <w:t xml:space="preserve"> </w:t>
            </w:r>
            <w:r>
              <w:t xml:space="preserve">determines-c2-server</w:t>
            </w:r>
            <w:r>
              <w:t xml:space="preserve">,</w:t>
            </w:r>
            <w:r>
              <w:t xml:space="preserve"> </w:t>
            </w:r>
            <w:r>
              <w:t xml:space="preserve">emails-spam</w:t>
            </w:r>
            <w:r>
              <w:t xml:space="preserve">,</w:t>
            </w:r>
            <w:r>
              <w:t xml:space="preserve"> </w:t>
            </w:r>
            <w:r>
              <w:t xml:space="preserve">escalates-privileges</w:t>
            </w:r>
            <w:r>
              <w:t xml:space="preserve">,</w:t>
            </w:r>
            <w:r>
              <w:t xml:space="preserve"> </w:t>
            </w:r>
            <w:r>
              <w:t xml:space="preserve">evades-av</w:t>
            </w:r>
            <w:r>
              <w:t xml:space="preserve">,</w:t>
            </w:r>
            <w:r>
              <w:t xml:space="preserve"> </w:t>
            </w:r>
            <w:r>
              <w:t xml:space="preserve">exfiltrates-data</w:t>
            </w:r>
            <w:r>
              <w:t xml:space="preserve">,</w:t>
            </w:r>
            <w:r>
              <w:t xml:space="preserve"> </w:t>
            </w:r>
            <w:r>
              <w:t xml:space="preserve">fingerprints-host</w:t>
            </w:r>
            <w:r>
              <w:t xml:space="preserve">,</w:t>
            </w:r>
            <w:r>
              <w:t xml:space="preserve"> </w:t>
            </w:r>
            <w:r>
              <w:t xml:space="preserve">hides-artifacts</w:t>
            </w:r>
            <w:r>
              <w:t xml:space="preserve">,</w:t>
            </w:r>
            <w:r>
              <w:t xml:space="preserve"> </w:t>
            </w:r>
            <w:r>
              <w:t xml:space="preserve">hides-executing-code</w:t>
            </w:r>
            <w:r>
              <w:t xml:space="preserve">,</w:t>
            </w:r>
            <w:r>
              <w:t xml:space="preserve"> </w:t>
            </w:r>
            <w:r>
              <w:t xml:space="preserve">infects-files</w:t>
            </w:r>
            <w:r>
              <w:t xml:space="preserve">,</w:t>
            </w:r>
            <w:r>
              <w:t xml:space="preserve"> </w:t>
            </w:r>
            <w:r>
              <w:t xml:space="preserve">infects-remote-machines</w:t>
            </w:r>
            <w:r>
              <w:t xml:space="preserve">,</w:t>
            </w:r>
            <w:r>
              <w:t xml:space="preserve"> </w:t>
            </w:r>
            <w:r>
              <w:t xml:space="preserve">installs-other-components</w:t>
            </w:r>
            <w:r>
              <w:t xml:space="preserve">,</w:t>
            </w:r>
            <w:r>
              <w:t xml:space="preserve"> </w:t>
            </w:r>
            <w:r>
              <w:t xml:space="preserve">persists-after-system-reboot</w:t>
            </w:r>
            <w:r>
              <w:t xml:space="preserve">,</w:t>
            </w:r>
            <w:r>
              <w:t xml:space="preserve"> </w:t>
            </w:r>
            <w:r>
              <w:t xml:space="preserve">prevents-artifact-access</w:t>
            </w:r>
            <w:r>
              <w:t xml:space="preserve">,</w:t>
            </w:r>
            <w:r>
              <w:t xml:space="preserve"> </w:t>
            </w:r>
            <w:r>
              <w:t xml:space="preserve">prevents-artifact-deletion</w:t>
            </w:r>
            <w:r>
              <w:t xml:space="preserve">,</w:t>
            </w:r>
            <w:r>
              <w:t xml:space="preserve"> </w:t>
            </w:r>
            <w:r>
              <w:t xml:space="preserve">probes-network-environment</w:t>
            </w:r>
            <w:r>
              <w:t xml:space="preserve">,</w:t>
            </w:r>
            <w:r>
              <w:t xml:space="preserve"> </w:t>
            </w:r>
            <w:r>
              <w:t xml:space="preserve">self-modifies</w:t>
            </w:r>
            <w:r>
              <w:t xml:space="preserve">,</w:t>
            </w:r>
            <w:r>
              <w:t xml:space="preserve"> </w:t>
            </w:r>
            <w:r>
              <w:t xml:space="preserve">steals-authentication-credentials</w:t>
            </w:r>
            <w:r>
              <w:t xml:space="preserve">,</w:t>
            </w:r>
            <w:r>
              <w:t xml:space="preserve"> </w:t>
            </w:r>
            <w:r>
              <w:t xml:space="preserve">violates-system-operational-integrity</w:t>
            </w:r>
          </w:p>
        </w:tc>
      </w:tr>
    </w:tbl>
    <w:p/>
    <w:tbl>
      <w:tblPr>
        <w:tblStyle w:val="Table"/>
        <w:tblW w:type="pct" w:w="5000"/>
        <w:tblLayout w:type="fixed"/>
        <w:tblLook w:firstRow="1" w:lastRow="0" w:firstColumn="0" w:lastColumn="0" w:noHBand="0" w:noVBand="0" w:val="0020"/>
      </w:tblPr>
      <w:tblGrid>
        <w:gridCol w:w="3168"/>
        <w:gridCol w:w="475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accesses-remote-machines</w:t>
            </w:r>
          </w:p>
        </w:tc>
        <w:tc>
          <w:tcPr/>
          <w:p>
            <w:pPr>
              <w:jc w:val="left"/>
            </w:pPr>
            <w:r>
              <w:t xml:space="preserve">Indicates that the malware instance or family is able to access one or more remote machines.</w:t>
            </w:r>
          </w:p>
        </w:tc>
      </w:tr>
      <w:tr>
        <w:tc>
          <w:tcPr/>
          <w:p>
            <w:pPr>
              <w:jc w:val="left"/>
            </w:pPr>
            <w:r>
              <w:t xml:space="preserve">anti-debugging</w:t>
            </w:r>
          </w:p>
        </w:tc>
        <w:tc>
          <w:tcPr/>
          <w:p>
            <w:pPr>
              <w:jc w:val="left"/>
            </w:pPr>
            <w:r>
              <w:t xml:space="preserve">Indicates that the malware instance or family is able to prevent itself from being debugged and/or from being run in a debugger or is able to make debugging more difficult.</w:t>
            </w:r>
          </w:p>
        </w:tc>
      </w:tr>
      <w:tr>
        <w:tc>
          <w:tcPr/>
          <w:p>
            <w:pPr>
              <w:jc w:val="left"/>
            </w:pPr>
            <w:r>
              <w:t xml:space="preserve">anti-disassembly</w:t>
            </w:r>
          </w:p>
        </w:tc>
        <w:tc>
          <w:tcPr/>
          <w:p>
            <w:pPr>
              <w:jc w:val="left"/>
            </w:pPr>
            <w:r>
              <w:t xml:space="preserve">Indicates that the malware instance or family is able to prevent itself from being disassembled or make disassembly more difficult.</w:t>
            </w:r>
          </w:p>
        </w:tc>
      </w:tr>
      <w:tr>
        <w:tc>
          <w:tcPr/>
          <w:p>
            <w:pPr>
              <w:jc w:val="left"/>
            </w:pPr>
            <w:r>
              <w:t xml:space="preserve">anti-emulation</w:t>
            </w:r>
          </w:p>
        </w:tc>
        <w:tc>
          <w:tcPr/>
          <w:p>
            <w:pPr>
              <w:jc w:val="left"/>
            </w:pPr>
            <w:r>
              <w:t xml:space="preserve">Indicates that the malware instance or family is able to prevent its execution inside of an emulator or is able to make emulation more difficult.</w:t>
            </w:r>
          </w:p>
        </w:tc>
      </w:tr>
      <w:tr>
        <w:tc>
          <w:tcPr/>
          <w:p>
            <w:pPr>
              <w:jc w:val="left"/>
            </w:pPr>
            <w:r>
              <w:t xml:space="preserve">anti-memory-forensics</w:t>
            </w:r>
          </w:p>
        </w:tc>
        <w:tc>
          <w:tcPr/>
          <w:p>
            <w:pPr>
              <w:jc w:val="left"/>
            </w:pPr>
            <w:r>
              <w:t xml:space="preserve">Indicates that the malware instance or family is able to prevent or make memory forensics more difficult.</w:t>
            </w:r>
          </w:p>
        </w:tc>
      </w:tr>
      <w:tr>
        <w:tc>
          <w:tcPr/>
          <w:p>
            <w:pPr>
              <w:jc w:val="left"/>
            </w:pPr>
            <w:r>
              <w:t xml:space="preserve">anti-sandbox</w:t>
            </w:r>
          </w:p>
        </w:tc>
        <w:tc>
          <w:tcPr/>
          <w:p>
            <w:pPr>
              <w:jc w:val="left"/>
            </w:pPr>
            <w:r>
              <w:t xml:space="preserve">Indicates that the malware instance or family is able to prevent sandbox-based behavioral analysis or make it more difficult.</w:t>
            </w:r>
          </w:p>
        </w:tc>
      </w:tr>
      <w:tr>
        <w:tc>
          <w:tcPr/>
          <w:p>
            <w:pPr>
              <w:jc w:val="left"/>
            </w:pPr>
            <w:r>
              <w:t xml:space="preserve">anti-vm</w:t>
            </w:r>
          </w:p>
        </w:tc>
        <w:tc>
          <w:tcPr/>
          <w:p>
            <w:pPr>
              <w:jc w:val="left"/>
            </w:pPr>
            <w:r>
              <w:t xml:space="preserve">Indicates that the malware instance or family is able to prevent virtual machine (VM) based behavioral analysis or make it more difficult.</w:t>
            </w:r>
          </w:p>
        </w:tc>
      </w:tr>
      <w:tr>
        <w:tc>
          <w:tcPr/>
          <w:p>
            <w:pPr>
              <w:jc w:val="left"/>
            </w:pPr>
            <w:r>
              <w:t xml:space="preserve">captures-input-peripherals</w:t>
            </w:r>
          </w:p>
        </w:tc>
        <w:tc>
          <w:tcPr/>
          <w:p>
            <w:pPr>
              <w:jc w:val="left"/>
            </w:pPr>
            <w:r>
              <w:t xml:space="preserve">Indicates that the malware instance or family is able to capture data from a system’s input peripheral devices, such as a keyboard or mouse. This includes things like keylogging.</w:t>
            </w:r>
          </w:p>
        </w:tc>
      </w:tr>
      <w:tr>
        <w:tc>
          <w:tcPr/>
          <w:p>
            <w:pPr>
              <w:jc w:val="left"/>
            </w:pPr>
            <w:r>
              <w:t xml:space="preserve">captures-output-peripherals</w:t>
            </w:r>
          </w:p>
        </w:tc>
        <w:tc>
          <w:tcPr/>
          <w:p>
            <w:pPr>
              <w:jc w:val="left"/>
            </w:pPr>
            <w:r>
              <w:t xml:space="preserve">Indicates that the malware instance or family captures data sent to a system’s output peripherals, such as a display. Examples include things like screen scraping.</w:t>
            </w:r>
          </w:p>
        </w:tc>
      </w:tr>
      <w:tr>
        <w:tc>
          <w:tcPr/>
          <w:p>
            <w:pPr>
              <w:jc w:val="left"/>
            </w:pPr>
            <w:r>
              <w:t xml:space="preserve">captures-system-state-data</w:t>
            </w:r>
          </w:p>
        </w:tc>
        <w:tc>
          <w:tcPr/>
          <w:p>
            <w:pPr>
              <w:jc w:val="left"/>
            </w:pPr>
            <w:r>
              <w:t xml:space="preserve">Indicates that the malware instance or family is able to capture information about a system’s state (e.g., data currently in its RAM).</w:t>
            </w:r>
          </w:p>
        </w:tc>
      </w:tr>
      <w:tr>
        <w:tc>
          <w:tcPr/>
          <w:p>
            <w:pPr>
              <w:jc w:val="left"/>
            </w:pPr>
            <w:r>
              <w:t xml:space="preserve">cleans-traces-of-infection</w:t>
            </w:r>
          </w:p>
        </w:tc>
        <w:tc>
          <w:tcPr/>
          <w:p>
            <w:pPr>
              <w:jc w:val="left"/>
            </w:pPr>
            <w:r>
              <w:t xml:space="preserve">Indicates that the malware instance or family is able to clean traces of its infection (e.g., file system artifacts) from a system.</w:t>
            </w:r>
          </w:p>
        </w:tc>
      </w:tr>
      <w:tr>
        <w:tc>
          <w:tcPr/>
          <w:p>
            <w:pPr>
              <w:jc w:val="left"/>
            </w:pPr>
            <w:r>
              <w:t xml:space="preserve">commits-fraud</w:t>
            </w:r>
          </w:p>
        </w:tc>
        <w:tc>
          <w:tcPr/>
          <w:p>
            <w:pPr>
              <w:jc w:val="left"/>
            </w:pPr>
            <w:r>
              <w:t xml:space="preserve">Indicates that the malware instance or family commits fraud, such as click fraud (for example).</w:t>
            </w:r>
          </w:p>
        </w:tc>
      </w:tr>
      <w:tr>
        <w:tc>
          <w:tcPr/>
          <w:p>
            <w:pPr>
              <w:jc w:val="left"/>
            </w:pPr>
            <w:r>
              <w:t xml:space="preserve">communicates-with-c2</w:t>
            </w:r>
          </w:p>
        </w:tc>
        <w:tc>
          <w:tcPr/>
          <w:p>
            <w:pPr>
              <w:jc w:val="left"/>
            </w:pPr>
            <w:r>
              <w:t xml:space="preserve">Indicates that the malware instance or family is able to communicate (i.e., send or receive data) with a command and control (C2) server.</w:t>
            </w:r>
          </w:p>
        </w:tc>
      </w:tr>
      <w:tr>
        <w:tc>
          <w:tcPr/>
          <w:p>
            <w:pPr>
              <w:jc w:val="left"/>
            </w:pPr>
            <w:r>
              <w:t xml:space="preserve">compromises-data-availability</w:t>
            </w:r>
          </w:p>
        </w:tc>
        <w:tc>
          <w:tcPr/>
          <w:p>
            <w:pPr>
              <w:jc w:val="left"/>
            </w:pPr>
            <w:r>
              <w:t xml:space="preserve">Indicates that the malware instance or family is able to compromise the availability of data on the local system on which it is executing and/or one or more remote systems. For example, encrypting data on disk, as done by ransomware.</w:t>
            </w:r>
          </w:p>
        </w:tc>
      </w:tr>
      <w:tr>
        <w:tc>
          <w:tcPr/>
          <w:p>
            <w:pPr>
              <w:jc w:val="left"/>
            </w:pPr>
            <w:r>
              <w:t xml:space="preserve">compromises-data-integrity</w:t>
            </w:r>
          </w:p>
        </w:tc>
        <w:tc>
          <w:tcPr/>
          <w:p>
            <w:pPr>
              <w:jc w:val="left"/>
            </w:pPr>
            <w:r>
              <w:t xml:space="preserve">Indicates that the malware instance or family is able to compromise the integrity of some data that resides on (e.g., in the case of files) or is received/transmitted (e.g., in the case of network traffic) by the system on which it is executing.</w:t>
            </w:r>
          </w:p>
        </w:tc>
      </w:tr>
      <w:tr>
        <w:tc>
          <w:tcPr/>
          <w:p>
            <w:pPr>
              <w:jc w:val="left"/>
            </w:pPr>
            <w:r>
              <w:t xml:space="preserve">compromises-system-availability</w:t>
            </w:r>
          </w:p>
        </w:tc>
        <w:tc>
          <w:tcPr/>
          <w:p>
            <w:pPr>
              <w:jc w:val="left"/>
            </w:pPr>
            <w:r>
              <w:t xml:space="preserve">Indicates that the malware instance or family is able to consume system resources for its malicious purposes, such as password cracking or participating in a DDoS botnet, thereby compromising the availability of the local system and/or one or more remote systems.</w:t>
            </w:r>
          </w:p>
        </w:tc>
      </w:tr>
      <w:tr>
        <w:tc>
          <w:tcPr/>
          <w:p>
            <w:pPr>
              <w:jc w:val="left"/>
            </w:pPr>
            <w:r>
              <w:t xml:space="preserve">controls-local-machine</w:t>
            </w:r>
          </w:p>
        </w:tc>
        <w:tc>
          <w:tcPr/>
          <w:p>
            <w:pPr>
              <w:jc w:val="left"/>
            </w:pPr>
            <w:r>
              <w:t xml:space="preserve">Indicates that the malware instance or family is able to control the machine on which it is executing (e.g., RATs).</w:t>
            </w:r>
          </w:p>
        </w:tc>
      </w:tr>
      <w:tr>
        <w:tc>
          <w:tcPr/>
          <w:p>
            <w:pPr>
              <w:jc w:val="left"/>
            </w:pPr>
            <w:r>
              <w:t xml:space="preserve">degrades-security-software</w:t>
            </w:r>
          </w:p>
        </w:tc>
        <w:tc>
          <w:tcPr/>
          <w:p>
            <w:pPr>
              <w:jc w:val="left"/>
            </w:pPr>
            <w:r>
              <w:t xml:space="preserve">Indicates that the malware instance or family is able to bypass or disable security programs or operating system security features on a system (including mobile devices), either by stopping them from executing or by making changes to their code or configuration parameters. For example, malware that blocks the local machine from accessing the websites of security vendors.</w:t>
            </w:r>
          </w:p>
        </w:tc>
      </w:tr>
      <w:tr>
        <w:tc>
          <w:tcPr/>
          <w:p>
            <w:pPr>
              <w:jc w:val="left"/>
            </w:pPr>
            <w:r>
              <w:t xml:space="preserve">degrades-system-updates</w:t>
            </w:r>
          </w:p>
        </w:tc>
        <w:tc>
          <w:tcPr/>
          <w:p>
            <w:pPr>
              <w:jc w:val="left"/>
            </w:pPr>
            <w:r>
              <w:t xml:space="preserve">Indicates that the malware instance or family is able to disable the downloading and installation of system updates and patches.</w:t>
            </w:r>
          </w:p>
        </w:tc>
      </w:tr>
      <w:tr>
        <w:tc>
          <w:tcPr/>
          <w:p>
            <w:pPr>
              <w:jc w:val="left"/>
            </w:pPr>
            <w:r>
              <w:t xml:space="preserve">determines-c2-server</w:t>
            </w:r>
          </w:p>
        </w:tc>
        <w:tc>
          <w:tcPr/>
          <w:p>
            <w:pPr>
              <w:jc w:val="left"/>
            </w:pPr>
            <w:r>
              <w:t xml:space="preserve">Indicates that the malware instance or family is able to identify one or more command and control (C2) servers with which to communicate (e.g., DGA).</w:t>
            </w:r>
          </w:p>
        </w:tc>
      </w:tr>
      <w:tr>
        <w:tc>
          <w:tcPr/>
          <w:p>
            <w:pPr>
              <w:jc w:val="left"/>
            </w:pPr>
            <w:r>
              <w:t xml:space="preserve">emails-spam</w:t>
            </w:r>
          </w:p>
        </w:tc>
        <w:tc>
          <w:tcPr/>
          <w:p>
            <w:pPr>
              <w:jc w:val="left"/>
            </w:pPr>
            <w:r>
              <w:t xml:space="preserve">Indicates that the malware instance or family is able to send spam email messages.</w:t>
            </w:r>
          </w:p>
        </w:tc>
      </w:tr>
      <w:tr>
        <w:tc>
          <w:tcPr/>
          <w:p>
            <w:pPr>
              <w:jc w:val="left"/>
            </w:pPr>
            <w:r>
              <w:t xml:space="preserve">escalates-privileges</w:t>
            </w:r>
          </w:p>
        </w:tc>
        <w:tc>
          <w:tcPr/>
          <w:p>
            <w:pPr>
              <w:jc w:val="left"/>
            </w:pPr>
            <w:r>
              <w:t xml:space="preserve">Indicates that the malware instance or family is able to escalate the privileges under which it is executing.</w:t>
            </w:r>
          </w:p>
        </w:tc>
      </w:tr>
      <w:tr>
        <w:tc>
          <w:tcPr/>
          <w:p>
            <w:pPr>
              <w:jc w:val="left"/>
            </w:pPr>
            <w:r>
              <w:t xml:space="preserve">evades-av</w:t>
            </w:r>
          </w:p>
        </w:tc>
        <w:tc>
          <w:tcPr/>
          <w:p>
            <w:pPr>
              <w:jc w:val="left"/>
            </w:pPr>
            <w:r>
              <w:t xml:space="preserve">Indicates that the malware instance or family is able to evade detection by antivirus tools.</w:t>
            </w:r>
          </w:p>
        </w:tc>
      </w:tr>
      <w:tr>
        <w:tc>
          <w:tcPr/>
          <w:p>
            <w:pPr>
              <w:jc w:val="left"/>
            </w:pPr>
            <w:r>
              <w:t xml:space="preserve">exfiltrates-data</w:t>
            </w:r>
          </w:p>
        </w:tc>
        <w:tc>
          <w:tcPr/>
          <w:p>
            <w:pPr>
              <w:jc w:val="left"/>
            </w:pPr>
            <w:r>
              <w:t xml:space="preserve">Indicates that the malware instance or family is able to gather, prepare, (possibly obfuscate) data and transmit it to exfiltration points.</w:t>
            </w:r>
          </w:p>
        </w:tc>
      </w:tr>
      <w:tr>
        <w:tc>
          <w:tcPr/>
          <w:p>
            <w:pPr>
              <w:jc w:val="left"/>
            </w:pPr>
            <w:r>
              <w:t xml:space="preserve">fingerprints-host</w:t>
            </w:r>
          </w:p>
        </w:tc>
        <w:tc>
          <w:tcPr/>
          <w:p>
            <w:pPr>
              <w:jc w:val="left"/>
            </w:pPr>
            <w:r>
              <w:t xml:space="preserve">Indicates that the malware instance or family is able to fingerprint or probe the configuration of the host system on which it is executing for the purpose of altering its behavior based on this environment.</w:t>
            </w:r>
          </w:p>
        </w:tc>
      </w:tr>
      <w:tr>
        <w:tc>
          <w:tcPr/>
          <w:p>
            <w:pPr>
              <w:jc w:val="left"/>
            </w:pPr>
            <w:r>
              <w:t xml:space="preserve">hides-artifacts</w:t>
            </w:r>
          </w:p>
        </w:tc>
        <w:tc>
          <w:tcPr/>
          <w:p>
            <w:pPr>
              <w:jc w:val="left"/>
            </w:pPr>
            <w:r>
              <w:t xml:space="preserve">Indicates that the malware instance or family is able to hide its artifacts, such as files and open ports.</w:t>
            </w:r>
          </w:p>
        </w:tc>
      </w:tr>
      <w:tr>
        <w:tc>
          <w:tcPr/>
          <w:p>
            <w:pPr>
              <w:jc w:val="left"/>
            </w:pPr>
            <w:r>
              <w:t xml:space="preserve">hides-executing-code</w:t>
            </w:r>
          </w:p>
        </w:tc>
        <w:tc>
          <w:tcPr/>
          <w:p>
            <w:pPr>
              <w:jc w:val="left"/>
            </w:pPr>
            <w:r>
              <w:t xml:space="preserve">Indicates that the malware instance or family is able to hide its code by compromising the bootloader, kernel modules, hypervisor, etc.</w:t>
            </w:r>
          </w:p>
        </w:tc>
      </w:tr>
      <w:tr>
        <w:tc>
          <w:tcPr/>
          <w:p>
            <w:pPr>
              <w:jc w:val="left"/>
            </w:pPr>
            <w:r>
              <w:t xml:space="preserve">infects-files</w:t>
            </w:r>
          </w:p>
        </w:tc>
        <w:tc>
          <w:tcPr/>
          <w:p>
            <w:pPr>
              <w:jc w:val="left"/>
            </w:pPr>
            <w:r>
              <w:t xml:space="preserve">Indicates that the malware instance or family is able to infect one or more files on the system on which it executes. For example, malware which injects a malicious payload into all PDFs on a host as a means of propagation.</w:t>
            </w:r>
          </w:p>
        </w:tc>
      </w:tr>
      <w:tr>
        <w:tc>
          <w:tcPr/>
          <w:p>
            <w:pPr>
              <w:jc w:val="left"/>
            </w:pPr>
            <w:r>
              <w:t xml:space="preserve">infects-remote-machines</w:t>
            </w:r>
          </w:p>
        </w:tc>
        <w:tc>
          <w:tcPr/>
          <w:p>
            <w:pPr>
              <w:jc w:val="left"/>
            </w:pPr>
            <w:r>
              <w:t xml:space="preserve">Indicates that the malware instance or family is able to self-propagate to a remote machine or infect a remote machine with malware that is different than itself.</w:t>
            </w:r>
          </w:p>
        </w:tc>
      </w:tr>
      <w:tr>
        <w:tc>
          <w:tcPr/>
          <w:p>
            <w:pPr>
              <w:jc w:val="left"/>
            </w:pPr>
            <w:r>
              <w:t xml:space="preserve">installs-other-components</w:t>
            </w:r>
          </w:p>
        </w:tc>
        <w:tc>
          <w:tcPr/>
          <w:p>
            <w:pPr>
              <w:jc w:val="left"/>
            </w:pPr>
            <w:r>
              <w:t xml:space="preserve">Indicates that the malware instance or family is able to install additional components. This encompasses the dropping/downloading of other malicious components such as libraries, other malware, and tools.</w:t>
            </w:r>
          </w:p>
        </w:tc>
      </w:tr>
      <w:tr>
        <w:tc>
          <w:tcPr/>
          <w:p>
            <w:pPr>
              <w:jc w:val="left"/>
            </w:pPr>
            <w:r>
              <w:t xml:space="preserve">persists-after-system-reboot</w:t>
            </w:r>
          </w:p>
        </w:tc>
        <w:tc>
          <w:tcPr/>
          <w:p>
            <w:pPr>
              <w:jc w:val="left"/>
            </w:pPr>
            <w:r>
              <w:t xml:space="preserve">Indicates that the malware instance or family is able to continue executing after the reboot of the system on which it is resident.</w:t>
            </w:r>
          </w:p>
        </w:tc>
      </w:tr>
      <w:tr>
        <w:tc>
          <w:tcPr/>
          <w:p>
            <w:pPr>
              <w:jc w:val="left"/>
            </w:pPr>
            <w:r>
              <w:t xml:space="preserve">prevents-artifact-access</w:t>
            </w:r>
          </w:p>
        </w:tc>
        <w:tc>
          <w:tcPr/>
          <w:p>
            <w:pPr>
              <w:jc w:val="left"/>
            </w:pPr>
            <w:r>
              <w:t xml:space="preserve">Indicates that the malware instance or family is able to prevent its artifacts (e.g., files, registry keys, etc.) from being accessed.</w:t>
            </w:r>
          </w:p>
        </w:tc>
      </w:tr>
      <w:tr>
        <w:tc>
          <w:tcPr/>
          <w:p>
            <w:pPr>
              <w:jc w:val="left"/>
            </w:pPr>
            <w:r>
              <w:t xml:space="preserve">prevents-artifact-deletion</w:t>
            </w:r>
          </w:p>
        </w:tc>
        <w:tc>
          <w:tcPr/>
          <w:p>
            <w:pPr>
              <w:jc w:val="left"/>
            </w:pPr>
            <w:r>
              <w:t xml:space="preserve">Indicates that the malware instance or family is able to prevent its artifacts (e.g., files, registry keys, etc.) from being deleted.</w:t>
            </w:r>
          </w:p>
        </w:tc>
      </w:tr>
      <w:tr>
        <w:tc>
          <w:tcPr/>
          <w:p>
            <w:pPr>
              <w:jc w:val="left"/>
            </w:pPr>
            <w:r>
              <w:t xml:space="preserve">probes-network-environment</w:t>
            </w:r>
          </w:p>
        </w:tc>
        <w:tc>
          <w:tcPr/>
          <w:p>
            <w:pPr>
              <w:jc w:val="left"/>
            </w:pPr>
            <w:r>
              <w:t xml:space="preserve">Indicates that the malware instance or family is able to probe the properties of its network environment, e.g. to determine whether it funnels traffic through a proxy.</w:t>
            </w:r>
          </w:p>
        </w:tc>
      </w:tr>
      <w:tr>
        <w:tc>
          <w:tcPr/>
          <w:p>
            <w:pPr>
              <w:jc w:val="left"/>
            </w:pPr>
            <w:r>
              <w:t xml:space="preserve">self-modifies</w:t>
            </w:r>
          </w:p>
        </w:tc>
        <w:tc>
          <w:tcPr/>
          <w:p>
            <w:pPr>
              <w:jc w:val="left"/>
            </w:pPr>
            <w:r>
              <w:t xml:space="preserve">Indicates that the malware instance or family is able to modify itself.</w:t>
            </w:r>
          </w:p>
        </w:tc>
      </w:tr>
      <w:tr>
        <w:tc>
          <w:tcPr/>
          <w:p>
            <w:pPr>
              <w:jc w:val="left"/>
            </w:pPr>
            <w:r>
              <w:t xml:space="preserve">steals-authentication-credentials</w:t>
            </w:r>
          </w:p>
        </w:tc>
        <w:tc>
          <w:tcPr/>
          <w:p>
            <w:pPr>
              <w:jc w:val="left"/>
            </w:pPr>
            <w:r>
              <w:t xml:space="preserve">Indicates that the malware instance is able to steal authentication credentials.</w:t>
            </w:r>
          </w:p>
        </w:tc>
      </w:tr>
      <w:tr>
        <w:tc>
          <w:tcPr/>
          <w:p>
            <w:pPr>
              <w:jc w:val="left"/>
            </w:pPr>
            <w:r>
              <w:t xml:space="preserve">violates-system-operational-integrity</w:t>
            </w:r>
          </w:p>
        </w:tc>
        <w:tc>
          <w:tcPr/>
          <w:p>
            <w:pPr>
              <w:jc w:val="left"/>
            </w:pPr>
            <w:r>
              <w:t xml:space="preserve">Indicates that the malware instance or family is able to compromise the operational integrity of the system on which it is executing and/or one or more remote systems, e.g., by causing them to operate beyond their set of specified operational parameters. For example, malware that causes the CPU fan on the machine that it is executing to spin at a higher than normal speed.</w:t>
            </w:r>
          </w:p>
        </w:tc>
      </w:tr>
    </w:tbl>
    <w:bookmarkEnd w:id="305"/>
    <w:bookmarkStart w:id="306" w:name="X5bbb05071e639c93c4e90134039ec5bf45a0c12"/>
    <w:p>
      <w:pPr>
        <w:pStyle w:val="Heading2"/>
      </w:pPr>
      <w:r>
        <w:t xml:space="preserve">Malware Type Vocabulary</w:t>
      </w:r>
    </w:p>
    <w:p>
      <w:pPr>
        <w:pStyle w:val="FirstParagraph"/>
      </w:pPr>
      <w:r>
        <w:rPr>
          <w:b/>
          <w:bCs/>
        </w:rPr>
        <w:t xml:space="preserve">Vocabulary Name:</w:t>
      </w:r>
      <w:r>
        <w:t xml:space="preserve"> </w:t>
      </w:r>
      <w:r>
        <w:t xml:space="preserve">malware-type-ov</w:t>
      </w:r>
    </w:p>
    <w:p>
      <w:pPr>
        <w:pStyle w:val="BodyText"/>
      </w:pPr>
      <w:r>
        <w:t xml:space="preserve">The malware type vocabulary is currently used in the following SDO(s):</w:t>
      </w:r>
    </w:p>
    <w:p>
      <w:pPr>
        <w:numPr>
          <w:ilvl w:val="0"/>
          <w:numId w:val="1039"/>
        </w:numPr>
      </w:pPr>
      <w:r>
        <w:t xml:space="preserve">Malware</w:t>
      </w:r>
    </w:p>
    <w:p>
      <w:pPr>
        <w:pStyle w:val="FirstParagraph"/>
      </w:pPr>
      <w:r>
        <w:t xml:space="preserve">Malware type is an open vocabulary that represents different types and functions of malware. Malware types are not mutually exclusive; for example, a malware instance can be both spyware and a screen capture tool.</w:t>
      </w:r>
    </w:p>
    <w:tbl>
      <w:tblPr>
        <w:tblStyle w:val="Table"/>
        <w:tblW w:type="pct" w:w="5000"/>
        <w:tblLayout w:type="fixed"/>
        <w:tblLook w:firstRow="1" w:lastRow="0" w:firstColumn="0" w:lastColumn="0" w:noHBand="0" w:noVBand="0" w:val="0020"/>
      </w:tblPr>
      <w:tblGrid>
        <w:gridCol w:w="3960"/>
        <w:gridCol w:w="3960"/>
      </w:tblGrid>
      <w:tr>
        <w:trPr>
          <w:tblHeader w:val="on"/>
        </w:trPr>
        <w:tc>
          <w:tcPr>
            <w:gridSpan w:val="2"/>
          </w:tcPr>
          <w:p>
            <w:pPr>
              <w:pStyle w:val="Compact"/>
              <w:jc w:val="left"/>
            </w:pPr>
            <w:r>
              <w:rPr>
                <w:b/>
                <w:bCs/>
              </w:rPr>
              <w:t xml:space="preserve">Vocabulary Summary</w:t>
            </w:r>
          </w:p>
        </w:tc>
      </w:tr>
      <w:tr>
        <w:tc>
          <w:tcPr>
            <w:gridSpan w:val="2"/>
          </w:tcPr>
          <w:p>
            <w:pPr>
              <w:jc w:val="left"/>
            </w:pPr>
            <w:r>
              <w:t xml:space="preserve">adware</w:t>
            </w:r>
            <w:r>
              <w:t xml:space="preserve">,</w:t>
            </w:r>
            <w:r>
              <w:t xml:space="preserve"> </w:t>
            </w:r>
            <w:r>
              <w:t xml:space="preserve">backdoor</w:t>
            </w:r>
            <w:r>
              <w:t xml:space="preserve">,</w:t>
            </w:r>
            <w:r>
              <w:t xml:space="preserve"> </w:t>
            </w:r>
            <w:r>
              <w:t xml:space="preserve">bot</w:t>
            </w:r>
            <w:r>
              <w:t xml:space="preserve">,</w:t>
            </w:r>
            <w:r>
              <w:t xml:space="preserve"> </w:t>
            </w:r>
            <w:r>
              <w:t xml:space="preserve">bootkit</w:t>
            </w:r>
            <w:r>
              <w:t xml:space="preserve">,</w:t>
            </w:r>
            <w:r>
              <w:t xml:space="preserve"> </w:t>
            </w:r>
            <w:r>
              <w:t xml:space="preserve">ddos</w:t>
            </w:r>
            <w:r>
              <w:t xml:space="preserve">,</w:t>
            </w:r>
            <w:r>
              <w:t xml:space="preserve"> </w:t>
            </w:r>
            <w:r>
              <w:t xml:space="preserve">downloader</w:t>
            </w:r>
            <w:r>
              <w:t xml:space="preserve">,</w:t>
            </w:r>
            <w:r>
              <w:t xml:space="preserve"> </w:t>
            </w:r>
            <w:r>
              <w:t xml:space="preserve">dropper</w:t>
            </w:r>
            <w:r>
              <w:t xml:space="preserve">,</w:t>
            </w:r>
            <w:r>
              <w:t xml:space="preserve"> </w:t>
            </w:r>
            <w:r>
              <w:t xml:space="preserve">exploit-kit</w:t>
            </w:r>
            <w:r>
              <w:t xml:space="preserve">,</w:t>
            </w:r>
            <w:r>
              <w:t xml:space="preserve"> </w:t>
            </w:r>
            <w:r>
              <w:t xml:space="preserve">keylogger</w:t>
            </w:r>
            <w:r>
              <w:t xml:space="preserve">,</w:t>
            </w:r>
            <w:r>
              <w:t xml:space="preserve"> </w:t>
            </w:r>
            <w:r>
              <w:t xml:space="preserve">ransomware</w:t>
            </w:r>
            <w:r>
              <w:t xml:space="preserve">,</w:t>
            </w:r>
            <w:r>
              <w:t xml:space="preserve"> </w:t>
            </w:r>
            <w:r>
              <w:t xml:space="preserve">remote-access-trojan</w:t>
            </w:r>
            <w:r>
              <w:t xml:space="preserve">,</w:t>
            </w:r>
            <w:r>
              <w:t xml:space="preserve"> </w:t>
            </w:r>
            <w:r>
              <w:t xml:space="preserve">resource-exploitation</w:t>
            </w:r>
            <w:r>
              <w:t xml:space="preserve">,</w:t>
            </w:r>
            <w:r>
              <w:t xml:space="preserve"> </w:t>
            </w:r>
            <w:r>
              <w:t xml:space="preserve">rogue-security-software</w:t>
            </w:r>
            <w:r>
              <w:t xml:space="preserve">,</w:t>
            </w:r>
            <w:r>
              <w:t xml:space="preserve"> </w:t>
            </w:r>
            <w:r>
              <w:t xml:space="preserve">rootkit</w:t>
            </w:r>
            <w:r>
              <w:t xml:space="preserve">,</w:t>
            </w:r>
            <w:r>
              <w:t xml:space="preserve"> </w:t>
            </w:r>
            <w:r>
              <w:t xml:space="preserve">screen-capture</w:t>
            </w:r>
            <w:r>
              <w:t xml:space="preserve">,</w:t>
            </w:r>
            <w:r>
              <w:t xml:space="preserve"> </w:t>
            </w:r>
            <w:r>
              <w:t xml:space="preserve">spyware</w:t>
            </w:r>
            <w:r>
              <w:t xml:space="preserve">,</w:t>
            </w:r>
            <w:r>
              <w:t xml:space="preserve"> </w:t>
            </w:r>
            <w:r>
              <w:t xml:space="preserve">trojan</w:t>
            </w:r>
            <w:r>
              <w:t xml:space="preserve">,</w:t>
            </w:r>
            <w:r>
              <w:t xml:space="preserve"> </w:t>
            </w:r>
            <w:r>
              <w:t xml:space="preserve">unknown</w:t>
            </w:r>
            <w:r>
              <w:t xml:space="preserve">,</w:t>
            </w:r>
            <w:r>
              <w:t xml:space="preserve"> </w:t>
            </w:r>
            <w:r>
              <w:t xml:space="preserve">virus</w:t>
            </w:r>
            <w:r>
              <w:t xml:space="preserve">,</w:t>
            </w:r>
            <w:r>
              <w:t xml:space="preserve"> </w:t>
            </w:r>
            <w:r>
              <w:t xml:space="preserve">webshell</w:t>
            </w:r>
            <w:r>
              <w:t xml:space="preserve">,</w:t>
            </w:r>
            <w:r>
              <w:t xml:space="preserve"> </w:t>
            </w:r>
            <w:r>
              <w:t xml:space="preserve">wiper</w:t>
            </w:r>
            <w:r>
              <w:t xml:space="preserve">,</w:t>
            </w:r>
            <w:r>
              <w:t xml:space="preserve"> </w:t>
            </w:r>
            <w:r>
              <w:t xml:space="preserve">worm</w:t>
            </w:r>
          </w:p>
        </w:tc>
      </w:tr>
    </w:tbl>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adware</w:t>
            </w:r>
          </w:p>
        </w:tc>
        <w:tc>
          <w:tcPr/>
          <w:p>
            <w:pPr>
              <w:jc w:val="left"/>
            </w:pPr>
            <w:r>
              <w:t xml:space="preserve">Any software that is funded by advertising. Adware may also gather sensitive user information from a system.</w:t>
            </w:r>
          </w:p>
        </w:tc>
      </w:tr>
      <w:tr>
        <w:tc>
          <w:tcPr/>
          <w:p>
            <w:pPr>
              <w:jc w:val="left"/>
            </w:pPr>
            <w:r>
              <w:t xml:space="preserve">backdoor</w:t>
            </w:r>
          </w:p>
        </w:tc>
        <w:tc>
          <w:tcPr/>
          <w:p>
            <w:pPr>
              <w:jc w:val="left"/>
            </w:pPr>
            <w:r>
              <w:t xml:space="preserve">A malicious program that allows an attacker to perform actions on a remote system, such as transferring files, acquiring passwords, or executing arbitrary commands [</w:t>
            </w:r>
            <w:hyperlink w:anchor="NIST800_83">
              <w:r>
                <w:rPr>
                  <w:rStyle w:val="Hyperlink"/>
                </w:rPr>
                <w:t xml:space="preserve">NIST800-83</w:t>
              </w:r>
            </w:hyperlink>
            <w:r>
              <w:t xml:space="preserve">].</w:t>
            </w:r>
          </w:p>
        </w:tc>
      </w:tr>
      <w:tr>
        <w:tc>
          <w:tcPr/>
          <w:p>
            <w:pPr>
              <w:jc w:val="left"/>
            </w:pPr>
            <w:r>
              <w:t xml:space="preserve">bot</w:t>
            </w:r>
          </w:p>
        </w:tc>
        <w:tc>
          <w:tcPr/>
          <w:p>
            <w:pPr>
              <w:jc w:val="left"/>
            </w:pPr>
            <w:r>
              <w:t xml:space="preserve">A program that resides on an infected system, communicating with and forming part of a botnet. The bot may be implanted by a worm or Trojan, which opens a backdoor. The bot then monitors the backdoor for further instructions.</w:t>
            </w:r>
          </w:p>
        </w:tc>
      </w:tr>
      <w:tr>
        <w:tc>
          <w:tcPr/>
          <w:p>
            <w:pPr>
              <w:jc w:val="left"/>
            </w:pPr>
            <w:r>
              <w:t xml:space="preserve">bootkit</w:t>
            </w:r>
          </w:p>
        </w:tc>
        <w:tc>
          <w:tcPr/>
          <w:p>
            <w:pPr>
              <w:jc w:val="left"/>
            </w:pPr>
            <w:r>
              <w:t xml:space="preserve">A malicious program which targets the Master Boot Record of the target computer.</w:t>
            </w:r>
          </w:p>
        </w:tc>
      </w:tr>
      <w:tr>
        <w:tc>
          <w:tcPr/>
          <w:p>
            <w:pPr>
              <w:jc w:val="left"/>
            </w:pPr>
            <w:r>
              <w:t xml:space="preserve">ddos</w:t>
            </w:r>
          </w:p>
        </w:tc>
        <w:tc>
          <w:tcPr/>
          <w:p>
            <w:pPr>
              <w:jc w:val="left"/>
            </w:pPr>
            <w:r>
              <w:t xml:space="preserve">A program that is used to perform a distributed denial of service attack.</w:t>
            </w:r>
          </w:p>
        </w:tc>
      </w:tr>
      <w:tr>
        <w:tc>
          <w:tcPr/>
          <w:p>
            <w:pPr>
              <w:jc w:val="left"/>
            </w:pPr>
            <w:r>
              <w:t xml:space="preserve">downloader</w:t>
            </w:r>
          </w:p>
        </w:tc>
        <w:tc>
          <w:tcPr/>
          <w:p>
            <w:pPr>
              <w:jc w:val="left"/>
            </w:pPr>
            <w:r>
              <w:t xml:space="preserve">A small trojan file programmed to download and execute other files, usually more complex malware.</w:t>
            </w:r>
          </w:p>
        </w:tc>
      </w:tr>
      <w:tr>
        <w:tc>
          <w:tcPr/>
          <w:p>
            <w:pPr>
              <w:jc w:val="left"/>
            </w:pPr>
            <w:r>
              <w:t xml:space="preserve">dropper</w:t>
            </w:r>
          </w:p>
        </w:tc>
        <w:tc>
          <w:tcPr/>
          <w:p>
            <w:pPr>
              <w:jc w:val="left"/>
            </w:pPr>
            <w:r>
              <w:t xml:space="preserve">A type of trojan that deposits an enclosed payload (generally, other malware) onto the target computer.</w:t>
            </w:r>
          </w:p>
        </w:tc>
      </w:tr>
      <w:tr>
        <w:tc>
          <w:tcPr/>
          <w:p>
            <w:pPr>
              <w:jc w:val="left"/>
            </w:pPr>
            <w:r>
              <w:t xml:space="preserve">exploit-kit</w:t>
            </w:r>
          </w:p>
        </w:tc>
        <w:tc>
          <w:tcPr/>
          <w:p>
            <w:pPr>
              <w:jc w:val="left"/>
            </w:pPr>
            <w:r>
              <w:t xml:space="preserve">A software toolkit to target common vulnerabilities.</w:t>
            </w:r>
          </w:p>
        </w:tc>
      </w:tr>
      <w:tr>
        <w:tc>
          <w:tcPr/>
          <w:p>
            <w:pPr>
              <w:jc w:val="left"/>
            </w:pPr>
            <w:r>
              <w:t xml:space="preserve">keylogger</w:t>
            </w:r>
          </w:p>
        </w:tc>
        <w:tc>
          <w:tcPr/>
          <w:p>
            <w:pPr>
              <w:jc w:val="left"/>
            </w:pPr>
            <w:r>
              <w:t xml:space="preserve">A type of malware that surreptitiously monitors keystrokes and either records them for later retrieval or sends them back to a central collection point.</w:t>
            </w:r>
          </w:p>
        </w:tc>
      </w:tr>
      <w:tr>
        <w:tc>
          <w:tcPr/>
          <w:p>
            <w:pPr>
              <w:jc w:val="left"/>
            </w:pPr>
            <w:r>
              <w:t xml:space="preserve">ransomware</w:t>
            </w:r>
          </w:p>
        </w:tc>
        <w:tc>
          <w:tcPr/>
          <w:p>
            <w:pPr>
              <w:jc w:val="left"/>
            </w:pPr>
            <w:r>
              <w:t xml:space="preserve">A type of malware that encrypts files on a victim’s system, demanding payment of ransom in return for the access codes required to unlock files.</w:t>
            </w:r>
          </w:p>
        </w:tc>
      </w:tr>
      <w:tr>
        <w:tc>
          <w:tcPr/>
          <w:p>
            <w:pPr>
              <w:jc w:val="left"/>
            </w:pPr>
            <w:r>
              <w:t xml:space="preserve">remote-access-trojan</w:t>
            </w:r>
          </w:p>
        </w:tc>
        <w:tc>
          <w:tcPr/>
          <w:p>
            <w:pPr>
              <w:jc w:val="left"/>
            </w:pPr>
            <w:r>
              <w:t xml:space="preserve">A remote access trojan program (or RAT), is a trojan horse capable of controlling a machine through commands issued by a remote attacker.</w:t>
            </w:r>
          </w:p>
        </w:tc>
      </w:tr>
      <w:tr>
        <w:tc>
          <w:tcPr/>
          <w:p>
            <w:pPr>
              <w:jc w:val="left"/>
            </w:pPr>
            <w:r>
              <w:t xml:space="preserve">resource-exploitation</w:t>
            </w:r>
          </w:p>
        </w:tc>
        <w:tc>
          <w:tcPr/>
          <w:p>
            <w:pPr>
              <w:jc w:val="left"/>
            </w:pPr>
            <w:r>
              <w:t xml:space="preserve">A type of malware that steals a system’s resources (e.g., CPU cycles), such as a malicious bitcoin miner.</w:t>
            </w:r>
          </w:p>
        </w:tc>
      </w:tr>
      <w:tr>
        <w:tc>
          <w:tcPr/>
          <w:p>
            <w:pPr>
              <w:jc w:val="left"/>
            </w:pPr>
            <w:r>
              <w:t xml:space="preserve">rogue-security-software</w:t>
            </w:r>
          </w:p>
        </w:tc>
        <w:tc>
          <w:tcPr/>
          <w:p>
            <w:pPr>
              <w:jc w:val="left"/>
            </w:pPr>
            <w:r>
              <w:t xml:space="preserve">A fake security product that demands money to clean phony infections.</w:t>
            </w:r>
          </w:p>
        </w:tc>
      </w:tr>
      <w:tr>
        <w:tc>
          <w:tcPr/>
          <w:p>
            <w:pPr>
              <w:jc w:val="left"/>
            </w:pPr>
            <w:r>
              <w:t xml:space="preserve">rootkit</w:t>
            </w:r>
          </w:p>
        </w:tc>
        <w:tc>
          <w:tcPr/>
          <w:p>
            <w:pPr>
              <w:jc w:val="left"/>
            </w:pPr>
            <w:r>
              <w:t xml:space="preserve">A type of malware that hides its files or processes from normal methods of monitoring in order to conceal its presence and activities.</w:t>
            </w:r>
            <w:r>
              <w:t xml:space="preserve"> </w:t>
            </w:r>
            <w:r>
              <w:t xml:space="preserve">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rootkits, which are activated before the operating system and thus even harder to detect while the system is running.</w:t>
            </w:r>
          </w:p>
        </w:tc>
      </w:tr>
      <w:tr>
        <w:tc>
          <w:tcPr/>
          <w:p>
            <w:pPr>
              <w:jc w:val="left"/>
            </w:pPr>
            <w:r>
              <w:t xml:space="preserve">screen-capture</w:t>
            </w:r>
          </w:p>
        </w:tc>
        <w:tc>
          <w:tcPr/>
          <w:p>
            <w:pPr>
              <w:jc w:val="left"/>
            </w:pPr>
            <w:r>
              <w:t xml:space="preserve">A type of malware used to capture images from the target systems screen, used for exfiltration and command and control.</w:t>
            </w:r>
          </w:p>
        </w:tc>
      </w:tr>
      <w:tr>
        <w:tc>
          <w:tcPr/>
          <w:p>
            <w:pPr>
              <w:jc w:val="left"/>
            </w:pPr>
            <w:r>
              <w:t xml:space="preserve">spyware</w:t>
            </w:r>
          </w:p>
        </w:tc>
        <w:tc>
          <w:tcPr/>
          <w:p>
            <w:pPr>
              <w:jc w:val="left"/>
            </w:pPr>
            <w:r>
              <w:t xml:space="preserve">Software that gathers information on a user’s system without their knowledge and sends it to another party.</w:t>
            </w:r>
            <w:r>
              <w:t xml:space="preserve"> </w:t>
            </w:r>
            <w:r>
              <w:t xml:space="preserve">Spyware is generally used to track activities for the purpose of delivering advertising.</w:t>
            </w:r>
          </w:p>
        </w:tc>
      </w:tr>
      <w:tr>
        <w:tc>
          <w:tcPr/>
          <w:p>
            <w:pPr>
              <w:jc w:val="left"/>
            </w:pPr>
            <w:r>
              <w:t xml:space="preserve">trojan</w:t>
            </w:r>
          </w:p>
        </w:tc>
        <w:tc>
          <w:tcPr/>
          <w:p>
            <w:pPr>
              <w:jc w:val="left"/>
            </w:pPr>
            <w:r>
              <w:t xml:space="preserve">Any malicious computer program which is used to hack into a computer by misleading users of its true intent.</w:t>
            </w:r>
          </w:p>
        </w:tc>
      </w:tr>
      <w:tr>
        <w:tc>
          <w:tcPr/>
          <w:p>
            <w:pPr>
              <w:jc w:val="left"/>
            </w:pPr>
            <w:r>
              <w:t xml:space="preserve">unknown</w:t>
            </w:r>
          </w:p>
        </w:tc>
        <w:tc>
          <w:tcPr/>
          <w:p>
            <w:pPr>
              <w:jc w:val="left"/>
            </w:pPr>
            <w:r>
              <w:t xml:space="preserve">There is not enough information available to determine the type of malware.</w:t>
            </w:r>
          </w:p>
        </w:tc>
      </w:tr>
      <w:tr>
        <w:tc>
          <w:tcPr/>
          <w:p>
            <w:pPr>
              <w:jc w:val="left"/>
            </w:pPr>
            <w:r>
              <w:t xml:space="preserve">virus</w:t>
            </w:r>
          </w:p>
        </w:tc>
        <w:tc>
          <w:tcPr/>
          <w:p>
            <w:pPr>
              <w:jc w:val="left"/>
            </w:pPr>
            <w:r>
              <w:t xml:space="preserve">A malicious computer program that replicates by reproducing itself or infecting other programs by modifying them.</w:t>
            </w:r>
          </w:p>
        </w:tc>
      </w:tr>
      <w:tr>
        <w:tc>
          <w:tcPr/>
          <w:p>
            <w:pPr>
              <w:jc w:val="left"/>
            </w:pPr>
            <w:r>
              <w:t xml:space="preserve">webshell</w:t>
            </w:r>
          </w:p>
        </w:tc>
        <w:tc>
          <w:tcPr/>
          <w:p>
            <w:pPr>
              <w:jc w:val="left"/>
            </w:pPr>
            <w:r>
              <w:t xml:space="preserve">A malicious script used by an attacker with the intent to escalate and maintain persistent access on an already compromised web application.</w:t>
            </w:r>
          </w:p>
        </w:tc>
      </w:tr>
      <w:tr>
        <w:tc>
          <w:tcPr/>
          <w:p>
            <w:pPr>
              <w:jc w:val="left"/>
            </w:pPr>
            <w:r>
              <w:t xml:space="preserve">wiper</w:t>
            </w:r>
          </w:p>
        </w:tc>
        <w:tc>
          <w:tcPr/>
          <w:p>
            <w:pPr>
              <w:jc w:val="left"/>
            </w:pPr>
            <w:r>
              <w:t xml:space="preserve">A piece of malware whose primary aim is to delete files or entire disks on a machine.</w:t>
            </w:r>
          </w:p>
        </w:tc>
      </w:tr>
      <w:tr>
        <w:tc>
          <w:tcPr/>
          <w:p>
            <w:pPr>
              <w:jc w:val="left"/>
            </w:pPr>
            <w:r>
              <w:t xml:space="preserve">worm</w:t>
            </w:r>
          </w:p>
        </w:tc>
        <w:tc>
          <w:tcPr/>
          <w:p>
            <w:pPr>
              <w:jc w:val="left"/>
            </w:pPr>
            <w:r>
              <w:t xml:space="preserve">A self-replicating, self-contained program that usually executes itself without user intervention.</w:t>
            </w:r>
          </w:p>
        </w:tc>
      </w:tr>
    </w:tbl>
    <w:bookmarkEnd w:id="306"/>
    <w:bookmarkStart w:id="307" w:name="X18a82f7f782f240501622ad84d5fdc5af8d3bb7"/>
    <w:p>
      <w:pPr>
        <w:pStyle w:val="Heading2"/>
      </w:pPr>
      <w:r>
        <w:t xml:space="preserve">Network Socket Address Family Enumeration</w:t>
      </w:r>
    </w:p>
    <w:p>
      <w:pPr>
        <w:pStyle w:val="FirstParagraph"/>
      </w:pPr>
      <w:r>
        <w:rPr>
          <w:b/>
          <w:bCs/>
        </w:rPr>
        <w:t xml:space="preserve">Enumeration Name:</w:t>
      </w:r>
      <w:r>
        <w:t xml:space="preserve"> </w:t>
      </w:r>
      <w:r>
        <w:t xml:space="preserve">network-socket-address-family-enum</w:t>
      </w:r>
    </w:p>
    <w:p>
      <w:pPr>
        <w:pStyle w:val="BodyText"/>
      </w:pPr>
      <w:r>
        <w:t xml:space="preserve">The network socket address family vocabulary is currently used in the following SCO(s):</w:t>
      </w:r>
    </w:p>
    <w:p>
      <w:pPr>
        <w:numPr>
          <w:ilvl w:val="0"/>
          <w:numId w:val="1040"/>
        </w:numPr>
      </w:pPr>
      <w:r>
        <w:t xml:space="preserve">Network Traffic (Network Socket extension)</w:t>
      </w:r>
    </w:p>
    <w:p>
      <w:pPr>
        <w:pStyle w:val="FirstParagraph"/>
      </w:pPr>
      <w:r>
        <w:t xml:space="preserve">An enumeration of network socket address family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AF_UNSPEC</w:t>
            </w:r>
            <w:r>
              <w:t xml:space="preserve">,</w:t>
            </w:r>
            <w:r>
              <w:t xml:space="preserve"> </w:t>
            </w:r>
            <w:r>
              <w:t xml:space="preserve">AF_INET</w:t>
            </w:r>
            <w:r>
              <w:t xml:space="preserve">,</w:t>
            </w:r>
            <w:r>
              <w:t xml:space="preserve"> </w:t>
            </w:r>
            <w:r>
              <w:t xml:space="preserve">AF_IPX</w:t>
            </w:r>
            <w:r>
              <w:t xml:space="preserve">,</w:t>
            </w:r>
            <w:r>
              <w:t xml:space="preserve"> </w:t>
            </w:r>
            <w:r>
              <w:t xml:space="preserve">AF_APPLETALK</w:t>
            </w:r>
            <w:r>
              <w:t xml:space="preserve">,</w:t>
            </w:r>
            <w:r>
              <w:t xml:space="preserve"> </w:t>
            </w:r>
            <w:r>
              <w:t xml:space="preserve">AF_NETBIOS</w:t>
            </w:r>
            <w:r>
              <w:t xml:space="preserve">,</w:t>
            </w:r>
            <w:r>
              <w:t xml:space="preserve"> </w:t>
            </w:r>
            <w:r>
              <w:t xml:space="preserve">AF_INET6</w:t>
            </w:r>
            <w:r>
              <w:t xml:space="preserve">,</w:t>
            </w:r>
            <w:r>
              <w:t xml:space="preserve"> </w:t>
            </w:r>
            <w:r>
              <w:t xml:space="preserve">AF_IRDA</w:t>
            </w:r>
            <w:r>
              <w:t xml:space="preserve">,</w:t>
            </w:r>
            <w:r>
              <w:t xml:space="preserve"> </w:t>
            </w:r>
            <w:r>
              <w:t xml:space="preserve">AF_BTH</w:t>
            </w:r>
          </w:p>
        </w:tc>
      </w:tr>
    </w:tbl>
    <w:p/>
    <w:tbl>
      <w:tblPr>
        <w:tblStyle w:val="Table"/>
        <w:tblW w:type="pct" w:w="5000"/>
        <w:tblLayout w:type="fixed"/>
        <w:tblLook w:firstRow="1" w:lastRow="0" w:firstColumn="0" w:lastColumn="0" w:noHBand="0" w:noVBand="0" w:val="0020"/>
      </w:tblPr>
      <w:tblGrid>
        <w:gridCol w:w="1821"/>
        <w:gridCol w:w="6098"/>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AF_UNSPEC</w:t>
            </w:r>
          </w:p>
        </w:tc>
        <w:tc>
          <w:tcPr/>
          <w:p>
            <w:pPr>
              <w:jc w:val="left"/>
            </w:pPr>
            <w:r>
              <w:t xml:space="preserve">Specifies an unspecified address family.</w:t>
            </w:r>
          </w:p>
        </w:tc>
      </w:tr>
      <w:tr>
        <w:tc>
          <w:tcPr/>
          <w:p>
            <w:pPr>
              <w:jc w:val="left"/>
            </w:pPr>
            <w:r>
              <w:t xml:space="preserve">AF_INET</w:t>
            </w:r>
          </w:p>
        </w:tc>
        <w:tc>
          <w:tcPr/>
          <w:p>
            <w:pPr>
              <w:jc w:val="left"/>
            </w:pPr>
            <w:r>
              <w:t xml:space="preserve">Specifies the IPv4 address family.</w:t>
            </w:r>
          </w:p>
        </w:tc>
      </w:tr>
      <w:tr>
        <w:tc>
          <w:tcPr/>
          <w:p>
            <w:pPr>
              <w:jc w:val="left"/>
            </w:pPr>
            <w:r>
              <w:t xml:space="preserve">AF_IPX</w:t>
            </w:r>
          </w:p>
        </w:tc>
        <w:tc>
          <w:tcPr/>
          <w:p>
            <w:pPr>
              <w:jc w:val="left"/>
            </w:pPr>
            <w:r>
              <w:t xml:space="preserve">Specifies the IPX (Novell Internet Protocol) address family.</w:t>
            </w:r>
          </w:p>
        </w:tc>
      </w:tr>
      <w:tr>
        <w:tc>
          <w:tcPr/>
          <w:p>
            <w:pPr>
              <w:jc w:val="left"/>
            </w:pPr>
            <w:r>
              <w:t xml:space="preserve">AF_APPLETALK</w:t>
            </w:r>
          </w:p>
        </w:tc>
        <w:tc>
          <w:tcPr/>
          <w:p>
            <w:pPr>
              <w:jc w:val="left"/>
            </w:pPr>
            <w:r>
              <w:t xml:space="preserve">Specifies the APPLETALK DDP address family.</w:t>
            </w:r>
          </w:p>
        </w:tc>
      </w:tr>
      <w:tr>
        <w:tc>
          <w:tcPr/>
          <w:p>
            <w:pPr>
              <w:jc w:val="left"/>
            </w:pPr>
            <w:r>
              <w:t xml:space="preserve">AF_NETBIOS</w:t>
            </w:r>
          </w:p>
        </w:tc>
        <w:tc>
          <w:tcPr/>
          <w:p>
            <w:pPr>
              <w:jc w:val="left"/>
            </w:pPr>
            <w:r>
              <w:t xml:space="preserve">Specifies the NETBIOS address family.</w:t>
            </w:r>
          </w:p>
        </w:tc>
      </w:tr>
      <w:tr>
        <w:tc>
          <w:tcPr/>
          <w:p>
            <w:pPr>
              <w:jc w:val="left"/>
            </w:pPr>
            <w:r>
              <w:t xml:space="preserve">AF_INET6</w:t>
            </w:r>
          </w:p>
        </w:tc>
        <w:tc>
          <w:tcPr/>
          <w:p>
            <w:pPr>
              <w:jc w:val="left"/>
            </w:pPr>
            <w:r>
              <w:t xml:space="preserve">Specifies the IPv6 address family.</w:t>
            </w:r>
          </w:p>
        </w:tc>
      </w:tr>
      <w:tr>
        <w:tc>
          <w:tcPr/>
          <w:p>
            <w:pPr>
              <w:jc w:val="left"/>
            </w:pPr>
            <w:r>
              <w:t xml:space="preserve">AF_IRDA</w:t>
            </w:r>
          </w:p>
        </w:tc>
        <w:tc>
          <w:tcPr/>
          <w:p>
            <w:pPr>
              <w:jc w:val="left"/>
            </w:pPr>
            <w:r>
              <w:t xml:space="preserve">Specifies IRDA sockets.</w:t>
            </w:r>
          </w:p>
        </w:tc>
      </w:tr>
      <w:tr>
        <w:tc>
          <w:tcPr/>
          <w:p>
            <w:pPr>
              <w:jc w:val="left"/>
            </w:pPr>
            <w:r>
              <w:t xml:space="preserve">AF_BTH</w:t>
            </w:r>
          </w:p>
        </w:tc>
        <w:tc>
          <w:tcPr/>
          <w:p>
            <w:pPr>
              <w:jc w:val="left"/>
            </w:pPr>
            <w:r>
              <w:t xml:space="preserve">Specifies BTH sockets.</w:t>
            </w:r>
          </w:p>
        </w:tc>
      </w:tr>
    </w:tbl>
    <w:bookmarkEnd w:id="307"/>
    <w:bookmarkStart w:id="308" w:name="Xe2c85865945a9b6e1b65db712862d519eaef9ef"/>
    <w:p>
      <w:pPr>
        <w:pStyle w:val="Heading2"/>
      </w:pPr>
      <w:r>
        <w:t xml:space="preserve">Network Socket Type Enumeration</w:t>
      </w:r>
    </w:p>
    <w:p>
      <w:pPr>
        <w:pStyle w:val="FirstParagraph"/>
      </w:pPr>
      <w:r>
        <w:rPr>
          <w:b/>
          <w:bCs/>
        </w:rPr>
        <w:t xml:space="preserve">Enumeration Name:</w:t>
      </w:r>
      <w:r>
        <w:t xml:space="preserve"> </w:t>
      </w:r>
      <w:r>
        <w:t xml:space="preserve">network-socket-type-enum</w:t>
      </w:r>
    </w:p>
    <w:p>
      <w:pPr>
        <w:pStyle w:val="BodyText"/>
      </w:pPr>
      <w:r>
        <w:t xml:space="preserve">The network socket type vocabulary is currently used in the following SCO(s):</w:t>
      </w:r>
    </w:p>
    <w:p>
      <w:pPr>
        <w:numPr>
          <w:ilvl w:val="0"/>
          <w:numId w:val="1041"/>
        </w:numPr>
      </w:pPr>
      <w:r>
        <w:t xml:space="preserve">Network Traffic (Network Socket extension)</w:t>
      </w:r>
    </w:p>
    <w:p>
      <w:pPr>
        <w:pStyle w:val="FirstParagraph"/>
      </w:pPr>
      <w:r>
        <w:t xml:space="preserve">An enumeration of network socket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SOCK_STREAM,</w:t>
            </w:r>
            <w:r>
              <w:t xml:space="preserve"> </w:t>
            </w:r>
            <w:r>
              <w:t xml:space="preserve">AF_ISOCK_DGRAMNET</w:t>
            </w:r>
            <w:r>
              <w:t xml:space="preserve">,</w:t>
            </w:r>
            <w:r>
              <w:t xml:space="preserve"> </w:t>
            </w:r>
            <w:r>
              <w:t xml:space="preserve">SOCK_RAW</w:t>
            </w:r>
            <w:r>
              <w:t xml:space="preserve">,</w:t>
            </w:r>
            <w:r>
              <w:t xml:space="preserve"> </w:t>
            </w:r>
            <w:r>
              <w:t xml:space="preserve">SOCK_RDM</w:t>
            </w:r>
            <w:r>
              <w:t xml:space="preserve">,</w:t>
            </w:r>
            <w:r>
              <w:t xml:space="preserve"> </w:t>
            </w:r>
            <w:r>
              <w:t xml:space="preserve">SOCK_SEQPACKET</w:t>
            </w:r>
          </w:p>
        </w:tc>
      </w:tr>
    </w:tbl>
    <w:p/>
    <w:tbl>
      <w:tblPr>
        <w:tblStyle w:val="Table"/>
        <w:tblW w:type="pct" w:w="5000"/>
        <w:tblLayout w:type="fixed"/>
        <w:tblLook w:firstRow="1" w:lastRow="0" w:firstColumn="0" w:lastColumn="0" w:noHBand="0" w:noVBand="0" w:val="0020"/>
      </w:tblPr>
      <w:tblGrid>
        <w:gridCol w:w="1742"/>
        <w:gridCol w:w="6177"/>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SOCK_STREAM</w:t>
            </w:r>
          </w:p>
        </w:tc>
        <w:tc>
          <w:tcPr/>
          <w:p>
            <w:pPr>
              <w:jc w:val="left"/>
            </w:pPr>
            <w:r>
              <w:t xml:space="preserve">Specifies a pipe-like socket which operates over a connection with a particular remote socket and transmits data reliably as a stream of bytes.</w:t>
            </w:r>
          </w:p>
        </w:tc>
      </w:tr>
      <w:tr>
        <w:tc>
          <w:tcPr/>
          <w:p>
            <w:pPr>
              <w:jc w:val="left"/>
            </w:pPr>
            <w:r>
              <w:t xml:space="preserve">SOCK_DGRAM</w:t>
            </w:r>
          </w:p>
        </w:tc>
        <w:tc>
          <w:tcPr/>
          <w:p>
            <w:pPr>
              <w:jc w:val="left"/>
            </w:pPr>
            <w:r>
              <w:t xml:space="preserve">Specifies a socket in which individually-addressed packets are sent (datagram).</w:t>
            </w:r>
          </w:p>
        </w:tc>
      </w:tr>
      <w:tr>
        <w:tc>
          <w:tcPr/>
          <w:p>
            <w:pPr>
              <w:jc w:val="left"/>
            </w:pPr>
            <w:r>
              <w:t xml:space="preserve">SOCK_RAW</w:t>
            </w:r>
          </w:p>
        </w:tc>
        <w:tc>
          <w:tcPr/>
          <w:p>
            <w:pPr>
              <w:jc w:val="left"/>
            </w:pPr>
            <w:r>
              <w:t xml:space="preserve">Specifies raw sockets which allow new IP protocols to be implemented in user space. A raw socket receives or sends the raw datagram not including link level headers.</w:t>
            </w:r>
          </w:p>
        </w:tc>
      </w:tr>
      <w:tr>
        <w:tc>
          <w:tcPr/>
          <w:p>
            <w:pPr>
              <w:jc w:val="left"/>
            </w:pPr>
            <w:r>
              <w:t xml:space="preserve">SOCK_RDM</w:t>
            </w:r>
          </w:p>
        </w:tc>
        <w:tc>
          <w:tcPr/>
          <w:p>
            <w:pPr>
              <w:jc w:val="left"/>
            </w:pPr>
            <w:r>
              <w:t xml:space="preserve">Specifies a socket indicating a reliably-delivered message.</w:t>
            </w:r>
          </w:p>
        </w:tc>
      </w:tr>
      <w:tr>
        <w:tc>
          <w:tcPr/>
          <w:p>
            <w:pPr>
              <w:jc w:val="left"/>
            </w:pPr>
            <w:r>
              <w:t xml:space="preserve">SOCK_SEQPACKET</w:t>
            </w:r>
          </w:p>
        </w:tc>
        <w:tc>
          <w:tcPr/>
          <w:p>
            <w:pPr>
              <w:jc w:val="left"/>
            </w:pPr>
            <w:r>
              <w:t xml:space="preserve">Specifies a datagram congestion control protocol socket.</w:t>
            </w:r>
          </w:p>
        </w:tc>
      </w:tr>
    </w:tbl>
    <w:bookmarkEnd w:id="308"/>
    <w:bookmarkStart w:id="309" w:name="X753607367681f00311c8ef55ad1a2820737c153"/>
    <w:p>
      <w:pPr>
        <w:pStyle w:val="Heading2"/>
      </w:pPr>
      <w:r>
        <w:t xml:space="preserve">Opinion Enumeration</w:t>
      </w:r>
    </w:p>
    <w:p>
      <w:pPr>
        <w:pStyle w:val="FirstParagraph"/>
      </w:pPr>
      <w:r>
        <w:rPr>
          <w:b/>
          <w:bCs/>
        </w:rPr>
        <w:t xml:space="preserve">Enumeration Name:</w:t>
      </w:r>
      <w:r>
        <w:t xml:space="preserve"> </w:t>
      </w:r>
      <w:r>
        <w:t xml:space="preserve">opinion-enum</w:t>
      </w:r>
    </w:p>
    <w:p>
      <w:pPr>
        <w:pStyle w:val="BodyText"/>
      </w:pPr>
      <w:r>
        <w:t xml:space="preserve">The agreement enumeration is currently used in the following SDOs:</w:t>
      </w:r>
    </w:p>
    <w:p>
      <w:pPr>
        <w:numPr>
          <w:ilvl w:val="0"/>
          <w:numId w:val="1042"/>
        </w:numPr>
      </w:pPr>
      <w:r>
        <w:t xml:space="preserve">Opinion</w:t>
      </w:r>
    </w:p>
    <w:p>
      <w:pPr>
        <w:pStyle w:val="FirstParagraph"/>
      </w:pPr>
      <w:r>
        <w:t xml:space="preserve">This enumeration captures a degree of agreement with the information in a STIX Object.</w:t>
      </w:r>
      <w:r>
        <w:t xml:space="preserve"> </w:t>
      </w:r>
      <w:r>
        <w:t xml:space="preserve">It is an ordered enumeration, with the earlier terms representing disagreement, the middle term neutral, and the later terms representing agreement.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Enumeration Summary</w:t>
            </w:r>
          </w:p>
        </w:tc>
      </w:tr>
      <w:tr>
        <w:tc>
          <w:tcPr/>
          <w:p>
            <w:pPr>
              <w:jc w:val="left"/>
            </w:pPr>
            <w:r>
              <w:t xml:space="preserve">strongly-disagree</w:t>
            </w:r>
            <w:r>
              <w:t xml:space="preserve">,</w:t>
            </w:r>
            <w:r>
              <w:t xml:space="preserve"> </w:t>
            </w:r>
            <w:r>
              <w:t xml:space="preserve">disagree</w:t>
            </w:r>
            <w:r>
              <w:t xml:space="preserve">,</w:t>
            </w:r>
            <w:r>
              <w:t xml:space="preserve"> </w:t>
            </w:r>
            <w:r>
              <w:t xml:space="preserve">neutral</w:t>
            </w:r>
            <w:r>
              <w:t xml:space="preserve">,</w:t>
            </w:r>
            <w:r>
              <w:t xml:space="preserve"> </w:t>
            </w:r>
            <w:r>
              <w:t xml:space="preserve">agree</w:t>
            </w:r>
            <w:r>
              <w:t xml:space="preserve">,</w:t>
            </w:r>
            <w:r>
              <w:t xml:space="preserve"> </w:t>
            </w:r>
            <w:r>
              <w:t xml:space="preserve">strongly-agree</w:t>
            </w:r>
          </w:p>
        </w:tc>
      </w:tr>
    </w:tbl>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left"/>
            </w:pPr>
            <w:r>
              <w:rPr>
                <w:b/>
                <w:bCs/>
              </w:rPr>
              <w:t xml:space="preserve">Enumeration Value</w:t>
            </w:r>
          </w:p>
        </w:tc>
        <w:tc>
          <w:tcPr/>
          <w:p>
            <w:pPr>
              <w:pStyle w:val="Compact"/>
              <w:jc w:val="left"/>
            </w:pPr>
            <w:r>
              <w:rPr>
                <w:b/>
                <w:bCs/>
              </w:rPr>
              <w:t xml:space="preserve">Description</w:t>
            </w:r>
          </w:p>
        </w:tc>
      </w:tr>
      <w:tr>
        <w:tc>
          <w:tcPr/>
          <w:p>
            <w:pPr>
              <w:jc w:val="left"/>
            </w:pPr>
            <w:r>
              <w:t xml:space="preserve">strongly-disagree</w:t>
            </w:r>
          </w:p>
        </w:tc>
        <w:tc>
          <w:tcPr/>
          <w:p>
            <w:pPr>
              <w:jc w:val="left"/>
            </w:pPr>
            <w:r>
              <w:t xml:space="preserve">The creator strongly disagrees with the information and believes it is inaccurate or incorrect.</w:t>
            </w:r>
          </w:p>
          <w:p>
            <w:pPr>
              <w:jc w:val="left"/>
            </w:pPr>
            <w:r>
              <w:t xml:space="preserve">This</w:t>
            </w:r>
            <w:r>
              <w:t xml:space="preserve"> </w:t>
            </w:r>
            <w:r>
              <w:rPr>
                <w:b/>
                <w:bCs/>
              </w:rPr>
              <w:t xml:space="preserve">MAY</w:t>
            </w:r>
            <w:r>
              <w:t xml:space="preserve"> </w:t>
            </w:r>
            <w:r>
              <w:t xml:space="preserve">be considered equivalent to a 1 in a numeric scale.</w:t>
            </w:r>
          </w:p>
        </w:tc>
      </w:tr>
      <w:tr>
        <w:tc>
          <w:tcPr/>
          <w:p>
            <w:pPr>
              <w:jc w:val="left"/>
            </w:pPr>
            <w:r>
              <w:t xml:space="preserve">disagree</w:t>
            </w:r>
          </w:p>
        </w:tc>
        <w:tc>
          <w:tcPr/>
          <w:p>
            <w:pPr>
              <w:jc w:val="left"/>
            </w:pPr>
            <w:r>
              <w:t xml:space="preserve">The creator disagrees with the information and believes it is inaccurate or incorrect.</w:t>
            </w:r>
          </w:p>
          <w:p>
            <w:pPr>
              <w:jc w:val="left"/>
            </w:pPr>
            <w:r>
              <w:t xml:space="preserve">This</w:t>
            </w:r>
            <w:r>
              <w:t xml:space="preserve"> </w:t>
            </w:r>
            <w:r>
              <w:rPr>
                <w:b/>
                <w:bCs/>
              </w:rPr>
              <w:t xml:space="preserve">MAY</w:t>
            </w:r>
            <w:r>
              <w:t xml:space="preserve"> </w:t>
            </w:r>
            <w:r>
              <w:t xml:space="preserve">be considered equivalent to a 2 in a numeric scale.</w:t>
            </w:r>
          </w:p>
        </w:tc>
      </w:tr>
      <w:tr>
        <w:tc>
          <w:tcPr/>
          <w:p>
            <w:pPr>
              <w:jc w:val="left"/>
            </w:pPr>
            <w:r>
              <w:t xml:space="preserve">neutral</w:t>
            </w:r>
          </w:p>
        </w:tc>
        <w:tc>
          <w:tcPr/>
          <w:p>
            <w:pPr>
              <w:jc w:val="left"/>
            </w:pPr>
            <w:r>
              <w:t xml:space="preserve">The creator is neutral about the accuracy or correctness of the information.</w:t>
            </w:r>
          </w:p>
          <w:p>
            <w:pPr>
              <w:jc w:val="left"/>
            </w:pPr>
            <w:r>
              <w:t xml:space="preserve">This</w:t>
            </w:r>
            <w:r>
              <w:t xml:space="preserve"> </w:t>
            </w:r>
            <w:r>
              <w:rPr>
                <w:b/>
                <w:bCs/>
              </w:rPr>
              <w:t xml:space="preserve">MAY</w:t>
            </w:r>
            <w:r>
              <w:t xml:space="preserve"> </w:t>
            </w:r>
            <w:r>
              <w:t xml:space="preserve">be considered equivalent to a 3 in a numeric scale.</w:t>
            </w:r>
          </w:p>
        </w:tc>
      </w:tr>
      <w:tr>
        <w:tc>
          <w:tcPr/>
          <w:p>
            <w:pPr>
              <w:jc w:val="left"/>
            </w:pPr>
            <w:r>
              <w:t xml:space="preserve">agree</w:t>
            </w:r>
          </w:p>
        </w:tc>
        <w:tc>
          <w:tcPr/>
          <w:p>
            <w:pPr>
              <w:jc w:val="left"/>
            </w:pPr>
            <w:r>
              <w:t xml:space="preserve">The creator agrees with the information and believes that it is accurate and correct.</w:t>
            </w:r>
          </w:p>
          <w:p>
            <w:pPr>
              <w:jc w:val="left"/>
            </w:pPr>
            <w:r>
              <w:t xml:space="preserve">This</w:t>
            </w:r>
            <w:r>
              <w:t xml:space="preserve"> </w:t>
            </w:r>
            <w:r>
              <w:rPr>
                <w:b/>
                <w:bCs/>
              </w:rPr>
              <w:t xml:space="preserve">MAY</w:t>
            </w:r>
            <w:r>
              <w:t xml:space="preserve"> </w:t>
            </w:r>
            <w:r>
              <w:t xml:space="preserve">be considered equivalent to a 4 in a numeric scale.</w:t>
            </w:r>
          </w:p>
        </w:tc>
      </w:tr>
      <w:tr>
        <w:tc>
          <w:tcPr/>
          <w:p>
            <w:pPr>
              <w:jc w:val="left"/>
            </w:pPr>
            <w:r>
              <w:t xml:space="preserve">strongly-agree</w:t>
            </w:r>
          </w:p>
        </w:tc>
        <w:tc>
          <w:tcPr/>
          <w:p>
            <w:pPr>
              <w:jc w:val="left"/>
            </w:pPr>
            <w:r>
              <w:t xml:space="preserve">The creator strongly agrees with the information and believes that it is accurate and correct.</w:t>
            </w:r>
          </w:p>
          <w:p>
            <w:pPr>
              <w:jc w:val="left"/>
            </w:pPr>
            <w:r>
              <w:t xml:space="preserve">This</w:t>
            </w:r>
            <w:r>
              <w:t xml:space="preserve"> </w:t>
            </w:r>
            <w:r>
              <w:rPr>
                <w:b/>
                <w:bCs/>
              </w:rPr>
              <w:t xml:space="preserve">MAY</w:t>
            </w:r>
            <w:r>
              <w:t xml:space="preserve"> </w:t>
            </w:r>
            <w:r>
              <w:t xml:space="preserve">be considered equivalent to a 5 in a numeric scale.</w:t>
            </w:r>
          </w:p>
        </w:tc>
      </w:tr>
    </w:tbl>
    <w:bookmarkEnd w:id="309"/>
    <w:bookmarkStart w:id="310" w:name="Xf3b18a0fa3edc48e8c31119f985ef7459f4f3bd"/>
    <w:p>
      <w:pPr>
        <w:pStyle w:val="Heading2"/>
      </w:pPr>
      <w:r>
        <w:t xml:space="preserve">Pattern Type Vocabulary</w:t>
      </w:r>
    </w:p>
    <w:p>
      <w:pPr>
        <w:pStyle w:val="FirstParagraph"/>
      </w:pPr>
      <w:r>
        <w:rPr>
          <w:b/>
          <w:bCs/>
        </w:rPr>
        <w:t xml:space="preserve">Vocabulary Name</w:t>
      </w:r>
      <w:r>
        <w:t xml:space="preserve">:</w:t>
      </w:r>
      <w:r>
        <w:t xml:space="preserve"> </w:t>
      </w:r>
      <w:r>
        <w:t xml:space="preserve">pattern-type-ov</w:t>
      </w:r>
    </w:p>
    <w:p>
      <w:pPr>
        <w:pStyle w:val="BodyText"/>
      </w:pPr>
      <w:r>
        <w:t xml:space="preserve">The pattern type vocabulary is currently used in the following SDO(s):</w:t>
      </w:r>
    </w:p>
    <w:p>
      <w:pPr>
        <w:numPr>
          <w:ilvl w:val="0"/>
          <w:numId w:val="1043"/>
        </w:numPr>
      </w:pPr>
      <w:r>
        <w:t xml:space="preserve">Indicator</w:t>
      </w:r>
    </w:p>
    <w:p>
      <w:pPr>
        <w:pStyle w:val="FirstParagraph"/>
      </w:pPr>
      <w:r>
        <w:t xml:space="preserve">This is a non-exhaustive, open vocabulary that covers common pattern languages and is intended to characterize the pattern language that the indicator pattern is expressed in.</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stix</w:t>
            </w:r>
            <w:r>
              <w:t xml:space="preserve">,</w:t>
            </w:r>
            <w:r>
              <w:t xml:space="preserve"> </w:t>
            </w:r>
            <w:r>
              <w:t xml:space="preserve">pcre</w:t>
            </w:r>
            <w:r>
              <w:t xml:space="preserve">,</w:t>
            </w:r>
            <w:r>
              <w:t xml:space="preserve"> </w:t>
            </w:r>
            <w:r>
              <w:t xml:space="preserve">sigma</w:t>
            </w:r>
            <w:r>
              <w:t xml:space="preserve">,</w:t>
            </w:r>
            <w:r>
              <w:t xml:space="preserve"> </w:t>
            </w:r>
            <w:r>
              <w:t xml:space="preserve">snort</w:t>
            </w:r>
            <w:r>
              <w:t xml:space="preserve">,</w:t>
            </w:r>
            <w:r>
              <w:t xml:space="preserve"> </w:t>
            </w:r>
            <w:r>
              <w:t xml:space="preserve">suricata</w:t>
            </w:r>
            <w:r>
              <w:t xml:space="preserve">,</w:t>
            </w:r>
            <w:r>
              <w:t xml:space="preserve"> </w:t>
            </w:r>
            <w:r>
              <w:t xml:space="preserve">yara</w:t>
            </w:r>
          </w:p>
        </w:tc>
      </w:tr>
    </w:tbl>
    <w:p/>
    <w:tbl>
      <w:tblPr>
        <w:tblStyle w:val="Table"/>
        <w:tblW w:type="pct" w:w="5000"/>
        <w:tblLayout w:type="fixed"/>
        <w:tblLook w:firstRow="1" w:lastRow="0" w:firstColumn="0" w:lastColumn="0" w:noHBand="0" w:noVBand="0" w:val="0020"/>
      </w:tblPr>
      <w:tblGrid>
        <w:gridCol w:w="1900"/>
        <w:gridCol w:w="6019"/>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stix</w:t>
            </w:r>
          </w:p>
        </w:tc>
        <w:tc>
          <w:tcPr/>
          <w:p>
            <w:pPr>
              <w:jc w:val="left"/>
            </w:pPr>
            <w:r>
              <w:t xml:space="preserve">Specifies the STIX pattern language defined in</w:t>
            </w:r>
            <w:r>
              <w:t xml:space="preserve"> </w:t>
            </w:r>
            <w:hyperlink w:anchor="Xe4776b8ab94405719b6d2e020cda7e157e73db8">
              <w:r>
                <w:rPr>
                  <w:rStyle w:val="Hyperlink"/>
                </w:rPr>
                <w:t xml:space="preserve">STIX Patterning</w:t>
              </w:r>
            </w:hyperlink>
            <w:r>
              <w:t xml:space="preserve">.</w:t>
            </w:r>
          </w:p>
        </w:tc>
      </w:tr>
      <w:tr>
        <w:tc>
          <w:tcPr/>
          <w:p>
            <w:pPr>
              <w:jc w:val="left"/>
            </w:pPr>
            <w:r>
              <w:t xml:space="preserve">pcre</w:t>
            </w:r>
          </w:p>
        </w:tc>
        <w:tc>
          <w:tcPr/>
          <w:p>
            <w:pPr>
              <w:jc w:val="left"/>
            </w:pPr>
            <w:r>
              <w:t xml:space="preserve">Specifies the Perl Compatible Regular Expressions language</w:t>
            </w:r>
            <w:r>
              <w:t xml:space="preserve"> </w:t>
            </w:r>
            <w:hyperlink w:anchor="PCRE">
              <w:r>
                <w:rPr>
                  <w:rStyle w:val="Hyperlink"/>
                </w:rPr>
                <w:t xml:space="preserve">[PCRE]</w:t>
              </w:r>
            </w:hyperlink>
            <w:r>
              <w:t xml:space="preserve">.</w:t>
            </w:r>
          </w:p>
        </w:tc>
      </w:tr>
      <w:tr>
        <w:tc>
          <w:tcPr/>
          <w:p>
            <w:pPr>
              <w:jc w:val="left"/>
            </w:pPr>
            <w:r>
              <w:t xml:space="preserve">sigma</w:t>
            </w:r>
          </w:p>
        </w:tc>
        <w:tc>
          <w:tcPr/>
          <w:p>
            <w:pPr>
              <w:jc w:val="left"/>
            </w:pPr>
            <w:r>
              <w:t xml:space="preserve">Specifies the SIGMA language.</w:t>
            </w:r>
          </w:p>
        </w:tc>
      </w:tr>
      <w:tr>
        <w:tc>
          <w:tcPr/>
          <w:p>
            <w:pPr>
              <w:jc w:val="left"/>
            </w:pPr>
            <w:r>
              <w:t xml:space="preserve">snort</w:t>
            </w:r>
          </w:p>
        </w:tc>
        <w:tc>
          <w:tcPr/>
          <w:p>
            <w:pPr>
              <w:jc w:val="left"/>
            </w:pPr>
            <w:r>
              <w:t xml:space="preserve">Specifies the SNORT language</w:t>
            </w:r>
            <w:r>
              <w:t xml:space="preserve"> </w:t>
            </w:r>
            <w:hyperlink w:anchor="SNORT">
              <w:r>
                <w:rPr>
                  <w:rStyle w:val="Hyperlink"/>
                </w:rPr>
                <w:t xml:space="preserve">[SNORT]</w:t>
              </w:r>
            </w:hyperlink>
            <w:r>
              <w:t xml:space="preserve">.</w:t>
            </w:r>
          </w:p>
        </w:tc>
      </w:tr>
      <w:tr>
        <w:tc>
          <w:tcPr/>
          <w:p>
            <w:pPr>
              <w:jc w:val="left"/>
            </w:pPr>
            <w:r>
              <w:t xml:space="preserve">suricata</w:t>
            </w:r>
          </w:p>
        </w:tc>
        <w:tc>
          <w:tcPr/>
          <w:p>
            <w:pPr>
              <w:jc w:val="left"/>
            </w:pPr>
            <w:r>
              <w:t xml:space="preserve">Specifies the SURICATA language</w:t>
            </w:r>
            <w:r>
              <w:t xml:space="preserve"> </w:t>
            </w:r>
            <w:hyperlink w:anchor="Suricata">
              <w:r>
                <w:rPr>
                  <w:rStyle w:val="Hyperlink"/>
                </w:rPr>
                <w:t xml:space="preserve">[Suricata]</w:t>
              </w:r>
            </w:hyperlink>
            <w:r>
              <w:t xml:space="preserve">.</w:t>
            </w:r>
          </w:p>
        </w:tc>
      </w:tr>
      <w:tr>
        <w:tc>
          <w:tcPr/>
          <w:p>
            <w:pPr>
              <w:jc w:val="left"/>
            </w:pPr>
            <w:r>
              <w:t xml:space="preserve">yara</w:t>
            </w:r>
          </w:p>
        </w:tc>
        <w:tc>
          <w:tcPr/>
          <w:p>
            <w:pPr>
              <w:jc w:val="left"/>
            </w:pPr>
            <w:r>
              <w:t xml:space="preserve">Specifies the YARA language</w:t>
            </w:r>
            <w:r>
              <w:t xml:space="preserve"> </w:t>
            </w:r>
            <w:hyperlink w:anchor="YARA">
              <w:r>
                <w:rPr>
                  <w:rStyle w:val="Hyperlink"/>
                </w:rPr>
                <w:t xml:space="preserve">[YARA]</w:t>
              </w:r>
            </w:hyperlink>
            <w:r>
              <w:t xml:space="preserve">.</w:t>
            </w:r>
          </w:p>
        </w:tc>
      </w:tr>
    </w:tbl>
    <w:bookmarkEnd w:id="310"/>
    <w:bookmarkStart w:id="311" w:name="X12575c885337ce824ea2c00c1f5d2f5d7b2f15d"/>
    <w:p>
      <w:pPr>
        <w:pStyle w:val="Heading2"/>
      </w:pPr>
      <w:r>
        <w:t xml:space="preserve">Processor Architecture Vocabulary</w:t>
      </w:r>
    </w:p>
    <w:p>
      <w:pPr>
        <w:pStyle w:val="FirstParagraph"/>
      </w:pPr>
      <w:r>
        <w:rPr>
          <w:b/>
          <w:bCs/>
        </w:rPr>
        <w:t xml:space="preserve">Vocabulary Name:</w:t>
      </w:r>
      <w:r>
        <w:t xml:space="preserve"> </w:t>
      </w:r>
      <w:r>
        <w:t xml:space="preserve">processor-architecture-ov</w:t>
      </w:r>
    </w:p>
    <w:p>
      <w:pPr>
        <w:pStyle w:val="BodyText"/>
      </w:pPr>
      <w:r>
        <w:t xml:space="preserve">The processor architecture vocabulary is currently used in the following SDO(s):</w:t>
      </w:r>
    </w:p>
    <w:p>
      <w:pPr>
        <w:numPr>
          <w:ilvl w:val="0"/>
          <w:numId w:val="1044"/>
        </w:numPr>
      </w:pPr>
      <w:r>
        <w:t xml:space="preserve">Malware</w:t>
      </w:r>
    </w:p>
    <w:p>
      <w:pPr>
        <w:pStyle w:val="FirstParagraph"/>
      </w:pPr>
      <w:r>
        <w:t xml:space="preserve">This is a non-exhaustive, open vocabulary that covers common processor architectures and is intended to characterize the architectures that a malware instance or family may be able to execute on.</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alpha</w:t>
            </w:r>
            <w:r>
              <w:t xml:space="preserve">,</w:t>
            </w:r>
            <w:r>
              <w:t xml:space="preserve"> </w:t>
            </w:r>
            <w:r>
              <w:t xml:space="preserve">arm</w:t>
            </w:r>
            <w:r>
              <w:t xml:space="preserve">,</w:t>
            </w:r>
            <w:r>
              <w:t xml:space="preserve"> </w:t>
            </w:r>
            <w:r>
              <w:t xml:space="preserve">ia-64</w:t>
            </w:r>
            <w:r>
              <w:t xml:space="preserve">,</w:t>
            </w:r>
            <w:r>
              <w:t xml:space="preserve"> </w:t>
            </w:r>
            <w:r>
              <w:t xml:space="preserve">mips</w:t>
            </w:r>
            <w:r>
              <w:t xml:space="preserve">,</w:t>
            </w:r>
            <w:r>
              <w:t xml:space="preserve"> </w:t>
            </w:r>
            <w:r>
              <w:t xml:space="preserve">powerpc</w:t>
            </w:r>
            <w:r>
              <w:t xml:space="preserve">,</w:t>
            </w:r>
            <w:r>
              <w:t xml:space="preserve"> </w:t>
            </w:r>
            <w:r>
              <w:t xml:space="preserve">sparc</w:t>
            </w:r>
            <w:r>
              <w:t xml:space="preserve">,</w:t>
            </w:r>
            <w:r>
              <w:t xml:space="preserve"> </w:t>
            </w:r>
            <w:r>
              <w:t xml:space="preserve">x86</w:t>
            </w:r>
            <w:r>
              <w:t xml:space="preserve">,</w:t>
            </w:r>
            <w:r>
              <w:t xml:space="preserve"> </w:t>
            </w:r>
            <w:r>
              <w:t xml:space="preserve">x86-64</w:t>
            </w:r>
          </w:p>
        </w:tc>
      </w:tr>
    </w:tbl>
    <w:p/>
    <w:tbl>
      <w:tblPr>
        <w:tblStyle w:val="Table"/>
        <w:tblW w:type="pct" w:w="5000"/>
        <w:tblLayout w:type="fixed"/>
        <w:tblLook w:firstRow="1" w:lastRow="0" w:firstColumn="0" w:lastColumn="0" w:noHBand="0" w:noVBand="0" w:val="0020"/>
      </w:tblPr>
      <w:tblGrid>
        <w:gridCol w:w="1900"/>
        <w:gridCol w:w="6019"/>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alpha</w:t>
            </w:r>
          </w:p>
        </w:tc>
        <w:tc>
          <w:tcPr/>
          <w:p>
            <w:pPr>
              <w:jc w:val="left"/>
            </w:pPr>
            <w:r>
              <w:t xml:space="preserve">Specifies the Alpha architecture.</w:t>
            </w:r>
          </w:p>
        </w:tc>
      </w:tr>
      <w:tr>
        <w:tc>
          <w:tcPr/>
          <w:p>
            <w:pPr>
              <w:jc w:val="left"/>
            </w:pPr>
            <w:r>
              <w:t xml:space="preserve">arm</w:t>
            </w:r>
          </w:p>
        </w:tc>
        <w:tc>
          <w:tcPr/>
          <w:p>
            <w:pPr>
              <w:jc w:val="left"/>
            </w:pPr>
            <w:r>
              <w:t xml:space="preserve">Specifies the ARM architecture.</w:t>
            </w:r>
          </w:p>
        </w:tc>
      </w:tr>
      <w:tr>
        <w:tc>
          <w:tcPr/>
          <w:p>
            <w:pPr>
              <w:jc w:val="left"/>
            </w:pPr>
            <w:r>
              <w:t xml:space="preserve">ia-64</w:t>
            </w:r>
          </w:p>
        </w:tc>
        <w:tc>
          <w:tcPr/>
          <w:p>
            <w:pPr>
              <w:jc w:val="left"/>
            </w:pPr>
            <w:r>
              <w:t xml:space="preserve">Specifies the 64-bit IA (Itanium) architecture.</w:t>
            </w:r>
          </w:p>
        </w:tc>
      </w:tr>
      <w:tr>
        <w:tc>
          <w:tcPr/>
          <w:p>
            <w:pPr>
              <w:jc w:val="left"/>
            </w:pPr>
            <w:r>
              <w:t xml:space="preserve">mips</w:t>
            </w:r>
          </w:p>
        </w:tc>
        <w:tc>
          <w:tcPr/>
          <w:p>
            <w:pPr>
              <w:jc w:val="left"/>
            </w:pPr>
            <w:r>
              <w:t xml:space="preserve">Specifies the MIPS architecture.</w:t>
            </w:r>
          </w:p>
        </w:tc>
      </w:tr>
      <w:tr>
        <w:tc>
          <w:tcPr/>
          <w:p>
            <w:pPr>
              <w:jc w:val="left"/>
            </w:pPr>
            <w:r>
              <w:t xml:space="preserve">powerpc</w:t>
            </w:r>
          </w:p>
        </w:tc>
        <w:tc>
          <w:tcPr/>
          <w:p>
            <w:pPr>
              <w:jc w:val="left"/>
            </w:pPr>
            <w:r>
              <w:t xml:space="preserve">Specifies the PowerPC architecture.</w:t>
            </w:r>
          </w:p>
        </w:tc>
      </w:tr>
      <w:tr>
        <w:tc>
          <w:tcPr/>
          <w:p>
            <w:pPr>
              <w:jc w:val="left"/>
            </w:pPr>
            <w:r>
              <w:t xml:space="preserve">sparc</w:t>
            </w:r>
          </w:p>
        </w:tc>
        <w:tc>
          <w:tcPr/>
          <w:p>
            <w:pPr>
              <w:jc w:val="left"/>
            </w:pPr>
            <w:r>
              <w:t xml:space="preserve">Specifies the SPARC architecture.</w:t>
            </w:r>
          </w:p>
        </w:tc>
      </w:tr>
      <w:tr>
        <w:tc>
          <w:tcPr/>
          <w:p>
            <w:pPr>
              <w:jc w:val="left"/>
            </w:pPr>
            <w:r>
              <w:t xml:space="preserve">x86</w:t>
            </w:r>
          </w:p>
        </w:tc>
        <w:tc>
          <w:tcPr/>
          <w:p>
            <w:pPr>
              <w:jc w:val="left"/>
            </w:pPr>
            <w:r>
              <w:t xml:space="preserve">Specifies the 32-bit x86 architecture.</w:t>
            </w:r>
          </w:p>
        </w:tc>
      </w:tr>
      <w:tr>
        <w:tc>
          <w:tcPr/>
          <w:p>
            <w:pPr>
              <w:jc w:val="left"/>
            </w:pPr>
            <w:r>
              <w:t xml:space="preserve">x86-64</w:t>
            </w:r>
          </w:p>
        </w:tc>
        <w:tc>
          <w:tcPr/>
          <w:p>
            <w:pPr>
              <w:jc w:val="left"/>
            </w:pPr>
            <w:r>
              <w:t xml:space="preserve">Specifies the 64-bit x86 architecture.</w:t>
            </w:r>
          </w:p>
        </w:tc>
      </w:tr>
    </w:tbl>
    <w:bookmarkEnd w:id="311"/>
    <w:bookmarkStart w:id="312" w:name="X22b5b74b88dac8528142cc08d8e1c57b6f41570"/>
    <w:p>
      <w:pPr>
        <w:pStyle w:val="Heading2"/>
      </w:pPr>
      <w:r>
        <w:t xml:space="preserve">Region Vocabulary</w:t>
      </w:r>
    </w:p>
    <w:p>
      <w:pPr>
        <w:pStyle w:val="FirstParagraph"/>
      </w:pPr>
      <w:r>
        <w:rPr>
          <w:b/>
          <w:bCs/>
        </w:rPr>
        <w:t xml:space="preserve">Vocabulary Name</w:t>
      </w:r>
      <w:r>
        <w:t xml:space="preserve">:</w:t>
      </w:r>
      <w:r>
        <w:t xml:space="preserve"> </w:t>
      </w:r>
      <w:r>
        <w:t xml:space="preserve">region-ov</w:t>
      </w:r>
    </w:p>
    <w:p>
      <w:pPr>
        <w:pStyle w:val="BodyText"/>
      </w:pPr>
      <w:r>
        <w:t xml:space="preserve">The region vocabulary is currently used in the following SDO(s):</w:t>
      </w:r>
    </w:p>
    <w:p>
      <w:pPr>
        <w:numPr>
          <w:ilvl w:val="0"/>
          <w:numId w:val="1045"/>
        </w:numPr>
      </w:pPr>
      <w:r>
        <w:t xml:space="preserve">Location</w:t>
      </w:r>
    </w:p>
    <w:p>
      <w:pPr>
        <w:pStyle w:val="FirstParagraph"/>
      </w:pPr>
      <w:r>
        <w:t xml:space="preserve">A list of world regions based on the United Nations geoscheme [</w:t>
      </w:r>
      <w:hyperlink w:anchor="UNSD_M49">
        <w:r>
          <w:rPr>
            <w:rStyle w:val="Hyperlink"/>
          </w:rPr>
          <w:t xml:space="preserve">UNSD M49</w:t>
        </w:r>
      </w:hyperlink>
      <w:r>
        <w:t xml:space="preserve">].</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africa</w:t>
            </w:r>
            <w:r>
              <w:t xml:space="preserve"> </w:t>
            </w:r>
            <w:r>
              <w:t xml:space="preserve">(</w:t>
            </w:r>
            <w:r>
              <w:t xml:space="preserve">eastern-africa</w:t>
            </w:r>
            <w:r>
              <w:t xml:space="preserve">,</w:t>
            </w:r>
            <w:r>
              <w:t xml:space="preserve"> </w:t>
            </w:r>
            <w:r>
              <w:t xml:space="preserve">middle-africa</w:t>
            </w:r>
            <w:r>
              <w:t xml:space="preserve">,</w:t>
            </w:r>
            <w:r>
              <w:t xml:space="preserve"> </w:t>
            </w:r>
            <w:r>
              <w:t xml:space="preserve">northern-africa</w:t>
            </w:r>
            <w:r>
              <w:t xml:space="preserve">,</w:t>
            </w:r>
            <w:r>
              <w:t xml:space="preserve"> </w:t>
            </w:r>
            <w:r>
              <w:t xml:space="preserve">southern-africa</w:t>
            </w:r>
            <w:r>
              <w:t xml:space="preserve">,</w:t>
            </w:r>
            <w:r>
              <w:t xml:space="preserve"> </w:t>
            </w:r>
            <w:r>
              <w:t xml:space="preserve">western-africa</w:t>
            </w:r>
            <w:r>
              <w:t xml:space="preserve">),</w:t>
            </w:r>
            <w:r>
              <w:t xml:space="preserve"> </w:t>
            </w:r>
            <w:r>
              <w:t xml:space="preserve">americas</w:t>
            </w:r>
            <w:r>
              <w:t xml:space="preserve"> </w:t>
            </w:r>
            <w:r>
              <w:t xml:space="preserve">(</w:t>
            </w:r>
            <w:r>
              <w:t xml:space="preserve">caribbean</w:t>
            </w:r>
            <w:r>
              <w:t xml:space="preserve">,</w:t>
            </w:r>
            <w:r>
              <w:t xml:space="preserve"> </w:t>
            </w:r>
            <w:r>
              <w:t xml:space="preserve">central-america</w:t>
            </w:r>
            <w:r>
              <w:t xml:space="preserve">,</w:t>
            </w:r>
            <w:r>
              <w:t xml:space="preserve"> </w:t>
            </w:r>
            <w:r>
              <w:t xml:space="preserve">latin-america-caribbean</w:t>
            </w:r>
            <w:r>
              <w:t xml:space="preserve">,</w:t>
            </w:r>
            <w:r>
              <w:t xml:space="preserve"> </w:t>
            </w:r>
            <w:r>
              <w:t xml:space="preserve">northern-america</w:t>
            </w:r>
            <w:r>
              <w:t xml:space="preserve">,</w:t>
            </w:r>
            <w:r>
              <w:t xml:space="preserve"> </w:t>
            </w:r>
            <w:r>
              <w:t xml:space="preserve">south-america</w:t>
            </w:r>
            <w:r>
              <w:t xml:space="preserve">),</w:t>
            </w:r>
            <w:r>
              <w:t xml:space="preserve"> </w:t>
            </w:r>
            <w:r>
              <w:t xml:space="preserve">asia</w:t>
            </w:r>
            <w:r>
              <w:t xml:space="preserve"> </w:t>
            </w:r>
            <w:r>
              <w:t xml:space="preserve">(</w:t>
            </w:r>
            <w:r>
              <w:t xml:space="preserve">central-asia</w:t>
            </w:r>
            <w:r>
              <w:t xml:space="preserve">,</w:t>
            </w:r>
            <w:r>
              <w:t xml:space="preserve"> </w:t>
            </w:r>
            <w:r>
              <w:t xml:space="preserve">eastern-asia</w:t>
            </w:r>
            <w:r>
              <w:t xml:space="preserve">,</w:t>
            </w:r>
            <w:r>
              <w:t xml:space="preserve"> </w:t>
            </w:r>
            <w:r>
              <w:t xml:space="preserve">southern-asia</w:t>
            </w:r>
            <w:r>
              <w:t xml:space="preserve">,</w:t>
            </w:r>
            <w:r>
              <w:t xml:space="preserve"> </w:t>
            </w:r>
            <w:r>
              <w:t xml:space="preserve">south-eastern-asia</w:t>
            </w:r>
            <w:r>
              <w:t xml:space="preserve">,</w:t>
            </w:r>
            <w:r>
              <w:t xml:space="preserve"> </w:t>
            </w:r>
            <w:r>
              <w:t xml:space="preserve">western-asia</w:t>
            </w:r>
            <w:r>
              <w:t xml:space="preserve">),</w:t>
            </w:r>
            <w:r>
              <w:t xml:space="preserve"> </w:t>
            </w:r>
            <w:r>
              <w:t xml:space="preserve">europe</w:t>
            </w:r>
            <w:r>
              <w:t xml:space="preserve"> </w:t>
            </w:r>
            <w:r>
              <w:t xml:space="preserve">(</w:t>
            </w:r>
            <w:r>
              <w:t xml:space="preserve">eastern-europe</w:t>
            </w:r>
            <w:r>
              <w:t xml:space="preserve">,</w:t>
            </w:r>
            <w:r>
              <w:t xml:space="preserve"> </w:t>
            </w:r>
            <w:r>
              <w:t xml:space="preserve">northern-europe</w:t>
            </w:r>
            <w:r>
              <w:t xml:space="preserve">,</w:t>
            </w:r>
            <w:r>
              <w:t xml:space="preserve"> </w:t>
            </w:r>
            <w:r>
              <w:t xml:space="preserve">southern-europe</w:t>
            </w:r>
            <w:r>
              <w:t xml:space="preserve">,</w:t>
            </w:r>
            <w:r>
              <w:t xml:space="preserve"> </w:t>
            </w:r>
            <w:r>
              <w:t xml:space="preserve">western-europe</w:t>
            </w:r>
            <w:r>
              <w:t xml:space="preserve">),</w:t>
            </w:r>
            <w:r>
              <w:t xml:space="preserve"> </w:t>
            </w:r>
            <w:r>
              <w:t xml:space="preserve">oceania</w:t>
            </w:r>
            <w:r>
              <w:t xml:space="preserve"> </w:t>
            </w:r>
            <w:r>
              <w:t xml:space="preserve">(</w:t>
            </w:r>
            <w:r>
              <w:t xml:space="preserve">antarctica</w:t>
            </w:r>
            <w:r>
              <w:t xml:space="preserve">,</w:t>
            </w:r>
            <w:r>
              <w:t xml:space="preserve"> </w:t>
            </w:r>
            <w:r>
              <w:t xml:space="preserve">australia-new-zealand</w:t>
            </w:r>
            <w:r>
              <w:t xml:space="preserve">,</w:t>
            </w:r>
            <w:r>
              <w:t xml:space="preserve"> </w:t>
            </w:r>
            <w:r>
              <w:t xml:space="preserve">melanesia</w:t>
            </w:r>
            <w:r>
              <w:t xml:space="preserve">,</w:t>
            </w:r>
            <w:r>
              <w:t xml:space="preserve"> </w:t>
            </w:r>
            <w:r>
              <w:t xml:space="preserve">micronesia</w:t>
            </w:r>
            <w:r>
              <w:t xml:space="preserve">,</w:t>
            </w:r>
            <w:r>
              <w:t xml:space="preserve"> </w:t>
            </w:r>
            <w:r>
              <w:t xml:space="preserve">polynesia</w:t>
            </w:r>
            <w:r>
              <w:t xml:space="preserve">)</w:t>
            </w:r>
          </w:p>
        </w:tc>
      </w:tr>
    </w:tbl>
    <w:p/>
    <w:tbl>
      <w:tblPr>
        <w:tblStyle w:val="Table"/>
        <w:tblW w:type="pct" w:w="5000"/>
        <w:tblLayout w:type="fixed"/>
        <w:tblLook w:firstRow="1" w:lastRow="0" w:firstColumn="0" w:lastColumn="0" w:noHBand="0" w:noVBand="0" w:val="0020"/>
      </w:tblPr>
      <w:tblGrid>
        <w:gridCol w:w="2772"/>
        <w:gridCol w:w="5148"/>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africa</w:t>
            </w:r>
          </w:p>
        </w:tc>
        <w:tc>
          <w:tcPr/>
          <w:p>
            <w:pPr>
              <w:pStyle w:val="Compact"/>
            </w:pPr>
          </w:p>
        </w:tc>
      </w:tr>
      <w:tr>
        <w:tc>
          <w:tcPr/>
          <w:p>
            <w:pPr>
              <w:jc w:val="left"/>
            </w:pPr>
            <w:r>
              <w:t xml:space="preserve">  </w:t>
            </w:r>
            <w:r>
              <w:t xml:space="preserve"> </w:t>
            </w:r>
            <w:r>
              <w:t xml:space="preserve">eastern-africa</w:t>
            </w:r>
          </w:p>
        </w:tc>
        <w:tc>
          <w:tcPr/>
          <w:p>
            <w:pPr>
              <w:pStyle w:val="Compact"/>
            </w:pPr>
          </w:p>
        </w:tc>
      </w:tr>
      <w:tr>
        <w:tc>
          <w:tcPr/>
          <w:p>
            <w:pPr>
              <w:jc w:val="left"/>
            </w:pPr>
            <w:r>
              <w:t xml:space="preserve">  </w:t>
            </w:r>
            <w:r>
              <w:t xml:space="preserve"> </w:t>
            </w:r>
            <w:r>
              <w:t xml:space="preserve">middle-africa</w:t>
            </w:r>
          </w:p>
        </w:tc>
        <w:tc>
          <w:tcPr/>
          <w:p>
            <w:pPr>
              <w:pStyle w:val="Compact"/>
            </w:pPr>
          </w:p>
        </w:tc>
      </w:tr>
      <w:tr>
        <w:tc>
          <w:tcPr/>
          <w:p>
            <w:pPr>
              <w:jc w:val="left"/>
            </w:pPr>
            <w:r>
              <w:t xml:space="preserve">  </w:t>
            </w:r>
            <w:r>
              <w:t xml:space="preserve"> </w:t>
            </w:r>
            <w:r>
              <w:t xml:space="preserve">northern-africa</w:t>
            </w:r>
          </w:p>
        </w:tc>
        <w:tc>
          <w:tcPr/>
          <w:p>
            <w:pPr>
              <w:pStyle w:val="Compact"/>
            </w:pPr>
          </w:p>
        </w:tc>
      </w:tr>
      <w:tr>
        <w:tc>
          <w:tcPr/>
          <w:p>
            <w:pPr>
              <w:jc w:val="left"/>
            </w:pPr>
            <w:r>
              <w:t xml:space="preserve">  </w:t>
            </w:r>
            <w:r>
              <w:t xml:space="preserve"> </w:t>
            </w:r>
            <w:r>
              <w:t xml:space="preserve">southern-africa</w:t>
            </w:r>
          </w:p>
        </w:tc>
        <w:tc>
          <w:tcPr/>
          <w:p>
            <w:pPr>
              <w:pStyle w:val="Compact"/>
            </w:pPr>
          </w:p>
        </w:tc>
      </w:tr>
      <w:tr>
        <w:tc>
          <w:tcPr/>
          <w:p>
            <w:pPr>
              <w:jc w:val="left"/>
            </w:pPr>
            <w:r>
              <w:t xml:space="preserve">  </w:t>
            </w:r>
            <w:r>
              <w:t xml:space="preserve"> </w:t>
            </w:r>
            <w:r>
              <w:t xml:space="preserve">western-africa</w:t>
            </w:r>
          </w:p>
        </w:tc>
        <w:tc>
          <w:tcPr/>
          <w:p>
            <w:pPr>
              <w:pStyle w:val="Compact"/>
            </w:pPr>
          </w:p>
        </w:tc>
      </w:tr>
      <w:tr>
        <w:tc>
          <w:tcPr/>
          <w:p>
            <w:pPr>
              <w:jc w:val="left"/>
            </w:pPr>
            <w:r>
              <w:t xml:space="preserve">americas</w:t>
            </w:r>
          </w:p>
        </w:tc>
        <w:tc>
          <w:tcPr/>
          <w:p>
            <w:pPr>
              <w:pStyle w:val="Compact"/>
            </w:pPr>
          </w:p>
        </w:tc>
      </w:tr>
      <w:tr>
        <w:tc>
          <w:tcPr/>
          <w:p>
            <w:pPr>
              <w:jc w:val="left"/>
            </w:pPr>
            <w:r>
              <w:t xml:space="preserve">  </w:t>
            </w:r>
            <w:r>
              <w:t xml:space="preserve"> </w:t>
            </w:r>
            <w:r>
              <w:t xml:space="preserve">caribbean</w:t>
            </w:r>
          </w:p>
        </w:tc>
        <w:tc>
          <w:tcPr/>
          <w:p>
            <w:pPr>
              <w:pStyle w:val="Compact"/>
            </w:pPr>
          </w:p>
        </w:tc>
      </w:tr>
      <w:tr>
        <w:tc>
          <w:tcPr/>
          <w:p>
            <w:pPr>
              <w:jc w:val="left"/>
            </w:pPr>
            <w:r>
              <w:t xml:space="preserve">  </w:t>
            </w:r>
            <w:r>
              <w:t xml:space="preserve"> </w:t>
            </w:r>
            <w:r>
              <w:t xml:space="preserve">central-america</w:t>
            </w:r>
          </w:p>
        </w:tc>
        <w:tc>
          <w:tcPr/>
          <w:p>
            <w:pPr>
              <w:pStyle w:val="Compact"/>
            </w:pPr>
          </w:p>
        </w:tc>
      </w:tr>
      <w:tr>
        <w:tc>
          <w:tcPr/>
          <w:p>
            <w:pPr>
              <w:jc w:val="left"/>
            </w:pPr>
            <w:r>
              <w:t xml:space="preserve">  </w:t>
            </w:r>
            <w:r>
              <w:t xml:space="preserve"> </w:t>
            </w:r>
            <w:r>
              <w:t xml:space="preserve">latin-america-caribbean</w:t>
            </w:r>
          </w:p>
        </w:tc>
        <w:tc>
          <w:tcPr/>
          <w:p>
            <w:pPr>
              <w:pStyle w:val="Compact"/>
            </w:pPr>
          </w:p>
        </w:tc>
      </w:tr>
      <w:tr>
        <w:tc>
          <w:tcPr/>
          <w:p>
            <w:pPr>
              <w:jc w:val="left"/>
            </w:pPr>
            <w:r>
              <w:t xml:space="preserve">  </w:t>
            </w:r>
            <w:r>
              <w:t xml:space="preserve"> </w:t>
            </w:r>
            <w:r>
              <w:t xml:space="preserve">northern-america</w:t>
            </w:r>
          </w:p>
        </w:tc>
        <w:tc>
          <w:tcPr/>
          <w:p>
            <w:pPr>
              <w:pStyle w:val="Compact"/>
            </w:pPr>
          </w:p>
        </w:tc>
      </w:tr>
      <w:tr>
        <w:tc>
          <w:tcPr/>
          <w:p>
            <w:pPr>
              <w:jc w:val="left"/>
            </w:pPr>
            <w:r>
              <w:t xml:space="preserve">  </w:t>
            </w:r>
            <w:r>
              <w:t xml:space="preserve"> </w:t>
            </w:r>
            <w:r>
              <w:t xml:space="preserve">south-america</w:t>
            </w:r>
          </w:p>
        </w:tc>
        <w:tc>
          <w:tcPr/>
          <w:p>
            <w:pPr>
              <w:pStyle w:val="Compact"/>
            </w:pPr>
          </w:p>
        </w:tc>
      </w:tr>
      <w:tr>
        <w:tc>
          <w:tcPr/>
          <w:p>
            <w:pPr>
              <w:jc w:val="left"/>
            </w:pPr>
            <w:r>
              <w:t xml:space="preserve">asia</w:t>
            </w:r>
          </w:p>
        </w:tc>
        <w:tc>
          <w:tcPr/>
          <w:p>
            <w:pPr>
              <w:pStyle w:val="Compact"/>
            </w:pPr>
          </w:p>
        </w:tc>
      </w:tr>
      <w:tr>
        <w:tc>
          <w:tcPr/>
          <w:p>
            <w:pPr>
              <w:jc w:val="left"/>
            </w:pPr>
            <w:r>
              <w:t xml:space="preserve">  </w:t>
            </w:r>
            <w:r>
              <w:t xml:space="preserve"> </w:t>
            </w:r>
            <w:r>
              <w:t xml:space="preserve">central-asia</w:t>
            </w:r>
          </w:p>
        </w:tc>
        <w:tc>
          <w:tcPr/>
          <w:p>
            <w:pPr>
              <w:pStyle w:val="Compact"/>
            </w:pPr>
          </w:p>
        </w:tc>
      </w:tr>
      <w:tr>
        <w:tc>
          <w:tcPr/>
          <w:p>
            <w:pPr>
              <w:jc w:val="left"/>
            </w:pPr>
            <w:r>
              <w:t xml:space="preserve">  </w:t>
            </w:r>
            <w:r>
              <w:t xml:space="preserve"> </w:t>
            </w:r>
            <w:r>
              <w:t xml:space="preserve">eastern-asia</w:t>
            </w:r>
          </w:p>
        </w:tc>
        <w:tc>
          <w:tcPr/>
          <w:p>
            <w:pPr>
              <w:pStyle w:val="Compact"/>
            </w:pPr>
          </w:p>
        </w:tc>
      </w:tr>
      <w:tr>
        <w:tc>
          <w:tcPr/>
          <w:p>
            <w:pPr>
              <w:jc w:val="left"/>
            </w:pPr>
            <w:r>
              <w:t xml:space="preserve">  </w:t>
            </w:r>
            <w:r>
              <w:t xml:space="preserve"> </w:t>
            </w:r>
            <w:r>
              <w:t xml:space="preserve">southern-asia</w:t>
            </w:r>
          </w:p>
        </w:tc>
        <w:tc>
          <w:tcPr/>
          <w:p>
            <w:pPr>
              <w:pStyle w:val="Compact"/>
            </w:pPr>
          </w:p>
        </w:tc>
      </w:tr>
      <w:tr>
        <w:tc>
          <w:tcPr/>
          <w:p>
            <w:pPr>
              <w:jc w:val="left"/>
            </w:pPr>
            <w:r>
              <w:t xml:space="preserve">  </w:t>
            </w:r>
            <w:r>
              <w:t xml:space="preserve"> </w:t>
            </w:r>
            <w:r>
              <w:t xml:space="preserve">south-eastern-asia</w:t>
            </w:r>
          </w:p>
        </w:tc>
        <w:tc>
          <w:tcPr/>
          <w:p>
            <w:pPr>
              <w:pStyle w:val="Compact"/>
            </w:pPr>
          </w:p>
        </w:tc>
      </w:tr>
      <w:tr>
        <w:tc>
          <w:tcPr/>
          <w:p>
            <w:pPr>
              <w:jc w:val="left"/>
            </w:pPr>
            <w:r>
              <w:t xml:space="preserve">  </w:t>
            </w:r>
            <w:r>
              <w:t xml:space="preserve"> </w:t>
            </w:r>
            <w:r>
              <w:t xml:space="preserve">western-asia</w:t>
            </w:r>
          </w:p>
        </w:tc>
        <w:tc>
          <w:tcPr/>
          <w:p>
            <w:pPr>
              <w:pStyle w:val="Compact"/>
            </w:pPr>
          </w:p>
        </w:tc>
      </w:tr>
      <w:tr>
        <w:tc>
          <w:tcPr/>
          <w:p>
            <w:pPr>
              <w:jc w:val="left"/>
            </w:pPr>
            <w:r>
              <w:t xml:space="preserve">europe</w:t>
            </w:r>
          </w:p>
        </w:tc>
        <w:tc>
          <w:tcPr/>
          <w:p>
            <w:pPr>
              <w:pStyle w:val="Compact"/>
            </w:pPr>
          </w:p>
        </w:tc>
      </w:tr>
      <w:tr>
        <w:tc>
          <w:tcPr/>
          <w:p>
            <w:pPr>
              <w:jc w:val="left"/>
            </w:pPr>
            <w:r>
              <w:t xml:space="preserve">  </w:t>
            </w:r>
            <w:r>
              <w:t xml:space="preserve"> </w:t>
            </w:r>
            <w:r>
              <w:t xml:space="preserve">eastern-europe</w:t>
            </w:r>
          </w:p>
        </w:tc>
        <w:tc>
          <w:tcPr/>
          <w:p>
            <w:pPr>
              <w:pStyle w:val="Compact"/>
            </w:pPr>
          </w:p>
        </w:tc>
      </w:tr>
      <w:tr>
        <w:tc>
          <w:tcPr/>
          <w:p>
            <w:pPr>
              <w:jc w:val="left"/>
            </w:pPr>
            <w:r>
              <w:t xml:space="preserve">  </w:t>
            </w:r>
            <w:r>
              <w:t xml:space="preserve"> </w:t>
            </w:r>
            <w:r>
              <w:t xml:space="preserve">northern-europe</w:t>
            </w:r>
          </w:p>
        </w:tc>
        <w:tc>
          <w:tcPr/>
          <w:p>
            <w:pPr>
              <w:pStyle w:val="Compact"/>
            </w:pPr>
          </w:p>
        </w:tc>
      </w:tr>
      <w:tr>
        <w:tc>
          <w:tcPr/>
          <w:p>
            <w:pPr>
              <w:jc w:val="left"/>
            </w:pPr>
            <w:r>
              <w:t xml:space="preserve">  </w:t>
            </w:r>
            <w:r>
              <w:t xml:space="preserve"> </w:t>
            </w:r>
            <w:r>
              <w:t xml:space="preserve">southern-europe</w:t>
            </w:r>
          </w:p>
        </w:tc>
        <w:tc>
          <w:tcPr/>
          <w:p>
            <w:pPr>
              <w:pStyle w:val="Compact"/>
            </w:pPr>
          </w:p>
        </w:tc>
      </w:tr>
      <w:tr>
        <w:tc>
          <w:tcPr/>
          <w:p>
            <w:pPr>
              <w:jc w:val="left"/>
            </w:pPr>
            <w:r>
              <w:t xml:space="preserve">  </w:t>
            </w:r>
            <w:r>
              <w:t xml:space="preserve"> </w:t>
            </w:r>
            <w:r>
              <w:t xml:space="preserve">western-europe</w:t>
            </w:r>
          </w:p>
        </w:tc>
        <w:tc>
          <w:tcPr/>
          <w:p>
            <w:pPr>
              <w:pStyle w:val="Compact"/>
            </w:pPr>
          </w:p>
        </w:tc>
      </w:tr>
      <w:tr>
        <w:tc>
          <w:tcPr/>
          <w:p>
            <w:pPr>
              <w:jc w:val="left"/>
            </w:pPr>
            <w:r>
              <w:t xml:space="preserve">oceania</w:t>
            </w:r>
          </w:p>
        </w:tc>
        <w:tc>
          <w:tcPr/>
          <w:p>
            <w:pPr>
              <w:pStyle w:val="Compact"/>
            </w:pPr>
          </w:p>
        </w:tc>
      </w:tr>
      <w:tr>
        <w:tc>
          <w:tcPr/>
          <w:p>
            <w:pPr>
              <w:jc w:val="left"/>
            </w:pPr>
            <w:r>
              <w:t xml:space="preserve">  </w:t>
            </w:r>
            <w:r>
              <w:t xml:space="preserve"> </w:t>
            </w:r>
            <w:r>
              <w:t xml:space="preserve">antarctica</w:t>
            </w:r>
          </w:p>
        </w:tc>
        <w:tc>
          <w:tcPr/>
          <w:p>
            <w:pPr>
              <w:pStyle w:val="Compact"/>
            </w:pPr>
          </w:p>
        </w:tc>
      </w:tr>
      <w:tr>
        <w:tc>
          <w:tcPr/>
          <w:p>
            <w:pPr>
              <w:jc w:val="left"/>
            </w:pPr>
            <w:r>
              <w:t xml:space="preserve">  </w:t>
            </w:r>
            <w:r>
              <w:t xml:space="preserve"> </w:t>
            </w:r>
            <w:r>
              <w:t xml:space="preserve">australia-new-zealand</w:t>
            </w:r>
          </w:p>
        </w:tc>
        <w:tc>
          <w:tcPr/>
          <w:p>
            <w:pPr>
              <w:pStyle w:val="Compact"/>
            </w:pPr>
          </w:p>
        </w:tc>
      </w:tr>
      <w:tr>
        <w:tc>
          <w:tcPr/>
          <w:p>
            <w:pPr>
              <w:jc w:val="left"/>
            </w:pPr>
            <w:r>
              <w:t xml:space="preserve">  </w:t>
            </w:r>
            <w:r>
              <w:t xml:space="preserve"> </w:t>
            </w:r>
            <w:r>
              <w:t xml:space="preserve">melanesia</w:t>
            </w:r>
          </w:p>
        </w:tc>
        <w:tc>
          <w:tcPr/>
          <w:p>
            <w:pPr>
              <w:pStyle w:val="Compact"/>
            </w:pPr>
          </w:p>
        </w:tc>
      </w:tr>
      <w:tr>
        <w:tc>
          <w:tcPr/>
          <w:p>
            <w:pPr>
              <w:jc w:val="left"/>
            </w:pPr>
            <w:r>
              <w:t xml:space="preserve">  </w:t>
            </w:r>
            <w:r>
              <w:t xml:space="preserve"> </w:t>
            </w:r>
            <w:r>
              <w:t xml:space="preserve">micronesia</w:t>
            </w:r>
          </w:p>
        </w:tc>
        <w:tc>
          <w:tcPr/>
          <w:p>
            <w:pPr>
              <w:pStyle w:val="Compact"/>
            </w:pPr>
          </w:p>
        </w:tc>
      </w:tr>
      <w:tr>
        <w:tc>
          <w:tcPr/>
          <w:p>
            <w:pPr>
              <w:jc w:val="left"/>
            </w:pPr>
            <w:r>
              <w:t xml:space="preserve">  </w:t>
            </w:r>
            <w:r>
              <w:t xml:space="preserve"> </w:t>
            </w:r>
            <w:r>
              <w:t xml:space="preserve">polynesia</w:t>
            </w:r>
          </w:p>
        </w:tc>
        <w:tc>
          <w:tcPr/>
          <w:p>
            <w:pPr>
              <w:pStyle w:val="Compact"/>
            </w:pPr>
          </w:p>
        </w:tc>
      </w:tr>
    </w:tbl>
    <w:bookmarkEnd w:id="312"/>
    <w:bookmarkStart w:id="313" w:name="X2633d8706638e4950c4ae192a2ec30eb3962c82"/>
    <w:p>
      <w:pPr>
        <w:pStyle w:val="Heading2"/>
      </w:pPr>
      <w:r>
        <w:t xml:space="preserve">Report Type Vocabulary</w:t>
      </w:r>
    </w:p>
    <w:p>
      <w:pPr>
        <w:pStyle w:val="FirstParagraph"/>
      </w:pPr>
      <w:r>
        <w:rPr>
          <w:b/>
          <w:bCs/>
        </w:rPr>
        <w:t xml:space="preserve">Vocabulary Name:</w:t>
      </w:r>
      <w:r>
        <w:t xml:space="preserve"> </w:t>
      </w:r>
      <w:r>
        <w:t xml:space="preserve">report-type-ov</w:t>
      </w:r>
    </w:p>
    <w:p>
      <w:pPr>
        <w:pStyle w:val="BodyText"/>
      </w:pPr>
      <w:r>
        <w:t xml:space="preserve">The report type vocabulary is currently used in the following SDO(s):</w:t>
      </w:r>
    </w:p>
    <w:p>
      <w:pPr>
        <w:numPr>
          <w:ilvl w:val="0"/>
          <w:numId w:val="1046"/>
        </w:numPr>
      </w:pPr>
      <w:r>
        <w:t xml:space="preserve">Report</w:t>
      </w:r>
    </w:p>
    <w:p>
      <w:pPr>
        <w:pStyle w:val="FirstParagraph"/>
      </w:pPr>
      <w:r>
        <w:t xml:space="preserve">Report type is an open vocabulary to describe the primary purpose or subject of a report.</w:t>
      </w:r>
      <w:r>
        <w:t xml:space="preserve"> </w:t>
      </w:r>
      <w:r>
        <w:t xml:space="preserve">For example, a report that contains malware and indicators for that malware should have a report type of</w:t>
      </w:r>
      <w:r>
        <w:t xml:space="preserve"> </w:t>
      </w:r>
      <w:r>
        <w:t xml:space="preserve">malware</w:t>
      </w:r>
      <w:r>
        <w:t xml:space="preserve"> </w:t>
      </w:r>
      <w:r>
        <w:t xml:space="preserve">to capture that the malware is the primary purpose.</w:t>
      </w:r>
      <w:r>
        <w:t xml:space="preserve"> </w:t>
      </w:r>
      <w:r>
        <w:t xml:space="preserve">Report types are not mutually exclusive: a Report can be both a malware report and a tool report.</w:t>
      </w:r>
      <w:r>
        <w:t xml:space="preserve"> </w:t>
      </w:r>
      <w:r>
        <w:t xml:space="preserve">Just because a report contains objects of a type does not mean that the report should include that type.</w:t>
      </w:r>
      <w:r>
        <w:t xml:space="preserve"> </w:t>
      </w:r>
      <w:r>
        <w:t xml:space="preserve">If the objects are there to simply provide evidence or context for other objects, it is not necessary to include them in the type.</w:t>
      </w:r>
    </w:p>
    <w:tbl>
      <w:tblPr>
        <w:tblStyle w:val="Table"/>
        <w:tblW w:type="pct" w:w="5000"/>
        <w:tblLayout w:type="fixed"/>
        <w:tblLook w:firstRow="1" w:lastRow="0" w:firstColumn="0" w:lastColumn="0" w:noHBand="0" w:noVBand="0" w:val="0020"/>
      </w:tblPr>
      <w:tblGrid>
        <w:gridCol w:w="3960"/>
        <w:gridCol w:w="3960"/>
      </w:tblGrid>
      <w:tr>
        <w:trPr>
          <w:tblHeader w:val="on"/>
        </w:trPr>
        <w:tc>
          <w:tcPr>
            <w:gridSpan w:val="2"/>
          </w:tcPr>
          <w:p>
            <w:pPr>
              <w:pStyle w:val="Compact"/>
              <w:jc w:val="left"/>
            </w:pPr>
            <w:r>
              <w:rPr>
                <w:b/>
                <w:bCs/>
              </w:rPr>
              <w:t xml:space="preserve">Vocabulary Summary</w:t>
            </w:r>
          </w:p>
        </w:tc>
      </w:tr>
      <w:tr>
        <w:tc>
          <w:tcPr>
            <w:gridSpan w:val="2"/>
          </w:tcPr>
          <w:p>
            <w:pPr>
              <w:jc w:val="left"/>
            </w:pPr>
            <w:r>
              <w:t xml:space="preserve">attack-pattern</w:t>
            </w:r>
            <w:r>
              <w:t xml:space="preserve">,</w:t>
            </w:r>
            <w:r>
              <w:t xml:space="preserve"> </w:t>
            </w:r>
            <w:r>
              <w:t xml:space="preserve">campaign</w:t>
            </w:r>
            <w:r>
              <w:t xml:space="preserve">,</w:t>
            </w:r>
            <w:r>
              <w:t xml:space="preserve"> </w:t>
            </w:r>
            <w:r>
              <w:t xml:space="preserve">identity</w:t>
            </w:r>
            <w:r>
              <w:t xml:space="preserve">,</w:t>
            </w:r>
            <w:r>
              <w:t xml:space="preserve"> </w:t>
            </w:r>
            <w:r>
              <w:t xml:space="preserve">indicator</w:t>
            </w:r>
            <w:r>
              <w:t xml:space="preserve">,</w:t>
            </w:r>
            <w:r>
              <w:t xml:space="preserve"> </w:t>
            </w:r>
            <w:r>
              <w:t xml:space="preserve">intrusion-set</w:t>
            </w:r>
            <w:r>
              <w:t xml:space="preserve">,</w:t>
            </w:r>
            <w:r>
              <w:t xml:space="preserve"> </w:t>
            </w:r>
            <w:r>
              <w:t xml:space="preserve">malware</w:t>
            </w:r>
            <w:r>
              <w:t xml:space="preserve">,</w:t>
            </w:r>
            <w:r>
              <w:t xml:space="preserve"> </w:t>
            </w:r>
            <w:r>
              <w:t xml:space="preserve">observed-data</w:t>
            </w:r>
            <w:r>
              <w:t xml:space="preserve">,</w:t>
            </w:r>
            <w:r>
              <w:t xml:space="preserve"> </w:t>
            </w:r>
            <w:r>
              <w:t xml:space="preserve">threat-actor</w:t>
            </w:r>
            <w:r>
              <w:t xml:space="preserve">,</w:t>
            </w:r>
            <w:r>
              <w:t xml:space="preserve"> </w:t>
            </w:r>
            <w:r>
              <w:t xml:space="preserve">threat-report</w:t>
            </w:r>
            <w:r>
              <w:t xml:space="preserve">,</w:t>
            </w:r>
            <w:r>
              <w:t xml:space="preserve"> </w:t>
            </w:r>
            <w:r>
              <w:t xml:space="preserve">tool</w:t>
            </w:r>
            <w:r>
              <w:t xml:space="preserve">,</w:t>
            </w:r>
            <w:r>
              <w:t xml:space="preserve"> </w:t>
            </w:r>
            <w:r>
              <w:t xml:space="preserve">vulnerability</w:t>
            </w:r>
          </w:p>
        </w:tc>
      </w:tr>
    </w:tbl>
    <w:p/>
    <w:tbl>
      <w:tblPr>
        <w:tblStyle w:val="Table"/>
        <w:tblW w:type="pct" w:w="5000"/>
        <w:tblLayout w:type="fixed"/>
        <w:tblLook w:firstRow="1" w:lastRow="0" w:firstColumn="0" w:lastColumn="0" w:noHBand="0" w:noVBand="0" w:val="0020"/>
      </w:tblPr>
      <w:tblGrid>
        <w:gridCol w:w="1742"/>
        <w:gridCol w:w="6177"/>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attack-pattern</w:t>
            </w:r>
          </w:p>
        </w:tc>
        <w:tc>
          <w:tcPr/>
          <w:p>
            <w:pPr>
              <w:jc w:val="left"/>
            </w:pPr>
            <w:r>
              <w:t xml:space="preserve">Report subject is a characterization of one or more attack patterns and related information.</w:t>
            </w:r>
          </w:p>
        </w:tc>
      </w:tr>
      <w:tr>
        <w:tc>
          <w:tcPr/>
          <w:p>
            <w:pPr>
              <w:jc w:val="left"/>
            </w:pPr>
            <w:r>
              <w:t xml:space="preserve">campaign</w:t>
            </w:r>
          </w:p>
        </w:tc>
        <w:tc>
          <w:tcPr/>
          <w:p>
            <w:pPr>
              <w:jc w:val="left"/>
            </w:pPr>
            <w:r>
              <w:t xml:space="preserve">Report subject is a characterization of one or more campaigns and related information.</w:t>
            </w:r>
          </w:p>
        </w:tc>
      </w:tr>
      <w:tr>
        <w:tc>
          <w:tcPr/>
          <w:p>
            <w:pPr>
              <w:jc w:val="left"/>
            </w:pPr>
            <w:r>
              <w:t xml:space="preserve">identity</w:t>
            </w:r>
          </w:p>
        </w:tc>
        <w:tc>
          <w:tcPr/>
          <w:p>
            <w:pPr>
              <w:jc w:val="left"/>
            </w:pPr>
            <w:r>
              <w:t xml:space="preserve">Report subject is a characterization of one or more identities and related information.</w:t>
            </w:r>
          </w:p>
        </w:tc>
      </w:tr>
      <w:tr>
        <w:tc>
          <w:tcPr/>
          <w:p>
            <w:pPr>
              <w:jc w:val="left"/>
            </w:pPr>
            <w:r>
              <w:t xml:space="preserve">incident</w:t>
            </w:r>
          </w:p>
        </w:tc>
        <w:tc>
          <w:tcPr/>
          <w:p>
            <w:pPr>
              <w:jc w:val="left"/>
            </w:pPr>
            <w:r>
              <w:t xml:space="preserve">Report subject is a characterization of one or more incidents and related information.</w:t>
            </w:r>
          </w:p>
        </w:tc>
      </w:tr>
      <w:tr>
        <w:tc>
          <w:tcPr/>
          <w:p>
            <w:pPr>
              <w:jc w:val="left"/>
            </w:pPr>
            <w:r>
              <w:t xml:space="preserve">indicator</w:t>
            </w:r>
          </w:p>
        </w:tc>
        <w:tc>
          <w:tcPr/>
          <w:p>
            <w:pPr>
              <w:jc w:val="left"/>
            </w:pPr>
            <w:r>
              <w:t xml:space="preserve">Report subject is a characterization of one or more indicators and related information.</w:t>
            </w:r>
          </w:p>
        </w:tc>
      </w:tr>
      <w:tr>
        <w:tc>
          <w:tcPr/>
          <w:p>
            <w:pPr>
              <w:jc w:val="left"/>
            </w:pPr>
            <w:r>
              <w:t xml:space="preserve">intrusion-set</w:t>
            </w:r>
          </w:p>
        </w:tc>
        <w:tc>
          <w:tcPr/>
          <w:p>
            <w:pPr>
              <w:jc w:val="left"/>
            </w:pPr>
            <w:r>
              <w:t xml:space="preserve">Report subject is a characterization of one or more intrusion sets and related information.</w:t>
            </w:r>
          </w:p>
        </w:tc>
      </w:tr>
      <w:tr>
        <w:tc>
          <w:tcPr/>
          <w:p>
            <w:pPr>
              <w:jc w:val="left"/>
            </w:pPr>
            <w:r>
              <w:t xml:space="preserve">malware</w:t>
            </w:r>
          </w:p>
        </w:tc>
        <w:tc>
          <w:tcPr/>
          <w:p>
            <w:pPr>
              <w:jc w:val="left"/>
            </w:pPr>
            <w:r>
              <w:t xml:space="preserve">Report subject is a characterization of one or more malware instances and related information.</w:t>
            </w:r>
          </w:p>
        </w:tc>
      </w:tr>
      <w:tr>
        <w:tc>
          <w:tcPr/>
          <w:p>
            <w:pPr>
              <w:jc w:val="left"/>
            </w:pPr>
            <w:r>
              <w:t xml:space="preserve">observed-data</w:t>
            </w:r>
          </w:p>
        </w:tc>
        <w:tc>
          <w:tcPr/>
          <w:p>
            <w:pPr>
              <w:jc w:val="left"/>
            </w:pPr>
            <w:r>
              <w:t xml:space="preserve">Report subject is a characterization of observed data and related information.</w:t>
            </w:r>
          </w:p>
        </w:tc>
      </w:tr>
      <w:tr>
        <w:tc>
          <w:tcPr/>
          <w:p>
            <w:pPr>
              <w:jc w:val="left"/>
            </w:pPr>
            <w:r>
              <w:t xml:space="preserve">threat-actor</w:t>
            </w:r>
          </w:p>
        </w:tc>
        <w:tc>
          <w:tcPr/>
          <w:p>
            <w:pPr>
              <w:jc w:val="left"/>
            </w:pPr>
            <w:r>
              <w:t xml:space="preserve">Report subject is a characterization of one or more threat actors and related information.</w:t>
            </w:r>
          </w:p>
        </w:tc>
      </w:tr>
      <w:tr>
        <w:tc>
          <w:tcPr/>
          <w:p>
            <w:pPr>
              <w:jc w:val="left"/>
            </w:pPr>
            <w:r>
              <w:t xml:space="preserve">threat-report</w:t>
            </w:r>
          </w:p>
        </w:tc>
        <w:tc>
          <w:tcPr/>
          <w:p>
            <w:pPr>
              <w:jc w:val="left"/>
            </w:pPr>
            <w:r>
              <w:t xml:space="preserve">Report subject is a broad characterization of a threat across multiple facets.</w:t>
            </w:r>
          </w:p>
        </w:tc>
      </w:tr>
      <w:tr>
        <w:tc>
          <w:tcPr/>
          <w:p>
            <w:pPr>
              <w:jc w:val="left"/>
            </w:pPr>
            <w:r>
              <w:t xml:space="preserve">tool</w:t>
            </w:r>
          </w:p>
        </w:tc>
        <w:tc>
          <w:tcPr/>
          <w:p>
            <w:pPr>
              <w:jc w:val="left"/>
            </w:pPr>
            <w:r>
              <w:t xml:space="preserve">Report subject is a characterization of one or more tools and related information.</w:t>
            </w:r>
          </w:p>
        </w:tc>
      </w:tr>
      <w:tr>
        <w:tc>
          <w:tcPr/>
          <w:p>
            <w:pPr>
              <w:jc w:val="left"/>
            </w:pPr>
            <w:r>
              <w:t xml:space="preserve">vulnerability</w:t>
            </w:r>
          </w:p>
        </w:tc>
        <w:tc>
          <w:tcPr/>
          <w:p>
            <w:pPr>
              <w:jc w:val="left"/>
            </w:pPr>
            <w:r>
              <w:t xml:space="preserve">Report subject is a characterization of one or more vulnerabilities and related information.</w:t>
            </w:r>
          </w:p>
        </w:tc>
      </w:tr>
    </w:tbl>
    <w:bookmarkEnd w:id="313"/>
    <w:bookmarkStart w:id="314" w:name="X5f9e03073f34600e175b1c8e377d1a10ca64770"/>
    <w:p>
      <w:pPr>
        <w:pStyle w:val="Heading2"/>
      </w:pPr>
      <w:r>
        <w:t xml:space="preserve">Threat Actor Type Vocabulary</w:t>
      </w:r>
    </w:p>
    <w:p>
      <w:pPr>
        <w:pStyle w:val="FirstParagraph"/>
      </w:pPr>
      <w:r>
        <w:rPr>
          <w:b/>
          <w:bCs/>
        </w:rPr>
        <w:t xml:space="preserve">Vocabulary Name:</w:t>
      </w:r>
      <w:r>
        <w:t xml:space="preserve"> </w:t>
      </w:r>
      <w:r>
        <w:t xml:space="preserve">threat-actor-type-ov</w:t>
      </w:r>
    </w:p>
    <w:p>
      <w:pPr>
        <w:pStyle w:val="BodyText"/>
      </w:pPr>
      <w:r>
        <w:t xml:space="preserve">The threat actor type vocabulary is currently used in the following SDO(s):</w:t>
      </w:r>
    </w:p>
    <w:p>
      <w:pPr>
        <w:numPr>
          <w:ilvl w:val="0"/>
          <w:numId w:val="1047"/>
        </w:numPr>
      </w:pPr>
      <w:r>
        <w:t xml:space="preserve">Threat Actor</w:t>
      </w:r>
    </w:p>
    <w:p>
      <w:pPr>
        <w:pStyle w:val="FirstParagraph"/>
      </w:pPr>
      <w:r>
        <w:t xml:space="preserve">Threat actor type is an open vocabulary used to describe what type of threat actor the individual or group is.</w:t>
      </w:r>
      <w:r>
        <w:t xml:space="preserve"> </w:t>
      </w:r>
      <w:r>
        <w:t xml:space="preserve">For example, some threat actors are competitors who try to steal information, while others are activists who act in support of a social or political cause.</w:t>
      </w:r>
      <w:r>
        <w:t xml:space="preserve"> </w:t>
      </w:r>
      <w:r>
        <w:t xml:space="preserve">Actor types are not mutually exclusive: a threat actor can be both a disgruntled insider and a sensationalist.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activist</w:t>
            </w:r>
            <w:r>
              <w:t xml:space="preserve">,</w:t>
            </w:r>
            <w:r>
              <w:t xml:space="preserve"> </w:t>
            </w:r>
            <w:r>
              <w:t xml:space="preserve">competitor</w:t>
            </w:r>
            <w:r>
              <w:t xml:space="preserve">,</w:t>
            </w:r>
            <w:r>
              <w:t xml:space="preserve"> </w:t>
            </w:r>
            <w:r>
              <w:t xml:space="preserve">crime-syndicate</w:t>
            </w:r>
            <w:r>
              <w:t xml:space="preserve">,</w:t>
            </w:r>
            <w:r>
              <w:t xml:space="preserve"> </w:t>
            </w:r>
            <w:r>
              <w:t xml:space="preserve">criminal</w:t>
            </w:r>
            <w:r>
              <w:t xml:space="preserve">,</w:t>
            </w:r>
            <w:r>
              <w:t xml:space="preserve"> </w:t>
            </w:r>
            <w:r>
              <w:t xml:space="preserve">hacker</w:t>
            </w:r>
            <w:r>
              <w:t xml:space="preserve">,</w:t>
            </w:r>
            <w:r>
              <w:t xml:space="preserve"> </w:t>
            </w:r>
            <w:r>
              <w:t xml:space="preserve">insider-accidental</w:t>
            </w:r>
            <w:r>
              <w:t xml:space="preserve">,</w:t>
            </w:r>
            <w:r>
              <w:t xml:space="preserve"> </w:t>
            </w:r>
            <w:r>
              <w:t xml:space="preserve">insider-disgruntled</w:t>
            </w:r>
            <w:r>
              <w:t xml:space="preserve">,</w:t>
            </w:r>
            <w:r>
              <w:t xml:space="preserve"> </w:t>
            </w:r>
            <w:r>
              <w:t xml:space="preserve">nation-state</w:t>
            </w:r>
            <w:r>
              <w:t xml:space="preserve">,</w:t>
            </w:r>
            <w:r>
              <w:t xml:space="preserve"> </w:t>
            </w:r>
            <w:r>
              <w:t xml:space="preserve">sensationalist</w:t>
            </w:r>
            <w:r>
              <w:t xml:space="preserve">,</w:t>
            </w:r>
            <w:r>
              <w:t xml:space="preserve"> </w:t>
            </w:r>
            <w:r>
              <w:t xml:space="preserve">spy</w:t>
            </w:r>
            <w:r>
              <w:t xml:space="preserve">,</w:t>
            </w:r>
            <w:r>
              <w:t xml:space="preserve"> </w:t>
            </w:r>
            <w:r>
              <w:t xml:space="preserve">terrorist</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2059"/>
        <w:gridCol w:w="586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activist</w:t>
            </w:r>
          </w:p>
        </w:tc>
        <w:tc>
          <w:tcPr/>
          <w:p>
            <w:pPr>
              <w:jc w:val="left"/>
            </w:pPr>
            <w:r>
              <w:t xml:space="preserve">Highly motivated, potentially destructive supporter of a social or political cause (e.g., trade, labor, environment, etc.) that attempts to disrupt an organization’s business model or damage their image.</w:t>
            </w:r>
          </w:p>
          <w:p>
            <w:pPr>
              <w:jc w:val="left"/>
            </w:pPr>
            <w:r>
              <w:t xml:space="preserve">This category includes actors sometimes referred to as anarchists, cyber vandals, extremists, and hacktivists.</w:t>
            </w:r>
          </w:p>
        </w:tc>
      </w:tr>
      <w:tr>
        <w:tc>
          <w:tcPr/>
          <w:p>
            <w:pPr>
              <w:jc w:val="left"/>
            </w:pPr>
            <w:r>
              <w:t xml:space="preserve">competitor</w:t>
            </w:r>
          </w:p>
        </w:tc>
        <w:tc>
          <w:tcPr/>
          <w:p>
            <w:pPr>
              <w:jc w:val="left"/>
            </w:pPr>
            <w:r>
              <w:t xml:space="preserve">An organization that competes in the same economic marketplace.</w:t>
            </w:r>
          </w:p>
          <w:p>
            <w:pPr>
              <w:jc w:val="left"/>
            </w:pPr>
            <w:r>
              <w:t xml:space="preserve">The goal of a competitor is to gain an advantage in business with respect to the rival organization it targets.</w:t>
            </w:r>
            <w:r>
              <w:t xml:space="preserve"> </w:t>
            </w:r>
            <w:r>
              <w:t xml:space="preserve">It usually does this by copying intellectual property, trade secrets, acquisition strategies, or other technical or business data from a rival organization with the intention of using the data to bolster its own assets and market position.</w:t>
            </w:r>
          </w:p>
        </w:tc>
      </w:tr>
      <w:tr>
        <w:tc>
          <w:tcPr/>
          <w:p>
            <w:pPr>
              <w:jc w:val="left"/>
            </w:pPr>
            <w:r>
              <w:t xml:space="preserve">crime-syndicate</w:t>
            </w:r>
          </w:p>
        </w:tc>
        <w:tc>
          <w:tcPr/>
          <w:p>
            <w:pPr>
              <w:jc w:val="left"/>
            </w:pPr>
            <w:r>
              <w:t xml:space="preserve">An enterprise organized to conduct significant, large-scale criminal activity for profit.</w:t>
            </w:r>
          </w:p>
          <w:p>
            <w:pPr>
              <w:jc w:val="left"/>
            </w:pPr>
            <w:r>
              <w:t xml:space="preserve">Crime syndicates, also known as organized crime, are generally large, well-resourced groups that operate to create profit from all types of crime.</w:t>
            </w:r>
          </w:p>
        </w:tc>
      </w:tr>
      <w:tr>
        <w:tc>
          <w:tcPr/>
          <w:p>
            <w:pPr>
              <w:jc w:val="left"/>
            </w:pPr>
            <w:r>
              <w:t xml:space="preserve">criminal</w:t>
            </w:r>
          </w:p>
        </w:tc>
        <w:tc>
          <w:tcPr/>
          <w:p>
            <w:pPr>
              <w:jc w:val="left"/>
            </w:pPr>
            <w:r>
              <w:t xml:space="preserve">Individual who commits computer crimes, often for personal financial gain and often involves the theft of something valuable.</w:t>
            </w:r>
          </w:p>
          <w:p>
            <w:pPr>
              <w:jc w:val="left"/>
            </w:pPr>
            <w:r>
              <w:t xml:space="preserve">Extortion via ransomware and physical destruction are common examples.</w:t>
            </w:r>
            <w:r>
              <w:t xml:space="preserve"> </w:t>
            </w:r>
            <w:r>
              <w:t xml:space="preserve">A criminal as described here refers to those acting individually or in very small or informal groups.</w:t>
            </w:r>
          </w:p>
        </w:tc>
      </w:tr>
      <w:tr>
        <w:tc>
          <w:tcPr/>
          <w:p>
            <w:pPr>
              <w:jc w:val="left"/>
            </w:pPr>
            <w:r>
              <w:t xml:space="preserve">hacker</w:t>
            </w:r>
          </w:p>
        </w:tc>
        <w:tc>
          <w:tcPr/>
          <w:p>
            <w:pPr>
              <w:jc w:val="left"/>
            </w:pPr>
            <w:r>
              <w:t xml:space="preserve">An individual that tends to break into networks for the thrill or the challenge of doing so.</w:t>
            </w:r>
          </w:p>
          <w:p>
            <w:pPr>
              <w:jc w:val="left"/>
            </w:pPr>
            <w:r>
              <w:t xml:space="preserve">Hackers may use advanced skills or simple attack scripts they have downloaded.</w:t>
            </w:r>
          </w:p>
        </w:tc>
      </w:tr>
      <w:tr>
        <w:tc>
          <w:tcPr/>
          <w:p>
            <w:pPr>
              <w:jc w:val="left"/>
            </w:pPr>
            <w:r>
              <w:t xml:space="preserve">insider-accidental</w:t>
            </w:r>
          </w:p>
        </w:tc>
        <w:tc>
          <w:tcPr/>
          <w:p>
            <w:pPr>
              <w:jc w:val="left"/>
            </w:pPr>
            <w:r>
              <w:t xml:space="preserve">A non-hostile insider who unintentionally exposes the organization to harm.</w:t>
            </w:r>
          </w:p>
          <w:p>
            <w:pPr>
              <w:jc w:val="left"/>
            </w:pPr>
            <w:r>
              <w:t xml:space="preserve">"Insider" in this context includes any person extended internal trust, such as regular employees, contractors, consultants, and temporary workers.</w:t>
            </w:r>
          </w:p>
        </w:tc>
      </w:tr>
      <w:tr>
        <w:tc>
          <w:tcPr/>
          <w:p>
            <w:pPr>
              <w:jc w:val="left"/>
            </w:pPr>
            <w:r>
              <w:t xml:space="preserve">insider-disgruntled</w:t>
            </w:r>
          </w:p>
        </w:tc>
        <w:tc>
          <w:tcPr/>
          <w:p>
            <w:pPr>
              <w:jc w:val="left"/>
            </w:pPr>
            <w:r>
              <w:t xml:space="preserve">Current or former insiders who seek revengeful and harmful retaliation for perceived wrongs.</w:t>
            </w:r>
          </w:p>
          <w:p>
            <w:pPr>
              <w:jc w:val="left"/>
            </w:pPr>
            <w:r>
              <w:t xml:space="preserve">"Insider" in this context includes any person extended internal trust, such as regular employees, contractors, consultants, and temporary workers.</w:t>
            </w:r>
          </w:p>
          <w:p>
            <w:pPr>
              <w:jc w:val="left"/>
            </w:pPr>
            <w:r>
              <w:t xml:space="preserve">Disgruntled threat actors may have extensive knowledge that can be leveraged when conducting attacks and can take any number of actions including sabotage, violence, theft, fraud, espionage, or embarrassing individuals or the organization.</w:t>
            </w:r>
          </w:p>
        </w:tc>
      </w:tr>
      <w:tr>
        <w:tc>
          <w:tcPr/>
          <w:p>
            <w:pPr>
              <w:jc w:val="left"/>
            </w:pPr>
            <w:r>
              <w:t xml:space="preserve">nation-state</w:t>
            </w:r>
          </w:p>
        </w:tc>
        <w:tc>
          <w:tcPr/>
          <w:p>
            <w:pPr>
              <w:jc w:val="left"/>
            </w:pPr>
            <w:r>
              <w:t xml:space="preserve">Entities who work for the government of a nation state or who work at their direction.</w:t>
            </w:r>
          </w:p>
          <w:p>
            <w:pPr>
              <w:jc w:val="left"/>
            </w:pPr>
            <w:r>
              <w:t xml:space="preserve">These actors typically have access to significant support, resources, training, and tools and are capable of designing and executing very sophisticated and effective Intrusion Sets and Campaigns.</w:t>
            </w:r>
          </w:p>
        </w:tc>
      </w:tr>
      <w:tr>
        <w:tc>
          <w:tcPr/>
          <w:p>
            <w:pPr>
              <w:jc w:val="left"/>
            </w:pPr>
            <w:r>
              <w:t xml:space="preserve">private-sector</w:t>
            </w:r>
          </w:p>
        </w:tc>
        <w:tc>
          <w:tcPr/>
          <w:p>
            <w:pPr>
              <w:jc w:val="left"/>
            </w:pPr>
            <w:r>
              <w:t xml:space="preserve">Entities who develop and sell attack tools and services for commercial gain.</w:t>
            </w:r>
          </w:p>
          <w:p>
            <w:pPr>
              <w:jc w:val="left"/>
            </w:pPr>
            <w:r>
              <w:t xml:space="preserve">These actors often do not choose the targets themselves but work for other threat actors who direct the attacks.</w:t>
            </w:r>
            <w:r>
              <w:t xml:space="preserve"> </w:t>
            </w:r>
            <w:r>
              <w:t xml:space="preserve">These entities are alternatively known as private-sector offensive actors (PSOA), Mercenary APTs, hackers-for-hire, and Cyber Mercenaries.</w:t>
            </w:r>
          </w:p>
        </w:tc>
      </w:tr>
      <w:tr>
        <w:tc>
          <w:tcPr/>
          <w:p>
            <w:pPr>
              <w:jc w:val="left"/>
            </w:pPr>
            <w:r>
              <w:t xml:space="preserve">sensationalist</w:t>
            </w:r>
          </w:p>
        </w:tc>
        <w:tc>
          <w:tcPr/>
          <w:p>
            <w:pPr>
              <w:jc w:val="left"/>
            </w:pPr>
            <w:r>
              <w:t xml:space="preserve">Seeks to cause embarrassment and brand damage by exposing sensitive information in a manner designed to cause a public relations crisis.</w:t>
            </w:r>
          </w:p>
          <w:p>
            <w:pPr>
              <w:jc w:val="left"/>
            </w:pPr>
            <w:r>
              <w:t xml:space="preserve">A sensationalist may be an individual or small group of people motivated primarily by a need for notoriety.</w:t>
            </w:r>
            <w:r>
              <w:t xml:space="preserve"> </w:t>
            </w:r>
            <w:r>
              <w:t xml:space="preserve">Unlike the activist, the sensationalist generally has no political goal, and is not using bad PR to influence the target to change its behavior or business practices.</w:t>
            </w:r>
          </w:p>
        </w:tc>
      </w:tr>
      <w:tr>
        <w:tc>
          <w:tcPr/>
          <w:p>
            <w:pPr>
              <w:jc w:val="left"/>
            </w:pPr>
            <w:r>
              <w:t xml:space="preserve">spy</w:t>
            </w:r>
          </w:p>
        </w:tc>
        <w:tc>
          <w:tcPr/>
          <w:p>
            <w:pPr>
              <w:jc w:val="left"/>
            </w:pPr>
            <w:r>
              <w:t xml:space="preserve">Secretly collects sensitive information for use, dissemination, or sale.</w:t>
            </w:r>
          </w:p>
          <w:p>
            <w:pPr>
              <w:jc w:val="left"/>
            </w:pPr>
            <w:r>
              <w:t xml:space="preserve">Traditional spies (governmental and industrial) are part of a well-resourced intelligence organization and are capable of very sophisticated clandestine operations.</w:t>
            </w:r>
            <w:r>
              <w:t xml:space="preserve"> </w:t>
            </w:r>
            <w:r>
              <w:t xml:space="preserve">However, insiders such as employees or consultants acting as spies can be just as effective and damaging, even when their activities are largely opportunistic and not part of an overall campaign.</w:t>
            </w:r>
          </w:p>
        </w:tc>
      </w:tr>
      <w:tr>
        <w:tc>
          <w:tcPr/>
          <w:p>
            <w:pPr>
              <w:jc w:val="left"/>
            </w:pPr>
            <w:r>
              <w:t xml:space="preserve">terrorist</w:t>
            </w:r>
          </w:p>
        </w:tc>
        <w:tc>
          <w:tcPr/>
          <w:p>
            <w:pPr>
              <w:jc w:val="left"/>
            </w:pPr>
            <w:r>
              <w:t xml:space="preserve">Uses extreme violence to advance a social or political agenda as well as monetary crimes to support its activities.</w:t>
            </w:r>
          </w:p>
          <w:p>
            <w:pPr>
              <w:jc w:val="left"/>
            </w:pPr>
            <w:r>
              <w:t xml:space="preserve">In this context a terrorist refers to individuals who target noncombatants with violence to send a message of fear far beyond the actual events.</w:t>
            </w:r>
            <w:r>
              <w:t xml:space="preserve"> </w:t>
            </w:r>
            <w:r>
              <w:t xml:space="preserve">They may act independently or as part of a terrorist organization.</w:t>
            </w:r>
          </w:p>
          <w:p>
            <w:pPr>
              <w:jc w:val="left"/>
            </w:pPr>
            <w:r>
              <w:t xml:space="preserve">Terrorist organizations must typically raise much of their operating budget through criminal activity, which often occurs online.</w:t>
            </w:r>
            <w:r>
              <w:t xml:space="preserve"> </w:t>
            </w:r>
            <w:r>
              <w:t xml:space="preserve">Terrorists are also often adept at using and covertly manipulating social media for both recruitment and impact.</w:t>
            </w:r>
          </w:p>
        </w:tc>
      </w:tr>
      <w:tr>
        <w:tc>
          <w:tcPr/>
          <w:p>
            <w:pPr>
              <w:jc w:val="left"/>
            </w:pPr>
            <w:r>
              <w:t xml:space="preserve">unknown</w:t>
            </w:r>
          </w:p>
        </w:tc>
        <w:tc>
          <w:tcPr/>
          <w:p>
            <w:pPr>
              <w:jc w:val="left"/>
            </w:pPr>
            <w:r>
              <w:t xml:space="preserve">There is not enough information available to determine the type of threat actor.</w:t>
            </w:r>
          </w:p>
        </w:tc>
      </w:tr>
    </w:tbl>
    <w:bookmarkEnd w:id="314"/>
    <w:bookmarkStart w:id="315" w:name="Xbf65d27f3e1aab7f8eb37d8f63f4e86ecf3b4da"/>
    <w:p>
      <w:pPr>
        <w:pStyle w:val="Heading2"/>
      </w:pPr>
      <w:r>
        <w:t xml:space="preserve">Threat Actor Role Vocabulary</w:t>
      </w:r>
    </w:p>
    <w:p>
      <w:pPr>
        <w:pStyle w:val="FirstParagraph"/>
      </w:pPr>
      <w:r>
        <w:rPr>
          <w:b/>
          <w:bCs/>
        </w:rPr>
        <w:t xml:space="preserve">Vocabulary Name:</w:t>
      </w:r>
      <w:r>
        <w:t xml:space="preserve"> </w:t>
      </w:r>
      <w:r>
        <w:t xml:space="preserve">threat-actor-role-ov</w:t>
      </w:r>
    </w:p>
    <w:p>
      <w:pPr>
        <w:pStyle w:val="BodyText"/>
      </w:pPr>
      <w:r>
        <w:t xml:space="preserve">The threat actor role vocabulary is currently used in the following SDO(s):</w:t>
      </w:r>
    </w:p>
    <w:p>
      <w:pPr>
        <w:numPr>
          <w:ilvl w:val="0"/>
          <w:numId w:val="1048"/>
        </w:numPr>
      </w:pPr>
      <w:r>
        <w:t xml:space="preserve">Threat Actor</w:t>
      </w:r>
    </w:p>
    <w:p>
      <w:pPr>
        <w:pStyle w:val="FirstParagraph"/>
      </w:pPr>
      <w:r>
        <w:t xml:space="preserve">Threat actor role is an open vocabulary that is used to describe the different roles that a threat actor can play. For example, some threat actors author malware or operate botnets while other actors actually carry out attacks directly.</w:t>
      </w:r>
    </w:p>
    <w:p>
      <w:pPr>
        <w:pStyle w:val="BodyText"/>
      </w:pPr>
      <w:r>
        <w:t xml:space="preserve">Threat actor roles are not mutually exclusive. For example, an actor can be both a financial backer for attacks and also direct attacks.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agent</w:t>
            </w:r>
            <w:r>
              <w:t xml:space="preserve">,</w:t>
            </w:r>
            <w:r>
              <w:t xml:space="preserve"> </w:t>
            </w:r>
            <w:r>
              <w:t xml:space="preserve">director</w:t>
            </w:r>
            <w:r>
              <w:t xml:space="preserve">,</w:t>
            </w:r>
            <w:r>
              <w:t xml:space="preserve"> </w:t>
            </w:r>
            <w:r>
              <w:t xml:space="preserve">independent</w:t>
            </w:r>
            <w:r>
              <w:t xml:space="preserve">,</w:t>
            </w:r>
            <w:r>
              <w:t xml:space="preserve"> </w:t>
            </w:r>
            <w:r>
              <w:t xml:space="preserve">infrastructure-architect</w:t>
            </w:r>
            <w:r>
              <w:t xml:space="preserve">,</w:t>
            </w:r>
            <w:r>
              <w:t xml:space="preserve"> </w:t>
            </w:r>
            <w:r>
              <w:t xml:space="preserve">infrastructure-operator</w:t>
            </w:r>
            <w:r>
              <w:t xml:space="preserve">,</w:t>
            </w:r>
            <w:r>
              <w:t xml:space="preserve"> </w:t>
            </w:r>
            <w:r>
              <w:t xml:space="preserve">malware-author</w:t>
            </w:r>
            <w:r>
              <w:t xml:space="preserve">,</w:t>
            </w:r>
            <w:r>
              <w:t xml:space="preserve"> </w:t>
            </w:r>
            <w:r>
              <w:t xml:space="preserve">sponsor</w:t>
            </w:r>
          </w:p>
        </w:tc>
      </w:tr>
    </w:tbl>
    <w:p/>
    <w:tbl>
      <w:tblPr>
        <w:tblStyle w:val="Table"/>
        <w:tblW w:type="pct" w:w="5000"/>
        <w:tblLayout w:type="fixed"/>
        <w:tblLook w:firstRow="1" w:lastRow="0" w:firstColumn="0" w:lastColumn="0" w:noHBand="0" w:noVBand="0" w:val="0020"/>
      </w:tblPr>
      <w:tblGrid>
        <w:gridCol w:w="2534"/>
        <w:gridCol w:w="5385"/>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agent</w:t>
            </w:r>
          </w:p>
        </w:tc>
        <w:tc>
          <w:tcPr/>
          <w:p>
            <w:pPr>
              <w:jc w:val="left"/>
            </w:pPr>
            <w:r>
              <w:t xml:space="preserve">Threat actor executes attacks either on behalf of themselves or at the direction of someone else.</w:t>
            </w:r>
          </w:p>
        </w:tc>
      </w:tr>
      <w:tr>
        <w:tc>
          <w:tcPr/>
          <w:p>
            <w:pPr>
              <w:jc w:val="left"/>
            </w:pPr>
            <w:r>
              <w:t xml:space="preserve">director</w:t>
            </w:r>
          </w:p>
        </w:tc>
        <w:tc>
          <w:tcPr/>
          <w:p>
            <w:pPr>
              <w:jc w:val="left"/>
            </w:pPr>
            <w:r>
              <w:t xml:space="preserve">The threat actor who directs the activities, goals, and objectives of the malicious activities.</w:t>
            </w:r>
          </w:p>
        </w:tc>
      </w:tr>
      <w:tr>
        <w:tc>
          <w:tcPr/>
          <w:p>
            <w:pPr>
              <w:jc w:val="left"/>
            </w:pPr>
            <w:r>
              <w:t xml:space="preserve">independent</w:t>
            </w:r>
          </w:p>
        </w:tc>
        <w:tc>
          <w:tcPr/>
          <w:p>
            <w:pPr>
              <w:jc w:val="left"/>
            </w:pPr>
            <w:r>
              <w:t xml:space="preserve">A threat actor acting by themselves.</w:t>
            </w:r>
          </w:p>
        </w:tc>
      </w:tr>
      <w:tr>
        <w:tc>
          <w:tcPr/>
          <w:p>
            <w:pPr>
              <w:jc w:val="left"/>
            </w:pPr>
            <w:r>
              <w:t xml:space="preserve">infrastructure-architect</w:t>
            </w:r>
          </w:p>
        </w:tc>
        <w:tc>
          <w:tcPr/>
          <w:p>
            <w:pPr>
              <w:jc w:val="left"/>
            </w:pPr>
            <w:r>
              <w:t xml:space="preserve">Someone who designs the battle space.</w:t>
            </w:r>
          </w:p>
        </w:tc>
      </w:tr>
      <w:tr>
        <w:tc>
          <w:tcPr/>
          <w:p>
            <w:pPr>
              <w:jc w:val="left"/>
            </w:pPr>
            <w:r>
              <w:t xml:space="preserve">infrastructure-operator</w:t>
            </w:r>
          </w:p>
        </w:tc>
        <w:tc>
          <w:tcPr/>
          <w:p>
            <w:pPr>
              <w:jc w:val="left"/>
            </w:pPr>
            <w:r>
              <w:t xml:space="preserve">The threat actor who provides and supports the attack infrastructure that is used to deliver the attack (botnet providers, cloud services, etc.).</w:t>
            </w:r>
          </w:p>
        </w:tc>
      </w:tr>
      <w:tr>
        <w:tc>
          <w:tcPr/>
          <w:p>
            <w:pPr>
              <w:jc w:val="left"/>
            </w:pPr>
            <w:r>
              <w:t xml:space="preserve">malware-author</w:t>
            </w:r>
          </w:p>
        </w:tc>
        <w:tc>
          <w:tcPr/>
          <w:p>
            <w:pPr>
              <w:jc w:val="left"/>
            </w:pPr>
            <w:r>
              <w:t xml:space="preserve">The threat actor who authors malware or other malicious tools.</w:t>
            </w:r>
          </w:p>
        </w:tc>
      </w:tr>
      <w:tr>
        <w:tc>
          <w:tcPr/>
          <w:p>
            <w:pPr>
              <w:jc w:val="left"/>
            </w:pPr>
            <w:r>
              <w:t xml:space="preserve">sponsor</w:t>
            </w:r>
          </w:p>
        </w:tc>
        <w:tc>
          <w:tcPr/>
          <w:p>
            <w:pPr>
              <w:jc w:val="left"/>
            </w:pPr>
            <w:r>
              <w:t xml:space="preserve">The threat actor who funds the malicious activities.</w:t>
            </w:r>
          </w:p>
        </w:tc>
      </w:tr>
    </w:tbl>
    <w:bookmarkEnd w:id="315"/>
    <w:bookmarkStart w:id="316" w:name="Xf914fcb5a0e5a054b4dbf1145d0401c240f2dd3"/>
    <w:p>
      <w:pPr>
        <w:pStyle w:val="Heading2"/>
      </w:pPr>
      <w:r>
        <w:t xml:space="preserve">Threat Actor Sophistication Vocabulary</w:t>
      </w:r>
    </w:p>
    <w:p>
      <w:pPr>
        <w:pStyle w:val="FirstParagraph"/>
      </w:pPr>
      <w:r>
        <w:rPr>
          <w:b/>
          <w:bCs/>
        </w:rPr>
        <w:t xml:space="preserve">Vocabulary Name:</w:t>
      </w:r>
      <w:r>
        <w:t xml:space="preserve"> </w:t>
      </w:r>
      <w:r>
        <w:t xml:space="preserve">threat-actor-sophistication-ov</w:t>
      </w:r>
    </w:p>
    <w:p>
      <w:pPr>
        <w:pStyle w:val="BodyText"/>
      </w:pPr>
      <w:r>
        <w:t xml:space="preserve">Threat actor sophistication vocabulary is currently used in the following SDO(s):</w:t>
      </w:r>
    </w:p>
    <w:p>
      <w:pPr>
        <w:numPr>
          <w:ilvl w:val="0"/>
          <w:numId w:val="1049"/>
        </w:numPr>
      </w:pPr>
      <w:r>
        <w:t xml:space="preserve">Threat Actor</w:t>
      </w:r>
    </w:p>
    <w:p>
      <w:pPr>
        <w:pStyle w:val="FirstParagraph"/>
      </w:pPr>
      <w:r>
        <w:t xml:space="preserve">Threat actor sophistication vocabulary captures the skill level of a threat actor.</w:t>
      </w:r>
      <w:r>
        <w:t xml:space="preserve"> </w:t>
      </w:r>
      <w:r>
        <w:t xml:space="preserve">It ranges from "none", which describes a complete novice, to "strategic", which describes an attacker who is able to influence supply chains to introduce vulnerabilities.</w:t>
      </w:r>
      <w:r>
        <w:t xml:space="preserve"> </w:t>
      </w:r>
      <w:r>
        <w:t xml:space="preserve">This vocabulary is separate from resource level because an innovative, highly-skilled threat actor may have access to very few resources while a minimal-level actor might have the resources of an organized crime ring.</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none</w:t>
            </w:r>
            <w:r>
              <w:t xml:space="preserve">,</w:t>
            </w:r>
            <w:r>
              <w:t xml:space="preserve"> </w:t>
            </w:r>
            <w:r>
              <w:t xml:space="preserve">minimal</w:t>
            </w:r>
            <w:r>
              <w:t xml:space="preserve">,</w:t>
            </w:r>
            <w:r>
              <w:t xml:space="preserve"> </w:t>
            </w:r>
            <w:r>
              <w:t xml:space="preserve">intermediate</w:t>
            </w:r>
            <w:r>
              <w:t xml:space="preserve">,</w:t>
            </w:r>
            <w:r>
              <w:t xml:space="preserve"> </w:t>
            </w:r>
            <w:r>
              <w:t xml:space="preserve">advanced</w:t>
            </w:r>
            <w:r>
              <w:t xml:space="preserve">,</w:t>
            </w:r>
            <w:r>
              <w:t xml:space="preserve"> </w:t>
            </w:r>
            <w:r>
              <w:t xml:space="preserve">expert</w:t>
            </w:r>
            <w:r>
              <w:t xml:space="preserve">,</w:t>
            </w:r>
            <w:r>
              <w:t xml:space="preserve"> </w:t>
            </w:r>
            <w:r>
              <w:t xml:space="preserve">innovator</w:t>
            </w:r>
            <w:r>
              <w:t xml:space="preserve">,</w:t>
            </w:r>
            <w:r>
              <w:t xml:space="preserve"> </w:t>
            </w:r>
            <w:r>
              <w:t xml:space="preserve">strategic</w:t>
            </w:r>
          </w:p>
        </w:tc>
      </w:tr>
    </w:tbl>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none</w:t>
            </w:r>
          </w:p>
        </w:tc>
        <w:tc>
          <w:tcPr/>
          <w:p>
            <w:pPr>
              <w:jc w:val="left"/>
            </w:pPr>
            <w:r>
              <w:t xml:space="preserve">Can carry out random acts of disruption or destruction by running tools they do not understand. Actors in this category have average computer skills.</w:t>
            </w:r>
          </w:p>
          <w:p>
            <w:pPr>
              <w:jc w:val="left"/>
            </w:pPr>
            <w:r>
              <w:t xml:space="preserve">Example Roles: Average User</w:t>
            </w:r>
          </w:p>
          <w:p>
            <w:pPr>
              <w:jc w:val="left"/>
            </w:pPr>
            <w:r>
              <w:t xml:space="preserve">These actors:</w:t>
            </w:r>
          </w:p>
          <w:p>
            <w:pPr>
              <w:numPr>
                <w:ilvl w:val="0"/>
                <w:numId w:val="1050"/>
              </w:numPr>
              <w:jc w:val="left"/>
            </w:pPr>
            <w:r>
              <w:t xml:space="preserve">can not launch targeted attacks</w:t>
            </w:r>
          </w:p>
        </w:tc>
      </w:tr>
      <w:tr>
        <w:tc>
          <w:tcPr/>
          <w:p>
            <w:pPr>
              <w:jc w:val="left"/>
            </w:pPr>
            <w:r>
              <w:t xml:space="preserve">minimal</w:t>
            </w:r>
          </w:p>
        </w:tc>
        <w:tc>
          <w:tcPr/>
          <w:p>
            <w:pPr>
              <w:jc w:val="left"/>
            </w:pPr>
            <w:r>
              <w:t xml:space="preserve">Can minimally use existing and frequently well known and easy-to-find techniques and programs or scripts to search for and exploit weaknesses in other computers.</w:t>
            </w:r>
            <w:r>
              <w:t xml:space="preserve"> </w:t>
            </w:r>
            <w:r>
              <w:t xml:space="preserve">Commonly referred to as a script-kiddie.</w:t>
            </w:r>
          </w:p>
          <w:p>
            <w:pPr>
              <w:jc w:val="left"/>
            </w:pPr>
            <w:r>
              <w:t xml:space="preserve">These actors rely on others to develop the malicious tools, delivery mechanisms, and execution strategy and often do not fully understand the tool they are using or how they work.</w:t>
            </w:r>
            <w:r>
              <w:t xml:space="preserve"> </w:t>
            </w:r>
            <w:r>
              <w:t xml:space="preserve">They also lack the ability to conduct their own reconnaissance and targeting research.</w:t>
            </w:r>
          </w:p>
          <w:p>
            <w:pPr>
              <w:jc w:val="left"/>
            </w:pPr>
            <w:r>
              <w:t xml:space="preserve">Example Roles: Script-Kiddie</w:t>
            </w:r>
          </w:p>
          <w:p>
            <w:pPr>
              <w:jc w:val="left"/>
            </w:pPr>
            <w:r>
              <w:t xml:space="preserve">These actors:</w:t>
            </w:r>
          </w:p>
          <w:p>
            <w:pPr>
              <w:numPr>
                <w:ilvl w:val="0"/>
                <w:numId w:val="1051"/>
              </w:numPr>
              <w:jc w:val="left"/>
            </w:pPr>
            <w:r>
              <w:t xml:space="preserve">attack known weaknesses;</w:t>
            </w:r>
          </w:p>
          <w:p>
            <w:pPr>
              <w:numPr>
                <w:ilvl w:val="0"/>
                <w:numId w:val="1051"/>
              </w:numPr>
              <w:jc w:val="left"/>
            </w:pPr>
            <w:r>
              <w:t xml:space="preserve">use well known scripts and tools; and</w:t>
            </w:r>
          </w:p>
          <w:p>
            <w:pPr>
              <w:numPr>
                <w:ilvl w:val="0"/>
                <w:numId w:val="1051"/>
              </w:numPr>
              <w:jc w:val="left"/>
            </w:pPr>
            <w:r>
              <w:t xml:space="preserve">have minimal knowledge of the tools.</w:t>
            </w:r>
          </w:p>
        </w:tc>
      </w:tr>
      <w:tr>
        <w:tc>
          <w:tcPr/>
          <w:p>
            <w:pPr>
              <w:jc w:val="left"/>
            </w:pPr>
            <w:r>
              <w:t xml:space="preserve">intermediate</w:t>
            </w:r>
          </w:p>
        </w:tc>
        <w:tc>
          <w:tcPr/>
          <w:p>
            <w:pPr>
              <w:jc w:val="left"/>
            </w:pPr>
            <w:r>
              <w:t xml:space="preserve">Can proficiently use existing attack frameworks and toolkits to search for and exploit vulnerabilities in computers or systems.</w:t>
            </w:r>
            <w:r>
              <w:t xml:space="preserve"> </w:t>
            </w:r>
            <w:r>
              <w:t xml:space="preserve">Actors in this category have computer skills equivalent to an IT professional and typically have a working knowledge of networks, operating systems, and possibly even defensive techniques and will typically exhibit some operational security.</w:t>
            </w:r>
          </w:p>
          <w:p>
            <w:pPr>
              <w:jc w:val="left"/>
            </w:pPr>
            <w:r>
              <w:t xml:space="preserve">These actors rely others to develop the malicious tools and delivery mechanisms but are able to plan their own execution strategy.</w:t>
            </w:r>
            <w:r>
              <w:t xml:space="preserve"> </w:t>
            </w:r>
            <w:r>
              <w:t xml:space="preserve">They are proficient in the tools they are using and how they work and can even make minimal modifications as needed.</w:t>
            </w:r>
          </w:p>
          <w:p>
            <w:pPr>
              <w:jc w:val="left"/>
            </w:pPr>
            <w:r>
              <w:t xml:space="preserve">Example Roles: Toolkit User</w:t>
            </w:r>
          </w:p>
          <w:p>
            <w:pPr>
              <w:jc w:val="left"/>
            </w:pPr>
            <w:r>
              <w:t xml:space="preserve">These actors:</w:t>
            </w:r>
          </w:p>
          <w:p>
            <w:pPr>
              <w:numPr>
                <w:ilvl w:val="0"/>
                <w:numId w:val="1052"/>
              </w:numPr>
              <w:jc w:val="left"/>
            </w:pPr>
            <w:r>
              <w:t xml:space="preserve">attack known vulnerabilities;</w:t>
            </w:r>
          </w:p>
          <w:p>
            <w:pPr>
              <w:numPr>
                <w:ilvl w:val="0"/>
                <w:numId w:val="1052"/>
              </w:numPr>
              <w:jc w:val="left"/>
            </w:pPr>
            <w:r>
              <w:t xml:space="preserve">use attack frameworks and toolkits; and</w:t>
            </w:r>
          </w:p>
          <w:p>
            <w:pPr>
              <w:numPr>
                <w:ilvl w:val="0"/>
                <w:numId w:val="1052"/>
              </w:numPr>
              <w:jc w:val="left"/>
            </w:pPr>
            <w:r>
              <w:t xml:space="preserve">have proficient knowledge of the tools.</w:t>
            </w:r>
          </w:p>
        </w:tc>
      </w:tr>
      <w:tr>
        <w:tc>
          <w:tcPr/>
          <w:p>
            <w:pPr>
              <w:jc w:val="left"/>
            </w:pPr>
            <w:r>
              <w:t xml:space="preserve">advanced</w:t>
            </w:r>
          </w:p>
        </w:tc>
        <w:tc>
          <w:tcPr/>
          <w:p>
            <w:pPr>
              <w:jc w:val="left"/>
            </w:pPr>
            <w:r>
              <w:t xml:space="preserve">Can develop their own tools or scripts from publicly known vulnerabilities to target systems and users.</w:t>
            </w:r>
            <w:r>
              <w:t xml:space="preserve"> </w:t>
            </w:r>
            <w:r>
              <w:t xml:space="preserve">Actors in this category are very adept at IT systems and have a background in software development along with a solid understanding of defensive techniques and operational security.</w:t>
            </w:r>
          </w:p>
          <w:p>
            <w:pPr>
              <w:jc w:val="left"/>
            </w:pPr>
            <w:r>
              <w:t xml:space="preserve">These actors rely on others to find and identify weaknesses and vulnerabilities in systems, but are able to create their own tools, delivery mechanisms, and execution strategies.</w:t>
            </w:r>
          </w:p>
          <w:p>
            <w:pPr>
              <w:jc w:val="left"/>
            </w:pPr>
            <w:r>
              <w:t xml:space="preserve">Example Roles: Toolkit Developer</w:t>
            </w:r>
          </w:p>
          <w:p>
            <w:pPr>
              <w:jc w:val="left"/>
            </w:pPr>
            <w:r>
              <w:t xml:space="preserve">These actors:</w:t>
            </w:r>
          </w:p>
          <w:p>
            <w:pPr>
              <w:numPr>
                <w:ilvl w:val="0"/>
                <w:numId w:val="1053"/>
              </w:numPr>
              <w:jc w:val="left"/>
            </w:pPr>
            <w:r>
              <w:t xml:space="preserve">attack known vulnerabilities;</w:t>
            </w:r>
          </w:p>
          <w:p>
            <w:pPr>
              <w:numPr>
                <w:ilvl w:val="0"/>
                <w:numId w:val="1053"/>
              </w:numPr>
              <w:jc w:val="left"/>
            </w:pPr>
            <w:r>
              <w:t xml:space="preserve">can create their own tools; and</w:t>
            </w:r>
          </w:p>
          <w:p>
            <w:pPr>
              <w:numPr>
                <w:ilvl w:val="0"/>
                <w:numId w:val="1053"/>
              </w:numPr>
              <w:jc w:val="left"/>
            </w:pPr>
            <w:r>
              <w:t xml:space="preserve">have proficient knowledge of the tools.</w:t>
            </w:r>
          </w:p>
        </w:tc>
      </w:tr>
      <w:tr>
        <w:tc>
          <w:tcPr/>
          <w:p>
            <w:pPr>
              <w:jc w:val="left"/>
            </w:pPr>
            <w:r>
              <w:t xml:space="preserve">expert</w:t>
            </w:r>
          </w:p>
        </w:tc>
        <w:tc>
          <w:tcPr/>
          <w:p>
            <w:pPr>
              <w:jc w:val="left"/>
            </w:pPr>
            <w:r>
              <w:t xml:space="preserve">Can focus on the discovery and use of unknown malicious code, are is adept at installing user and kernel mode rootkits, frequently use data mining tools, target corporate executives and key users (government and industry) for the purpose of stealing personal and corporate data.</w:t>
            </w:r>
            <w:r>
              <w:t xml:space="preserve"> </w:t>
            </w:r>
            <w:r>
              <w:t xml:space="preserve">Actors in this category are very adept at IT systems and software development and are experts with security systems, defensive techniques, attack methods, and operational security.</w:t>
            </w:r>
          </w:p>
          <w:p>
            <w:pPr>
              <w:jc w:val="left"/>
            </w:pPr>
            <w:r>
              <w:t xml:space="preserve">Example Roles: Vulnerability Researcher, Reverse Engineer, Threat Researcher, Malware Creator</w:t>
            </w:r>
          </w:p>
          <w:p>
            <w:pPr>
              <w:jc w:val="left"/>
            </w:pPr>
            <w:r>
              <w:t xml:space="preserve">These actors:</w:t>
            </w:r>
          </w:p>
          <w:p>
            <w:pPr>
              <w:numPr>
                <w:ilvl w:val="0"/>
                <w:numId w:val="1054"/>
              </w:numPr>
              <w:jc w:val="left"/>
            </w:pPr>
            <w:r>
              <w:t xml:space="preserve">attack unknown and known vulnerabilities;</w:t>
            </w:r>
          </w:p>
          <w:p>
            <w:pPr>
              <w:numPr>
                <w:ilvl w:val="0"/>
                <w:numId w:val="1054"/>
              </w:numPr>
              <w:jc w:val="left"/>
            </w:pPr>
            <w:r>
              <w:t xml:space="preserve">can create their own tools from scratch; and</w:t>
            </w:r>
          </w:p>
          <w:p>
            <w:pPr>
              <w:numPr>
                <w:ilvl w:val="0"/>
                <w:numId w:val="1054"/>
              </w:numPr>
              <w:jc w:val="left"/>
            </w:pPr>
            <w:r>
              <w:t xml:space="preserve">have proficient knowledge of the tools.</w:t>
            </w:r>
          </w:p>
        </w:tc>
      </w:tr>
      <w:tr>
        <w:tc>
          <w:tcPr/>
          <w:p>
            <w:pPr>
              <w:jc w:val="left"/>
            </w:pPr>
            <w:r>
              <w:t xml:space="preserve">innovator</w:t>
            </w:r>
          </w:p>
        </w:tc>
        <w:tc>
          <w:tcPr/>
          <w:p>
            <w:pPr>
              <w:jc w:val="left"/>
            </w:pPr>
            <w:r>
              <w:t xml:space="preserve">Typically, organized, highly technical, proficient, well-funded professionals working in teams to discover new vulnerabilities and develop exploits.</w:t>
            </w:r>
          </w:p>
          <w:p>
            <w:pPr>
              <w:jc w:val="left"/>
            </w:pPr>
            <w:r>
              <w:t xml:space="preserve">Demonstrates sophisticated capability.</w:t>
            </w:r>
            <w:r>
              <w:t xml:space="preserve"> </w:t>
            </w:r>
            <w:r>
              <w:t xml:space="preserve">An innovator has the ability to create and script unique programs and codes targeting virtually any form of technology.</w:t>
            </w:r>
            <w:r>
              <w:t xml:space="preserve"> </w:t>
            </w:r>
            <w:r>
              <w:t xml:space="preserve">At this level, this actor has a deep knowledge of networks, operating systems, programming languages, firmware, and infrastructure topologies and will demonstrate operational security when conducting his activities.</w:t>
            </w:r>
            <w:r>
              <w:t xml:space="preserve"> </w:t>
            </w:r>
            <w:r>
              <w:t xml:space="preserve">Innovators are largely responsible for the discovery of 0-day vulnerabilities and the development of new attack techniques.</w:t>
            </w:r>
          </w:p>
          <w:p>
            <w:pPr>
              <w:jc w:val="left"/>
            </w:pPr>
            <w:r>
              <w:t xml:space="preserve">Example Roles: Toolkit Innovator, 0-Day Exploit Author</w:t>
            </w:r>
          </w:p>
          <w:p>
            <w:pPr>
              <w:jc w:val="left"/>
            </w:pPr>
            <w:r>
              <w:t xml:space="preserve">These actors:</w:t>
            </w:r>
          </w:p>
          <w:p>
            <w:pPr>
              <w:numPr>
                <w:ilvl w:val="0"/>
                <w:numId w:val="1055"/>
              </w:numPr>
              <w:jc w:val="left"/>
            </w:pPr>
            <w:r>
              <w:t xml:space="preserve">attack unknown and known vulnerabilities;</w:t>
            </w:r>
          </w:p>
          <w:p>
            <w:pPr>
              <w:numPr>
                <w:ilvl w:val="0"/>
                <w:numId w:val="1055"/>
              </w:numPr>
              <w:jc w:val="left"/>
            </w:pPr>
            <w:r>
              <w:t xml:space="preserve">create attacks against 0-Day exploits from scratch; and</w:t>
            </w:r>
          </w:p>
          <w:p>
            <w:pPr>
              <w:numPr>
                <w:ilvl w:val="0"/>
                <w:numId w:val="1055"/>
              </w:numPr>
              <w:jc w:val="left"/>
            </w:pPr>
            <w:r>
              <w:t xml:space="preserve">create new and innovative attacks and toolkits.</w:t>
            </w:r>
          </w:p>
        </w:tc>
      </w:tr>
      <w:tr>
        <w:tc>
          <w:tcPr/>
          <w:p>
            <w:pPr>
              <w:jc w:val="left"/>
            </w:pPr>
            <w:r>
              <w:t xml:space="preserve">strategic</w:t>
            </w:r>
          </w:p>
        </w:tc>
        <w:tc>
          <w:tcPr/>
          <w:p>
            <w:pPr>
              <w:jc w:val="left"/>
            </w:pPr>
            <w:r>
              <w:t xml:space="preserve">State actors who create vulnerabilities through an active program to "influence" commercial products and services during design, development or manufacturing, or with the ability to impact products while in the supply chain to enable exploitation of networks and systems of interest.</w:t>
            </w:r>
          </w:p>
          <w:p>
            <w:pPr>
              <w:jc w:val="left"/>
            </w:pPr>
            <w:r>
              <w:t xml:space="preserve">These actors:</w:t>
            </w:r>
          </w:p>
          <w:p>
            <w:pPr>
              <w:numPr>
                <w:ilvl w:val="0"/>
                <w:numId w:val="1056"/>
              </w:numPr>
              <w:jc w:val="left"/>
            </w:pPr>
            <w:r>
              <w:t xml:space="preserve">can create or use entire supply chains to launch an attack;</w:t>
            </w:r>
          </w:p>
          <w:p>
            <w:pPr>
              <w:numPr>
                <w:ilvl w:val="0"/>
                <w:numId w:val="1056"/>
              </w:numPr>
              <w:jc w:val="left"/>
            </w:pPr>
            <w:r>
              <w:t xml:space="preserve">can create and design attacks for any systems, software package, or device; and</w:t>
            </w:r>
          </w:p>
          <w:p>
            <w:pPr>
              <w:numPr>
                <w:ilvl w:val="0"/>
                <w:numId w:val="1056"/>
              </w:numPr>
              <w:jc w:val="left"/>
            </w:pPr>
            <w:r>
              <w:t xml:space="preserve">are responsible for APT-level attacks.</w:t>
            </w:r>
          </w:p>
        </w:tc>
      </w:tr>
    </w:tbl>
    <w:bookmarkEnd w:id="316"/>
    <w:bookmarkStart w:id="317" w:name="X84b0d3a065161f18de26dda8a9ac9695d212fb1"/>
    <w:p>
      <w:pPr>
        <w:pStyle w:val="Heading2"/>
      </w:pPr>
      <w:r>
        <w:t xml:space="preserve">Tool Type Vocabulary</w:t>
      </w:r>
    </w:p>
    <w:p>
      <w:pPr>
        <w:pStyle w:val="FirstParagraph"/>
      </w:pPr>
      <w:r>
        <w:rPr>
          <w:b/>
          <w:bCs/>
        </w:rPr>
        <w:t xml:space="preserve">Vocabulary Name:</w:t>
      </w:r>
      <w:r>
        <w:t xml:space="preserve"> </w:t>
      </w:r>
      <w:r>
        <w:t xml:space="preserve">tool-type-ov</w:t>
      </w:r>
    </w:p>
    <w:p>
      <w:pPr>
        <w:pStyle w:val="BodyText"/>
      </w:pPr>
      <w:r>
        <w:t xml:space="preserve">The tool type vocabulary is currently used in the following SDO(s):</w:t>
      </w:r>
    </w:p>
    <w:p>
      <w:pPr>
        <w:numPr>
          <w:ilvl w:val="0"/>
          <w:numId w:val="1057"/>
        </w:numPr>
      </w:pPr>
      <w:r>
        <w:t xml:space="preserve">Tool</w:t>
      </w:r>
    </w:p>
    <w:p>
      <w:pPr>
        <w:pStyle w:val="FirstParagraph"/>
      </w:pPr>
      <w:r>
        <w:t xml:space="preserve">Tool types describe the categories of tools that can be used to perform attacks.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denial-of-service</w:t>
            </w:r>
            <w:r>
              <w:t xml:space="preserve">,</w:t>
            </w:r>
            <w:r>
              <w:t xml:space="preserve"> </w:t>
            </w:r>
            <w:r>
              <w:t xml:space="preserve">exploitation</w:t>
            </w:r>
            <w:r>
              <w:t xml:space="preserve">,</w:t>
            </w:r>
            <w:r>
              <w:t xml:space="preserve"> </w:t>
            </w:r>
            <w:r>
              <w:t xml:space="preserve">information-gathering</w:t>
            </w:r>
            <w:r>
              <w:t xml:space="preserve">,</w:t>
            </w:r>
            <w:r>
              <w:t xml:space="preserve"> </w:t>
            </w:r>
            <w:r>
              <w:t xml:space="preserve">network-capture</w:t>
            </w:r>
            <w:r>
              <w:t xml:space="preserve">,</w:t>
            </w:r>
            <w:r>
              <w:t xml:space="preserve"> </w:t>
            </w:r>
            <w:r>
              <w:t xml:space="preserve">credential-exploitation</w:t>
            </w:r>
            <w:r>
              <w:t xml:space="preserve">,</w:t>
            </w:r>
            <w:r>
              <w:t xml:space="preserve"> </w:t>
            </w:r>
            <w:r>
              <w:t xml:space="preserve">remote-access</w:t>
            </w:r>
            <w:r>
              <w:t xml:space="preserve">,</w:t>
            </w:r>
            <w:r>
              <w:t xml:space="preserve"> </w:t>
            </w:r>
            <w:r>
              <w:t xml:space="preserve">vulnerability-scanning</w:t>
            </w:r>
            <w:r>
              <w:t xml:space="preserve">,</w:t>
            </w:r>
            <w:r>
              <w:t xml:space="preserve"> </w:t>
            </w:r>
            <w:r>
              <w:t xml:space="preserve">unknown</w:t>
            </w:r>
          </w:p>
        </w:tc>
      </w:tr>
    </w:tbl>
    <w:p/>
    <w:tbl>
      <w:tblPr>
        <w:tblStyle w:val="Table"/>
        <w:tblW w:type="pct" w:w="5000"/>
        <w:tblLayout w:type="fixed"/>
        <w:tblLook w:firstRow="1" w:lastRow="0" w:firstColumn="0" w:lastColumn="0" w:noHBand="0" w:noVBand="0" w:val="0020"/>
      </w:tblPr>
      <w:tblGrid>
        <w:gridCol w:w="2455"/>
        <w:gridCol w:w="5464"/>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denial-of-service</w:t>
            </w:r>
          </w:p>
        </w:tc>
        <w:tc>
          <w:tcPr/>
          <w:p>
            <w:pPr>
              <w:jc w:val="left"/>
            </w:pPr>
            <w:r>
              <w:t xml:space="preserve">Tools used to perform denial of service attacks or DDoS attacks, such as Low Orbit Ion Cannon (LOIC) and DHCPig.</w:t>
            </w:r>
          </w:p>
        </w:tc>
      </w:tr>
      <w:tr>
        <w:tc>
          <w:tcPr/>
          <w:p>
            <w:pPr>
              <w:jc w:val="left"/>
            </w:pPr>
            <w:r>
              <w:t xml:space="preserve">exploitation</w:t>
            </w:r>
          </w:p>
        </w:tc>
        <w:tc>
          <w:tcPr/>
          <w:p>
            <w:pPr>
              <w:jc w:val="left"/>
            </w:pPr>
            <w:r>
              <w:t xml:space="preserve">Tools used to exploit software and systems, such as sqlmap and Metasploit.</w:t>
            </w:r>
          </w:p>
        </w:tc>
      </w:tr>
      <w:tr>
        <w:tc>
          <w:tcPr/>
          <w:p>
            <w:pPr>
              <w:jc w:val="left"/>
            </w:pPr>
            <w:r>
              <w:t xml:space="preserve">information-gathering</w:t>
            </w:r>
          </w:p>
        </w:tc>
        <w:tc>
          <w:tcPr/>
          <w:p>
            <w:pPr>
              <w:jc w:val="left"/>
            </w:pPr>
            <w:r>
              <w:t xml:space="preserve">Tools used to enumerate system and network information, e.g., NMAP.</w:t>
            </w:r>
          </w:p>
        </w:tc>
      </w:tr>
      <w:tr>
        <w:tc>
          <w:tcPr/>
          <w:p>
            <w:pPr>
              <w:jc w:val="left"/>
            </w:pPr>
            <w:r>
              <w:t xml:space="preserve">network-capture</w:t>
            </w:r>
          </w:p>
        </w:tc>
        <w:tc>
          <w:tcPr/>
          <w:p>
            <w:pPr>
              <w:jc w:val="left"/>
            </w:pPr>
            <w:r>
              <w:t xml:space="preserve">Tools used to capture network traffic, such as Wireshark and Kismet.</w:t>
            </w:r>
          </w:p>
        </w:tc>
      </w:tr>
      <w:tr>
        <w:tc>
          <w:tcPr/>
          <w:p>
            <w:pPr>
              <w:jc w:val="left"/>
            </w:pPr>
            <w:r>
              <w:t xml:space="preserve">credential-exploitation</w:t>
            </w:r>
          </w:p>
        </w:tc>
        <w:tc>
          <w:tcPr/>
          <w:p>
            <w:pPr>
              <w:jc w:val="left"/>
            </w:pPr>
            <w:r>
              <w:t xml:space="preserve">Tools used to crack password databases or otherwise exploit/discover credentials, either locally or remotely, such as John the Ripper and NCrack.</w:t>
            </w:r>
          </w:p>
        </w:tc>
      </w:tr>
      <w:tr>
        <w:tc>
          <w:tcPr/>
          <w:p>
            <w:pPr>
              <w:jc w:val="left"/>
            </w:pPr>
            <w:r>
              <w:t xml:space="preserve">remote-access</w:t>
            </w:r>
          </w:p>
        </w:tc>
        <w:tc>
          <w:tcPr/>
          <w:p>
            <w:pPr>
              <w:jc w:val="left"/>
            </w:pPr>
            <w:r>
              <w:t xml:space="preserve">Tools used to access machines remotely, such as VNC and Remote Desktop.</w:t>
            </w:r>
          </w:p>
        </w:tc>
      </w:tr>
      <w:tr>
        <w:tc>
          <w:tcPr/>
          <w:p>
            <w:pPr>
              <w:jc w:val="left"/>
            </w:pPr>
            <w:r>
              <w:t xml:space="preserve">vulnerability-scanning</w:t>
            </w:r>
          </w:p>
        </w:tc>
        <w:tc>
          <w:tcPr/>
          <w:p>
            <w:pPr>
              <w:jc w:val="left"/>
            </w:pPr>
            <w:r>
              <w:t xml:space="preserve">Tools used to scan systems and networks for vulnerabilities, e.g., Nessus.</w:t>
            </w:r>
          </w:p>
        </w:tc>
      </w:tr>
      <w:tr>
        <w:tc>
          <w:tcPr/>
          <w:p>
            <w:pPr>
              <w:jc w:val="left"/>
            </w:pPr>
            <w:r>
              <w:t xml:space="preserve">unknown</w:t>
            </w:r>
          </w:p>
        </w:tc>
        <w:tc>
          <w:tcPr/>
          <w:p>
            <w:pPr>
              <w:jc w:val="left"/>
            </w:pPr>
            <w:r>
              <w:t xml:space="preserve">There is not enough information available to determine the type of tool.</w:t>
            </w:r>
          </w:p>
        </w:tc>
      </w:tr>
    </w:tbl>
    <w:bookmarkEnd w:id="317"/>
    <w:bookmarkStart w:id="318" w:name="X69d4ee7895897e34340dedafe796cc9c91c8324"/>
    <w:p>
      <w:pPr>
        <w:pStyle w:val="Heading2"/>
      </w:pPr>
      <w:r>
        <w:t xml:space="preserve">Windows™ Integrity Level Enumeration</w:t>
      </w:r>
    </w:p>
    <w:p>
      <w:pPr>
        <w:pStyle w:val="FirstParagraph"/>
      </w:pPr>
      <w:r>
        <w:rPr>
          <w:b/>
          <w:bCs/>
        </w:rPr>
        <w:t xml:space="preserve">Enumeration Name:</w:t>
      </w:r>
      <w:r>
        <w:t xml:space="preserve"> </w:t>
      </w:r>
      <w:r>
        <w:t xml:space="preserve">windows-integrity-level-enum</w:t>
      </w:r>
    </w:p>
    <w:p>
      <w:pPr>
        <w:pStyle w:val="BodyText"/>
      </w:pPr>
      <w:r>
        <w:t xml:space="preserve">The Windows integrity level enumeration is currently used in the following STIX Cyber-observable Object(s):</w:t>
      </w:r>
    </w:p>
    <w:p>
      <w:pPr>
        <w:numPr>
          <w:ilvl w:val="0"/>
          <w:numId w:val="1058"/>
        </w:numPr>
      </w:pPr>
      <w:r>
        <w:t xml:space="preserve">Process (Windows Process extension)</w:t>
      </w:r>
    </w:p>
    <w:p>
      <w:pPr>
        <w:pStyle w:val="FirstParagraph"/>
      </w:pPr>
      <w:r>
        <w:t xml:space="preserve">Windows integrity levels are a security feature and represent the trustworthiness of an object.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low</w:t>
            </w:r>
            <w:r>
              <w:t xml:space="preserve">,</w:t>
            </w:r>
            <w:r>
              <w:t xml:space="preserve"> </w:t>
            </w:r>
            <w:r>
              <w:t xml:space="preserve">medium</w:t>
            </w:r>
            <w:r>
              <w:t xml:space="preserve">,</w:t>
            </w:r>
            <w:r>
              <w:t xml:space="preserve"> </w:t>
            </w:r>
            <w:r>
              <w:t xml:space="preserve">high</w:t>
            </w:r>
            <w:r>
              <w:t xml:space="preserve">,</w:t>
            </w:r>
            <w:r>
              <w:t xml:space="preserve"> </w:t>
            </w:r>
            <w:r>
              <w:t xml:space="preserve">system</w:t>
            </w:r>
          </w:p>
        </w:tc>
      </w:tr>
    </w:tbl>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low</w:t>
            </w:r>
          </w:p>
        </w:tc>
        <w:tc>
          <w:tcPr/>
          <w:p>
            <w:pPr>
              <w:jc w:val="left"/>
            </w:pPr>
            <w:r>
              <w:t xml:space="preserve">A low level of integrity.</w:t>
            </w:r>
          </w:p>
        </w:tc>
      </w:tr>
      <w:tr>
        <w:tc>
          <w:tcPr/>
          <w:p>
            <w:pPr>
              <w:jc w:val="left"/>
            </w:pPr>
            <w:r>
              <w:t xml:space="preserve">medium</w:t>
            </w:r>
          </w:p>
        </w:tc>
        <w:tc>
          <w:tcPr/>
          <w:p>
            <w:pPr>
              <w:jc w:val="left"/>
            </w:pPr>
            <w:r>
              <w:t xml:space="preserve">A medium level of integrity.</w:t>
            </w:r>
          </w:p>
        </w:tc>
      </w:tr>
      <w:tr>
        <w:tc>
          <w:tcPr/>
          <w:p>
            <w:pPr>
              <w:jc w:val="left"/>
            </w:pPr>
            <w:r>
              <w:t xml:space="preserve">high</w:t>
            </w:r>
          </w:p>
        </w:tc>
        <w:tc>
          <w:tcPr/>
          <w:p>
            <w:pPr>
              <w:jc w:val="left"/>
            </w:pPr>
            <w:r>
              <w:t xml:space="preserve">A high level of integrity.</w:t>
            </w:r>
          </w:p>
        </w:tc>
      </w:tr>
      <w:tr>
        <w:tc>
          <w:tcPr/>
          <w:p>
            <w:pPr>
              <w:jc w:val="left"/>
            </w:pPr>
            <w:r>
              <w:t xml:space="preserve">system</w:t>
            </w:r>
          </w:p>
        </w:tc>
        <w:tc>
          <w:tcPr/>
          <w:p>
            <w:pPr>
              <w:jc w:val="left"/>
            </w:pPr>
            <w:r>
              <w:t xml:space="preserve">A system level of integrity.</w:t>
            </w:r>
          </w:p>
        </w:tc>
      </w:tr>
    </w:tbl>
    <w:bookmarkEnd w:id="318"/>
    <w:bookmarkStart w:id="319" w:name="X0409f12dd8b3ded999599af8df23f07a5fe52bd"/>
    <w:p>
      <w:pPr>
        <w:pStyle w:val="Heading2"/>
      </w:pPr>
      <w:r>
        <w:t xml:space="preserve">Windows™ PE Binary Vocabulary</w:t>
      </w:r>
    </w:p>
    <w:p>
      <w:pPr>
        <w:pStyle w:val="FirstParagraph"/>
      </w:pPr>
      <w:r>
        <w:rPr>
          <w:b/>
          <w:bCs/>
        </w:rPr>
        <w:t xml:space="preserve">Vocabulary Name:</w:t>
      </w:r>
      <w:r>
        <w:t xml:space="preserve"> </w:t>
      </w:r>
      <w:r>
        <w:t xml:space="preserve">windows-pebinary-type-ov</w:t>
      </w:r>
    </w:p>
    <w:p>
      <w:pPr>
        <w:pStyle w:val="BodyText"/>
      </w:pPr>
      <w:r>
        <w:t xml:space="preserve">The Windows PE binary vocabulary is currently used in the following SCO(s):</w:t>
      </w:r>
    </w:p>
    <w:p>
      <w:pPr>
        <w:numPr>
          <w:ilvl w:val="0"/>
          <w:numId w:val="1059"/>
        </w:numPr>
      </w:pPr>
      <w:r>
        <w:t xml:space="preserve">File (Windows PE Binary extension)</w:t>
      </w:r>
    </w:p>
    <w:p>
      <w:pPr>
        <w:pStyle w:val="FirstParagraph"/>
      </w:pPr>
      <w:r>
        <w:t xml:space="preserve">An open vocabulary of Windows PE binary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dll</w:t>
            </w:r>
            <w:r>
              <w:t xml:space="preserve">,</w:t>
            </w:r>
            <w:r>
              <w:t xml:space="preserve"> </w:t>
            </w:r>
            <w:r>
              <w:t xml:space="preserve">exe</w:t>
            </w:r>
            <w:r>
              <w:t xml:space="preserve">,</w:t>
            </w:r>
            <w:r>
              <w:t xml:space="preserve"> </w:t>
            </w:r>
            <w:r>
              <w:t xml:space="preserve">sys</w:t>
            </w:r>
          </w:p>
        </w:tc>
      </w:tr>
    </w:tbl>
    <w:p/>
    <w:tbl>
      <w:tblPr>
        <w:tblStyle w:val="Table"/>
        <w:tblW w:type="pct" w:w="5000"/>
        <w:tblLayout w:type="fixed"/>
        <w:tblLook w:firstRow="1" w:lastRow="0" w:firstColumn="0" w:lastColumn="0" w:noHBand="0" w:noVBand="0" w:val="0020"/>
      </w:tblPr>
      <w:tblGrid>
        <w:gridCol w:w="1425"/>
        <w:gridCol w:w="6494"/>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dll</w:t>
            </w:r>
          </w:p>
        </w:tc>
        <w:tc>
          <w:tcPr/>
          <w:p>
            <w:pPr>
              <w:jc w:val="left"/>
            </w:pPr>
            <w:r>
              <w:t xml:space="preserve">Specifies that the PE binary is a dynamically linked library (DLL).</w:t>
            </w:r>
          </w:p>
        </w:tc>
      </w:tr>
      <w:tr>
        <w:tc>
          <w:tcPr/>
          <w:p>
            <w:pPr>
              <w:jc w:val="left"/>
            </w:pPr>
            <w:r>
              <w:t xml:space="preserve">exe</w:t>
            </w:r>
          </w:p>
        </w:tc>
        <w:tc>
          <w:tcPr/>
          <w:p>
            <w:pPr>
              <w:jc w:val="left"/>
            </w:pPr>
            <w:r>
              <w:t xml:space="preserve">Specifies that the PE binary is an executable image (i.e., not an OBJ or DLL).</w:t>
            </w:r>
          </w:p>
        </w:tc>
      </w:tr>
      <w:tr>
        <w:tc>
          <w:tcPr/>
          <w:p>
            <w:pPr>
              <w:jc w:val="left"/>
            </w:pPr>
            <w:r>
              <w:t xml:space="preserve">sys</w:t>
            </w:r>
          </w:p>
        </w:tc>
        <w:tc>
          <w:tcPr/>
          <w:p>
            <w:pPr>
              <w:jc w:val="left"/>
            </w:pPr>
            <w:r>
              <w:t xml:space="preserve">Specifies that the PE binary is a device driver (SYS).</w:t>
            </w:r>
          </w:p>
        </w:tc>
      </w:tr>
    </w:tbl>
    <w:bookmarkEnd w:id="319"/>
    <w:bookmarkStart w:id="320" w:name="X35cfab8a193a55c7f8d2201c60383aac3ca5980"/>
    <w:p>
      <w:pPr>
        <w:pStyle w:val="Heading2"/>
      </w:pPr>
      <w:r>
        <w:t xml:space="preserve">Windows™ Registry Datatype Enumeration</w:t>
      </w:r>
    </w:p>
    <w:p>
      <w:pPr>
        <w:pStyle w:val="FirstParagraph"/>
      </w:pPr>
      <w:r>
        <w:rPr>
          <w:b/>
          <w:bCs/>
        </w:rPr>
        <w:t xml:space="preserve">Enumeration Name:</w:t>
      </w:r>
      <w:r>
        <w:t xml:space="preserve"> </w:t>
      </w:r>
      <w:r>
        <w:t xml:space="preserve">windows-registry-datatype-enum</w:t>
      </w:r>
    </w:p>
    <w:p>
      <w:pPr>
        <w:pStyle w:val="BodyText"/>
      </w:pPr>
      <w:r>
        <w:t xml:space="preserve">The Windows registry datatype vocabulary is currently used in the following SCO(s):</w:t>
      </w:r>
    </w:p>
    <w:p>
      <w:pPr>
        <w:numPr>
          <w:ilvl w:val="0"/>
          <w:numId w:val="1060"/>
        </w:numPr>
      </w:pPr>
      <w:r>
        <w:t xml:space="preserve">Windows Registry Key</w:t>
      </w:r>
    </w:p>
    <w:p>
      <w:pPr>
        <w:pStyle w:val="FirstParagraph"/>
      </w:pPr>
      <w:r>
        <w:t xml:space="preserve">An enumeration of Windows registry data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REG_NONE</w:t>
            </w:r>
            <w:r>
              <w:t xml:space="preserve">,</w:t>
            </w:r>
            <w:r>
              <w:t xml:space="preserve"> </w:t>
            </w:r>
            <w:r>
              <w:t xml:space="preserve">REG_SZ</w:t>
            </w:r>
            <w:r>
              <w:t xml:space="preserve">,</w:t>
            </w:r>
            <w:r>
              <w:t xml:space="preserve"> </w:t>
            </w:r>
            <w:r>
              <w:t xml:space="preserve">REG_EXPAND_SZ</w:t>
            </w:r>
            <w:r>
              <w:t xml:space="preserve">,</w:t>
            </w:r>
            <w:r>
              <w:t xml:space="preserve"> </w:t>
            </w:r>
            <w:r>
              <w:t xml:space="preserve">REG_BINARY</w:t>
            </w:r>
            <w:r>
              <w:t xml:space="preserve">,</w:t>
            </w:r>
            <w:r>
              <w:t xml:space="preserve"> </w:t>
            </w:r>
            <w:r>
              <w:t xml:space="preserve">REG_DWORD</w:t>
            </w:r>
            <w:r>
              <w:t xml:space="preserve">,</w:t>
            </w:r>
            <w:r>
              <w:t xml:space="preserve"> </w:t>
            </w:r>
            <w:r>
              <w:t xml:space="preserve">REG_DWORD_BIG_ENDIAN</w:t>
            </w:r>
            <w:r>
              <w:t xml:space="preserve">,</w:t>
            </w:r>
            <w:r>
              <w:t xml:space="preserve"> </w:t>
            </w:r>
            <w:r>
              <w:t xml:space="preserve">REG_DWORD_LITTLE_ENDIAN</w:t>
            </w:r>
            <w:r>
              <w:t xml:space="preserve">,</w:t>
            </w:r>
            <w:r>
              <w:t xml:space="preserve"> </w:t>
            </w:r>
            <w:r>
              <w:t xml:space="preserve">REG_LINK</w:t>
            </w:r>
            <w:r>
              <w:t xml:space="preserve">,</w:t>
            </w:r>
            <w:r>
              <w:t xml:space="preserve"> </w:t>
            </w:r>
            <w:r>
              <w:t xml:space="preserve">REG_MULTI_SZ</w:t>
            </w:r>
            <w:r>
              <w:t xml:space="preserve">,</w:t>
            </w:r>
            <w:r>
              <w:t xml:space="preserve"> </w:t>
            </w:r>
            <w:r>
              <w:t xml:space="preserve">REG_RESOURCE_LIST</w:t>
            </w:r>
            <w:r>
              <w:t xml:space="preserve">,</w:t>
            </w:r>
            <w:r>
              <w:t xml:space="preserve"> </w:t>
            </w:r>
            <w:r>
              <w:t xml:space="preserve">REG_FULL_RESOURCE_DESCRIPTION</w:t>
            </w:r>
            <w:r>
              <w:t xml:space="preserve">,</w:t>
            </w:r>
            <w:r>
              <w:t xml:space="preserve"> </w:t>
            </w:r>
            <w:r>
              <w:t xml:space="preserve">REG_RESOURCE_REQUIREMENTS_LIST,</w:t>
            </w:r>
            <w:r>
              <w:t xml:space="preserve"> </w:t>
            </w:r>
            <w:r>
              <w:t xml:space="preserve">REG_QWORD</w:t>
            </w:r>
            <w:r>
              <w:t xml:space="preserve">,</w:t>
            </w:r>
            <w:r>
              <w:t xml:space="preserve"> </w:t>
            </w:r>
            <w:r>
              <w:t xml:space="preserve">REG_INVALID_TYPE</w:t>
            </w:r>
          </w:p>
        </w:tc>
      </w:tr>
    </w:tbl>
    <w:p/>
    <w:tbl>
      <w:tblPr>
        <w:tblStyle w:val="Table"/>
        <w:tblW w:type="pct" w:w="5000"/>
        <w:tblLayout w:type="fixed"/>
        <w:tblLook w:firstRow="1" w:lastRow="0" w:firstColumn="0" w:lastColumn="0" w:noHBand="0" w:noVBand="0" w:val="0020"/>
      </w:tblPr>
      <w:tblGrid>
        <w:gridCol w:w="3088"/>
        <w:gridCol w:w="4831"/>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REG_NONE</w:t>
            </w:r>
          </w:p>
        </w:tc>
        <w:tc>
          <w:tcPr/>
          <w:p>
            <w:pPr>
              <w:jc w:val="left"/>
            </w:pPr>
            <w:r>
              <w:t xml:space="preserve">No defined value type.</w:t>
            </w:r>
          </w:p>
        </w:tc>
      </w:tr>
      <w:tr>
        <w:tc>
          <w:tcPr/>
          <w:p>
            <w:pPr>
              <w:jc w:val="left"/>
            </w:pPr>
            <w:r>
              <w:t xml:space="preserve">REG_SZ</w:t>
            </w:r>
          </w:p>
        </w:tc>
        <w:tc>
          <w:tcPr/>
          <w:p>
            <w:pPr>
              <w:jc w:val="left"/>
            </w:pPr>
            <w:r>
              <w:t xml:space="preserve">A null-terminated string. This will be either a Unicode or an ANSI string, depending on whether you use the Unicode or ANSI functions.</w:t>
            </w:r>
          </w:p>
        </w:tc>
      </w:tr>
      <w:tr>
        <w:tc>
          <w:tcPr/>
          <w:p>
            <w:pPr>
              <w:jc w:val="left"/>
            </w:pPr>
            <w:r>
              <w:t xml:space="preserve">REG_EXPAND_SZ</w:t>
            </w:r>
          </w:p>
        </w:tc>
        <w:tc>
          <w:tcPr/>
          <w:p>
            <w:pPr>
              <w:jc w:val="left"/>
            </w:pPr>
            <w:r>
              <w:t xml:space="preserve">A null-terminated string that contains unexpanded references to environment variables (for example, "%PATH%").</w:t>
            </w:r>
            <w:r>
              <w:t xml:space="preserve"> </w:t>
            </w:r>
            <w:r>
              <w:t xml:space="preserve">It will be a Unicode or ANSI string depending on whether you use the Unicode or ANSI functions.</w:t>
            </w:r>
          </w:p>
        </w:tc>
      </w:tr>
      <w:tr>
        <w:tc>
          <w:tcPr/>
          <w:p>
            <w:pPr>
              <w:jc w:val="left"/>
            </w:pPr>
            <w:r>
              <w:t xml:space="preserve">REG_BINARY</w:t>
            </w:r>
          </w:p>
        </w:tc>
        <w:tc>
          <w:tcPr/>
          <w:p>
            <w:pPr>
              <w:jc w:val="left"/>
            </w:pPr>
            <w:r>
              <w:t xml:space="preserve">Binary data in any form.</w:t>
            </w:r>
          </w:p>
        </w:tc>
      </w:tr>
      <w:tr>
        <w:tc>
          <w:tcPr/>
          <w:p>
            <w:pPr>
              <w:jc w:val="left"/>
            </w:pPr>
            <w:r>
              <w:t xml:space="preserve">REG_DWORD</w:t>
            </w:r>
          </w:p>
        </w:tc>
        <w:tc>
          <w:tcPr/>
          <w:p>
            <w:pPr>
              <w:jc w:val="left"/>
            </w:pPr>
            <w:r>
              <w:t xml:space="preserve">A 32-bit number.</w:t>
            </w:r>
          </w:p>
        </w:tc>
      </w:tr>
      <w:tr>
        <w:tc>
          <w:tcPr/>
          <w:p>
            <w:pPr>
              <w:jc w:val="left"/>
            </w:pPr>
            <w:r>
              <w:t xml:space="preserve">REG_DWORD_BIG_ENDIAN</w:t>
            </w:r>
          </w:p>
        </w:tc>
        <w:tc>
          <w:tcPr/>
          <w:p>
            <w:pPr>
              <w:jc w:val="left"/>
            </w:pPr>
            <w:r>
              <w:t xml:space="preserve">A 32-bit number in big-endian format.</w:t>
            </w:r>
          </w:p>
        </w:tc>
      </w:tr>
      <w:tr>
        <w:tc>
          <w:tcPr/>
          <w:p>
            <w:pPr>
              <w:jc w:val="left"/>
            </w:pPr>
            <w:r>
              <w:t xml:space="preserve">REG_DWORD_LITTLE_ENDIAN</w:t>
            </w:r>
          </w:p>
        </w:tc>
        <w:tc>
          <w:tcPr/>
          <w:p>
            <w:pPr>
              <w:jc w:val="left"/>
            </w:pPr>
            <w:r>
              <w:t xml:space="preserve">A 32-bit number in little-endian format.</w:t>
            </w:r>
          </w:p>
        </w:tc>
      </w:tr>
      <w:tr>
        <w:tc>
          <w:tcPr/>
          <w:p>
            <w:pPr>
              <w:jc w:val="left"/>
            </w:pPr>
            <w:r>
              <w:t xml:space="preserve">REG_LINK</w:t>
            </w:r>
          </w:p>
        </w:tc>
        <w:tc>
          <w:tcPr/>
          <w:p>
            <w:pPr>
              <w:jc w:val="left"/>
            </w:pPr>
            <w:r>
              <w:t xml:space="preserve">A null-terminated Unicode string that contains the target path of a symbolic link.</w:t>
            </w:r>
          </w:p>
        </w:tc>
      </w:tr>
      <w:tr>
        <w:tc>
          <w:tcPr/>
          <w:p>
            <w:pPr>
              <w:jc w:val="left"/>
            </w:pPr>
            <w:r>
              <w:t xml:space="preserve">REG_MULTI_SZ</w:t>
            </w:r>
          </w:p>
        </w:tc>
        <w:tc>
          <w:tcPr/>
          <w:p>
            <w:pPr>
              <w:jc w:val="left"/>
            </w:pPr>
            <w:r>
              <w:t xml:space="preserve">A sequence of null-terminated strings, terminated by an empty string (\0).</w:t>
            </w:r>
          </w:p>
        </w:tc>
      </w:tr>
      <w:tr>
        <w:tc>
          <w:tcPr/>
          <w:p>
            <w:pPr>
              <w:jc w:val="left"/>
            </w:pPr>
            <w:r>
              <w:t xml:space="preserve">REG_RESOURCE_LIST</w:t>
            </w:r>
          </w:p>
        </w:tc>
        <w:tc>
          <w:tcPr/>
          <w:p>
            <w:pPr>
              <w:jc w:val="left"/>
            </w:pPr>
            <w:r>
              <w:t xml:space="preserve">A series of nested lists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tc>
          <w:tcPr/>
          <w:p>
            <w:pPr>
              <w:jc w:val="left"/>
            </w:pPr>
            <w:r>
              <w:t xml:space="preserve">REG_FULL_RESOURCE_DESCRIPTION</w:t>
            </w:r>
          </w:p>
        </w:tc>
        <w:tc>
          <w:tcPr/>
          <w:p>
            <w:pPr>
              <w:jc w:val="left"/>
            </w:pPr>
            <w:r>
              <w:t xml:space="preserve">A series of nested lists designed to store a resource list used by a physical hardware device.</w:t>
            </w:r>
            <w:r>
              <w:t xml:space="preserve"> </w:t>
            </w:r>
            <w:r>
              <w:t xml:space="preserve">This data is detected and written into the HardwareDescription tree by the system and is displayed in Registry Editor in hexadecimal format as a Binary Value.</w:t>
            </w:r>
          </w:p>
        </w:tc>
      </w:tr>
      <w:tr>
        <w:tc>
          <w:tcPr/>
          <w:p>
            <w:pPr>
              <w:jc w:val="left"/>
            </w:pPr>
            <w:r>
              <w:t xml:space="preserve">REG_RESOURCE_REQUIREMENTS_LIST</w:t>
            </w:r>
          </w:p>
        </w:tc>
        <w:tc>
          <w:tcPr/>
          <w:p>
            <w:pPr>
              <w:jc w:val="left"/>
            </w:pPr>
            <w:r>
              <w:t xml:space="preserve">Device driver list of hardware resource requirements in Resource Map tree.</w:t>
            </w:r>
          </w:p>
        </w:tc>
      </w:tr>
      <w:tr>
        <w:tc>
          <w:tcPr/>
          <w:p>
            <w:pPr>
              <w:jc w:val="left"/>
            </w:pPr>
            <w:r>
              <w:t xml:space="preserve">REG_QWORD</w:t>
            </w:r>
          </w:p>
        </w:tc>
        <w:tc>
          <w:tcPr/>
          <w:p>
            <w:pPr>
              <w:jc w:val="left"/>
            </w:pPr>
            <w:r>
              <w:t xml:space="preserve">A 64-bit number.</w:t>
            </w:r>
          </w:p>
        </w:tc>
      </w:tr>
      <w:tr>
        <w:tc>
          <w:tcPr/>
          <w:p>
            <w:pPr>
              <w:jc w:val="left"/>
            </w:pPr>
            <w:r>
              <w:t xml:space="preserve">REG_INVALID_TYPE</w:t>
            </w:r>
          </w:p>
        </w:tc>
        <w:tc>
          <w:tcPr/>
          <w:p>
            <w:pPr>
              <w:jc w:val="left"/>
            </w:pPr>
            <w:r>
              <w:t xml:space="preserve">Specifies an invalid key.</w:t>
            </w:r>
          </w:p>
        </w:tc>
      </w:tr>
    </w:tbl>
    <w:bookmarkEnd w:id="320"/>
    <w:bookmarkStart w:id="321" w:name="X66843dbd9ce4903c1644b1536c99e86537bfa7b"/>
    <w:p>
      <w:pPr>
        <w:pStyle w:val="Heading2"/>
      </w:pPr>
      <w:r>
        <w:t xml:space="preserve">Windows™ Service Start Type Enumeration</w:t>
      </w:r>
    </w:p>
    <w:p>
      <w:pPr>
        <w:pStyle w:val="FirstParagraph"/>
      </w:pPr>
      <w:r>
        <w:rPr>
          <w:b/>
          <w:bCs/>
        </w:rPr>
        <w:t xml:space="preserve">Enumeration Name:</w:t>
      </w:r>
      <w:r>
        <w:t xml:space="preserve"> </w:t>
      </w:r>
      <w:r>
        <w:t xml:space="preserve">windows-service-start-type-enum</w:t>
      </w:r>
    </w:p>
    <w:p>
      <w:pPr>
        <w:pStyle w:val="BodyText"/>
      </w:pPr>
      <w:r>
        <w:t xml:space="preserve">The Windows service start type vocabulary is currently used in the following SCO(s):</w:t>
      </w:r>
    </w:p>
    <w:p>
      <w:pPr>
        <w:numPr>
          <w:ilvl w:val="0"/>
          <w:numId w:val="1061"/>
        </w:numPr>
      </w:pPr>
      <w:r>
        <w:t xml:space="preserve">Process (Windows Service extension)</w:t>
      </w:r>
    </w:p>
    <w:p>
      <w:pPr>
        <w:pStyle w:val="FirstParagraph"/>
      </w:pPr>
      <w:r>
        <w:t xml:space="preserve">An enumeration of Windows service start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SERVICE_AUTO_START</w:t>
            </w:r>
            <w:r>
              <w:t xml:space="preserve">,</w:t>
            </w:r>
            <w:r>
              <w:t xml:space="preserve"> </w:t>
            </w:r>
            <w:r>
              <w:t xml:space="preserve">SERVICE_BOOT_START</w:t>
            </w:r>
            <w:r>
              <w:t xml:space="preserve">,</w:t>
            </w:r>
            <w:r>
              <w:t xml:space="preserve"> </w:t>
            </w:r>
            <w:r>
              <w:t xml:space="preserve">SERVICE_DEMAND_START</w:t>
            </w:r>
            <w:r>
              <w:t xml:space="preserve">,</w:t>
            </w:r>
            <w:r>
              <w:t xml:space="preserve"> </w:t>
            </w:r>
            <w:r>
              <w:t xml:space="preserve">SERVICE_DISABLED</w:t>
            </w:r>
            <w:r>
              <w:t xml:space="preserve">,</w:t>
            </w:r>
            <w:r>
              <w:t xml:space="preserve"> </w:t>
            </w:r>
            <w:r>
              <w:t xml:space="preserve">SERVICE_SYSTEM_ALERT</w:t>
            </w:r>
          </w:p>
        </w:tc>
      </w:tr>
    </w:tbl>
    <w:p/>
    <w:tbl>
      <w:tblPr>
        <w:tblStyle w:val="Table"/>
        <w:tblW w:type="pct" w:w="5000"/>
        <w:tblLayout w:type="fixed"/>
        <w:tblLook w:firstRow="1" w:lastRow="0" w:firstColumn="0" w:lastColumn="0" w:noHBand="0" w:noVBand="0" w:val="0020"/>
      </w:tblPr>
      <w:tblGrid>
        <w:gridCol w:w="2217"/>
        <w:gridCol w:w="570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SERVICE_AUTO_START</w:t>
            </w:r>
          </w:p>
        </w:tc>
        <w:tc>
          <w:tcPr/>
          <w:p>
            <w:pPr>
              <w:jc w:val="left"/>
            </w:pPr>
            <w:r>
              <w:t xml:space="preserve">A service started automatically by the service control manager during system startup.</w:t>
            </w:r>
          </w:p>
        </w:tc>
      </w:tr>
      <w:tr>
        <w:tc>
          <w:tcPr/>
          <w:p>
            <w:pPr>
              <w:jc w:val="left"/>
            </w:pPr>
            <w:r>
              <w:t xml:space="preserve">SERVICE_BOOT_START</w:t>
            </w:r>
          </w:p>
        </w:tc>
        <w:tc>
          <w:tcPr/>
          <w:p>
            <w:pPr>
              <w:jc w:val="left"/>
            </w:pPr>
            <w:r>
              <w:t xml:space="preserve">A device driver started by the system loader. This value is valid only for driver services.</w:t>
            </w:r>
          </w:p>
        </w:tc>
      </w:tr>
      <w:tr>
        <w:tc>
          <w:tcPr/>
          <w:p>
            <w:pPr>
              <w:jc w:val="left"/>
            </w:pPr>
            <w:r>
              <w:t xml:space="preserve">SERVICE_DEMAND_START</w:t>
            </w:r>
          </w:p>
        </w:tc>
        <w:tc>
          <w:tcPr/>
          <w:p>
            <w:pPr>
              <w:jc w:val="left"/>
            </w:pPr>
            <w:r>
              <w:t xml:space="preserve">A service started by the service control manager when a process calls the StartService function.</w:t>
            </w:r>
          </w:p>
        </w:tc>
      </w:tr>
      <w:tr>
        <w:tc>
          <w:tcPr/>
          <w:p>
            <w:pPr>
              <w:jc w:val="left"/>
            </w:pPr>
            <w:r>
              <w:t xml:space="preserve">SERVICE_DISABLED</w:t>
            </w:r>
          </w:p>
        </w:tc>
        <w:tc>
          <w:tcPr/>
          <w:p>
            <w:pPr>
              <w:jc w:val="left"/>
            </w:pPr>
            <w:r>
              <w:t xml:space="preserve">A service that cannot be started. Attempts to start the service result in the error code ERROR_SERVICE_DISABLED.</w:t>
            </w:r>
          </w:p>
        </w:tc>
      </w:tr>
      <w:tr>
        <w:tc>
          <w:tcPr/>
          <w:p>
            <w:pPr>
              <w:jc w:val="left"/>
            </w:pPr>
            <w:r>
              <w:t xml:space="preserve">SERVICE_SYSTEM_ALERT</w:t>
            </w:r>
          </w:p>
        </w:tc>
        <w:tc>
          <w:tcPr/>
          <w:p>
            <w:pPr>
              <w:jc w:val="left"/>
            </w:pPr>
            <w:r>
              <w:t xml:space="preserve">A device driver started by the IoInitSystem function. This value is valid only for driver services.</w:t>
            </w:r>
          </w:p>
        </w:tc>
      </w:tr>
    </w:tbl>
    <w:bookmarkEnd w:id="321"/>
    <w:bookmarkStart w:id="322" w:name="X0c81352c68c402483b3f32664a95c17b538a4d6"/>
    <w:p>
      <w:pPr>
        <w:pStyle w:val="Heading2"/>
      </w:pPr>
      <w:r>
        <w:t xml:space="preserve">Windows™ Service Type Enumeration</w:t>
      </w:r>
    </w:p>
    <w:p>
      <w:pPr>
        <w:pStyle w:val="FirstParagraph"/>
      </w:pPr>
      <w:r>
        <w:rPr>
          <w:b/>
          <w:bCs/>
        </w:rPr>
        <w:t xml:space="preserve">Enumeration Name:</w:t>
      </w:r>
      <w:r>
        <w:t xml:space="preserve"> </w:t>
      </w:r>
      <w:r>
        <w:t xml:space="preserve">windows-service-type-enum</w:t>
      </w:r>
    </w:p>
    <w:p>
      <w:pPr>
        <w:pStyle w:val="BodyText"/>
      </w:pPr>
      <w:r>
        <w:t xml:space="preserve">The Windows service type vocabulary is currently used in the following SCO(s):</w:t>
      </w:r>
    </w:p>
    <w:p>
      <w:pPr>
        <w:numPr>
          <w:ilvl w:val="0"/>
          <w:numId w:val="1062"/>
        </w:numPr>
      </w:pPr>
      <w:r>
        <w:t xml:space="preserve">Process (Windows Service extension)</w:t>
      </w:r>
    </w:p>
    <w:p>
      <w:pPr>
        <w:pStyle w:val="FirstParagraph"/>
      </w:pPr>
      <w:r>
        <w:t xml:space="preserve">An enumeration of Windows service types.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SERVICE_KERNEL_DRIVER</w:t>
            </w:r>
            <w:r>
              <w:t xml:space="preserve">,</w:t>
            </w:r>
            <w:r>
              <w:t xml:space="preserve"> </w:t>
            </w:r>
            <w:r>
              <w:t xml:space="preserve">SERVICE_FILE_SYSTEM_DRIVER</w:t>
            </w:r>
            <w:r>
              <w:t xml:space="preserve">,</w:t>
            </w:r>
            <w:r>
              <w:t xml:space="preserve"> </w:t>
            </w:r>
            <w:r>
              <w:t xml:space="preserve">SERVICE_WIN32_OWN_PROCESS</w:t>
            </w:r>
            <w:r>
              <w:t xml:space="preserve">,</w:t>
            </w:r>
            <w:r>
              <w:t xml:space="preserve"> </w:t>
            </w:r>
            <w:r>
              <w:t xml:space="preserve">SERVICE_WIN32_SHARE_PROCESS</w:t>
            </w:r>
          </w:p>
        </w:tc>
      </w:tr>
    </w:tbl>
    <w:p/>
    <w:tbl>
      <w:tblPr>
        <w:tblStyle w:val="Table"/>
        <w:tblW w:type="pct" w:w="5000"/>
        <w:tblLayout w:type="fixed"/>
        <w:tblLook w:firstRow="1" w:lastRow="0" w:firstColumn="0" w:lastColumn="0" w:noHBand="0" w:noVBand="0" w:val="0020"/>
      </w:tblPr>
      <w:tblGrid>
        <w:gridCol w:w="3168"/>
        <w:gridCol w:w="4752"/>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SERVICE_KERNEL_DRIVER</w:t>
            </w:r>
          </w:p>
        </w:tc>
        <w:tc>
          <w:tcPr/>
          <w:p>
            <w:pPr>
              <w:jc w:val="left"/>
            </w:pPr>
            <w:r>
              <w:t xml:space="preserve">The service is a device driver.</w:t>
            </w:r>
          </w:p>
        </w:tc>
      </w:tr>
      <w:tr>
        <w:tc>
          <w:tcPr/>
          <w:p>
            <w:pPr>
              <w:jc w:val="left"/>
            </w:pPr>
            <w:r>
              <w:t xml:space="preserve">SERVICE_FILE_SYSTEM_DRIVER</w:t>
            </w:r>
          </w:p>
        </w:tc>
        <w:tc>
          <w:tcPr/>
          <w:p>
            <w:pPr>
              <w:jc w:val="left"/>
            </w:pPr>
            <w:r>
              <w:t xml:space="preserve">The service is a file system driver.</w:t>
            </w:r>
          </w:p>
        </w:tc>
      </w:tr>
      <w:tr>
        <w:tc>
          <w:tcPr/>
          <w:p>
            <w:pPr>
              <w:jc w:val="left"/>
            </w:pPr>
            <w:r>
              <w:t xml:space="preserve">SERVICE_WIN32_OWN_PROCESS</w:t>
            </w:r>
          </w:p>
        </w:tc>
        <w:tc>
          <w:tcPr/>
          <w:p>
            <w:pPr>
              <w:jc w:val="left"/>
            </w:pPr>
            <w:r>
              <w:t xml:space="preserve">The service runs in its own process.</w:t>
            </w:r>
          </w:p>
        </w:tc>
      </w:tr>
      <w:tr>
        <w:tc>
          <w:tcPr/>
          <w:p>
            <w:pPr>
              <w:jc w:val="left"/>
            </w:pPr>
            <w:r>
              <w:t xml:space="preserve">SERVICE_WIN32_SHARE_PROCESS</w:t>
            </w:r>
          </w:p>
        </w:tc>
        <w:tc>
          <w:tcPr/>
          <w:p>
            <w:pPr>
              <w:jc w:val="left"/>
            </w:pPr>
            <w:r>
              <w:t xml:space="preserve">The service shares a process with other services.</w:t>
            </w:r>
          </w:p>
        </w:tc>
      </w:tr>
    </w:tbl>
    <w:bookmarkEnd w:id="322"/>
    <w:bookmarkStart w:id="323" w:name="X9131ce8e64dbd13f198e40d911f36de0973b3d3"/>
    <w:p>
      <w:pPr>
        <w:pStyle w:val="Heading2"/>
      </w:pPr>
      <w:r>
        <w:t xml:space="preserve">Windows™ Service Status Enumeration</w:t>
      </w:r>
    </w:p>
    <w:p>
      <w:pPr>
        <w:pStyle w:val="FirstParagraph"/>
      </w:pPr>
      <w:r>
        <w:rPr>
          <w:b/>
          <w:bCs/>
        </w:rPr>
        <w:t xml:space="preserve">Enumeration Name:</w:t>
      </w:r>
      <w:r>
        <w:t xml:space="preserve"> </w:t>
      </w:r>
      <w:r>
        <w:t xml:space="preserve">windows-service-status-enum</w:t>
      </w:r>
    </w:p>
    <w:p>
      <w:pPr>
        <w:pStyle w:val="BodyText"/>
      </w:pPr>
      <w:r>
        <w:t xml:space="preserve">The Windows service status vocabulary is currently used in the following SCO(s):</w:t>
      </w:r>
    </w:p>
    <w:p>
      <w:pPr>
        <w:numPr>
          <w:ilvl w:val="0"/>
          <w:numId w:val="1063"/>
        </w:numPr>
      </w:pPr>
      <w:r>
        <w:t xml:space="preserve">Process (Windows Service extension)</w:t>
      </w:r>
    </w:p>
    <w:p>
      <w:pPr>
        <w:pStyle w:val="FirstParagraph"/>
      </w:pPr>
      <w:r>
        <w:t xml:space="preserve">An enumeration of Windows service statuses.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Vocabulary Summary</w:t>
            </w:r>
          </w:p>
        </w:tc>
      </w:tr>
      <w:tr>
        <w:tc>
          <w:tcPr/>
          <w:p>
            <w:pPr>
              <w:jc w:val="left"/>
            </w:pPr>
            <w:r>
              <w:t xml:space="preserve">SERVICE_CONTINUE_PENDING</w:t>
            </w:r>
            <w:r>
              <w:t xml:space="preserve">,</w:t>
            </w:r>
            <w:r>
              <w:t xml:space="preserve"> </w:t>
            </w:r>
            <w:r>
              <w:t xml:space="preserve">SERVICE_PAUSE_PENDING</w:t>
            </w:r>
            <w:r>
              <w:t xml:space="preserve">,</w:t>
            </w:r>
            <w:r>
              <w:t xml:space="preserve"> </w:t>
            </w:r>
            <w:r>
              <w:t xml:space="preserve">SERVICE_PAUSED</w:t>
            </w:r>
            <w:r>
              <w:t xml:space="preserve">,</w:t>
            </w:r>
            <w:r>
              <w:t xml:space="preserve"> </w:t>
            </w:r>
            <w:r>
              <w:t xml:space="preserve">SERVICE_RUNNING</w:t>
            </w:r>
            <w:r>
              <w:t xml:space="preserve">,</w:t>
            </w:r>
            <w:r>
              <w:t xml:space="preserve"> </w:t>
            </w:r>
            <w:r>
              <w:t xml:space="preserve">SERVICE_START_PENDING</w:t>
            </w:r>
            <w:r>
              <w:t xml:space="preserve">,</w:t>
            </w:r>
            <w:r>
              <w:t xml:space="preserve"> </w:t>
            </w:r>
            <w:r>
              <w:t xml:space="preserve">SERVICE_STOP_PENDING</w:t>
            </w:r>
            <w:r>
              <w:t xml:space="preserve">,</w:t>
            </w:r>
            <w:r>
              <w:t xml:space="preserve"> </w:t>
            </w:r>
            <w:r>
              <w:t xml:space="preserve">SERVICE_STOPPED</w:t>
            </w:r>
          </w:p>
        </w:tc>
      </w:tr>
    </w:tbl>
    <w:p/>
    <w:tbl>
      <w:tblPr>
        <w:tblStyle w:val="Table"/>
        <w:tblW w:type="pct" w:w="5000"/>
        <w:tblLayout w:type="fixed"/>
        <w:tblLook w:firstRow="1" w:lastRow="0" w:firstColumn="0" w:lastColumn="0" w:noHBand="0" w:noVBand="0" w:val="0020"/>
      </w:tblPr>
      <w:tblGrid>
        <w:gridCol w:w="3564"/>
        <w:gridCol w:w="4356"/>
      </w:tblGrid>
      <w:tr>
        <w:trPr>
          <w:tblHeader w:val="on"/>
        </w:trPr>
        <w:tc>
          <w:tcPr/>
          <w:p>
            <w:pPr>
              <w:pStyle w:val="Compact"/>
              <w:jc w:val="left"/>
            </w:pPr>
            <w:r>
              <w:rPr>
                <w:b/>
                <w:bCs/>
              </w:rPr>
              <w:t xml:space="preserve">Vocabulary Value</w:t>
            </w:r>
          </w:p>
        </w:tc>
        <w:tc>
          <w:tcPr/>
          <w:p>
            <w:pPr>
              <w:pStyle w:val="Compact"/>
              <w:jc w:val="left"/>
            </w:pPr>
            <w:r>
              <w:rPr>
                <w:b/>
                <w:bCs/>
              </w:rPr>
              <w:t xml:space="preserve">Description</w:t>
            </w:r>
          </w:p>
        </w:tc>
      </w:tr>
      <w:tr>
        <w:tc>
          <w:tcPr/>
          <w:p>
            <w:pPr>
              <w:jc w:val="left"/>
            </w:pPr>
            <w:r>
              <w:t xml:space="preserve">SERVICE_CONTINUE_PENDING</w:t>
            </w:r>
          </w:p>
        </w:tc>
        <w:tc>
          <w:tcPr/>
          <w:p>
            <w:pPr>
              <w:jc w:val="left"/>
            </w:pPr>
            <w:r>
              <w:t xml:space="preserve">The service continue is pending.</w:t>
            </w:r>
          </w:p>
        </w:tc>
      </w:tr>
      <w:tr>
        <w:tc>
          <w:tcPr/>
          <w:p>
            <w:pPr>
              <w:jc w:val="left"/>
            </w:pPr>
            <w:r>
              <w:t xml:space="preserve">SERVICE_PAUSE_PENDING</w:t>
            </w:r>
          </w:p>
        </w:tc>
        <w:tc>
          <w:tcPr/>
          <w:p>
            <w:pPr>
              <w:jc w:val="left"/>
            </w:pPr>
            <w:r>
              <w:t xml:space="preserve">The service pause is pending.</w:t>
            </w:r>
          </w:p>
        </w:tc>
      </w:tr>
      <w:tr>
        <w:tc>
          <w:tcPr/>
          <w:p>
            <w:pPr>
              <w:jc w:val="left"/>
            </w:pPr>
            <w:r>
              <w:t xml:space="preserve">SERVICE_PAUSED</w:t>
            </w:r>
          </w:p>
        </w:tc>
        <w:tc>
          <w:tcPr/>
          <w:p>
            <w:pPr>
              <w:jc w:val="left"/>
            </w:pPr>
            <w:r>
              <w:t xml:space="preserve">The service is paused.</w:t>
            </w:r>
          </w:p>
        </w:tc>
      </w:tr>
      <w:tr>
        <w:tc>
          <w:tcPr/>
          <w:p>
            <w:pPr>
              <w:jc w:val="left"/>
            </w:pPr>
            <w:r>
              <w:t xml:space="preserve">SERVICE_RUNNING</w:t>
            </w:r>
          </w:p>
        </w:tc>
        <w:tc>
          <w:tcPr/>
          <w:p>
            <w:pPr>
              <w:jc w:val="left"/>
            </w:pPr>
            <w:r>
              <w:t xml:space="preserve">The service is running.</w:t>
            </w:r>
          </w:p>
        </w:tc>
      </w:tr>
      <w:tr>
        <w:tc>
          <w:tcPr/>
          <w:p>
            <w:pPr>
              <w:jc w:val="left"/>
            </w:pPr>
            <w:r>
              <w:t xml:space="preserve">SERVICE_START_PENDING</w:t>
            </w:r>
          </w:p>
        </w:tc>
        <w:tc>
          <w:tcPr/>
          <w:p>
            <w:pPr>
              <w:jc w:val="left"/>
            </w:pPr>
            <w:r>
              <w:t xml:space="preserve">The service is starting.</w:t>
            </w:r>
          </w:p>
        </w:tc>
      </w:tr>
      <w:tr>
        <w:tc>
          <w:tcPr/>
          <w:p>
            <w:pPr>
              <w:jc w:val="left"/>
            </w:pPr>
            <w:r>
              <w:t xml:space="preserve">SERVICE_STOP_PENDING</w:t>
            </w:r>
          </w:p>
        </w:tc>
        <w:tc>
          <w:tcPr/>
          <w:p>
            <w:pPr>
              <w:jc w:val="left"/>
            </w:pPr>
            <w:r>
              <w:t xml:space="preserve">The service is stopping.</w:t>
            </w:r>
          </w:p>
        </w:tc>
      </w:tr>
      <w:tr>
        <w:tc>
          <w:tcPr/>
          <w:p>
            <w:pPr>
              <w:jc w:val="left"/>
            </w:pPr>
            <w:r>
              <w:t xml:space="preserve">SERVICE_STOPPED</w:t>
            </w:r>
          </w:p>
        </w:tc>
        <w:tc>
          <w:tcPr/>
          <w:p>
            <w:pPr>
              <w:jc w:val="left"/>
            </w:pPr>
            <w:r>
              <w:t xml:space="preserve">The service is not running.</w:t>
            </w:r>
          </w:p>
        </w:tc>
      </w:tr>
    </w:tbl>
    <w:bookmarkEnd w:id="323"/>
    <w:bookmarkEnd w:id="324"/>
    <w:bookmarkStart w:id="331" w:name="X5cbba637128269e1a1ff41d90b96b69f9c9255f"/>
    <w:p>
      <w:pPr>
        <w:pStyle w:val="Heading1"/>
      </w:pPr>
      <w:r>
        <w:t xml:space="preserve">Customizing STIX (Deprecated)</w:t>
      </w:r>
    </w:p>
    <w:p>
      <w:pPr>
        <w:pStyle w:val="FirstParagraph"/>
      </w:pPr>
      <w:r>
        <w:rPr>
          <w:i/>
          <w:iCs/>
        </w:rPr>
        <w:t xml:space="preserve">The recommended method to extend STIX is defined by the STIX Extension mechanisms described in</w:t>
      </w:r>
      <w:r>
        <w:rPr>
          <w:i/>
          <w:iCs/>
        </w:rPr>
        <w:t xml:space="preserve"> </w:t>
      </w:r>
      <w:hyperlink w:anchor="X87f5a0d9a4ef71922bc4e206203eddbcb7c6a72">
        <w:r>
          <w:rPr>
            <w:rStyle w:val="Hyperlink"/>
            <w:i/>
            <w:iCs/>
          </w:rPr>
          <w:t xml:space="preserve">Extension Definition</w:t>
        </w:r>
      </w:hyperlink>
      <w:r>
        <w:rPr>
          <w:i/>
          <w:iCs/>
        </w:rPr>
        <w:t xml:space="preserve">.</w:t>
      </w:r>
      <w:r>
        <w:rPr>
          <w:i/>
          <w:iCs/>
        </w:rPr>
        <w:t xml:space="preserve"> </w:t>
      </w:r>
      <w:r>
        <w:rPr>
          <w:i/>
          <w:iCs/>
        </w:rPr>
        <w:t xml:space="preserve">These new mechanisms replace the customization mechanisms defined in this section including three means to customize STIX: Custom Properties, Custom Objects and Custom Extensions.</w:t>
      </w:r>
      <w:r>
        <w:t xml:space="preserve"> </w:t>
      </w:r>
      <w:r>
        <w:rPr>
          <w:b/>
          <w:bCs/>
          <w:i/>
          <w:iCs/>
        </w:rPr>
        <w:t xml:space="preserve">These mechanisms are retained for backward-compatibility and should not be used to implement any new extensions of the specification.</w:t>
      </w:r>
    </w:p>
    <w:p>
      <w:pPr>
        <w:pStyle w:val="BodyText"/>
      </w:pPr>
      <w:r>
        <w:t xml:space="preserve">Custom Properties provide a mechanism and requirements for adding properties not defined by this specification to existing STIX Objects.</w:t>
      </w:r>
      <w:r>
        <w:t xml:space="preserve"> </w:t>
      </w:r>
      <w:r>
        <w:t xml:space="preserve">Custom Objects, on the other hand, provides a mechanism and requirements to create custom STIX Objects (objects not defined by this specification).</w:t>
      </w:r>
      <w:r>
        <w:t xml:space="preserve"> </w:t>
      </w:r>
      <w:r>
        <w:t xml:space="preserve">Custom Extensions provide a mechanism and requirements for the specification of extensions not defined by this specification on SCOs.</w:t>
      </w:r>
    </w:p>
    <w:p>
      <w:pPr>
        <w:pStyle w:val="BodyText"/>
      </w:pPr>
      <w:r>
        <w:t xml:space="preserve">A consumer that receives STIX content containing Custom Properties, Objects, or Extensions it does not understand</w:t>
      </w:r>
      <w:r>
        <w:t xml:space="preserve"> </w:t>
      </w:r>
      <w:r>
        <w:rPr>
          <w:b/>
          <w:bCs/>
        </w:rPr>
        <w:t xml:space="preserve">MAY</w:t>
      </w:r>
      <w:r>
        <w:t xml:space="preserve"> </w:t>
      </w:r>
      <w:r>
        <w:t xml:space="preserve">refuse to process the content or</w:t>
      </w:r>
      <w:r>
        <w:t xml:space="preserve"> </w:t>
      </w:r>
      <w:r>
        <w:rPr>
          <w:b/>
          <w:bCs/>
        </w:rPr>
        <w:t xml:space="preserve">MAY</w:t>
      </w:r>
      <w:r>
        <w:t xml:space="preserve"> </w:t>
      </w:r>
      <w:r>
        <w:t xml:space="preserve">ignore those properties or objects and continue processing the content.</w:t>
      </w:r>
    </w:p>
    <w:p>
      <w:pPr>
        <w:pStyle w:val="BodyText"/>
      </w:pPr>
      <w:r>
        <w:t xml:space="preserve">Producers of STIX content that contain Custom Properties, Objects or Extensions should recognize that consumers may not understand them and may ignore them.</w:t>
      </w:r>
      <w:r>
        <w:t xml:space="preserve"> </w:t>
      </w:r>
      <w:r>
        <w:t xml:space="preserve">Producers should define any Custom Properties, Objects and Extensions they use, along with any rules for processing them, and make these definitions and rules accessible to any potential consumers.</w:t>
      </w:r>
      <w:r>
        <w:t xml:space="preserve"> </w:t>
      </w:r>
      <w:r>
        <w:t xml:space="preserve">This specification does not specify a process for doing this.</w:t>
      </w:r>
    </w:p>
    <w:p>
      <w:pPr>
        <w:pStyle w:val="BodyText"/>
      </w:pPr>
      <w:r>
        <w:t xml:space="preserve">Custom Properties</w:t>
      </w:r>
      <w:r>
        <w:t xml:space="preserve"> </w:t>
      </w:r>
      <w:r>
        <w:rPr>
          <w:b/>
          <w:bCs/>
        </w:rPr>
        <w:t xml:space="preserve">SHOULD</w:t>
      </w:r>
      <w:r>
        <w:t xml:space="preserve"> </w:t>
      </w:r>
      <w:r>
        <w:t xml:space="preserve">be used for cases where it is necessary to add one or more simple additional properties (i.e. key/value pairs) on an SCO.</w:t>
      </w:r>
      <w:r>
        <w:t xml:space="preserve"> </w:t>
      </w:r>
      <w:r>
        <w:t xml:space="preserve">On the other hand, Custom Extensions</w:t>
      </w:r>
      <w:r>
        <w:t xml:space="preserve"> </w:t>
      </w:r>
      <w:r>
        <w:rPr>
          <w:b/>
          <w:bCs/>
        </w:rPr>
        <w:t xml:space="preserve">SHOULD</w:t>
      </w:r>
      <w:r>
        <w:t xml:space="preserve"> </w:t>
      </w:r>
      <w:r>
        <w:t xml:space="preserve">be used for cases where it is necessary to describe more complex additional properties (i.e., those with potentially multiple levels of hierarchy).</w:t>
      </w:r>
      <w:r>
        <w:t xml:space="preserve"> </w:t>
      </w:r>
      <w:r>
        <w:t xml:space="preserve">As an example, a vendor-specific property that expresses some custom threat score for a File object should be added directly to the SCO as a custom property, whereas a set of properties that represent metadata around a new file system to the File object should be done as a custom extension.</w:t>
      </w:r>
    </w:p>
    <w:bookmarkStart w:id="326" w:name="Xd5ac47255bdd5723b87a3fa8de15b94f4518b52"/>
    <w:p>
      <w:pPr>
        <w:pStyle w:val="Heading2"/>
      </w:pPr>
      <w:r>
        <w:t xml:space="preserve">Custom Properties (Deprecated)</w:t>
      </w:r>
    </w:p>
    <w:p>
      <w:pPr>
        <w:pStyle w:val="FirstParagraph"/>
      </w:pPr>
      <w:r>
        <w:rPr>
          <w:i/>
          <w:iCs/>
        </w:rPr>
        <w:t xml:space="preserve">Custom properties</w:t>
      </w:r>
      <w:r>
        <w:rPr>
          <w:i/>
          <w:iCs/>
        </w:rPr>
        <w:t xml:space="preserve"> </w:t>
      </w:r>
      <w:r>
        <w:rPr>
          <w:b/>
          <w:bCs/>
          <w:i/>
          <w:iCs/>
        </w:rPr>
        <w:t xml:space="preserve">SHOULD</w:t>
      </w:r>
      <w:r>
        <w:rPr>
          <w:i/>
          <w:iCs/>
        </w:rPr>
        <w:t xml:space="preserve"> </w:t>
      </w:r>
      <w:r>
        <w:rPr>
          <w:i/>
          <w:iCs/>
        </w:rPr>
        <w:t xml:space="preserve">be defined using the STIX Extension mechanism for</w:t>
      </w:r>
      <w:r>
        <w:rPr>
          <w:i/>
          <w:iCs/>
        </w:rPr>
        <w:t xml:space="preserve"> </w:t>
      </w:r>
      <w:r>
        <w:rPr>
          <w:b/>
          <w:bCs/>
          <w:i/>
          <w:iCs/>
        </w:rPr>
        <w:t xml:space="preserve">property-extension</w:t>
      </w:r>
      <w:r>
        <w:rPr>
          <w:i/>
          <w:iCs/>
        </w:rPr>
        <w:t xml:space="preserve"> </w:t>
      </w:r>
      <w:r>
        <w:rPr>
          <w:i/>
          <w:iCs/>
        </w:rPr>
        <w:t xml:space="preserve">as described in</w:t>
      </w:r>
      <w:r>
        <w:rPr>
          <w:i/>
          <w:iCs/>
        </w:rPr>
        <w:t xml:space="preserve"> </w:t>
      </w:r>
      <w:hyperlink w:anchor="X87f5a0d9a4ef71922bc4e206203eddbcb7c6a72">
        <w:r>
          <w:rPr>
            <w:rStyle w:val="Hyperlink"/>
            <w:i/>
            <w:iCs/>
          </w:rPr>
          <w:t xml:space="preserve">Extension Definition</w:t>
        </w:r>
      </w:hyperlink>
      <w:r>
        <w:rPr>
          <w:i/>
          <w:iCs/>
        </w:rPr>
        <w:t xml:space="preserve">.</w:t>
      </w:r>
    </w:p>
    <w:p>
      <w:pPr>
        <w:pStyle w:val="BodyText"/>
      </w:pPr>
      <w:r>
        <w:t xml:space="preserve">There will be cases where certain information exchanges can be improved by adding properties to STIX Objects and STIX Cyber Observable (SCO) Extensions that are neither specified nor reserved in this specification; these properties are called</w:t>
      </w:r>
      <w:r>
        <w:t xml:space="preserve"> </w:t>
      </w:r>
      <w:r>
        <w:rPr>
          <w:b/>
          <w:bCs/>
        </w:rPr>
        <w:t xml:space="preserve">Custom Properties</w:t>
      </w:r>
      <w:r>
        <w:t xml:space="preserve">.</w:t>
      </w:r>
      <w:r>
        <w:t xml:space="preserve"> </w:t>
      </w:r>
      <w:r>
        <w:t xml:space="preserve">This section provides guidance and requirements for how producers can use Custom Properties and how consumers should interpret them in order to extend STIX in an interoperable manner.</w:t>
      </w:r>
    </w:p>
    <w:bookmarkStart w:id="325" w:name="Xa2d8ab17cbbc13d6f237b13c20aab07206831dc"/>
    <w:p>
      <w:pPr>
        <w:pStyle w:val="Heading3"/>
      </w:pPr>
      <w:r>
        <w:t xml:space="preserve">Requirements (Deprecated)</w:t>
      </w:r>
    </w:p>
    <w:p>
      <w:pPr>
        <w:numPr>
          <w:ilvl w:val="0"/>
          <w:numId w:val="1064"/>
        </w:numPr>
      </w:pPr>
      <w:r>
        <w:t xml:space="preserve">A STIX Object</w:t>
      </w:r>
      <w:r>
        <w:t xml:space="preserve"> </w:t>
      </w:r>
      <w:r>
        <w:rPr>
          <w:b/>
          <w:bCs/>
        </w:rPr>
        <w:t xml:space="preserve">MAY</w:t>
      </w:r>
      <w:r>
        <w:t xml:space="preserve"> </w:t>
      </w:r>
      <w:r>
        <w:t xml:space="preserve">have any number of STIX Extensions containing one or more properties.</w:t>
      </w:r>
    </w:p>
    <w:p>
      <w:pPr>
        <w:numPr>
          <w:ilvl w:val="0"/>
          <w:numId w:val="1064"/>
        </w:numPr>
      </w:pPr>
      <w:r>
        <w:t xml:space="preserve">Custom Property names</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underscore (_).</w:t>
      </w:r>
    </w:p>
    <w:p>
      <w:pPr>
        <w:numPr>
          <w:ilvl w:val="0"/>
          <w:numId w:val="1064"/>
        </w:numPr>
      </w:pPr>
      <w:r>
        <w:t xml:space="preserve">Custom Property names</w:t>
      </w:r>
      <w:r>
        <w:t xml:space="preserve"> </w:t>
      </w:r>
      <w:r>
        <w:rPr>
          <w:b/>
          <w:bCs/>
        </w:rPr>
        <w:t xml:space="preserve">SHOULD</w:t>
      </w:r>
      <w:r>
        <w:t xml:space="preserve"> </w:t>
      </w:r>
      <w:r>
        <w:t xml:space="preserve">start with "x_" followed by a source unique identifier (such as a domain name with dots replaced by underscores), an underscore and then the name. For example,</w:t>
      </w:r>
      <w:r>
        <w:t xml:space="preserve"> </w:t>
      </w:r>
      <w:r>
        <w:rPr>
          <w:b/>
          <w:bCs/>
        </w:rPr>
        <w:t xml:space="preserve">x_example_com_customfield</w:t>
      </w:r>
      <w:r>
        <w:t xml:space="preserve">.</w:t>
      </w:r>
    </w:p>
    <w:p>
      <w:pPr>
        <w:numPr>
          <w:ilvl w:val="0"/>
          <w:numId w:val="1064"/>
        </w:numPr>
      </w:pPr>
      <w:r>
        <w:t xml:space="preserve">Custom Property names</w:t>
      </w:r>
      <w:r>
        <w:t xml:space="preserve"> </w:t>
      </w:r>
      <w:r>
        <w:rPr>
          <w:b/>
          <w:bCs/>
        </w:rPr>
        <w:t xml:space="preserve">MUST</w:t>
      </w:r>
      <w:r>
        <w:t xml:space="preserve"> </w:t>
      </w:r>
      <w:r>
        <w:t xml:space="preserve">have a minimum length of 3 ASCII characters.</w:t>
      </w:r>
    </w:p>
    <w:p>
      <w:pPr>
        <w:numPr>
          <w:ilvl w:val="0"/>
          <w:numId w:val="1064"/>
        </w:numPr>
      </w:pPr>
      <w:r>
        <w:t xml:space="preserve">Custom Property names</w:t>
      </w:r>
      <w:r>
        <w:t xml:space="preserve"> </w:t>
      </w:r>
      <w:r>
        <w:rPr>
          <w:b/>
          <w:bCs/>
        </w:rPr>
        <w:t xml:space="preserve">MUST</w:t>
      </w:r>
      <w:r>
        <w:t xml:space="preserve"> </w:t>
      </w:r>
      <w:r>
        <w:t xml:space="preserve">be no longer than 250 ASCII characters in length.</w:t>
      </w:r>
    </w:p>
    <w:p>
      <w:pPr>
        <w:numPr>
          <w:ilvl w:val="0"/>
          <w:numId w:val="1064"/>
        </w:numPr>
      </w:pPr>
      <w:r>
        <w:t xml:space="preserve">Custom Property names that do not start with "x_" may be used in a future version of the specification for a different meaning. If compatibility with future versions of this specification is required, the "x_" prefix</w:t>
      </w:r>
      <w:r>
        <w:t xml:space="preserve"> </w:t>
      </w:r>
      <w:r>
        <w:rPr>
          <w:b/>
          <w:bCs/>
        </w:rPr>
        <w:t xml:space="preserve">MUST</w:t>
      </w:r>
      <w:r>
        <w:t xml:space="preserve"> </w:t>
      </w:r>
      <w:r>
        <w:t xml:space="preserve">be used.</w:t>
      </w:r>
    </w:p>
    <w:p>
      <w:pPr>
        <w:numPr>
          <w:ilvl w:val="0"/>
          <w:numId w:val="1064"/>
        </w:numPr>
      </w:pPr>
      <w:r>
        <w:t xml:space="preserve">Custom Properties</w:t>
      </w:r>
      <w:r>
        <w:t xml:space="preserve"> </w:t>
      </w:r>
      <w:r>
        <w:rPr>
          <w:b/>
          <w:bCs/>
        </w:rPr>
        <w:t xml:space="preserve">SHOULD</w:t>
      </w:r>
      <w:r>
        <w:t xml:space="preserve"> </w:t>
      </w:r>
      <w:r>
        <w:t xml:space="preserve">only be used when there are no existing properties defined by the STIX specification that fulfils that need.</w:t>
      </w:r>
    </w:p>
    <w:p>
      <w:pPr>
        <w:numPr>
          <w:ilvl w:val="0"/>
          <w:numId w:val="1064"/>
        </w:numPr>
      </w:pPr>
      <w:r>
        <w:t xml:space="preserve">For Custom Properties that use the</w:t>
      </w:r>
      <w:r>
        <w:t xml:space="preserve"> </w:t>
      </w:r>
      <w:r>
        <w:t xml:space="preserve">hex</w:t>
      </w:r>
      <w:r>
        <w:t xml:space="preserve"> </w:t>
      </w:r>
      <w:r>
        <w:t xml:space="preserve">type, the property name</w:t>
      </w:r>
      <w:r>
        <w:t xml:space="preserve"> </w:t>
      </w:r>
      <w:r>
        <w:rPr>
          <w:b/>
          <w:bCs/>
        </w:rPr>
        <w:t xml:space="preserve">MUST</w:t>
      </w:r>
      <w:r>
        <w:t xml:space="preserve"> </w:t>
      </w:r>
      <w:r>
        <w:t xml:space="preserve">end with '_hex'.</w:t>
      </w:r>
    </w:p>
    <w:p>
      <w:pPr>
        <w:numPr>
          <w:ilvl w:val="0"/>
          <w:numId w:val="1064"/>
        </w:numPr>
      </w:pPr>
      <w:r>
        <w:t xml:space="preserve">For Custom Properties that use the</w:t>
      </w:r>
      <w:r>
        <w:t xml:space="preserve"> </w:t>
      </w:r>
      <w:r>
        <w:t xml:space="preserve">binary</w:t>
      </w:r>
      <w:r>
        <w:t xml:space="preserve"> </w:t>
      </w:r>
      <w:r>
        <w:t xml:space="preserve">type, the property name</w:t>
      </w:r>
      <w:r>
        <w:t xml:space="preserve"> </w:t>
      </w:r>
      <w:r>
        <w:rPr>
          <w:b/>
          <w:bCs/>
        </w:rPr>
        <w:t xml:space="preserve">MUST</w:t>
      </w:r>
      <w:r>
        <w:t xml:space="preserve"> </w:t>
      </w:r>
      <w:r>
        <w:t xml:space="preserve">end with '_bin'.</w:t>
      </w:r>
    </w:p>
    <w:p>
      <w:pPr>
        <w:pStyle w:val="FirstParagraph"/>
      </w:pPr>
      <w:r>
        <w:rPr>
          <w:b/>
          <w:bCs/>
        </w:rPr>
        <w:t xml:space="preserve">Examples</w:t>
      </w:r>
    </w:p>
    <w:p>
      <w:pPr>
        <w:pStyle w:val="SourceCode"/>
      </w:pPr>
      <w:r>
        <w:rPr>
          <w:rStyle w:val="VerbatimChar"/>
        </w:rPr>
        <w:t xml:space="preserve">{</w:t>
      </w:r>
      <w:r>
        <w:br/>
      </w:r>
      <w:r>
        <w:rPr>
          <w:rStyle w:val="VerbatimChar"/>
        </w:rPr>
        <w:t xml:space="preserve">  ...</w:t>
      </w:r>
      <w:r>
        <w:br/>
      </w:r>
      <w:r>
        <w:rPr>
          <w:rStyle w:val="VerbatimChar"/>
        </w:rPr>
        <w:t xml:space="preserve">  "x_acme_org_risk_score": 10,</w:t>
      </w:r>
      <w:r>
        <w:br/>
      </w:r>
      <w:r>
        <w:rPr>
          <w:rStyle w:val="VerbatimChar"/>
        </w:rPr>
        <w:t xml:space="preserve">  "x_acme_org_scoring": {</w:t>
      </w:r>
      <w:r>
        <w:br/>
      </w:r>
      <w:r>
        <w:rPr>
          <w:rStyle w:val="VerbatimChar"/>
        </w:rPr>
        <w:t xml:space="preserve">    "impact": "high",</w:t>
      </w:r>
      <w:r>
        <w:br/>
      </w:r>
      <w:r>
        <w:rPr>
          <w:rStyle w:val="VerbatimChar"/>
        </w:rPr>
        <w:t xml:space="preserve">    "probability": "low"</w:t>
      </w:r>
      <w:r>
        <w:br/>
      </w:r>
      <w:r>
        <w:rPr>
          <w:rStyle w:val="VerbatimChar"/>
        </w:rPr>
        <w:t xml:space="preserve">  },</w:t>
      </w:r>
      <w:r>
        <w:br/>
      </w:r>
      <w:r>
        <w:rPr>
          <w:rStyle w:val="VerbatimChar"/>
        </w:rPr>
        <w:t xml:space="preserve">  ...</w:t>
      </w:r>
      <w:r>
        <w:br/>
      </w:r>
      <w:r>
        <w:rPr>
          <w:rStyle w:val="VerbatimChar"/>
        </w:rPr>
        <w:t xml:space="preserve">}</w:t>
      </w:r>
    </w:p>
    <w:bookmarkEnd w:id="325"/>
    <w:bookmarkEnd w:id="326"/>
    <w:bookmarkStart w:id="328" w:name="X04144e7b81c492e0d29d67cfc102242742237c1"/>
    <w:p>
      <w:pPr>
        <w:pStyle w:val="Heading2"/>
      </w:pPr>
      <w:r>
        <w:t xml:space="preserve">Custom Objects (Deprecated)</w:t>
      </w:r>
    </w:p>
    <w:p>
      <w:pPr>
        <w:pStyle w:val="FirstParagraph"/>
      </w:pPr>
      <w:r>
        <w:rPr>
          <w:i/>
          <w:iCs/>
        </w:rPr>
        <w:t xml:space="preserve">Custom objects</w:t>
      </w:r>
      <w:r>
        <w:rPr>
          <w:i/>
          <w:iCs/>
        </w:rPr>
        <w:t xml:space="preserve"> </w:t>
      </w:r>
      <w:r>
        <w:rPr>
          <w:b/>
          <w:bCs/>
          <w:i/>
          <w:iCs/>
        </w:rPr>
        <w:t xml:space="preserve">SHOULD</w:t>
      </w:r>
      <w:r>
        <w:rPr>
          <w:i/>
          <w:iCs/>
        </w:rPr>
        <w:t xml:space="preserve"> </w:t>
      </w:r>
      <w:r>
        <w:rPr>
          <w:i/>
          <w:iCs/>
        </w:rPr>
        <w:t xml:space="preserve">be defined using the STIX Extension mechanism for</w:t>
      </w:r>
      <w:r>
        <w:rPr>
          <w:i/>
          <w:iCs/>
        </w:rPr>
        <w:t xml:space="preserve"> </w:t>
      </w:r>
      <w:r>
        <w:rPr>
          <w:b/>
          <w:bCs/>
          <w:i/>
          <w:iCs/>
        </w:rPr>
        <w:t xml:space="preserve">new SDO, new SCO or new SRO</w:t>
      </w:r>
      <w:r>
        <w:rPr>
          <w:i/>
          <w:iCs/>
        </w:rPr>
        <w:t xml:space="preserve"> </w:t>
      </w:r>
      <w:r>
        <w:rPr>
          <w:i/>
          <w:iCs/>
        </w:rPr>
        <w:t xml:space="preserve">as described in</w:t>
      </w:r>
      <w:r>
        <w:rPr>
          <w:i/>
          <w:iCs/>
        </w:rPr>
        <w:t xml:space="preserve"> </w:t>
      </w:r>
      <w:hyperlink w:anchor="X87f5a0d9a4ef71922bc4e206203eddbcb7c6a72">
        <w:r>
          <w:rPr>
            <w:rStyle w:val="Hyperlink"/>
            <w:i/>
            <w:iCs/>
          </w:rPr>
          <w:t xml:space="preserve">Extension Definition</w:t>
        </w:r>
      </w:hyperlink>
      <w:r>
        <w:rPr>
          <w:i/>
          <w:iCs/>
        </w:rPr>
        <w:t xml:space="preserve">.</w:t>
      </w:r>
    </w:p>
    <w:p>
      <w:pPr>
        <w:pStyle w:val="BodyText"/>
      </w:pPr>
      <w:r>
        <w:t xml:space="preserve">There will be cases where certain information exchanges can be improved by adding objects that are not specified nor reserved in this specification; these objects are called</w:t>
      </w:r>
      <w:r>
        <w:t xml:space="preserve"> </w:t>
      </w:r>
      <w:r>
        <w:rPr>
          <w:b/>
          <w:bCs/>
        </w:rPr>
        <w:t xml:space="preserve">Custom Objects</w:t>
      </w:r>
      <w:r>
        <w:t xml:space="preserve">.</w:t>
      </w:r>
      <w:r>
        <w:t xml:space="preserve"> </w:t>
      </w:r>
      <w:r>
        <w:t xml:space="preserve">This section provides guidance and requirements for how producers can use Custom Objects and how consumers should interpret them in order to extend STIX in an interoperable manner.</w:t>
      </w:r>
    </w:p>
    <w:bookmarkStart w:id="327" w:name="X2b8111030ab97e63e7050d8d21533a81ce33a18"/>
    <w:p>
      <w:pPr>
        <w:pStyle w:val="Heading3"/>
      </w:pPr>
      <w:r>
        <w:t xml:space="preserve">Requirements (Deprecated)</w:t>
      </w:r>
    </w:p>
    <w:p>
      <w:pPr>
        <w:numPr>
          <w:ilvl w:val="0"/>
          <w:numId w:val="1065"/>
        </w:numPr>
      </w:pPr>
      <w:r>
        <w:t xml:space="preserve">Producers</w:t>
      </w:r>
      <w:r>
        <w:t xml:space="preserve"> </w:t>
      </w:r>
      <w:r>
        <w:rPr>
          <w:b/>
          <w:bCs/>
        </w:rPr>
        <w:t xml:space="preserve">MAY</w:t>
      </w:r>
      <w:r>
        <w:t xml:space="preserve"> </w:t>
      </w:r>
      <w:r>
        <w:t xml:space="preserve">include any number of Custom Objects in STIX content.</w:t>
      </w:r>
    </w:p>
    <w:p>
      <w:pPr>
        <w:numPr>
          <w:ilvl w:val="0"/>
          <w:numId w:val="1065"/>
        </w:numPr>
      </w:pPr>
      <w:r>
        <w:t xml:space="preserve">Custom Objects</w:t>
      </w:r>
      <w:r>
        <w:t xml:space="preserve"> </w:t>
      </w:r>
      <w:r>
        <w:rPr>
          <w:b/>
          <w:bCs/>
        </w:rPr>
        <w:t xml:space="preserve">MUST</w:t>
      </w:r>
      <w:r>
        <w:t xml:space="preserve"> </w:t>
      </w:r>
      <w:r>
        <w:t xml:space="preserve">support the Common Properties as defined in</w:t>
      </w:r>
      <w:r>
        <w:t xml:space="preserve"> </w:t>
      </w:r>
      <w:hyperlink w:anchor="Xdd255b97924482ecd26ca0221e3ad00c4c302b2">
        <w:r>
          <w:rPr>
            <w:rStyle w:val="Hyperlink"/>
          </w:rPr>
          <w:t xml:space="preserve">Common Properties</w:t>
        </w:r>
      </w:hyperlink>
      <w:r>
        <w:t xml:space="preserve">.</w:t>
      </w:r>
    </w:p>
    <w:p>
      <w:pPr>
        <w:numPr>
          <w:ilvl w:val="1"/>
          <w:numId w:val="1066"/>
        </w:numPr>
      </w:pPr>
      <w:r>
        <w:t xml:space="preserve">Common property names</w:t>
      </w:r>
      <w:r>
        <w:t xml:space="preserve"> </w:t>
      </w:r>
      <w:r>
        <w:rPr>
          <w:b/>
          <w:bCs/>
        </w:rPr>
        <w:t xml:space="preserve">MUST NOT</w:t>
      </w:r>
      <w:r>
        <w:t xml:space="preserve"> </w:t>
      </w:r>
      <w:r>
        <w:t xml:space="preserve">be reused to represent the custom properties in the object.</w:t>
      </w:r>
    </w:p>
    <w:p>
      <w:pPr>
        <w:numPr>
          <w:ilvl w:val="0"/>
          <w:numId w:val="1065"/>
        </w:numPr>
      </w:pPr>
      <w:r>
        <w:t xml:space="preserve">A Custom Object</w:t>
      </w:r>
      <w:r>
        <w:t xml:space="preserve"> </w:t>
      </w:r>
      <w:r>
        <w:rPr>
          <w:b/>
          <w:bCs/>
        </w:rPr>
        <w:t xml:space="preserve">MUST</w:t>
      </w:r>
      <w:r>
        <w:t xml:space="preserve"> </w:t>
      </w:r>
      <w:r>
        <w:t xml:space="preserve">have one or more properties.</w:t>
      </w:r>
    </w:p>
    <w:p>
      <w:pPr>
        <w:numPr>
          <w:ilvl w:val="0"/>
          <w:numId w:val="1065"/>
        </w:numPr>
      </w:pPr>
      <w:r>
        <w:t xml:space="preserve">The name of a property of a Custom Object</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underscore (</w:t>
      </w:r>
      <w:r>
        <w:rPr>
          <w:i/>
          <w:iCs/>
        </w:rPr>
        <w:t xml:space="preserve">). The "x</w:t>
      </w:r>
      <w:r>
        <w:t xml:space="preserve">" prefix as described in</w:t>
      </w:r>
      <w:r>
        <w:t xml:space="preserve"> </w:t>
      </w:r>
      <w:hyperlink w:anchor="Xa2d8ab17cbbc13d6f237b13c20aab07206831dc">
        <w:r>
          <w:rPr>
            <w:rStyle w:val="Hyperlink"/>
          </w:rPr>
          <w:t xml:space="preserve">Requirements (Deprecated)</w:t>
        </w:r>
      </w:hyperlink>
      <w:r>
        <w:t xml:space="preserve"> </w:t>
      </w:r>
      <w:r>
        <w:rPr>
          <w:b/>
          <w:bCs/>
        </w:rPr>
        <w:t xml:space="preserve">MAY</w:t>
      </w:r>
      <w:r>
        <w:t xml:space="preserve"> </w:t>
      </w:r>
      <w:r>
        <w:t xml:space="preserve">be used.</w:t>
      </w:r>
    </w:p>
    <w:p>
      <w:pPr>
        <w:numPr>
          <w:ilvl w:val="0"/>
          <w:numId w:val="1065"/>
        </w:numPr>
      </w:pPr>
      <w:r>
        <w:t xml:space="preserve">The name of a property of a Custom Object</w:t>
      </w:r>
      <w:r>
        <w:t xml:space="preserve"> </w:t>
      </w:r>
      <w:r>
        <w:rPr>
          <w:b/>
          <w:bCs/>
        </w:rPr>
        <w:t xml:space="preserve">MUST</w:t>
      </w:r>
      <w:r>
        <w:t xml:space="preserve"> </w:t>
      </w:r>
      <w:r>
        <w:t xml:space="preserve">have a minimum length of 3 ASCII characters.</w:t>
      </w:r>
    </w:p>
    <w:p>
      <w:pPr>
        <w:numPr>
          <w:ilvl w:val="0"/>
          <w:numId w:val="1065"/>
        </w:numPr>
      </w:pPr>
      <w:r>
        <w:t xml:space="preserve">The name of a property of a Custom Object</w:t>
      </w:r>
      <w:r>
        <w:t xml:space="preserve"> </w:t>
      </w:r>
      <w:r>
        <w:rPr>
          <w:b/>
          <w:bCs/>
        </w:rPr>
        <w:t xml:space="preserve">MUST</w:t>
      </w:r>
      <w:r>
        <w:t xml:space="preserve"> </w:t>
      </w:r>
      <w:r>
        <w:t xml:space="preserve">be no longer than 250 ASCII characters in length.</w:t>
      </w:r>
    </w:p>
    <w:p>
      <w:pPr>
        <w:numPr>
          <w:ilvl w:val="0"/>
          <w:numId w:val="1065"/>
        </w:numPr>
      </w:pPr>
      <w:r>
        <w:t xml:space="preserve">The</w:t>
      </w:r>
      <w:r>
        <w:t xml:space="preserve"> </w:t>
      </w:r>
      <w:r>
        <w:rPr>
          <w:b/>
          <w:bCs/>
        </w:rPr>
        <w:t xml:space="preserve">type</w:t>
      </w:r>
      <w:r>
        <w:t xml:space="preserve"> </w:t>
      </w:r>
      <w:r>
        <w:t xml:space="preserve">property in a Custom Object</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hyphen (-).</w:t>
      </w:r>
    </w:p>
    <w:p>
      <w:pPr>
        <w:numPr>
          <w:ilvl w:val="0"/>
          <w:numId w:val="1065"/>
        </w:numPr>
      </w:pPr>
      <w:r>
        <w:t xml:space="preserve">The</w:t>
      </w:r>
      <w:r>
        <w:t xml:space="preserve"> </w:t>
      </w:r>
      <w:r>
        <w:rPr>
          <w:b/>
          <w:bCs/>
        </w:rPr>
        <w:t xml:space="preserve">type</w:t>
      </w:r>
      <w:r>
        <w:t xml:space="preserve"> </w:t>
      </w:r>
      <w:r>
        <w:t xml:space="preserve">property</w:t>
      </w:r>
      <w:r>
        <w:t xml:space="preserve"> </w:t>
      </w:r>
      <w:r>
        <w:rPr>
          <w:b/>
          <w:bCs/>
        </w:rPr>
        <w:t xml:space="preserve">MUST NOT</w:t>
      </w:r>
      <w:r>
        <w:t xml:space="preserve"> </w:t>
      </w:r>
      <w:r>
        <w:t xml:space="preserve">contain a hyphen (-) character immediately following another hyphen (-) character.</w:t>
      </w:r>
    </w:p>
    <w:p>
      <w:pPr>
        <w:numPr>
          <w:ilvl w:val="0"/>
          <w:numId w:val="1065"/>
        </w:numPr>
      </w:pPr>
      <w:r>
        <w:t xml:space="preserve">Custom Object names</w:t>
      </w:r>
      <w:r>
        <w:t xml:space="preserve"> </w:t>
      </w:r>
      <w:r>
        <w:rPr>
          <w:b/>
          <w:bCs/>
        </w:rPr>
        <w:t xml:space="preserve">MUST</w:t>
      </w:r>
      <w:r>
        <w:t xml:space="preserve"> </w:t>
      </w:r>
      <w:r>
        <w:t xml:space="preserve">have a minimum length of 3 ASCII characters.</w:t>
      </w:r>
    </w:p>
    <w:p>
      <w:pPr>
        <w:numPr>
          <w:ilvl w:val="0"/>
          <w:numId w:val="1065"/>
        </w:numPr>
      </w:pPr>
      <w:r>
        <w:t xml:space="preserve">Custom Object names</w:t>
      </w:r>
      <w:r>
        <w:t xml:space="preserve"> </w:t>
      </w:r>
      <w:r>
        <w:rPr>
          <w:b/>
          <w:bCs/>
        </w:rPr>
        <w:t xml:space="preserve">MUST</w:t>
      </w:r>
      <w:r>
        <w:t xml:space="preserve"> </w:t>
      </w:r>
      <w:r>
        <w:t xml:space="preserve">be no longer than 250 ASCII characters in length.</w:t>
      </w:r>
    </w:p>
    <w:p>
      <w:pPr>
        <w:numPr>
          <w:ilvl w:val="0"/>
          <w:numId w:val="1065"/>
        </w:numPr>
      </w:pPr>
      <w:r>
        <w:t xml:space="preserve">The value of the</w:t>
      </w:r>
      <w:r>
        <w:t xml:space="preserve"> </w:t>
      </w:r>
      <w:r>
        <w:rPr>
          <w:b/>
          <w:bCs/>
        </w:rPr>
        <w:t xml:space="preserve">type</w:t>
      </w:r>
      <w:r>
        <w:t xml:space="preserve"> </w:t>
      </w:r>
      <w:r>
        <w:t xml:space="preserve">property in a Custom Object</w:t>
      </w:r>
      <w:r>
        <w:t xml:space="preserve"> </w:t>
      </w:r>
      <w:r>
        <w:rPr>
          <w:b/>
          <w:bCs/>
        </w:rPr>
        <w:t xml:space="preserve">SHOULD</w:t>
      </w:r>
      <w:r>
        <w:t xml:space="preserve"> </w:t>
      </w:r>
      <w:r>
        <w:t xml:space="preserve">start with "x-" followed by a source unique identifier (like a domain name with dots replaced by hyphens), a hyphen and then the name. For example,</w:t>
      </w:r>
      <w:r>
        <w:t xml:space="preserve"> </w:t>
      </w:r>
      <w:r>
        <w:t xml:space="preserve">x-example-com-customobject</w:t>
      </w:r>
      <w:r>
        <w:t xml:space="preserve">.</w:t>
      </w:r>
    </w:p>
    <w:p>
      <w:pPr>
        <w:numPr>
          <w:ilvl w:val="0"/>
          <w:numId w:val="1065"/>
        </w:numPr>
      </w:pPr>
      <w:r>
        <w:t xml:space="preserve">A Custom Object whose name is not prefixed with "x-" may be used in a future version of the specification with a different meaning. Therefore, if compatibility with future versions of this specification is required, the "x-" prefix</w:t>
      </w:r>
      <w:r>
        <w:t xml:space="preserve"> </w:t>
      </w:r>
      <w:r>
        <w:rPr>
          <w:b/>
          <w:bCs/>
        </w:rPr>
        <w:t xml:space="preserve">MUST</w:t>
      </w:r>
      <w:r>
        <w:t xml:space="preserve"> </w:t>
      </w:r>
      <w:r>
        <w:t xml:space="preserve">be used.</w:t>
      </w:r>
    </w:p>
    <w:p>
      <w:pPr>
        <w:numPr>
          <w:ilvl w:val="0"/>
          <w:numId w:val="1065"/>
        </w:numPr>
      </w:pPr>
      <w:r>
        <w:t xml:space="preserve">The value of the</w:t>
      </w:r>
      <w:r>
        <w:t xml:space="preserve"> </w:t>
      </w:r>
      <w:r>
        <w:rPr>
          <w:b/>
          <w:bCs/>
        </w:rPr>
        <w:t xml:space="preserve">id</w:t>
      </w:r>
      <w:r>
        <w:t xml:space="preserve"> </w:t>
      </w:r>
      <w:r>
        <w:t xml:space="preserve">property in a Custom Object</w:t>
      </w:r>
      <w:r>
        <w:t xml:space="preserve"> </w:t>
      </w:r>
      <w:r>
        <w:rPr>
          <w:b/>
          <w:bCs/>
        </w:rPr>
        <w:t xml:space="preserve">MUST</w:t>
      </w:r>
      <w:r>
        <w:t xml:space="preserve"> </w:t>
      </w:r>
      <w:r>
        <w:t xml:space="preserve">use the same format as the</w:t>
      </w:r>
      <w:r>
        <w:t xml:space="preserve"> </w:t>
      </w:r>
      <w:r>
        <w:t xml:space="preserve">identifier</w:t>
      </w:r>
      <w:r>
        <w:t xml:space="preserve"> </w:t>
      </w:r>
      <w:r>
        <w:t xml:space="preserve">type, namely,</w:t>
      </w:r>
      <w:r>
        <w:t xml:space="preserve"> </w:t>
      </w:r>
      <w:r>
        <w:t xml:space="preserve">[object-type]--[UUID]</w:t>
      </w:r>
      <w:r>
        <w:t xml:space="preserve">.</w:t>
      </w:r>
    </w:p>
    <w:p>
      <w:pPr>
        <w:numPr>
          <w:ilvl w:val="0"/>
          <w:numId w:val="1065"/>
        </w:numPr>
      </w:pPr>
      <w:r>
        <w:t xml:space="preserve">Custom Objects</w:t>
      </w:r>
      <w:r>
        <w:t xml:space="preserve"> </w:t>
      </w:r>
      <w:r>
        <w:rPr>
          <w:b/>
          <w:bCs/>
        </w:rPr>
        <w:t xml:space="preserve">SHOULD</w:t>
      </w:r>
      <w:r>
        <w:t xml:space="preserve"> </w:t>
      </w:r>
      <w:r>
        <w:t xml:space="preserve">only be used when there is no existing STIX Object defined by the STIX specification that fulfils that need.</w:t>
      </w:r>
    </w:p>
    <w:p>
      <w:pPr>
        <w:pStyle w:val="FirstParagraph"/>
      </w:pPr>
      <w:r>
        <w:rPr>
          <w:b/>
          <w:bCs/>
        </w:rPr>
        <w:t xml:space="preserve">Examples</w:t>
      </w:r>
    </w:p>
    <w:p>
      <w:pPr>
        <w:pStyle w:val="SourceCode"/>
      </w:pPr>
      <w:r>
        <w:rPr>
          <w:rStyle w:val="VerbatimChar"/>
        </w:rPr>
        <w:t xml:space="preserve">{</w:t>
      </w:r>
      <w:r>
        <w:br/>
      </w:r>
      <w:r>
        <w:rPr>
          <w:rStyle w:val="VerbatimChar"/>
        </w:rPr>
        <w:t xml:space="preserve">  "type": "bundle",</w:t>
      </w:r>
      <w:r>
        <w:br/>
      </w:r>
      <w:r>
        <w:rPr>
          <w:rStyle w:val="VerbatimChar"/>
        </w:rPr>
        <w:t xml:space="preserve">  "id": "bundle--f37aa79d-f5f5-4af7-874b-734d32c08c10",</w:t>
      </w:r>
      <w:r>
        <w:br/>
      </w:r>
      <w:r>
        <w:rPr>
          <w:rStyle w:val="VerbatimChar"/>
        </w:rPr>
        <w:t xml:space="preserve">  "objects": [</w:t>
      </w:r>
      <w:r>
        <w:br/>
      </w:r>
      <w:r>
        <w:rPr>
          <w:rStyle w:val="VerbatimChar"/>
        </w:rPr>
        <w:t xml:space="preserve">    {</w:t>
      </w:r>
      <w:r>
        <w:br/>
      </w:r>
      <w:r>
        <w:rPr>
          <w:rStyle w:val="VerbatimChar"/>
        </w:rPr>
        <w:t xml:space="preserve">      "type": "x-example-com-customobject",</w:t>
      </w:r>
      <w:r>
        <w:br/>
      </w:r>
      <w:r>
        <w:rPr>
          <w:rStyle w:val="VerbatimChar"/>
        </w:rPr>
        <w:t xml:space="preserve">      "id": "x-example-com-customobject--4527e5de-8572-446a-a57a-706f15467461",</w:t>
      </w:r>
      <w:r>
        <w:br/>
      </w:r>
      <w:r>
        <w:rPr>
          <w:rStyle w:val="VerbatimChar"/>
        </w:rPr>
        <w:t xml:space="preserve">      "created": "2016-08-01T00:00:00.000Z",</w:t>
      </w:r>
      <w:r>
        <w:br/>
      </w:r>
      <w:r>
        <w:rPr>
          <w:rStyle w:val="VerbatimChar"/>
        </w:rPr>
        <w:t xml:space="preserve">      "modified": "2016-08-01T00:00:00.000Z",</w:t>
      </w:r>
      <w:r>
        <w:br/>
      </w:r>
      <w:r>
        <w:rPr>
          <w:rStyle w:val="VerbatimChar"/>
        </w:rPr>
        <w:t xml:space="preserve">      "some_custom_stuff": 14,</w:t>
      </w:r>
      <w:r>
        <w:br/>
      </w:r>
      <w:r>
        <w:rPr>
          <w:rStyle w:val="VerbatimChar"/>
        </w:rPr>
        <w:t xml:space="preserve">      "other_custom_stuff": "hello"</w:t>
      </w:r>
      <w:r>
        <w:br/>
      </w:r>
      <w:r>
        <w:rPr>
          <w:rStyle w:val="VerbatimChar"/>
        </w:rPr>
        <w:t xml:space="preserve">    }</w:t>
      </w:r>
      <w:r>
        <w:br/>
      </w:r>
      <w:r>
        <w:rPr>
          <w:rStyle w:val="VerbatimChar"/>
        </w:rPr>
        <w:t xml:space="preserve">  ]</w:t>
      </w:r>
      <w:r>
        <w:br/>
      </w:r>
      <w:r>
        <w:rPr>
          <w:rStyle w:val="VerbatimChar"/>
        </w:rPr>
        <w:t xml:space="preserve">}</w:t>
      </w:r>
    </w:p>
    <w:bookmarkEnd w:id="327"/>
    <w:bookmarkEnd w:id="328"/>
    <w:bookmarkStart w:id="330" w:name="Xcdf059c10ee114e392e55e6cc90e8a04cb45186"/>
    <w:p>
      <w:pPr>
        <w:pStyle w:val="Heading2"/>
      </w:pPr>
      <w:r>
        <w:t xml:space="preserve">11.3 Custom Object Extensions (Deprecated)</w:t>
      </w:r>
    </w:p>
    <w:p>
      <w:pPr>
        <w:pStyle w:val="FirstParagraph"/>
      </w:pPr>
      <w:r>
        <w:rPr>
          <w:i/>
          <w:iCs/>
        </w:rPr>
        <w:t xml:space="preserve">Custom Object Extensions</w:t>
      </w:r>
      <w:r>
        <w:rPr>
          <w:i/>
          <w:iCs/>
        </w:rPr>
        <w:t xml:space="preserve"> </w:t>
      </w:r>
      <w:r>
        <w:rPr>
          <w:b/>
          <w:bCs/>
          <w:i/>
          <w:iCs/>
        </w:rPr>
        <w:t xml:space="preserve">SHOULD</w:t>
      </w:r>
      <w:r>
        <w:rPr>
          <w:i/>
          <w:iCs/>
        </w:rPr>
        <w:t xml:space="preserve"> </w:t>
      </w:r>
      <w:r>
        <w:rPr>
          <w:i/>
          <w:iCs/>
        </w:rPr>
        <w:t xml:space="preserve">be defined using the STIX Extension mechanism for</w:t>
      </w:r>
      <w:r>
        <w:rPr>
          <w:i/>
          <w:iCs/>
        </w:rPr>
        <w:t xml:space="preserve"> </w:t>
      </w:r>
      <w:r>
        <w:rPr>
          <w:b/>
          <w:bCs/>
          <w:i/>
          <w:iCs/>
        </w:rPr>
        <w:t xml:space="preserve">property-extension</w:t>
      </w:r>
      <w:r>
        <w:rPr>
          <w:i/>
          <w:iCs/>
        </w:rPr>
        <w:t xml:space="preserve"> </w:t>
      </w:r>
      <w:r>
        <w:rPr>
          <w:i/>
          <w:iCs/>
        </w:rPr>
        <w:t xml:space="preserve">as described in</w:t>
      </w:r>
      <w:r>
        <w:rPr>
          <w:i/>
          <w:iCs/>
        </w:rPr>
        <w:t xml:space="preserve"> </w:t>
      </w:r>
      <w:hyperlink w:anchor="X87f5a0d9a4ef71922bc4e206203eddbcb7c6a72">
        <w:r>
          <w:rPr>
            <w:rStyle w:val="Hyperlink"/>
            <w:i/>
            <w:iCs/>
          </w:rPr>
          <w:t xml:space="preserve">Extension Definition</w:t>
        </w:r>
      </w:hyperlink>
      <w:r>
        <w:rPr>
          <w:i/>
          <w:iCs/>
        </w:rPr>
        <w:t xml:space="preserve">.</w:t>
      </w:r>
    </w:p>
    <w:p>
      <w:pPr>
        <w:pStyle w:val="BodyText"/>
      </w:pPr>
      <w:r>
        <w:t xml:space="preserve">In addition to the Predefined Cyber Observable Object extensions, STIX supports user-defined custom extensions for STIX Cyber-observable Objects (SCO).</w:t>
      </w:r>
      <w:r>
        <w:t xml:space="preserve"> </w:t>
      </w:r>
      <w:r>
        <w:t xml:space="preserve">As with Predefined Object Extensions, custom extension data</w:t>
      </w:r>
      <w:r>
        <w:t xml:space="preserve"> </w:t>
      </w:r>
      <w:r>
        <w:rPr>
          <w:b/>
          <w:bCs/>
        </w:rPr>
        <w:t xml:space="preserve">MUST</w:t>
      </w:r>
      <w:r>
        <w:t xml:space="preserve"> </w:t>
      </w:r>
      <w:r>
        <w:t xml:space="preserve">be conveyed under the extensions property.</w:t>
      </w:r>
      <w:r>
        <w:t xml:space="preserve"> </w:t>
      </w:r>
      <w:r>
        <w:t xml:space="preserve">Note, custom extensions can only be used with SCOs.</w:t>
      </w:r>
    </w:p>
    <w:bookmarkStart w:id="329" w:name="X7105830feafb50d76d55dd96a7234f522675657"/>
    <w:p>
      <w:pPr>
        <w:pStyle w:val="Heading3"/>
      </w:pPr>
      <w:r>
        <w:t xml:space="preserve">Requirements (Deprecated)</w:t>
      </w:r>
    </w:p>
    <w:p>
      <w:pPr>
        <w:numPr>
          <w:ilvl w:val="0"/>
          <w:numId w:val="1067"/>
        </w:numPr>
      </w:pPr>
      <w:r>
        <w:t xml:space="preserve">A SCO</w:t>
      </w:r>
      <w:r>
        <w:t xml:space="preserve"> </w:t>
      </w:r>
      <w:r>
        <w:rPr>
          <w:b/>
          <w:bCs/>
        </w:rPr>
        <w:t xml:space="preserve">MAY</w:t>
      </w:r>
      <w:r>
        <w:t xml:space="preserve"> </w:t>
      </w:r>
      <w:r>
        <w:t xml:space="preserve">have any number of Custom Extensions.</w:t>
      </w:r>
    </w:p>
    <w:p>
      <w:pPr>
        <w:numPr>
          <w:ilvl w:val="0"/>
          <w:numId w:val="1067"/>
        </w:numPr>
      </w:pPr>
      <w:r>
        <w:t xml:space="preserve">Custom Extension names</w:t>
      </w:r>
      <w:r>
        <w:t xml:space="preserve"> </w:t>
      </w:r>
      <w:r>
        <w:rPr>
          <w:b/>
          <w:bCs/>
        </w:rPr>
        <w:t xml:space="preserve">MUST</w:t>
      </w:r>
      <w:r>
        <w:t xml:space="preserve"> </w:t>
      </w:r>
      <w:r>
        <w:t xml:space="preserve">be in ASCII and are limited to characters a-z (lowercase ASCII), 0-9, and hyphen (-).</w:t>
      </w:r>
    </w:p>
    <w:p>
      <w:pPr>
        <w:numPr>
          <w:ilvl w:val="0"/>
          <w:numId w:val="1067"/>
        </w:numPr>
      </w:pPr>
      <w:r>
        <w:t xml:space="preserve">Custom Extension names</w:t>
      </w:r>
      <w:r>
        <w:t xml:space="preserve"> </w:t>
      </w:r>
      <w:r>
        <w:rPr>
          <w:b/>
          <w:bCs/>
        </w:rPr>
        <w:t xml:space="preserve">MUST</w:t>
      </w:r>
      <w:r>
        <w:t xml:space="preserve"> </w:t>
      </w:r>
      <w:r>
        <w:t xml:space="preserve">end with "-ext".</w:t>
      </w:r>
    </w:p>
    <w:p>
      <w:pPr>
        <w:numPr>
          <w:ilvl w:val="0"/>
          <w:numId w:val="1067"/>
        </w:numPr>
      </w:pPr>
      <w:r>
        <w:t xml:space="preserve">Custom Extension names</w:t>
      </w:r>
      <w:r>
        <w:t xml:space="preserve"> </w:t>
      </w:r>
      <w:r>
        <w:rPr>
          <w:b/>
          <w:bCs/>
        </w:rPr>
        <w:t xml:space="preserve">SHOULD</w:t>
      </w:r>
      <w:r>
        <w:t xml:space="preserve"> </w:t>
      </w:r>
      <w:r>
        <w:t xml:space="preserve">start with "x-" followed by a source unique identifier (like a domain name), a hyphen and then the name. For example:</w:t>
      </w:r>
      <w:r>
        <w:t xml:space="preserve"> </w:t>
      </w:r>
      <w:r>
        <w:t xml:space="preserve">x-example-com-customextension</w:t>
      </w:r>
      <w:r>
        <w:t xml:space="preserve">.</w:t>
      </w:r>
    </w:p>
    <w:p>
      <w:pPr>
        <w:numPr>
          <w:ilvl w:val="0"/>
          <w:numId w:val="1067"/>
        </w:numPr>
      </w:pPr>
      <w:r>
        <w:t xml:space="preserve">Custom Extension names</w:t>
      </w:r>
      <w:r>
        <w:t xml:space="preserve"> </w:t>
      </w:r>
      <w:r>
        <w:rPr>
          <w:b/>
          <w:bCs/>
        </w:rPr>
        <w:t xml:space="preserve">MUST</w:t>
      </w:r>
      <w:r>
        <w:t xml:space="preserve"> </w:t>
      </w:r>
      <w:r>
        <w:t xml:space="preserve">have a minimum length of 3 ASCII characters.</w:t>
      </w:r>
    </w:p>
    <w:p>
      <w:pPr>
        <w:numPr>
          <w:ilvl w:val="0"/>
          <w:numId w:val="1067"/>
        </w:numPr>
      </w:pPr>
      <w:r>
        <w:t xml:space="preserve">Custom Extension names</w:t>
      </w:r>
      <w:r>
        <w:t xml:space="preserve"> </w:t>
      </w:r>
      <w:r>
        <w:rPr>
          <w:b/>
          <w:bCs/>
        </w:rPr>
        <w:t xml:space="preserve">MUST</w:t>
      </w:r>
      <w:r>
        <w:t xml:space="preserve"> </w:t>
      </w:r>
      <w:r>
        <w:t xml:space="preserve">be no longer than 250 ASCII characters in length.</w:t>
      </w:r>
    </w:p>
    <w:p>
      <w:pPr>
        <w:numPr>
          <w:ilvl w:val="0"/>
          <w:numId w:val="1067"/>
        </w:numPr>
      </w:pPr>
      <w:r>
        <w:t xml:space="preserve">Custom Extension names that are not prefixed with "x-" may be used in a future version of the specification for a different meaning. If compatibility with future versions of this specification is required, the "x-" prefix</w:t>
      </w:r>
      <w:r>
        <w:t xml:space="preserve"> </w:t>
      </w:r>
      <w:r>
        <w:rPr>
          <w:b/>
          <w:bCs/>
        </w:rPr>
        <w:t xml:space="preserve">MUST</w:t>
      </w:r>
      <w:r>
        <w:t xml:space="preserve"> </w:t>
      </w:r>
      <w:r>
        <w:t xml:space="preserve">be used.</w:t>
      </w:r>
    </w:p>
    <w:p>
      <w:pPr>
        <w:numPr>
          <w:ilvl w:val="0"/>
          <w:numId w:val="1067"/>
        </w:numPr>
      </w:pPr>
      <w:r>
        <w:t xml:space="preserve">Custom Extensions</w:t>
      </w:r>
      <w:r>
        <w:t xml:space="preserve"> </w:t>
      </w:r>
      <w:r>
        <w:rPr>
          <w:b/>
          <w:bCs/>
        </w:rPr>
        <w:t xml:space="preserve">SHOULD</w:t>
      </w:r>
      <w:r>
        <w:t xml:space="preserve"> </w:t>
      </w:r>
      <w:r>
        <w:t xml:space="preserve">only be used when there is no existing extension defined by the STIX 2.1 specification that fulfills that need.</w:t>
      </w:r>
    </w:p>
    <w:p>
      <w:pPr>
        <w:numPr>
          <w:ilvl w:val="0"/>
          <w:numId w:val="1067"/>
        </w:numPr>
      </w:pPr>
      <w:r>
        <w:t xml:space="preserve">A Custom Extension</w:t>
      </w:r>
      <w:r>
        <w:t xml:space="preserve"> </w:t>
      </w:r>
      <w:r>
        <w:rPr>
          <w:b/>
          <w:bCs/>
        </w:rPr>
        <w:t xml:space="preserve">MUST</w:t>
      </w:r>
      <w:r>
        <w:t xml:space="preserve"> </w:t>
      </w:r>
      <w:r>
        <w:t xml:space="preserve">have one or more properties.</w:t>
      </w:r>
    </w:p>
    <w:p>
      <w:pPr>
        <w:numPr>
          <w:ilvl w:val="0"/>
          <w:numId w:val="1067"/>
        </w:numPr>
      </w:pPr>
      <w:r>
        <w:t xml:space="preserve">The name of a property of a Custom Object Extension</w:t>
      </w:r>
      <w:r>
        <w:t xml:space="preserve"> </w:t>
      </w:r>
      <w:r>
        <w:rPr>
          <w:b/>
          <w:bCs/>
        </w:rPr>
        <w:t xml:space="preserve">MUST</w:t>
      </w:r>
      <w:r>
        <w:t xml:space="preserve"> </w:t>
      </w:r>
      <w:r>
        <w:t xml:space="preserve">be in ASCII and</w:t>
      </w:r>
      <w:r>
        <w:t xml:space="preserve"> </w:t>
      </w:r>
      <w:r>
        <w:rPr>
          <w:b/>
          <w:bCs/>
        </w:rPr>
        <w:t xml:space="preserve">MUST</w:t>
      </w:r>
      <w:r>
        <w:t xml:space="preserve"> </w:t>
      </w:r>
      <w:r>
        <w:t xml:space="preserve">only contain the characters a-z (lowercase ASCII), 0-9, and underscore (</w:t>
      </w:r>
      <w:r>
        <w:rPr>
          <w:i/>
          <w:iCs/>
        </w:rPr>
        <w:t xml:space="preserve">). The "x</w:t>
      </w:r>
      <w:r>
        <w:t xml:space="preserve">" prefix as described in</w:t>
      </w:r>
      <w:r>
        <w:t xml:space="preserve"> </w:t>
      </w:r>
      <w:hyperlink w:anchor="Xa2d8ab17cbbc13d6f237b13c20aab07206831dc">
        <w:r>
          <w:rPr>
            <w:rStyle w:val="Hyperlink"/>
          </w:rPr>
          <w:t xml:space="preserve">Requirements (Deprecated)</w:t>
        </w:r>
      </w:hyperlink>
      <w:r>
        <w:t xml:space="preserve"> </w:t>
      </w:r>
      <w:r>
        <w:rPr>
          <w:b/>
          <w:bCs/>
        </w:rPr>
        <w:t xml:space="preserve">MAY</w:t>
      </w:r>
      <w:r>
        <w:t xml:space="preserve"> </w:t>
      </w:r>
      <w:r>
        <w:t xml:space="preserve">be used.</w:t>
      </w:r>
    </w:p>
    <w:p>
      <w:pPr>
        <w:pStyle w:val="FirstParagraph"/>
      </w:pPr>
      <w:r>
        <w:rPr>
          <w:b/>
          <w:bCs/>
        </w:rPr>
        <w:t xml:space="preserve">Examples</w:t>
      </w:r>
    </w:p>
    <w:p>
      <w:pPr>
        <w:pStyle w:val="BodyText"/>
      </w:pPr>
      <w:r>
        <w:rPr>
          <w:i/>
          <w:iCs/>
        </w:rPr>
        <w:t xml:space="preserve">Custom File object extension</w:t>
      </w:r>
    </w:p>
    <w:p>
      <w:pPr>
        <w:pStyle w:val="SourceCode"/>
      </w:pPr>
      <w:r>
        <w:rPr>
          <w:rStyle w:val="VerbatimChar"/>
        </w:rPr>
        <w:t xml:space="preserve">{</w:t>
      </w:r>
      <w:r>
        <w:br/>
      </w:r>
      <w:r>
        <w:rPr>
          <w:rStyle w:val="VerbatimChar"/>
        </w:rPr>
        <w:t xml:space="preserve">  "type": "file",</w:t>
      </w:r>
      <w:r>
        <w:br/>
      </w:r>
      <w:r>
        <w:rPr>
          <w:rStyle w:val="VerbatimChar"/>
        </w:rPr>
        <w:t xml:space="preserve">  "hashes": {</w:t>
      </w:r>
      <w:r>
        <w:br/>
      </w:r>
      <w:r>
        <w:rPr>
          <w:rStyle w:val="VerbatimChar"/>
        </w:rPr>
        <w:t xml:space="preserve">    "SHA-256": "effb46bba03f6c8aea5c653f9cf984f170dcdd3bbbe2ff6843c3e5da0e698766"</w:t>
      </w:r>
      <w:r>
        <w:br/>
      </w:r>
      <w:r>
        <w:rPr>
          <w:rStyle w:val="VerbatimChar"/>
        </w:rPr>
        <w:t xml:space="preserve">  },</w:t>
      </w:r>
      <w:r>
        <w:br/>
      </w:r>
      <w:r>
        <w:rPr>
          <w:rStyle w:val="VerbatimChar"/>
        </w:rPr>
        <w:t xml:space="preserve">  "extensions": {</w:t>
      </w:r>
      <w:r>
        <w:br/>
      </w:r>
      <w:r>
        <w:rPr>
          <w:rStyle w:val="VerbatimChar"/>
        </w:rPr>
        <w:t xml:space="preserve">    "x-example-com-foo": {</w:t>
      </w:r>
      <w:r>
        <w:br/>
      </w:r>
      <w:r>
        <w:rPr>
          <w:rStyle w:val="VerbatimChar"/>
        </w:rPr>
        <w:t xml:space="preserve">      "foo_val": "foo",</w:t>
      </w:r>
      <w:r>
        <w:br/>
      </w:r>
      <w:r>
        <w:rPr>
          <w:rStyle w:val="VerbatimChar"/>
        </w:rPr>
        <w:t xml:space="preserve">      "bar_val": "bar"</w:t>
      </w:r>
      <w:r>
        <w:br/>
      </w:r>
      <w:r>
        <w:rPr>
          <w:rStyle w:val="VerbatimChar"/>
        </w:rPr>
        <w:t xml:space="preserve">    }</w:t>
      </w:r>
      <w:r>
        <w:br/>
      </w:r>
      <w:r>
        <w:rPr>
          <w:rStyle w:val="VerbatimChar"/>
        </w:rPr>
        <w:t xml:space="preserve">  }</w:t>
      </w:r>
      <w:r>
        <w:br/>
      </w:r>
      <w:r>
        <w:rPr>
          <w:rStyle w:val="VerbatimChar"/>
        </w:rPr>
        <w:t xml:space="preserve">}</w:t>
      </w:r>
    </w:p>
    <w:bookmarkEnd w:id="329"/>
    <w:bookmarkEnd w:id="330"/>
    <w:bookmarkEnd w:id="331"/>
    <w:bookmarkStart w:id="346" w:name="X859b073d7e5a95a337a680b453cd9ab10fc927d"/>
    <w:p>
      <w:pPr>
        <w:pStyle w:val="Heading1"/>
      </w:pPr>
      <w:r>
        <w:t xml:space="preserve">Conformance</w:t>
      </w:r>
    </w:p>
    <w:bookmarkStart w:id="332" w:name="X5d74f80256cede938769df54153e8125ead2aff"/>
    <w:p>
      <w:pPr>
        <w:pStyle w:val="Heading2"/>
      </w:pPr>
      <w:r>
        <w:t xml:space="preserve">STIX Object Producers and Consumers</w:t>
      </w:r>
    </w:p>
    <w:p>
      <w:pPr>
        <w:pStyle w:val="FirstParagraph"/>
      </w:pPr>
      <w:r>
        <w:t xml:space="preserve">A "STIX 2.1 Producer" is any software that can create STIX 2.1 content and conforms to the following normative requirements:</w:t>
      </w:r>
    </w:p>
    <w:p>
      <w:pPr>
        <w:numPr>
          <w:ilvl w:val="0"/>
          <w:numId w:val="1068"/>
        </w:numPr>
      </w:pPr>
      <w:r>
        <w:t xml:space="preserve">It</w:t>
      </w:r>
      <w:r>
        <w:t xml:space="preserve"> </w:t>
      </w:r>
      <w:r>
        <w:rPr>
          <w:b/>
          <w:bCs/>
        </w:rPr>
        <w:t xml:space="preserve">MUST</w:t>
      </w:r>
      <w:r>
        <w:t xml:space="preserve"> </w:t>
      </w:r>
      <w:r>
        <w:t xml:space="preserve">be able to create content encoded as JSON.</w:t>
      </w:r>
    </w:p>
    <w:p>
      <w:pPr>
        <w:numPr>
          <w:ilvl w:val="0"/>
          <w:numId w:val="1068"/>
        </w:numPr>
      </w:pPr>
      <w:r>
        <w:t xml:space="preserve">All properties marked required in the property table for the STIX Object or type</w:t>
      </w:r>
      <w:r>
        <w:t xml:space="preserve"> </w:t>
      </w:r>
      <w:r>
        <w:rPr>
          <w:b/>
          <w:bCs/>
        </w:rPr>
        <w:t xml:space="preserve">MUST</w:t>
      </w:r>
      <w:r>
        <w:t xml:space="preserve"> </w:t>
      </w:r>
      <w:r>
        <w:t xml:space="preserve">be present in the created content.</w:t>
      </w:r>
    </w:p>
    <w:p>
      <w:pPr>
        <w:numPr>
          <w:ilvl w:val="0"/>
          <w:numId w:val="1068"/>
        </w:numPr>
      </w:pPr>
      <w:r>
        <w:t xml:space="preserve">All properties</w:t>
      </w:r>
      <w:r>
        <w:t xml:space="preserve"> </w:t>
      </w:r>
      <w:r>
        <w:rPr>
          <w:b/>
          <w:bCs/>
        </w:rPr>
        <w:t xml:space="preserve">MUST</w:t>
      </w:r>
      <w:r>
        <w:t xml:space="preserve"> </w:t>
      </w:r>
      <w:r>
        <w:t xml:space="preserve">conform to the data type and normative requirements for that property.</w:t>
      </w:r>
    </w:p>
    <w:p>
      <w:pPr>
        <w:numPr>
          <w:ilvl w:val="0"/>
          <w:numId w:val="1068"/>
        </w:numPr>
      </w:pPr>
      <w:r>
        <w:t xml:space="preserve">It</w:t>
      </w:r>
      <w:r>
        <w:t xml:space="preserve"> </w:t>
      </w:r>
      <w:r>
        <w:rPr>
          <w:b/>
          <w:bCs/>
        </w:rPr>
        <w:t xml:space="preserve">MUST</w:t>
      </w:r>
      <w:r>
        <w:t xml:space="preserve"> </w:t>
      </w:r>
      <w:r>
        <w:t xml:space="preserve">support at least one STIX Object.</w:t>
      </w:r>
    </w:p>
    <w:p>
      <w:pPr>
        <w:numPr>
          <w:ilvl w:val="0"/>
          <w:numId w:val="1068"/>
        </w:numPr>
      </w:pPr>
      <w:r>
        <w:t xml:space="preserve">It</w:t>
      </w:r>
      <w:r>
        <w:t xml:space="preserve"> </w:t>
      </w:r>
      <w:r>
        <w:rPr>
          <w:b/>
          <w:bCs/>
        </w:rPr>
        <w:t xml:space="preserve">MUST</w:t>
      </w:r>
      <w:r>
        <w:t xml:space="preserve"> </w:t>
      </w:r>
      <w:r>
        <w:t xml:space="preserve">support all features listed in</w:t>
      </w:r>
      <w:r>
        <w:t xml:space="preserve"> </w:t>
      </w:r>
      <w:hyperlink w:anchor="Xfbffb4d9804a91cca882755c5d0a5518650fa71">
        <w:r>
          <w:rPr>
            <w:rStyle w:val="Hyperlink"/>
          </w:rPr>
          <w:t xml:space="preserve">STIX Object Mandatory Features</w:t>
        </w:r>
      </w:hyperlink>
      <w:r>
        <w:t xml:space="preserve">, Mandatory Features.</w:t>
      </w:r>
    </w:p>
    <w:p>
      <w:pPr>
        <w:numPr>
          <w:ilvl w:val="0"/>
          <w:numId w:val="1068"/>
        </w:numPr>
      </w:pPr>
      <w:r>
        <w:t xml:space="preserve">It</w:t>
      </w:r>
      <w:r>
        <w:t xml:space="preserve"> </w:t>
      </w:r>
      <w:r>
        <w:rPr>
          <w:b/>
          <w:bCs/>
        </w:rPr>
        <w:t xml:space="preserve">MAY</w:t>
      </w:r>
      <w:r>
        <w:t xml:space="preserve"> </w:t>
      </w:r>
      <w:r>
        <w:t xml:space="preserve">support any features listed in</w:t>
      </w:r>
      <w:r>
        <w:t xml:space="preserve"> </w:t>
      </w:r>
      <w:hyperlink w:anchor="X194805643a6e2dc9260dcda62412e08fb423aa5">
        <w:r>
          <w:rPr>
            <w:rStyle w:val="Hyperlink"/>
          </w:rPr>
          <w:t xml:space="preserve">STIX Object Optional Features</w:t>
        </w:r>
      </w:hyperlink>
      <w:r>
        <w:t xml:space="preserve">, Optional Features.</w:t>
      </w:r>
      <w:r>
        <w:t xml:space="preserve"> </w:t>
      </w:r>
      <w:r>
        <w:t xml:space="preserve">Software supporting an optional feature</w:t>
      </w:r>
      <w:r>
        <w:t xml:space="preserve"> </w:t>
      </w:r>
      <w:r>
        <w:rPr>
          <w:b/>
          <w:bCs/>
        </w:rPr>
        <w:t xml:space="preserve">MUST</w:t>
      </w:r>
      <w:r>
        <w:t xml:space="preserve"> </w:t>
      </w:r>
      <w:r>
        <w:t xml:space="preserve">comply with the normative requirements of that feature.</w:t>
      </w:r>
    </w:p>
    <w:p>
      <w:pPr>
        <w:numPr>
          <w:ilvl w:val="0"/>
          <w:numId w:val="1068"/>
        </w:numPr>
      </w:pPr>
      <w:r>
        <w:t xml:space="preserve">It</w:t>
      </w:r>
      <w:r>
        <w:t xml:space="preserve"> </w:t>
      </w:r>
      <w:r>
        <w:rPr>
          <w:b/>
          <w:bCs/>
        </w:rPr>
        <w:t xml:space="preserve">MUST</w:t>
      </w:r>
      <w:r>
        <w:t xml:space="preserve"> </w:t>
      </w:r>
      <w:r>
        <w:t xml:space="preserve">support JSON as a serialization format and</w:t>
      </w:r>
      <w:r>
        <w:t xml:space="preserve"> </w:t>
      </w:r>
      <w:r>
        <w:rPr>
          <w:b/>
          <w:bCs/>
        </w:rPr>
        <w:t xml:space="preserve">MAY</w:t>
      </w:r>
      <w:r>
        <w:t xml:space="preserve"> </w:t>
      </w:r>
      <w:r>
        <w:t xml:space="preserve">support serializations other than JSON.</w:t>
      </w:r>
    </w:p>
    <w:p>
      <w:pPr>
        <w:pStyle w:val="FirstParagraph"/>
      </w:pPr>
      <w:r>
        <w:t xml:space="preserve">A "STIX 2.1 Consumer" is any software that can consume STIX 2.1 content and conforms to the following normative requirements:</w:t>
      </w:r>
    </w:p>
    <w:p>
      <w:pPr>
        <w:numPr>
          <w:ilvl w:val="0"/>
          <w:numId w:val="1069"/>
        </w:numPr>
      </w:pPr>
      <w:r>
        <w:t xml:space="preserve">It</w:t>
      </w:r>
      <w:r>
        <w:t xml:space="preserve"> </w:t>
      </w:r>
      <w:r>
        <w:rPr>
          <w:b/>
          <w:bCs/>
        </w:rPr>
        <w:t xml:space="preserve">MUST</w:t>
      </w:r>
      <w:r>
        <w:t xml:space="preserve"> </w:t>
      </w:r>
      <w:r>
        <w:t xml:space="preserve">support parsing all required properties for the content that it consumes.</w:t>
      </w:r>
    </w:p>
    <w:p>
      <w:pPr>
        <w:numPr>
          <w:ilvl w:val="0"/>
          <w:numId w:val="1069"/>
        </w:numPr>
      </w:pPr>
      <w:r>
        <w:t xml:space="preserve">It</w:t>
      </w:r>
      <w:r>
        <w:t xml:space="preserve"> </w:t>
      </w:r>
      <w:r>
        <w:rPr>
          <w:b/>
          <w:bCs/>
        </w:rPr>
        <w:t xml:space="preserve">MUST</w:t>
      </w:r>
      <w:r>
        <w:t xml:space="preserve"> </w:t>
      </w:r>
      <w:r>
        <w:t xml:space="preserve">support all features listed in</w:t>
      </w:r>
      <w:r>
        <w:t xml:space="preserve"> </w:t>
      </w:r>
      <w:hyperlink w:anchor="Xfbffb4d9804a91cca882755c5d0a5518650fa71">
        <w:r>
          <w:rPr>
            <w:rStyle w:val="Hyperlink"/>
          </w:rPr>
          <w:t xml:space="preserve">STIX Object Mandatory Features</w:t>
        </w:r>
      </w:hyperlink>
      <w:r>
        <w:t xml:space="preserve">, Mandatory Features.</w:t>
      </w:r>
    </w:p>
    <w:p>
      <w:pPr>
        <w:numPr>
          <w:ilvl w:val="0"/>
          <w:numId w:val="1069"/>
        </w:numPr>
      </w:pPr>
      <w:r>
        <w:t xml:space="preserve">It</w:t>
      </w:r>
      <w:r>
        <w:t xml:space="preserve"> </w:t>
      </w:r>
      <w:r>
        <w:rPr>
          <w:b/>
          <w:bCs/>
        </w:rPr>
        <w:t xml:space="preserve">MAY</w:t>
      </w:r>
      <w:r>
        <w:t xml:space="preserve"> </w:t>
      </w:r>
      <w:r>
        <w:t xml:space="preserve">support any features listed in</w:t>
      </w:r>
      <w:r>
        <w:t xml:space="preserve"> </w:t>
      </w:r>
      <w:hyperlink w:anchor="X194805643a6e2dc9260dcda62412e08fb423aa5">
        <w:r>
          <w:rPr>
            <w:rStyle w:val="Hyperlink"/>
          </w:rPr>
          <w:t xml:space="preserve">STIX Object Optional Features</w:t>
        </w:r>
      </w:hyperlink>
      <w:r>
        <w:t xml:space="preserve">, Optional Features.</w:t>
      </w:r>
      <w:r>
        <w:t xml:space="preserve"> </w:t>
      </w:r>
      <w:r>
        <w:t xml:space="preserve">Software supporting an optional feature</w:t>
      </w:r>
      <w:r>
        <w:t xml:space="preserve"> </w:t>
      </w:r>
      <w:r>
        <w:rPr>
          <w:b/>
          <w:bCs/>
        </w:rPr>
        <w:t xml:space="preserve">MUST</w:t>
      </w:r>
      <w:r>
        <w:t xml:space="preserve"> </w:t>
      </w:r>
      <w:r>
        <w:t xml:space="preserve">comply with the normative requirements of that feature.</w:t>
      </w:r>
    </w:p>
    <w:p>
      <w:pPr>
        <w:numPr>
          <w:ilvl w:val="0"/>
          <w:numId w:val="1069"/>
        </w:numPr>
      </w:pPr>
      <w:r>
        <w:t xml:space="preserve">It</w:t>
      </w:r>
      <w:r>
        <w:t xml:space="preserve"> </w:t>
      </w:r>
      <w:r>
        <w:rPr>
          <w:b/>
          <w:bCs/>
        </w:rPr>
        <w:t xml:space="preserve">MUST</w:t>
      </w:r>
      <w:r>
        <w:t xml:space="preserve"> </w:t>
      </w:r>
      <w:r>
        <w:t xml:space="preserve">support JSON as a serialization format and</w:t>
      </w:r>
      <w:r>
        <w:t xml:space="preserve"> </w:t>
      </w:r>
      <w:r>
        <w:rPr>
          <w:b/>
          <w:bCs/>
        </w:rPr>
        <w:t xml:space="preserve">MAY</w:t>
      </w:r>
      <w:r>
        <w:t xml:space="preserve"> </w:t>
      </w:r>
      <w:r>
        <w:t xml:space="preserve">support serializations other than JSON.</w:t>
      </w:r>
    </w:p>
    <w:bookmarkEnd w:id="332"/>
    <w:bookmarkStart w:id="334" w:name="Xfbffb4d9804a91cca882755c5d0a5518650fa71"/>
    <w:p>
      <w:pPr>
        <w:pStyle w:val="Heading2"/>
      </w:pPr>
      <w:r>
        <w:t xml:space="preserve">STIX Object Mandatory Features</w:t>
      </w:r>
    </w:p>
    <w:bookmarkStart w:id="333" w:name="X39e3ab850dd6fdc9b592c6c2d83db7a602b982a"/>
    <w:p>
      <w:pPr>
        <w:pStyle w:val="Heading3"/>
      </w:pPr>
      <w:r>
        <w:t xml:space="preserve">Versioning</w:t>
      </w:r>
    </w:p>
    <w:p>
      <w:pPr>
        <w:pStyle w:val="FirstParagraph"/>
      </w:pPr>
      <w:r>
        <w:t xml:space="preserve">A STIX 2.1 Producer or STIX 2.1 Consumer</w:t>
      </w:r>
      <w:r>
        <w:t xml:space="preserve"> </w:t>
      </w:r>
      <w:r>
        <w:rPr>
          <w:b/>
          <w:bCs/>
        </w:rPr>
        <w:t xml:space="preserve">MUST</w:t>
      </w:r>
      <w:r>
        <w:t xml:space="preserve"> </w:t>
      </w:r>
      <w:r>
        <w:t xml:space="preserve">support versioning by following the normative requirements listed in</w:t>
      </w:r>
      <w:r>
        <w:t xml:space="preserve"> </w:t>
      </w:r>
      <w:hyperlink w:anchor="X3f596c2a9b37176c0cac1294658bee0fb0ce144">
        <w:r>
          <w:rPr>
            <w:rStyle w:val="Hyperlink"/>
          </w:rPr>
          <w:t xml:space="preserve">Versioning</w:t>
        </w:r>
      </w:hyperlink>
      <w:r>
        <w:t xml:space="preserve">.</w:t>
      </w:r>
    </w:p>
    <w:bookmarkEnd w:id="333"/>
    <w:bookmarkEnd w:id="334"/>
    <w:bookmarkStart w:id="338" w:name="X194805643a6e2dc9260dcda62412e08fb423aa5"/>
    <w:p>
      <w:pPr>
        <w:pStyle w:val="Heading2"/>
      </w:pPr>
      <w:r>
        <w:t xml:space="preserve">STIX Object Optional Features</w:t>
      </w:r>
    </w:p>
    <w:bookmarkStart w:id="335" w:name="Xec152d0facd3ea64ebab91c35bf25b30239b8b4"/>
    <w:p>
      <w:pPr>
        <w:pStyle w:val="Heading3"/>
      </w:pPr>
      <w:r>
        <w:t xml:space="preserve">Object-Level Data Markings</w:t>
      </w:r>
    </w:p>
    <w:p>
      <w:pPr>
        <w:pStyle w:val="FirstParagraph"/>
      </w:pPr>
      <w:r>
        <w:t xml:space="preserve">A STIX 2.1 Producer or STIX 2.1 Consumer</w:t>
      </w:r>
      <w:r>
        <w:t xml:space="preserve"> </w:t>
      </w:r>
      <w:r>
        <w:rPr>
          <w:b/>
          <w:bCs/>
        </w:rPr>
        <w:t xml:space="preserve">MAY</w:t>
      </w:r>
      <w:r>
        <w:t xml:space="preserve"> </w:t>
      </w:r>
      <w:r>
        <w:t xml:space="preserve">support "Object-Level Data Markings".</w:t>
      </w:r>
      <w:r>
        <w:t xml:space="preserve"> </w:t>
      </w:r>
      <w:r>
        <w:t xml:space="preserve">Software claiming to support "Object-Level Data Markings"</w:t>
      </w:r>
      <w:r>
        <w:t xml:space="preserve"> </w:t>
      </w:r>
      <w:r>
        <w:rPr>
          <w:b/>
          <w:bCs/>
        </w:rPr>
        <w:t xml:space="preserve">MUST</w:t>
      </w:r>
      <w:r>
        <w:t xml:space="preserve"> </w:t>
      </w:r>
      <w:r>
        <w:t xml:space="preserve">follow the normative requirements listed in</w:t>
      </w:r>
      <w:r>
        <w:t xml:space="preserve"> </w:t>
      </w:r>
      <w:hyperlink w:anchor="X27071907016158b5918b32845a98edd0371fc1a">
        <w:r>
          <w:rPr>
            <w:rStyle w:val="Hyperlink"/>
          </w:rPr>
          <w:t xml:space="preserve">Marking Definition</w:t>
        </w:r>
      </w:hyperlink>
      <w:r>
        <w:t xml:space="preserve"> </w:t>
      </w:r>
      <w:r>
        <w:t xml:space="preserve">and</w:t>
      </w:r>
      <w:r>
        <w:t xml:space="preserve"> </w:t>
      </w:r>
      <w:hyperlink w:anchor="Xb5a8502d520e0d6dee44d447949f4da401a25c5">
        <w:r>
          <w:rPr>
            <w:rStyle w:val="Hyperlink"/>
          </w:rPr>
          <w:t xml:space="preserve">Object Markings</w:t>
        </w:r>
      </w:hyperlink>
      <w:r>
        <w:t xml:space="preserve">.</w:t>
      </w:r>
    </w:p>
    <w:bookmarkEnd w:id="335"/>
    <w:bookmarkStart w:id="336" w:name="Xb9d1ee045f4d9cf2673093e4caee0e24bba1b7e"/>
    <w:p>
      <w:pPr>
        <w:pStyle w:val="Heading3"/>
      </w:pPr>
      <w:r>
        <w:t xml:space="preserve">Granular Data Markings</w:t>
      </w:r>
    </w:p>
    <w:p>
      <w:pPr>
        <w:pStyle w:val="FirstParagraph"/>
      </w:pPr>
      <w:r>
        <w:t xml:space="preserve">A STIX 2.1 Producer or STIX 2.1 Consumer</w:t>
      </w:r>
      <w:r>
        <w:t xml:space="preserve"> </w:t>
      </w:r>
      <w:r>
        <w:rPr>
          <w:b/>
          <w:bCs/>
        </w:rPr>
        <w:t xml:space="preserve">MAY</w:t>
      </w:r>
      <w:r>
        <w:t xml:space="preserve"> </w:t>
      </w:r>
      <w:r>
        <w:t xml:space="preserve">support "Granular Data Markings".</w:t>
      </w:r>
      <w:r>
        <w:t xml:space="preserve"> </w:t>
      </w:r>
      <w:r>
        <w:t xml:space="preserve">Software claiming to support "Granular Data Markings"</w:t>
      </w:r>
      <w:r>
        <w:t xml:space="preserve"> </w:t>
      </w:r>
      <w:r>
        <w:rPr>
          <w:b/>
          <w:bCs/>
        </w:rPr>
        <w:t xml:space="preserve">MUST</w:t>
      </w:r>
      <w:r>
        <w:t xml:space="preserve"> </w:t>
      </w:r>
      <w:r>
        <w:t xml:space="preserve">follow the normative requirements listed in</w:t>
      </w:r>
      <w:r>
        <w:t xml:space="preserve"> </w:t>
      </w:r>
      <w:hyperlink w:anchor="X27071907016158b5918b32845a98edd0371fc1a">
        <w:r>
          <w:rPr>
            <w:rStyle w:val="Hyperlink"/>
          </w:rPr>
          <w:t xml:space="preserve">Marking Definition</w:t>
        </w:r>
      </w:hyperlink>
      <w:r>
        <w:t xml:space="preserve"> </w:t>
      </w:r>
      <w:r>
        <w:t xml:space="preserve">and</w:t>
      </w:r>
      <w:r>
        <w:t xml:space="preserve"> </w:t>
      </w:r>
      <w:hyperlink w:anchor="Xa0bd042c7bc454d3c3889124a47d20ea20752f1">
        <w:r>
          <w:rPr>
            <w:rStyle w:val="Hyperlink"/>
          </w:rPr>
          <w:t xml:space="preserve">Granular Markings</w:t>
        </w:r>
      </w:hyperlink>
      <w:r>
        <w:t xml:space="preserve">.</w:t>
      </w:r>
    </w:p>
    <w:bookmarkEnd w:id="336"/>
    <w:bookmarkStart w:id="337" w:name="Xebd71f3dc7905443ef107ef21a54b024ad48fa9"/>
    <w:p>
      <w:pPr>
        <w:pStyle w:val="Heading3"/>
      </w:pPr>
      <w:r>
        <w:t xml:space="preserve">STIX Extensions</w:t>
      </w:r>
    </w:p>
    <w:p>
      <w:pPr>
        <w:pStyle w:val="FirstParagraph"/>
      </w:pPr>
      <w:r>
        <w:t xml:space="preserve">A STIX 2.1 Producer or STIX 2.1 Consumer</w:t>
      </w:r>
      <w:r>
        <w:t xml:space="preserve"> </w:t>
      </w:r>
      <w:r>
        <w:rPr>
          <w:b/>
          <w:bCs/>
        </w:rPr>
        <w:t xml:space="preserve">MAY</w:t>
      </w:r>
      <w:r>
        <w:t xml:space="preserve"> </w:t>
      </w:r>
      <w:r>
        <w:t xml:space="preserve">support STIX Extensions as defined in</w:t>
      </w:r>
      <w:r>
        <w:t xml:space="preserve"> </w:t>
      </w:r>
      <w:hyperlink w:anchor="X87f5a0d9a4ef71922bc4e206203eddbcb7c6a72">
        <w:r>
          <w:rPr>
            <w:rStyle w:val="Hyperlink"/>
          </w:rPr>
          <w:t xml:space="preserve">Extension Definition</w:t>
        </w:r>
      </w:hyperlink>
      <w:r>
        <w:t xml:space="preserve">.</w:t>
      </w:r>
      <w:r>
        <w:t xml:space="preserve"> </w:t>
      </w:r>
      <w:r>
        <w:t xml:space="preserve">Software claiming to support STIX Extensions</w:t>
      </w:r>
      <w:r>
        <w:t xml:space="preserve"> </w:t>
      </w:r>
      <w:r>
        <w:rPr>
          <w:b/>
          <w:bCs/>
        </w:rPr>
        <w:t xml:space="preserve">MUST</w:t>
      </w:r>
      <w:r>
        <w:t xml:space="preserve"> </w:t>
      </w:r>
      <w:r>
        <w:t xml:space="preserve">follow the normative requirements defined in</w:t>
      </w:r>
      <w:r>
        <w:t xml:space="preserve"> </w:t>
      </w:r>
      <w:hyperlink w:anchor="X87f5a0d9a4ef71922bc4e206203eddbcb7c6a72">
        <w:r>
          <w:rPr>
            <w:rStyle w:val="Hyperlink"/>
          </w:rPr>
          <w:t xml:space="preserve">Extension Definition</w:t>
        </w:r>
      </w:hyperlink>
      <w:r>
        <w:t xml:space="preserve">.</w:t>
      </w:r>
    </w:p>
    <w:bookmarkEnd w:id="337"/>
    <w:bookmarkEnd w:id="338"/>
    <w:bookmarkStart w:id="339" w:name="X84cc07fc0abcb4dac6dc5084ff38b5867a41486"/>
    <w:p>
      <w:pPr>
        <w:pStyle w:val="Heading2"/>
      </w:pPr>
      <w:r>
        <w:t xml:space="preserve">STIX Patterning Conformance</w:t>
      </w:r>
    </w:p>
    <w:p>
      <w:pPr>
        <w:pStyle w:val="FirstParagraph"/>
      </w:pPr>
      <w:r>
        <w:t xml:space="preserve">Implementers of the STIX Patterning language are not required to support the full capabilities provided by the language.</w:t>
      </w:r>
      <w:r>
        <w:t xml:space="preserve"> </w:t>
      </w:r>
      <w:r>
        <w:t xml:space="preserve">Rather, implementers are strongly encouraged to support as much of STIX Patterning as feasible, given the capabilities of their products, but only required to support the minimum conformance level (defined below) necessary for their particular use cases.</w:t>
      </w:r>
      <w:r>
        <w:t xml:space="preserve"> </w:t>
      </w:r>
      <w:r>
        <w:t xml:space="preserve">For example, the vendor of a network intrusion detection system (NIDS) that looks for malicious network traffic may only need to implement the Comparison Operators and support basic Observation Expressions to explicitly match against network traffic and IP addresses.</w:t>
      </w:r>
    </w:p>
    <w:p>
      <w:pPr>
        <w:pStyle w:val="BodyText"/>
      </w:pPr>
      <w:r>
        <w:t xml:space="preserve">While the STIX Patterning language specification is tightly coupled with the STIX Cyber-observable Object data models, it is understood that in many (or even most) implementations STIX Patterns will be used as an abstraction layer for transcoding into other proprietary query formats.</w:t>
      </w:r>
      <w:r>
        <w:t xml:space="preserve"> </w:t>
      </w:r>
      <w:r>
        <w:t xml:space="preserve">STIX Patterns may be evaluated directly against a corpus of STIX Observed Data instances, but they may also, for example, be translated into some query syntax for a packet inspection device.</w:t>
      </w:r>
      <w:r>
        <w:t xml:space="preserve"> </w:t>
      </w:r>
      <w:r>
        <w:t xml:space="preserve">In this second case, the STIX Patterns are in fact evaluated in the context of data passing on the wire, not in the form of STIX Cyber Observables.</w:t>
      </w:r>
    </w:p>
    <w:p>
      <w:pPr>
        <w:pStyle w:val="BodyText"/>
      </w:pPr>
      <w:r>
        <w:t xml:space="preserve">The STIX Patterning language’s Observation Operators allow for the creation of patterns that explicitly match across multiple Observations; however, the language purposefully does not specify anything about the source of the underlying data for each Observation.</w:t>
      </w:r>
      <w:r>
        <w:t xml:space="preserve"> </w:t>
      </w:r>
      <w:r>
        <w:t xml:space="preserve">For example, depending on a particular patterning implementation, the data for a pattern that matches on network traffic could come from an endpoint or from a NIDS.</w:t>
      </w:r>
      <w:r>
        <w:t xml:space="preserve"> </w:t>
      </w:r>
      <w:r>
        <w:t xml:space="preserve">It is incumbent upon implementers to ascertain the appropriate data sources (where applicable) for each Observation within a given pattern.</w:t>
      </w:r>
    </w:p>
    <w:bookmarkEnd w:id="339"/>
    <w:bookmarkStart w:id="340" w:name="X060199a833c67fd67fafc23208491f551a815e6"/>
    <w:p>
      <w:pPr>
        <w:pStyle w:val="Heading2"/>
      </w:pPr>
      <w:r>
        <w:t xml:space="preserve">STIX Pattern Producer</w:t>
      </w:r>
    </w:p>
    <w:p>
      <w:pPr>
        <w:pStyle w:val="FirstParagraph"/>
      </w:pPr>
      <w:r>
        <w:t xml:space="preserve">Software that creates STIX patterns is known as a "Pattern Producer".</w:t>
      </w:r>
      <w:r>
        <w:t xml:space="preserve"> </w:t>
      </w:r>
      <w:r>
        <w:t xml:space="preserve">Such software</w:t>
      </w:r>
      <w:r>
        <w:t xml:space="preserve"> </w:t>
      </w:r>
      <w:r>
        <w:rPr>
          <w:b/>
          <w:bCs/>
        </w:rPr>
        <w:t xml:space="preserve">MUST</w:t>
      </w:r>
      <w:r>
        <w:t xml:space="preserve"> </w:t>
      </w:r>
      <w:r>
        <w:t xml:space="preserve">support the creation of patterns that conform to all normative statements and formatting rules in this document.</w:t>
      </w:r>
      <w:r>
        <w:t xml:space="preserve"> </w:t>
      </w:r>
      <w:r>
        <w:t xml:space="preserve">Pattern Producers</w:t>
      </w:r>
      <w:r>
        <w:t xml:space="preserve"> </w:t>
      </w:r>
      <w:r>
        <w:rPr>
          <w:b/>
          <w:bCs/>
        </w:rPr>
        <w:t xml:space="preserve">MUST</w:t>
      </w:r>
      <w:r>
        <w:t xml:space="preserve"> </w:t>
      </w:r>
      <w:r>
        <w:t xml:space="preserve">specify their conformance in terms of the conformance levels defined in</w:t>
      </w:r>
      <w:r>
        <w:t xml:space="preserve"> </w:t>
      </w:r>
      <w:hyperlink w:anchor="X6b4856ccddfe6d2e23a3a29ad9e0a5317d9bb39">
        <w:r>
          <w:rPr>
            <w:rStyle w:val="Hyperlink"/>
          </w:rPr>
          <w:t xml:space="preserve">STIX Patterning Conformance Levels</w:t>
        </w:r>
      </w:hyperlink>
      <w:r>
        <w:t xml:space="preserve">.</w:t>
      </w:r>
    </w:p>
    <w:bookmarkEnd w:id="340"/>
    <w:bookmarkStart w:id="341" w:name="X170a48bff4f5ebae1e5caa69a651eb01c3ef31b"/>
    <w:p>
      <w:pPr>
        <w:pStyle w:val="Heading2"/>
      </w:pPr>
      <w:r>
        <w:t xml:space="preserve">STIX Pattern Consumer</w:t>
      </w:r>
    </w:p>
    <w:p>
      <w:pPr>
        <w:pStyle w:val="FirstParagraph"/>
      </w:pPr>
      <w:r>
        <w:t xml:space="preserve">Software that consumes STIX patterns is known as a "Pattern Consumer".</w:t>
      </w:r>
      <w:r>
        <w:t xml:space="preserve"> </w:t>
      </w:r>
      <w:r>
        <w:t xml:space="preserve">Such software MUST support the consumption of patterns that conform to all normative statements and formatting rules in this document.</w:t>
      </w:r>
      <w:r>
        <w:t xml:space="preserve"> </w:t>
      </w:r>
      <w:r>
        <w:t xml:space="preserve">Pattern Consumers</w:t>
      </w:r>
      <w:r>
        <w:t xml:space="preserve"> </w:t>
      </w:r>
      <w:r>
        <w:rPr>
          <w:b/>
          <w:bCs/>
        </w:rPr>
        <w:t xml:space="preserve">MUST</w:t>
      </w:r>
      <w:r>
        <w:t xml:space="preserve"> </w:t>
      </w:r>
      <w:r>
        <w:t xml:space="preserve">specify their conformance in terms of the conformance levels defined in</w:t>
      </w:r>
      <w:r>
        <w:t xml:space="preserve"> </w:t>
      </w:r>
      <w:hyperlink w:anchor="X6b4856ccddfe6d2e23a3a29ad9e0a5317d9bb39">
        <w:r>
          <w:rPr>
            <w:rStyle w:val="Hyperlink"/>
          </w:rPr>
          <w:t xml:space="preserve">STIX Patterning Conformance Levels</w:t>
        </w:r>
      </w:hyperlink>
      <w:r>
        <w:t xml:space="preserve">.</w:t>
      </w:r>
    </w:p>
    <w:bookmarkEnd w:id="341"/>
    <w:bookmarkStart w:id="345" w:name="X6b4856ccddfe6d2e23a3a29ad9e0a5317d9bb39"/>
    <w:p>
      <w:pPr>
        <w:pStyle w:val="Heading2"/>
      </w:pPr>
      <w:r>
        <w:t xml:space="preserve">STIX Patterning Conformance Levels</w:t>
      </w:r>
    </w:p>
    <w:bookmarkStart w:id="342" w:name="X66a6dc91082adfba3111fed6fcfa51fe3b32e27"/>
    <w:p>
      <w:pPr>
        <w:pStyle w:val="Heading3"/>
      </w:pPr>
      <w:r>
        <w:t xml:space="preserve">Level 1: Basic Conformance</w:t>
      </w:r>
    </w:p>
    <w:p>
      <w:pPr>
        <w:pStyle w:val="FirstParagraph"/>
      </w:pPr>
      <w:r>
        <w:t xml:space="preserve">Software that conforms to the minimum required aspects of the patterning specification, is known as a "Level 1 STIX Patterning Implementation".</w:t>
      </w:r>
    </w:p>
    <w:p>
      <w:pPr>
        <w:pStyle w:val="BodyText"/>
      </w:pPr>
      <w:r>
        <w:t xml:space="preserve">Such software</w:t>
      </w:r>
      <w:r>
        <w:t xml:space="preserve"> </w:t>
      </w:r>
      <w:r>
        <w:rPr>
          <w:b/>
          <w:bCs/>
        </w:rPr>
        <w:t xml:space="preserve">MUST</w:t>
      </w:r>
      <w:r>
        <w:t xml:space="preserve"> </w:t>
      </w:r>
      <w:r>
        <w:t xml:space="preserve">support the following features by conforming to all normative statements and behaviors in the referenced sections:</w:t>
      </w:r>
    </w:p>
    <w:p>
      <w:pPr>
        <w:numPr>
          <w:ilvl w:val="0"/>
          <w:numId w:val="1070"/>
        </w:numPr>
      </w:pPr>
      <w:r>
        <w:t xml:space="preserve">Single Observation Expressions (omitting Qualifiers), as described in</w:t>
      </w:r>
      <w:r>
        <w:t xml:space="preserve"> </w:t>
      </w:r>
      <w:hyperlink w:anchor="X0065d3a8893d9fdc15b9874a3db2af80d0eba5e">
        <w:r>
          <w:rPr>
            <w:rStyle w:val="Hyperlink"/>
          </w:rPr>
          <w:t xml:space="preserve">Observation Expressions</w:t>
        </w:r>
      </w:hyperlink>
    </w:p>
    <w:p>
      <w:pPr>
        <w:numPr>
          <w:ilvl w:val="0"/>
          <w:numId w:val="1070"/>
        </w:numPr>
      </w:pPr>
      <w:r>
        <w:t xml:space="preserve">All Comparison Operators, as described in</w:t>
      </w:r>
      <w:r>
        <w:t xml:space="preserve"> </w:t>
      </w:r>
      <w:hyperlink w:anchor="Xfc2292a598f413a62a482a3fa10cb37334ed095">
        <w:r>
          <w:rPr>
            <w:rStyle w:val="Hyperlink"/>
          </w:rPr>
          <w:t xml:space="preserve">Comparison Operators</w:t>
        </w:r>
      </w:hyperlink>
    </w:p>
    <w:p>
      <w:pPr>
        <w:pStyle w:val="FirstParagraph"/>
      </w:pPr>
      <w:r>
        <w:t xml:space="preserve">This level of conformance is intended primarily for software that is deployed at endpoints or network boundaries and which is architecturally unable to maintain state, as would be required in order to support Qualifiers such as</w:t>
      </w:r>
      <w:r>
        <w:t xml:space="preserve"> </w:t>
      </w:r>
      <w:r>
        <w:t xml:space="preserve">WITHIN</w:t>
      </w:r>
      <w:r>
        <w:t xml:space="preserve">.</w:t>
      </w:r>
    </w:p>
    <w:bookmarkEnd w:id="342"/>
    <w:bookmarkStart w:id="343" w:name="X08bd024f3a367a13fafebbc725aa10d6d3455ef"/>
    <w:p>
      <w:pPr>
        <w:pStyle w:val="Heading3"/>
      </w:pPr>
      <w:r>
        <w:t xml:space="preserve">Level 2: Basic Conformance plus Observation Operators</w:t>
      </w:r>
    </w:p>
    <w:p>
      <w:pPr>
        <w:pStyle w:val="FirstParagraph"/>
      </w:pPr>
      <w:r>
        <w:t xml:space="preserve">Software that supports the minimum required aspects of the patterning specification but can operate on multiple Observations, is known as a "Level 2 STIX Patterning Implementation".</w:t>
      </w:r>
    </w:p>
    <w:p>
      <w:pPr>
        <w:pStyle w:val="BodyText"/>
      </w:pPr>
      <w:r>
        <w:t xml:space="preserve">Such software</w:t>
      </w:r>
      <w:r>
        <w:t xml:space="preserve"> </w:t>
      </w:r>
      <w:r>
        <w:rPr>
          <w:b/>
          <w:bCs/>
        </w:rPr>
        <w:t xml:space="preserve">MUST</w:t>
      </w:r>
      <w:r>
        <w:t xml:space="preserve"> </w:t>
      </w:r>
      <w:r>
        <w:t xml:space="preserve">support the following features by conforming to all normative statements and behaviors in the referenced sections:</w:t>
      </w:r>
    </w:p>
    <w:p>
      <w:pPr>
        <w:numPr>
          <w:ilvl w:val="0"/>
          <w:numId w:val="1071"/>
        </w:numPr>
      </w:pPr>
      <w:r>
        <w:t xml:space="preserve">Single and Compound Observation Expressions (omitting Qualifiers) as described in</w:t>
      </w:r>
      <w:r>
        <w:t xml:space="preserve"> </w:t>
      </w:r>
      <w:hyperlink w:anchor="X0065d3a8893d9fdc15b9874a3db2af80d0eba5e">
        <w:r>
          <w:rPr>
            <w:rStyle w:val="Hyperlink"/>
          </w:rPr>
          <w:t xml:space="preserve">Observation Expressions</w:t>
        </w:r>
      </w:hyperlink>
    </w:p>
    <w:p>
      <w:pPr>
        <w:numPr>
          <w:ilvl w:val="0"/>
          <w:numId w:val="1071"/>
        </w:numPr>
      </w:pPr>
      <w:r>
        <w:t xml:space="preserve">The</w:t>
      </w:r>
      <w:r>
        <w:t xml:space="preserve"> </w:t>
      </w:r>
      <w:r>
        <w:t xml:space="preserve">AND</w:t>
      </w:r>
      <w:r>
        <w:t xml:space="preserve"> </w:t>
      </w:r>
      <w:r>
        <w:t xml:space="preserve">Observation Operator, as described in</w:t>
      </w:r>
      <w:r>
        <w:t xml:space="preserve"> </w:t>
      </w:r>
      <w:hyperlink w:anchor="X085b22bbad5a8857468fef3b468dc09bb9659a7">
        <w:r>
          <w:rPr>
            <w:rStyle w:val="Hyperlink"/>
          </w:rPr>
          <w:t xml:space="preserve">Observation Operators</w:t>
        </w:r>
      </w:hyperlink>
    </w:p>
    <w:p>
      <w:pPr>
        <w:numPr>
          <w:ilvl w:val="0"/>
          <w:numId w:val="1071"/>
        </w:numPr>
      </w:pPr>
      <w:r>
        <w:t xml:space="preserve">The</w:t>
      </w:r>
      <w:r>
        <w:t xml:space="preserve"> </w:t>
      </w:r>
      <w:r>
        <w:t xml:space="preserve">OR</w:t>
      </w:r>
      <w:r>
        <w:t xml:space="preserve"> </w:t>
      </w:r>
      <w:r>
        <w:t xml:space="preserve">Observation Operator, as described in</w:t>
      </w:r>
      <w:r>
        <w:t xml:space="preserve"> </w:t>
      </w:r>
      <w:hyperlink w:anchor="X085b22bbad5a8857468fef3b468dc09bb9659a7">
        <w:r>
          <w:rPr>
            <w:rStyle w:val="Hyperlink"/>
          </w:rPr>
          <w:t xml:space="preserve">Observation Operators</w:t>
        </w:r>
      </w:hyperlink>
    </w:p>
    <w:p>
      <w:pPr>
        <w:numPr>
          <w:ilvl w:val="0"/>
          <w:numId w:val="1071"/>
        </w:numPr>
      </w:pPr>
      <w:r>
        <w:t xml:space="preserve">All Comparison Operators, as described in</w:t>
      </w:r>
      <w:r>
        <w:t xml:space="preserve"> </w:t>
      </w:r>
      <w:hyperlink w:anchor="Xfc2292a598f413a62a482a3fa10cb37334ed095">
        <w:r>
          <w:rPr>
            <w:rStyle w:val="Hyperlink"/>
          </w:rPr>
          <w:t xml:space="preserve">Comparison Operators</w:t>
        </w:r>
      </w:hyperlink>
    </w:p>
    <w:p>
      <w:pPr>
        <w:pStyle w:val="FirstParagraph"/>
      </w:pPr>
      <w:r>
        <w:t xml:space="preserve">This level of conformance is intended primarily for software such as HIDS that can detect patterns across separate Observations but may not support temporal-based patterning.</w:t>
      </w:r>
    </w:p>
    <w:bookmarkEnd w:id="343"/>
    <w:bookmarkStart w:id="344" w:name="Xcd133e8342d3f50780b381b2fdd0bd229f5bb9d"/>
    <w:p>
      <w:pPr>
        <w:pStyle w:val="Heading3"/>
      </w:pPr>
      <w:r>
        <w:t xml:space="preserve">Level 3: Full Conformance</w:t>
      </w:r>
    </w:p>
    <w:p>
      <w:pPr>
        <w:pStyle w:val="FirstParagraph"/>
      </w:pPr>
      <w:r>
        <w:t xml:space="preserve">Software that is fully conformant with</w:t>
      </w:r>
      <w:r>
        <w:t xml:space="preserve"> </w:t>
      </w:r>
      <w:r>
        <w:rPr>
          <w:b/>
          <w:bCs/>
        </w:rPr>
        <w:t xml:space="preserve">all</w:t>
      </w:r>
      <w:r>
        <w:t xml:space="preserve"> </w:t>
      </w:r>
      <w:r>
        <w:t xml:space="preserve">of the capabilities of the patterning specification is known as a "Level 3 STIX Patterning Implementation".</w:t>
      </w:r>
    </w:p>
    <w:p>
      <w:pPr>
        <w:pStyle w:val="BodyText"/>
      </w:pPr>
      <w:r>
        <w:t xml:space="preserve">Such software</w:t>
      </w:r>
      <w:r>
        <w:t xml:space="preserve"> </w:t>
      </w:r>
      <w:r>
        <w:rPr>
          <w:b/>
          <w:bCs/>
        </w:rPr>
        <w:t xml:space="preserve">MUST</w:t>
      </w:r>
      <w:r>
        <w:t xml:space="preserve"> </w:t>
      </w:r>
      <w:r>
        <w:t xml:space="preserve">support the following features by conforming to all normative statements and behaviors in the referenced sections:</w:t>
      </w:r>
    </w:p>
    <w:p>
      <w:pPr>
        <w:numPr>
          <w:ilvl w:val="0"/>
          <w:numId w:val="1072"/>
        </w:numPr>
      </w:pPr>
      <w:hyperlink w:anchor="X9610c49599afac592f178518b17421a7928f707">
        <w:r>
          <w:rPr>
            <w:rStyle w:val="Hyperlink"/>
          </w:rPr>
          <w:t xml:space="preserve">Definitions</w:t>
        </w:r>
      </w:hyperlink>
      <w:r>
        <w:t xml:space="preserve">. Definitions</w:t>
      </w:r>
    </w:p>
    <w:p>
      <w:pPr>
        <w:numPr>
          <w:ilvl w:val="0"/>
          <w:numId w:val="1072"/>
        </w:numPr>
      </w:pPr>
      <w:hyperlink w:anchor="X6f58cd4b25810d4f7ef2f77e933b9b9436434c2">
        <w:r>
          <w:rPr>
            <w:rStyle w:val="Hyperlink"/>
          </w:rPr>
          <w:t xml:space="preserve">STIX Patterns</w:t>
        </w:r>
      </w:hyperlink>
      <w:r>
        <w:t xml:space="preserve">. STIX Patterns</w:t>
      </w:r>
    </w:p>
    <w:p>
      <w:pPr>
        <w:numPr>
          <w:ilvl w:val="0"/>
          <w:numId w:val="1072"/>
        </w:numPr>
      </w:pPr>
      <w:hyperlink w:anchor="Xac308d36206bc24a079970adf6a4cd6c281a060">
        <w:r>
          <w:rPr>
            <w:rStyle w:val="Hyperlink"/>
          </w:rPr>
          <w:t xml:space="preserve">Pattern Expressions</w:t>
        </w:r>
      </w:hyperlink>
      <w:r>
        <w:t xml:space="preserve">. Pattern Expressions</w:t>
      </w:r>
    </w:p>
    <w:p>
      <w:pPr>
        <w:numPr>
          <w:ilvl w:val="0"/>
          <w:numId w:val="1072"/>
        </w:numPr>
      </w:pPr>
      <w:hyperlink w:anchor="X0065d3a8893d9fdc15b9874a3db2af80d0eba5e">
        <w:r>
          <w:rPr>
            <w:rStyle w:val="Hyperlink"/>
          </w:rPr>
          <w:t xml:space="preserve">Observation Expressions</w:t>
        </w:r>
      </w:hyperlink>
      <w:r>
        <w:t xml:space="preserve">. Observation Expressions</w:t>
      </w:r>
    </w:p>
    <w:p>
      <w:pPr>
        <w:numPr>
          <w:ilvl w:val="0"/>
          <w:numId w:val="1072"/>
        </w:numPr>
      </w:pPr>
      <w:hyperlink w:anchor="X9b76f3210c14dfc393cda51c445219a948d8d79">
        <w:r>
          <w:rPr>
            <w:rStyle w:val="Hyperlink"/>
          </w:rPr>
          <w:t xml:space="preserve">Comparison Expressions</w:t>
        </w:r>
      </w:hyperlink>
      <w:r>
        <w:t xml:space="preserve">. Comparison Expressions</w:t>
      </w:r>
    </w:p>
    <w:p>
      <w:pPr>
        <w:numPr>
          <w:ilvl w:val="0"/>
          <w:numId w:val="1072"/>
        </w:numPr>
      </w:pPr>
      <w:hyperlink w:anchor="Xd652e18840c038e3c5d9cb6b433c05415b7afcc">
        <w:r>
          <w:rPr>
            <w:rStyle w:val="Hyperlink"/>
          </w:rPr>
          <w:t xml:space="preserve">Object Path Syntax</w:t>
        </w:r>
      </w:hyperlink>
      <w:r>
        <w:t xml:space="preserve">. Object Path Syntax</w:t>
      </w:r>
    </w:p>
    <w:p>
      <w:pPr>
        <w:pStyle w:val="FirstParagraph"/>
      </w:pPr>
      <w:r>
        <w:t xml:space="preserve">This level of conformance is intended primarily for software such as SIEMs that support temporal-based patterning and can also aggregate and detect patterns across multiple and disparate sources of Observations.</w:t>
      </w:r>
    </w:p>
    <w:bookmarkEnd w:id="344"/>
    <w:bookmarkEnd w:id="345"/>
    <w:bookmarkEnd w:id="346"/>
    <w:bookmarkStart w:id="347" w:name="X938b89f9e87ab7f2cb0be6178dfae3735529e4f"/>
    <w:p>
      <w:pPr>
        <w:pStyle w:val="Heading1"/>
      </w:pPr>
      <w:r>
        <w:t xml:space="preserve">Confidence Scales</w:t>
      </w:r>
    </w:p>
    <w:p>
      <w:pPr>
        <w:pStyle w:val="FirstParagraph"/>
      </w:pPr>
      <w:r>
        <w:t xml:space="preserve">The use of these confidence scales is defined in</w:t>
      </w:r>
      <w:r>
        <w:t xml:space="preserve"> </w:t>
      </w:r>
      <w:hyperlink w:anchor="Xdd255b97924482ecd26ca0221e3ad00c4c302b2">
        <w:r>
          <w:rPr>
            <w:rStyle w:val="Hyperlink"/>
          </w:rPr>
          <w:t xml:space="preserve">Common Properties</w:t>
        </w:r>
      </w:hyperlink>
      <w:r>
        <w:t xml:space="preserve">,</w:t>
      </w:r>
      <w:r>
        <w:t xml:space="preserve"> </w:t>
      </w:r>
      <w:r>
        <w:rPr>
          <w:b/>
          <w:bCs/>
        </w:rPr>
        <w:t xml:space="preserve">confidence</w:t>
      </w:r>
      <w:r>
        <w:t xml:space="preserve"> </w:t>
      </w:r>
      <w:r>
        <w:t xml:space="preserve">property. A value of "Not Specified" in the table below means that the confidence property is not present.</w:t>
      </w:r>
    </w:p>
    <w:tbl>
      <w:tblPr>
        <w:tblStyle w:val="Table"/>
        <w:tblW w:type="pct" w:w="5000"/>
        <w:tblLayout w:type="fixed"/>
        <w:tblLook w:firstRow="1" w:lastRow="0" w:firstColumn="0" w:lastColumn="0" w:noHBand="0" w:noVBand="0" w:val="0020"/>
      </w:tblPr>
      <w:tblGrid>
        <w:gridCol w:w="2217"/>
        <w:gridCol w:w="2217"/>
        <w:gridCol w:w="3484"/>
      </w:tblGrid>
      <w:tr>
        <w:trPr>
          <w:tblHeader w:val="on"/>
        </w:trPr>
        <w:tc>
          <w:tcPr/>
          <w:p>
            <w:pPr>
              <w:pStyle w:val="Compact"/>
              <w:jc w:val="left"/>
            </w:pPr>
            <w:r>
              <w:rPr>
                <w:b/>
                <w:bCs/>
              </w:rPr>
              <w:t xml:space="preserve">None/Low/Med/High</w:t>
            </w:r>
          </w:p>
        </w:tc>
        <w:tc>
          <w:tcPr/>
          <w:p>
            <w:pPr>
              <w:pStyle w:val="Compact"/>
              <w:jc w:val="left"/>
            </w:pPr>
            <w:r>
              <w:rPr>
                <w:b/>
                <w:bCs/>
              </w:rPr>
              <w:t xml:space="preserve">STIX Confidence Value</w:t>
            </w:r>
          </w:p>
        </w:tc>
        <w:tc>
          <w:tcPr/>
          <w:p>
            <w:pPr>
              <w:pStyle w:val="Compact"/>
              <w:jc w:val="left"/>
            </w:pPr>
            <w:r>
              <w:rPr>
                <w:b/>
                <w:bCs/>
              </w:rPr>
              <w:t xml:space="preserve">Range of Values</w:t>
            </w:r>
          </w:p>
        </w:tc>
      </w:tr>
      <w:tr>
        <w:tc>
          <w:tcPr/>
          <w:p>
            <w:pPr>
              <w:jc w:val="left"/>
            </w:pPr>
            <w:r>
              <w:t xml:space="preserve">Not Specified</w:t>
            </w:r>
          </w:p>
        </w:tc>
        <w:tc>
          <w:tcPr/>
          <w:p>
            <w:pPr>
              <w:jc w:val="left"/>
            </w:pPr>
            <w:r>
              <w:t xml:space="preserve">Not Specified</w:t>
            </w:r>
          </w:p>
        </w:tc>
        <w:tc>
          <w:tcPr/>
          <w:p>
            <w:pPr>
              <w:jc w:val="left"/>
            </w:pPr>
            <w:r>
              <w:t xml:space="preserve">N/A</w:t>
            </w:r>
          </w:p>
        </w:tc>
      </w:tr>
      <w:tr>
        <w:tc>
          <w:tcPr/>
          <w:p>
            <w:pPr>
              <w:jc w:val="left"/>
            </w:pPr>
            <w:r>
              <w:t xml:space="preserve">None</w:t>
            </w:r>
          </w:p>
        </w:tc>
        <w:tc>
          <w:tcPr/>
          <w:p>
            <w:pPr>
              <w:jc w:val="left"/>
            </w:pPr>
            <w:r>
              <w:t xml:space="preserve">0</w:t>
            </w:r>
          </w:p>
        </w:tc>
        <w:tc>
          <w:tcPr/>
          <w:p>
            <w:pPr>
              <w:jc w:val="left"/>
            </w:pPr>
            <w:r>
              <w:t xml:space="preserve">0</w:t>
            </w:r>
          </w:p>
        </w:tc>
      </w:tr>
      <w:tr>
        <w:tc>
          <w:tcPr/>
          <w:p>
            <w:pPr>
              <w:jc w:val="left"/>
            </w:pPr>
            <w:r>
              <w:t xml:space="preserve">Low</w:t>
            </w:r>
          </w:p>
        </w:tc>
        <w:tc>
          <w:tcPr/>
          <w:p>
            <w:pPr>
              <w:jc w:val="left"/>
            </w:pPr>
            <w:r>
              <w:t xml:space="preserve">15</w:t>
            </w:r>
          </w:p>
        </w:tc>
        <w:tc>
          <w:tcPr/>
          <w:p>
            <w:pPr>
              <w:jc w:val="left"/>
            </w:pPr>
            <w:r>
              <w:t xml:space="preserve">1-29</w:t>
            </w:r>
          </w:p>
        </w:tc>
      </w:tr>
      <w:tr>
        <w:tc>
          <w:tcPr/>
          <w:p>
            <w:pPr>
              <w:jc w:val="left"/>
            </w:pPr>
            <w:r>
              <w:t xml:space="preserve">Med</w:t>
            </w:r>
          </w:p>
        </w:tc>
        <w:tc>
          <w:tcPr/>
          <w:p>
            <w:pPr>
              <w:jc w:val="left"/>
            </w:pPr>
            <w:r>
              <w:t xml:space="preserve">50</w:t>
            </w:r>
          </w:p>
        </w:tc>
        <w:tc>
          <w:tcPr/>
          <w:p>
            <w:pPr>
              <w:jc w:val="left"/>
            </w:pPr>
            <w:r>
              <w:t xml:space="preserve">30-69</w:t>
            </w:r>
          </w:p>
        </w:tc>
      </w:tr>
      <w:tr>
        <w:tc>
          <w:tcPr/>
          <w:p>
            <w:pPr>
              <w:jc w:val="left"/>
            </w:pPr>
            <w:r>
              <w:t xml:space="preserve">High</w:t>
            </w:r>
          </w:p>
        </w:tc>
        <w:tc>
          <w:tcPr/>
          <w:p>
            <w:pPr>
              <w:jc w:val="left"/>
            </w:pPr>
            <w:r>
              <w:t xml:space="preserve">85</w:t>
            </w:r>
          </w:p>
        </w:tc>
        <w:tc>
          <w:tcPr/>
          <w:p>
            <w:pPr>
              <w:jc w:val="left"/>
            </w:pPr>
            <w:r>
              <w:t xml:space="preserve">70-100</w:t>
            </w:r>
          </w:p>
        </w:tc>
      </w:tr>
    </w:tbl>
    <w:p/>
    <w:tbl>
      <w:tblPr>
        <w:tblStyle w:val="Table"/>
        <w:tblW w:type="pct" w:w="5000"/>
        <w:tblLayout w:type="fixed"/>
        <w:tblLook w:firstRow="1" w:lastRow="0" w:firstColumn="0" w:lastColumn="0" w:noHBand="0" w:noVBand="0" w:val="0020"/>
      </w:tblPr>
      <w:tblGrid>
        <w:gridCol w:w="2217"/>
        <w:gridCol w:w="2217"/>
        <w:gridCol w:w="3484"/>
      </w:tblGrid>
      <w:tr>
        <w:trPr>
          <w:tblHeader w:val="on"/>
        </w:trPr>
        <w:tc>
          <w:tcPr/>
          <w:p>
            <w:pPr>
              <w:pStyle w:val="Compact"/>
              <w:jc w:val="left"/>
            </w:pPr>
            <w:r>
              <w:rPr>
                <w:b/>
                <w:bCs/>
              </w:rPr>
              <w:t xml:space="preserve">0-10 Scale</w:t>
            </w:r>
          </w:p>
        </w:tc>
        <w:tc>
          <w:tcPr/>
          <w:p>
            <w:pPr>
              <w:pStyle w:val="Compact"/>
              <w:jc w:val="left"/>
            </w:pPr>
            <w:r>
              <w:rPr>
                <w:b/>
                <w:bCs/>
              </w:rPr>
              <w:t xml:space="preserve">STIX Confidence Value</w:t>
            </w:r>
          </w:p>
        </w:tc>
        <w:tc>
          <w:tcPr/>
          <w:p>
            <w:pPr>
              <w:pStyle w:val="Compact"/>
              <w:jc w:val="left"/>
            </w:pPr>
            <w:r>
              <w:rPr>
                <w:b/>
                <w:bCs/>
              </w:rPr>
              <w:t xml:space="preserve">Range of Values</w:t>
            </w:r>
          </w:p>
        </w:tc>
      </w:tr>
      <w:tr>
        <w:tc>
          <w:tcPr/>
          <w:p>
            <w:pPr>
              <w:jc w:val="left"/>
            </w:pPr>
            <w:r>
              <w:t xml:space="preserve">Not Specified</w:t>
            </w:r>
          </w:p>
        </w:tc>
        <w:tc>
          <w:tcPr/>
          <w:p>
            <w:pPr>
              <w:jc w:val="left"/>
            </w:pPr>
            <w:r>
              <w:t xml:space="preserve">Not Specified</w:t>
            </w:r>
          </w:p>
        </w:tc>
        <w:tc>
          <w:tcPr/>
          <w:p>
            <w:pPr>
              <w:jc w:val="left"/>
            </w:pPr>
            <w:r>
              <w:t xml:space="preserve">N/A</w:t>
            </w:r>
          </w:p>
        </w:tc>
      </w:tr>
      <w:tr>
        <w:tc>
          <w:tcPr/>
          <w:p>
            <w:pPr>
              <w:jc w:val="left"/>
            </w:pPr>
            <w:r>
              <w:t xml:space="preserve">0</w:t>
            </w:r>
          </w:p>
        </w:tc>
        <w:tc>
          <w:tcPr/>
          <w:p>
            <w:pPr>
              <w:jc w:val="left"/>
            </w:pPr>
            <w:r>
              <w:t xml:space="preserve">0</w:t>
            </w:r>
          </w:p>
        </w:tc>
        <w:tc>
          <w:tcPr/>
          <w:p>
            <w:pPr>
              <w:jc w:val="left"/>
            </w:pPr>
            <w:r>
              <w:t xml:space="preserve">0-4</w:t>
            </w:r>
          </w:p>
        </w:tc>
      </w:tr>
      <w:tr>
        <w:tc>
          <w:tcPr/>
          <w:p>
            <w:pPr>
              <w:jc w:val="left"/>
            </w:pPr>
            <w:r>
              <w:t xml:space="preserve">1</w:t>
            </w:r>
          </w:p>
        </w:tc>
        <w:tc>
          <w:tcPr/>
          <w:p>
            <w:pPr>
              <w:jc w:val="left"/>
            </w:pPr>
            <w:r>
              <w:t xml:space="preserve">10</w:t>
            </w:r>
          </w:p>
        </w:tc>
        <w:tc>
          <w:tcPr/>
          <w:p>
            <w:pPr>
              <w:jc w:val="left"/>
            </w:pPr>
            <w:r>
              <w:t xml:space="preserve">5-14</w:t>
            </w:r>
          </w:p>
        </w:tc>
      </w:tr>
      <w:tr>
        <w:tc>
          <w:tcPr/>
          <w:p>
            <w:pPr>
              <w:jc w:val="left"/>
            </w:pPr>
            <w:r>
              <w:t xml:space="preserve">2</w:t>
            </w:r>
          </w:p>
        </w:tc>
        <w:tc>
          <w:tcPr/>
          <w:p>
            <w:pPr>
              <w:jc w:val="left"/>
            </w:pPr>
            <w:r>
              <w:t xml:space="preserve">20</w:t>
            </w:r>
          </w:p>
        </w:tc>
        <w:tc>
          <w:tcPr/>
          <w:p>
            <w:pPr>
              <w:jc w:val="left"/>
            </w:pPr>
            <w:r>
              <w:t xml:space="preserve">15-24</w:t>
            </w:r>
          </w:p>
        </w:tc>
      </w:tr>
      <w:tr>
        <w:tc>
          <w:tcPr/>
          <w:p>
            <w:pPr>
              <w:jc w:val="left"/>
            </w:pPr>
            <w:r>
              <w:t xml:space="preserve">3</w:t>
            </w:r>
          </w:p>
        </w:tc>
        <w:tc>
          <w:tcPr/>
          <w:p>
            <w:pPr>
              <w:jc w:val="left"/>
            </w:pPr>
            <w:r>
              <w:t xml:space="preserve">30</w:t>
            </w:r>
          </w:p>
        </w:tc>
        <w:tc>
          <w:tcPr/>
          <w:p>
            <w:pPr>
              <w:jc w:val="left"/>
            </w:pPr>
            <w:r>
              <w:t xml:space="preserve">25-34</w:t>
            </w:r>
          </w:p>
        </w:tc>
      </w:tr>
      <w:tr>
        <w:tc>
          <w:tcPr/>
          <w:p>
            <w:pPr>
              <w:jc w:val="left"/>
            </w:pPr>
            <w:r>
              <w:t xml:space="preserve">4</w:t>
            </w:r>
          </w:p>
        </w:tc>
        <w:tc>
          <w:tcPr/>
          <w:p>
            <w:pPr>
              <w:jc w:val="left"/>
            </w:pPr>
            <w:r>
              <w:t xml:space="preserve">40</w:t>
            </w:r>
          </w:p>
        </w:tc>
        <w:tc>
          <w:tcPr/>
          <w:p>
            <w:pPr>
              <w:jc w:val="left"/>
            </w:pPr>
            <w:r>
              <w:t xml:space="preserve">35-44</w:t>
            </w:r>
          </w:p>
        </w:tc>
      </w:tr>
      <w:tr>
        <w:tc>
          <w:tcPr/>
          <w:p>
            <w:pPr>
              <w:jc w:val="left"/>
            </w:pPr>
            <w:r>
              <w:t xml:space="preserve">5</w:t>
            </w:r>
          </w:p>
        </w:tc>
        <w:tc>
          <w:tcPr/>
          <w:p>
            <w:pPr>
              <w:jc w:val="left"/>
            </w:pPr>
            <w:r>
              <w:t xml:space="preserve">50</w:t>
            </w:r>
          </w:p>
        </w:tc>
        <w:tc>
          <w:tcPr/>
          <w:p>
            <w:pPr>
              <w:jc w:val="left"/>
            </w:pPr>
            <w:r>
              <w:t xml:space="preserve">45-54</w:t>
            </w:r>
          </w:p>
        </w:tc>
      </w:tr>
      <w:tr>
        <w:tc>
          <w:tcPr/>
          <w:p>
            <w:pPr>
              <w:jc w:val="left"/>
            </w:pPr>
            <w:r>
              <w:t xml:space="preserve">6</w:t>
            </w:r>
          </w:p>
        </w:tc>
        <w:tc>
          <w:tcPr/>
          <w:p>
            <w:pPr>
              <w:jc w:val="left"/>
            </w:pPr>
            <w:r>
              <w:t xml:space="preserve">60</w:t>
            </w:r>
          </w:p>
        </w:tc>
        <w:tc>
          <w:tcPr/>
          <w:p>
            <w:pPr>
              <w:jc w:val="left"/>
            </w:pPr>
            <w:r>
              <w:t xml:space="preserve">55-64</w:t>
            </w:r>
          </w:p>
        </w:tc>
      </w:tr>
      <w:tr>
        <w:tc>
          <w:tcPr/>
          <w:p>
            <w:pPr>
              <w:jc w:val="left"/>
            </w:pPr>
            <w:r>
              <w:t xml:space="preserve">7</w:t>
            </w:r>
          </w:p>
        </w:tc>
        <w:tc>
          <w:tcPr/>
          <w:p>
            <w:pPr>
              <w:jc w:val="left"/>
            </w:pPr>
            <w:r>
              <w:t xml:space="preserve">70</w:t>
            </w:r>
          </w:p>
        </w:tc>
        <w:tc>
          <w:tcPr/>
          <w:p>
            <w:pPr>
              <w:jc w:val="left"/>
            </w:pPr>
            <w:r>
              <w:t xml:space="preserve">65-74</w:t>
            </w:r>
          </w:p>
        </w:tc>
      </w:tr>
      <w:tr>
        <w:tc>
          <w:tcPr/>
          <w:p>
            <w:pPr>
              <w:jc w:val="left"/>
            </w:pPr>
            <w:r>
              <w:t xml:space="preserve">8</w:t>
            </w:r>
          </w:p>
        </w:tc>
        <w:tc>
          <w:tcPr/>
          <w:p>
            <w:pPr>
              <w:jc w:val="left"/>
            </w:pPr>
            <w:r>
              <w:t xml:space="preserve">80</w:t>
            </w:r>
          </w:p>
        </w:tc>
        <w:tc>
          <w:tcPr/>
          <w:p>
            <w:pPr>
              <w:jc w:val="left"/>
            </w:pPr>
            <w:r>
              <w:t xml:space="preserve">75-84</w:t>
            </w:r>
          </w:p>
        </w:tc>
      </w:tr>
      <w:tr>
        <w:tc>
          <w:tcPr/>
          <w:p>
            <w:pPr>
              <w:jc w:val="left"/>
            </w:pPr>
            <w:r>
              <w:t xml:space="preserve">9</w:t>
            </w:r>
          </w:p>
        </w:tc>
        <w:tc>
          <w:tcPr/>
          <w:p>
            <w:pPr>
              <w:jc w:val="left"/>
            </w:pPr>
            <w:r>
              <w:t xml:space="preserve">90</w:t>
            </w:r>
          </w:p>
        </w:tc>
        <w:tc>
          <w:tcPr/>
          <w:p>
            <w:pPr>
              <w:jc w:val="left"/>
            </w:pPr>
            <w:r>
              <w:t xml:space="preserve">85-94</w:t>
            </w:r>
          </w:p>
        </w:tc>
      </w:tr>
      <w:tr>
        <w:tc>
          <w:tcPr/>
          <w:p>
            <w:pPr>
              <w:jc w:val="left"/>
            </w:pPr>
            <w:r>
              <w:t xml:space="preserve">10</w:t>
            </w:r>
          </w:p>
        </w:tc>
        <w:tc>
          <w:tcPr/>
          <w:p>
            <w:pPr>
              <w:jc w:val="left"/>
            </w:pPr>
            <w:r>
              <w:t xml:space="preserve">100</w:t>
            </w:r>
          </w:p>
        </w:tc>
        <w:tc>
          <w:tcPr/>
          <w:p>
            <w:pPr>
              <w:jc w:val="left"/>
            </w:pPr>
            <w:r>
              <w:t xml:space="preserve">95-100</w:t>
            </w:r>
          </w:p>
        </w:tc>
      </w:tr>
    </w:tbl>
    <w:p/>
    <w:tbl>
      <w:tblPr>
        <w:tblStyle w:val="Table"/>
        <w:tblW w:type="pct" w:w="5000"/>
        <w:tblLayout w:type="fixed"/>
        <w:tblLook w:firstRow="1" w:lastRow="0" w:firstColumn="0" w:lastColumn="0" w:noHBand="0" w:noVBand="0" w:val="0020"/>
      </w:tblPr>
      <w:tblGrid>
        <w:gridCol w:w="3484"/>
        <w:gridCol w:w="2138"/>
        <w:gridCol w:w="2296"/>
      </w:tblGrid>
      <w:tr>
        <w:trPr>
          <w:tblHeader w:val="on"/>
        </w:trPr>
        <w:tc>
          <w:tcPr/>
          <w:p>
            <w:pPr>
              <w:pStyle w:val="Compact"/>
              <w:jc w:val="left"/>
            </w:pPr>
            <w:r>
              <w:rPr>
                <w:b/>
                <w:bCs/>
              </w:rPr>
              <w:t xml:space="preserve">Admiralty Credibility</w:t>
            </w:r>
          </w:p>
        </w:tc>
        <w:tc>
          <w:tcPr/>
          <w:p>
            <w:pPr>
              <w:pStyle w:val="Compact"/>
              <w:jc w:val="left"/>
            </w:pPr>
            <w:r>
              <w:rPr>
                <w:b/>
                <w:bCs/>
              </w:rPr>
              <w:t xml:space="preserve">STIX Confidence Value</w:t>
            </w:r>
          </w:p>
        </w:tc>
        <w:tc>
          <w:tcPr/>
          <w:p>
            <w:pPr>
              <w:pStyle w:val="Compact"/>
              <w:jc w:val="left"/>
            </w:pPr>
            <w:r>
              <w:rPr>
                <w:b/>
                <w:bCs/>
              </w:rPr>
              <w:t xml:space="preserve">Range of Values</w:t>
            </w:r>
          </w:p>
        </w:tc>
      </w:tr>
      <w:tr>
        <w:tc>
          <w:tcPr/>
          <w:p>
            <w:pPr>
              <w:jc w:val="left"/>
            </w:pPr>
            <w:r>
              <w:t xml:space="preserve">6 - Truth cannot be judged</w:t>
            </w:r>
          </w:p>
        </w:tc>
        <w:tc>
          <w:tcPr/>
          <w:p>
            <w:pPr>
              <w:jc w:val="left"/>
            </w:pPr>
            <w:r>
              <w:t xml:space="preserve">Not Specified</w:t>
            </w:r>
          </w:p>
        </w:tc>
        <w:tc>
          <w:tcPr/>
          <w:p>
            <w:pPr>
              <w:jc w:val="left"/>
            </w:pPr>
            <w:r>
              <w:t xml:space="preserve">N/A</w:t>
            </w:r>
          </w:p>
        </w:tc>
      </w:tr>
      <w:tr>
        <w:tc>
          <w:tcPr/>
          <w:p>
            <w:pPr>
              <w:jc w:val="left"/>
            </w:pPr>
            <w:r>
              <w:t xml:space="preserve">5 - Improbable</w:t>
            </w:r>
          </w:p>
        </w:tc>
        <w:tc>
          <w:tcPr/>
          <w:p>
            <w:pPr>
              <w:jc w:val="left"/>
            </w:pPr>
            <w:r>
              <w:t xml:space="preserve">10</w:t>
            </w:r>
          </w:p>
        </w:tc>
        <w:tc>
          <w:tcPr/>
          <w:p>
            <w:pPr>
              <w:jc w:val="left"/>
            </w:pPr>
            <w:r>
              <w:t xml:space="preserve">0-19</w:t>
            </w:r>
          </w:p>
        </w:tc>
      </w:tr>
      <w:tr>
        <w:tc>
          <w:tcPr/>
          <w:p>
            <w:pPr>
              <w:jc w:val="left"/>
            </w:pPr>
            <w:r>
              <w:t xml:space="preserve">4 - Doubtful</w:t>
            </w:r>
          </w:p>
        </w:tc>
        <w:tc>
          <w:tcPr/>
          <w:p>
            <w:pPr>
              <w:jc w:val="left"/>
            </w:pPr>
            <w:r>
              <w:t xml:space="preserve">30</w:t>
            </w:r>
          </w:p>
        </w:tc>
        <w:tc>
          <w:tcPr/>
          <w:p>
            <w:pPr>
              <w:jc w:val="left"/>
            </w:pPr>
            <w:r>
              <w:t xml:space="preserve">20-39</w:t>
            </w:r>
          </w:p>
        </w:tc>
      </w:tr>
      <w:tr>
        <w:tc>
          <w:tcPr/>
          <w:p>
            <w:pPr>
              <w:jc w:val="left"/>
            </w:pPr>
            <w:r>
              <w:t xml:space="preserve">3 - Possibly True</w:t>
            </w:r>
          </w:p>
        </w:tc>
        <w:tc>
          <w:tcPr/>
          <w:p>
            <w:pPr>
              <w:jc w:val="left"/>
            </w:pPr>
            <w:r>
              <w:t xml:space="preserve">50</w:t>
            </w:r>
          </w:p>
        </w:tc>
        <w:tc>
          <w:tcPr/>
          <w:p>
            <w:pPr>
              <w:jc w:val="left"/>
            </w:pPr>
            <w:r>
              <w:t xml:space="preserve">40-59</w:t>
            </w:r>
          </w:p>
        </w:tc>
      </w:tr>
      <w:tr>
        <w:tc>
          <w:tcPr/>
          <w:p>
            <w:pPr>
              <w:jc w:val="left"/>
            </w:pPr>
            <w:r>
              <w:t xml:space="preserve">2 - Probably True</w:t>
            </w:r>
          </w:p>
        </w:tc>
        <w:tc>
          <w:tcPr/>
          <w:p>
            <w:pPr>
              <w:jc w:val="left"/>
            </w:pPr>
            <w:r>
              <w:t xml:space="preserve">70</w:t>
            </w:r>
          </w:p>
        </w:tc>
        <w:tc>
          <w:tcPr/>
          <w:p>
            <w:pPr>
              <w:jc w:val="left"/>
            </w:pPr>
            <w:r>
              <w:t xml:space="preserve">60-79</w:t>
            </w:r>
          </w:p>
        </w:tc>
      </w:tr>
      <w:tr>
        <w:tc>
          <w:tcPr/>
          <w:p>
            <w:pPr>
              <w:jc w:val="left"/>
            </w:pPr>
            <w:r>
              <w:t xml:space="preserve">1 - Confirmed by other sources</w:t>
            </w:r>
          </w:p>
        </w:tc>
        <w:tc>
          <w:tcPr/>
          <w:p>
            <w:pPr>
              <w:jc w:val="left"/>
            </w:pPr>
            <w:r>
              <w:t xml:space="preserve">90</w:t>
            </w:r>
          </w:p>
        </w:tc>
        <w:tc>
          <w:tcPr/>
          <w:p>
            <w:pPr>
              <w:jc w:val="left"/>
            </w:pPr>
            <w:r>
              <w:t xml:space="preserve">80-100</w:t>
            </w:r>
          </w:p>
        </w:tc>
      </w:tr>
    </w:tbl>
    <w:p/>
    <w:tbl>
      <w:tblPr>
        <w:tblStyle w:val="Table"/>
        <w:tblW w:type="pct" w:w="5000"/>
        <w:tblLayout w:type="fixed"/>
        <w:tblLook w:firstRow="1" w:lastRow="0" w:firstColumn="0" w:lastColumn="0" w:noHBand="0" w:noVBand="0" w:val="0020"/>
      </w:tblPr>
      <w:tblGrid>
        <w:gridCol w:w="3801"/>
        <w:gridCol w:w="2059"/>
        <w:gridCol w:w="2059"/>
      </w:tblGrid>
      <w:tr>
        <w:trPr>
          <w:tblHeader w:val="on"/>
        </w:trPr>
        <w:tc>
          <w:tcPr/>
          <w:p>
            <w:pPr>
              <w:pStyle w:val="Compact"/>
              <w:jc w:val="left"/>
            </w:pPr>
            <w:r>
              <w:rPr>
                <w:b/>
                <w:bCs/>
              </w:rPr>
              <w:t xml:space="preserve">WEP</w:t>
            </w:r>
            <w:r>
              <w:t xml:space="preserve">*</w:t>
            </w:r>
          </w:p>
        </w:tc>
        <w:tc>
          <w:tcPr/>
          <w:p>
            <w:pPr>
              <w:pStyle w:val="Compact"/>
              <w:jc w:val="left"/>
            </w:pPr>
            <w:r>
              <w:rPr>
                <w:b/>
                <w:bCs/>
              </w:rPr>
              <w:t xml:space="preserve">STIX Confidence Value</w:t>
            </w:r>
          </w:p>
        </w:tc>
        <w:tc>
          <w:tcPr/>
          <w:p>
            <w:pPr>
              <w:pStyle w:val="Compact"/>
              <w:jc w:val="left"/>
            </w:pPr>
            <w:r>
              <w:rPr>
                <w:b/>
                <w:bCs/>
              </w:rPr>
              <w:t xml:space="preserve">Range of Values</w:t>
            </w:r>
          </w:p>
        </w:tc>
      </w:tr>
      <w:tr>
        <w:tc>
          <w:tcPr/>
          <w:p>
            <w:pPr>
              <w:jc w:val="left"/>
            </w:pPr>
            <w:r>
              <w:t xml:space="preserve">Not Specified</w:t>
            </w:r>
          </w:p>
        </w:tc>
        <w:tc>
          <w:tcPr/>
          <w:p>
            <w:pPr>
              <w:jc w:val="left"/>
            </w:pPr>
            <w:r>
              <w:t xml:space="preserve">Not Specified</w:t>
            </w:r>
          </w:p>
        </w:tc>
        <w:tc>
          <w:tcPr/>
          <w:p>
            <w:pPr>
              <w:jc w:val="left"/>
            </w:pPr>
            <w:r>
              <w:t xml:space="preserve">N/A</w:t>
            </w:r>
          </w:p>
        </w:tc>
      </w:tr>
      <w:tr>
        <w:tc>
          <w:tcPr/>
          <w:p>
            <w:pPr>
              <w:jc w:val="left"/>
            </w:pPr>
            <w:r>
              <w:t xml:space="preserve">Impossible</w:t>
            </w:r>
          </w:p>
        </w:tc>
        <w:tc>
          <w:tcPr/>
          <w:p>
            <w:pPr>
              <w:jc w:val="left"/>
            </w:pPr>
            <w:r>
              <w:t xml:space="preserve">0</w:t>
            </w:r>
          </w:p>
        </w:tc>
        <w:tc>
          <w:tcPr/>
          <w:p>
            <w:pPr>
              <w:jc w:val="left"/>
            </w:pPr>
            <w:r>
              <w:t xml:space="preserve">0</w:t>
            </w:r>
          </w:p>
        </w:tc>
      </w:tr>
      <w:tr>
        <w:tc>
          <w:tcPr/>
          <w:p>
            <w:pPr>
              <w:jc w:val="left"/>
            </w:pPr>
            <w:r>
              <w:t xml:space="preserve">Highly Unlikely/Almost Certainly Not</w:t>
            </w:r>
          </w:p>
        </w:tc>
        <w:tc>
          <w:tcPr/>
          <w:p>
            <w:pPr>
              <w:jc w:val="left"/>
            </w:pPr>
            <w:r>
              <w:t xml:space="preserve">10</w:t>
            </w:r>
          </w:p>
        </w:tc>
        <w:tc>
          <w:tcPr/>
          <w:p>
            <w:pPr>
              <w:jc w:val="left"/>
            </w:pPr>
            <w:r>
              <w:t xml:space="preserve">1-19</w:t>
            </w:r>
          </w:p>
        </w:tc>
      </w:tr>
      <w:tr>
        <w:tc>
          <w:tcPr/>
          <w:p>
            <w:pPr>
              <w:jc w:val="left"/>
            </w:pPr>
            <w:r>
              <w:t xml:space="preserve">Unlikely/Probably Not</w:t>
            </w:r>
          </w:p>
        </w:tc>
        <w:tc>
          <w:tcPr/>
          <w:p>
            <w:pPr>
              <w:jc w:val="left"/>
            </w:pPr>
            <w:r>
              <w:t xml:space="preserve">30</w:t>
            </w:r>
          </w:p>
        </w:tc>
        <w:tc>
          <w:tcPr/>
          <w:p>
            <w:pPr>
              <w:jc w:val="left"/>
            </w:pPr>
            <w:r>
              <w:t xml:space="preserve">20-39</w:t>
            </w:r>
          </w:p>
        </w:tc>
      </w:tr>
      <w:tr>
        <w:tc>
          <w:tcPr/>
          <w:p>
            <w:pPr>
              <w:jc w:val="left"/>
            </w:pPr>
            <w:r>
              <w:t xml:space="preserve">Even Chance</w:t>
            </w:r>
          </w:p>
        </w:tc>
        <w:tc>
          <w:tcPr/>
          <w:p>
            <w:pPr>
              <w:jc w:val="left"/>
            </w:pPr>
            <w:r>
              <w:t xml:space="preserve">50</w:t>
            </w:r>
          </w:p>
        </w:tc>
        <w:tc>
          <w:tcPr/>
          <w:p>
            <w:pPr>
              <w:jc w:val="left"/>
            </w:pPr>
            <w:r>
              <w:t xml:space="preserve">40-59</w:t>
            </w:r>
          </w:p>
        </w:tc>
      </w:tr>
      <w:tr>
        <w:tc>
          <w:tcPr/>
          <w:p>
            <w:pPr>
              <w:jc w:val="left"/>
            </w:pPr>
            <w:r>
              <w:t xml:space="preserve">Likely/Probable</w:t>
            </w:r>
          </w:p>
        </w:tc>
        <w:tc>
          <w:tcPr/>
          <w:p>
            <w:pPr>
              <w:jc w:val="left"/>
            </w:pPr>
            <w:r>
              <w:t xml:space="preserve">70</w:t>
            </w:r>
          </w:p>
        </w:tc>
        <w:tc>
          <w:tcPr/>
          <w:p>
            <w:pPr>
              <w:jc w:val="left"/>
            </w:pPr>
            <w:r>
              <w:t xml:space="preserve">60-79</w:t>
            </w:r>
          </w:p>
        </w:tc>
      </w:tr>
      <w:tr>
        <w:tc>
          <w:tcPr/>
          <w:p>
            <w:pPr>
              <w:jc w:val="left"/>
            </w:pPr>
            <w:r>
              <w:t xml:space="preserve">Highly likely/Almost Certain</w:t>
            </w:r>
          </w:p>
        </w:tc>
        <w:tc>
          <w:tcPr/>
          <w:p>
            <w:pPr>
              <w:jc w:val="left"/>
            </w:pPr>
            <w:r>
              <w:t xml:space="preserve">90</w:t>
            </w:r>
          </w:p>
        </w:tc>
        <w:tc>
          <w:tcPr/>
          <w:p>
            <w:pPr>
              <w:jc w:val="left"/>
            </w:pPr>
            <w:r>
              <w:t xml:space="preserve">80-99</w:t>
            </w:r>
          </w:p>
        </w:tc>
      </w:tr>
      <w:tr>
        <w:tc>
          <w:tcPr/>
          <w:p>
            <w:pPr>
              <w:jc w:val="left"/>
            </w:pPr>
            <w:r>
              <w:t xml:space="preserve">Certain</w:t>
            </w:r>
          </w:p>
        </w:tc>
        <w:tc>
          <w:tcPr/>
          <w:p>
            <w:pPr>
              <w:jc w:val="left"/>
            </w:pPr>
            <w:r>
              <w:t xml:space="preserve">100</w:t>
            </w:r>
          </w:p>
        </w:tc>
        <w:tc>
          <w:tcPr/>
          <w:p>
            <w:pPr>
              <w:jc w:val="left"/>
            </w:pPr>
            <w:r>
              <w:t xml:space="preserve">100</w:t>
            </w:r>
          </w:p>
        </w:tc>
      </w:tr>
    </w:tbl>
    <w:p>
      <w:pPr>
        <w:pStyle w:val="BodyText"/>
      </w:pPr>
      <w:r>
        <w:t xml:space="preserve">*Words of Estimative Probability (WEP)</w:t>
      </w:r>
      <w:r>
        <w:t xml:space="preserve"> </w:t>
      </w:r>
      <w:hyperlink w:anchor="WEP">
        <w:r>
          <w:rPr>
            <w:rStyle w:val="Hyperlink"/>
          </w:rPr>
          <w:t xml:space="preserve">[WEP]</w:t>
        </w:r>
      </w:hyperlink>
    </w:p>
    <w:tbl>
      <w:tblPr>
        <w:tblStyle w:val="Table"/>
        <w:tblW w:type="pct" w:w="5000"/>
        <w:tblLayout w:type="fixed"/>
        <w:tblLook w:firstRow="1" w:lastRow="0" w:firstColumn="0" w:lastColumn="0" w:noHBand="0" w:noVBand="0" w:val="0020"/>
      </w:tblPr>
      <w:tblGrid>
        <w:gridCol w:w="3801"/>
        <w:gridCol w:w="2059"/>
        <w:gridCol w:w="2059"/>
      </w:tblGrid>
      <w:tr>
        <w:trPr>
          <w:tblHeader w:val="on"/>
        </w:trPr>
        <w:tc>
          <w:tcPr/>
          <w:p>
            <w:pPr>
              <w:pStyle w:val="Compact"/>
              <w:jc w:val="left"/>
            </w:pPr>
            <w:r>
              <w:rPr>
                <w:b/>
                <w:bCs/>
              </w:rPr>
              <w:t xml:space="preserve">DNI Scale</w:t>
            </w:r>
            <w:r>
              <w:t xml:space="preserve">*</w:t>
            </w:r>
          </w:p>
        </w:tc>
        <w:tc>
          <w:tcPr/>
          <w:p>
            <w:pPr>
              <w:pStyle w:val="Compact"/>
              <w:jc w:val="left"/>
            </w:pPr>
            <w:r>
              <w:rPr>
                <w:b/>
                <w:bCs/>
              </w:rPr>
              <w:t xml:space="preserve">STIX Confidence Value</w:t>
            </w:r>
          </w:p>
        </w:tc>
        <w:tc>
          <w:tcPr/>
          <w:p>
            <w:pPr>
              <w:pStyle w:val="Compact"/>
              <w:jc w:val="left"/>
            </w:pPr>
            <w:r>
              <w:rPr>
                <w:b/>
                <w:bCs/>
              </w:rPr>
              <w:t xml:space="preserve">Range of Values</w:t>
            </w:r>
          </w:p>
        </w:tc>
      </w:tr>
      <w:tr>
        <w:tc>
          <w:tcPr/>
          <w:p>
            <w:pPr>
              <w:jc w:val="left"/>
            </w:pPr>
            <w:r>
              <w:t xml:space="preserve">Not Specified</w:t>
            </w:r>
          </w:p>
        </w:tc>
        <w:tc>
          <w:tcPr/>
          <w:p>
            <w:pPr>
              <w:jc w:val="left"/>
            </w:pPr>
            <w:r>
              <w:t xml:space="preserve">Not Specified</w:t>
            </w:r>
          </w:p>
        </w:tc>
        <w:tc>
          <w:tcPr/>
          <w:p>
            <w:pPr>
              <w:jc w:val="left"/>
            </w:pPr>
            <w:r>
              <w:t xml:space="preserve">N/A</w:t>
            </w:r>
          </w:p>
        </w:tc>
      </w:tr>
      <w:tr>
        <w:tc>
          <w:tcPr/>
          <w:p>
            <w:pPr>
              <w:jc w:val="left"/>
            </w:pPr>
            <w:r>
              <w:t xml:space="preserve">Almost No Chance / Remote</w:t>
            </w:r>
          </w:p>
        </w:tc>
        <w:tc>
          <w:tcPr/>
          <w:p>
            <w:pPr>
              <w:jc w:val="left"/>
            </w:pPr>
            <w:r>
              <w:t xml:space="preserve">5</w:t>
            </w:r>
          </w:p>
        </w:tc>
        <w:tc>
          <w:tcPr/>
          <w:p>
            <w:pPr>
              <w:jc w:val="left"/>
            </w:pPr>
            <w:r>
              <w:t xml:space="preserve">0-9</w:t>
            </w:r>
          </w:p>
        </w:tc>
      </w:tr>
      <w:tr>
        <w:tc>
          <w:tcPr/>
          <w:p>
            <w:pPr>
              <w:jc w:val="left"/>
            </w:pPr>
            <w:r>
              <w:t xml:space="preserve">Very Unlikely / Highly Improbable</w:t>
            </w:r>
          </w:p>
        </w:tc>
        <w:tc>
          <w:tcPr/>
          <w:p>
            <w:pPr>
              <w:jc w:val="left"/>
            </w:pPr>
            <w:r>
              <w:t xml:space="preserve">15</w:t>
            </w:r>
          </w:p>
        </w:tc>
        <w:tc>
          <w:tcPr/>
          <w:p>
            <w:pPr>
              <w:jc w:val="left"/>
            </w:pPr>
            <w:r>
              <w:t xml:space="preserve">10-19</w:t>
            </w:r>
          </w:p>
        </w:tc>
      </w:tr>
      <w:tr>
        <w:tc>
          <w:tcPr/>
          <w:p>
            <w:pPr>
              <w:jc w:val="left"/>
            </w:pPr>
            <w:r>
              <w:t xml:space="preserve">Unlikely / Improbable</w:t>
            </w:r>
          </w:p>
        </w:tc>
        <w:tc>
          <w:tcPr/>
          <w:p>
            <w:pPr>
              <w:jc w:val="left"/>
            </w:pPr>
            <w:r>
              <w:t xml:space="preserve">30</w:t>
            </w:r>
          </w:p>
        </w:tc>
        <w:tc>
          <w:tcPr/>
          <w:p>
            <w:pPr>
              <w:jc w:val="left"/>
            </w:pPr>
            <w:r>
              <w:t xml:space="preserve">20-39</w:t>
            </w:r>
          </w:p>
        </w:tc>
      </w:tr>
      <w:tr>
        <w:tc>
          <w:tcPr/>
          <w:p>
            <w:pPr>
              <w:jc w:val="left"/>
            </w:pPr>
            <w:r>
              <w:t xml:space="preserve">Roughly Even Chance / Roughly Even Odds</w:t>
            </w:r>
          </w:p>
        </w:tc>
        <w:tc>
          <w:tcPr/>
          <w:p>
            <w:pPr>
              <w:jc w:val="left"/>
            </w:pPr>
            <w:r>
              <w:t xml:space="preserve">50</w:t>
            </w:r>
          </w:p>
        </w:tc>
        <w:tc>
          <w:tcPr/>
          <w:p>
            <w:pPr>
              <w:jc w:val="left"/>
            </w:pPr>
            <w:r>
              <w:t xml:space="preserve">40-59</w:t>
            </w:r>
          </w:p>
        </w:tc>
      </w:tr>
      <w:tr>
        <w:tc>
          <w:tcPr/>
          <w:p>
            <w:pPr>
              <w:jc w:val="left"/>
            </w:pPr>
            <w:r>
              <w:t xml:space="preserve">Likely / Probable</w:t>
            </w:r>
          </w:p>
        </w:tc>
        <w:tc>
          <w:tcPr/>
          <w:p>
            <w:pPr>
              <w:jc w:val="left"/>
            </w:pPr>
            <w:r>
              <w:t xml:space="preserve">70</w:t>
            </w:r>
          </w:p>
        </w:tc>
        <w:tc>
          <w:tcPr/>
          <w:p>
            <w:pPr>
              <w:jc w:val="left"/>
            </w:pPr>
            <w:r>
              <w:t xml:space="preserve">60-79</w:t>
            </w:r>
          </w:p>
        </w:tc>
      </w:tr>
      <w:tr>
        <w:tc>
          <w:tcPr/>
          <w:p>
            <w:pPr>
              <w:jc w:val="left"/>
            </w:pPr>
            <w:r>
              <w:t xml:space="preserve">Very Likely / Highly Probable</w:t>
            </w:r>
          </w:p>
        </w:tc>
        <w:tc>
          <w:tcPr/>
          <w:p>
            <w:pPr>
              <w:jc w:val="left"/>
            </w:pPr>
            <w:r>
              <w:t xml:space="preserve">85</w:t>
            </w:r>
          </w:p>
        </w:tc>
        <w:tc>
          <w:tcPr/>
          <w:p>
            <w:pPr>
              <w:jc w:val="left"/>
            </w:pPr>
            <w:r>
              <w:t xml:space="preserve">80-89</w:t>
            </w:r>
          </w:p>
        </w:tc>
      </w:tr>
      <w:tr>
        <w:tc>
          <w:tcPr/>
          <w:p>
            <w:pPr>
              <w:jc w:val="left"/>
            </w:pPr>
            <w:r>
              <w:t xml:space="preserve">Almost Certain / Nearly Certain</w:t>
            </w:r>
          </w:p>
        </w:tc>
        <w:tc>
          <w:tcPr/>
          <w:p>
            <w:pPr>
              <w:jc w:val="left"/>
            </w:pPr>
            <w:r>
              <w:t xml:space="preserve">95</w:t>
            </w:r>
          </w:p>
        </w:tc>
        <w:tc>
          <w:tcPr/>
          <w:p>
            <w:pPr>
              <w:jc w:val="left"/>
            </w:pPr>
            <w:r>
              <w:t xml:space="preserve">90-100</w:t>
            </w:r>
          </w:p>
        </w:tc>
      </w:tr>
    </w:tbl>
    <w:p>
      <w:pPr>
        <w:pStyle w:val="BodyText"/>
      </w:pPr>
      <w:r>
        <w:t xml:space="preserve">*DNI Scale</w:t>
      </w:r>
      <w:r>
        <w:t xml:space="preserve"> </w:t>
      </w:r>
      <w:hyperlink w:anchor="ICD203">
        <w:r>
          <w:rPr>
            <w:rStyle w:val="Hyperlink"/>
          </w:rPr>
          <w:t xml:space="preserve">[ICD203]</w:t>
        </w:r>
      </w:hyperlink>
    </w:p>
    <w:bookmarkEnd w:id="347"/>
    <w:bookmarkStart w:id="348" w:name="X95c994e9664a1bce40a8968adf0c16ab5059247"/>
    <w:p>
      <w:pPr>
        <w:pStyle w:val="Heading1"/>
      </w:pPr>
      <w:r>
        <w:t xml:space="preserve">Relationship Summary Table</w:t>
      </w:r>
    </w:p>
    <w:p>
      <w:pPr>
        <w:pStyle w:val="FirstParagraph"/>
      </w:pPr>
      <w:r>
        <w:t xml:space="preserve">This following relationship summary table is provided as a convenience.</w:t>
      </w:r>
      <w:r>
        <w:t xml:space="preserve"> </w:t>
      </w:r>
      <w:r>
        <w:t xml:space="preserve">If there is a discrepancy between this table and the relationships defined with each of the SDOs, then the relationships defined with the SDOs</w:t>
      </w:r>
      <w:r>
        <w:t xml:space="preserve"> </w:t>
      </w:r>
      <w:r>
        <w:rPr>
          <w:b/>
          <w:bCs/>
        </w:rPr>
        <w:t xml:space="preserve">MUST</w:t>
      </w:r>
      <w:r>
        <w:t xml:space="preserve"> </w:t>
      </w:r>
      <w:r>
        <w:t xml:space="preserve">be viewed as authoritative.</w:t>
      </w:r>
    </w:p>
    <w:tbl>
      <w:tblPr>
        <w:tblStyle w:val="Table"/>
        <w:tblW w:type="pct" w:w="5000"/>
        <w:tblLayout w:type="fixed"/>
        <w:tblLook w:firstRow="1" w:lastRow="0" w:firstColumn="0" w:lastColumn="0" w:noHBand="0" w:noVBand="0" w:val="0020"/>
      </w:tblPr>
      <w:tblGrid>
        <w:gridCol w:w="1821"/>
        <w:gridCol w:w="1900"/>
        <w:gridCol w:w="4197"/>
      </w:tblGrid>
      <w:tr>
        <w:trPr>
          <w:tblHeader w:val="on"/>
        </w:trPr>
        <w:tc>
          <w:tcPr/>
          <w:p>
            <w:pPr>
              <w:pStyle w:val="Compact"/>
              <w:jc w:val="left"/>
            </w:pPr>
            <w:r>
              <w:rPr>
                <w:b/>
                <w:bCs/>
              </w:rPr>
              <w:t xml:space="preserve">Source</w:t>
            </w:r>
          </w:p>
        </w:tc>
        <w:tc>
          <w:tcPr/>
          <w:p>
            <w:pPr>
              <w:pStyle w:val="Compact"/>
              <w:jc w:val="left"/>
            </w:pPr>
            <w:r>
              <w:rPr>
                <w:b/>
                <w:bCs/>
              </w:rPr>
              <w:t xml:space="preserve">Type</w:t>
            </w:r>
          </w:p>
        </w:tc>
        <w:tc>
          <w:tcPr/>
          <w:p>
            <w:pPr>
              <w:pStyle w:val="Compact"/>
              <w:jc w:val="left"/>
            </w:pPr>
            <w:r>
              <w:rPr>
                <w:b/>
                <w:bCs/>
              </w:rPr>
              <w:t xml:space="preserve">Target</w:t>
            </w:r>
          </w:p>
        </w:tc>
      </w:tr>
      <w:tr>
        <w:tc>
          <w:tcPr/>
          <w:p>
            <w:pPr>
              <w:jc w:val="left"/>
            </w:pPr>
            <w:r>
              <w:t xml:space="preserve">attack-pattern</w:t>
            </w:r>
          </w:p>
        </w:tc>
        <w:tc>
          <w:tcPr/>
          <w:p>
            <w:pPr>
              <w:jc w:val="left"/>
            </w:pPr>
            <w:r>
              <w:t xml:space="preserve">delivers</w:t>
            </w:r>
          </w:p>
        </w:tc>
        <w:tc>
          <w:tcPr/>
          <w:p>
            <w:pPr>
              <w:jc w:val="left"/>
            </w:pPr>
            <w:r>
              <w:t xml:space="preserve">malware</w:t>
            </w:r>
          </w:p>
        </w:tc>
      </w:tr>
      <w:tr>
        <w:tc>
          <w:tcPr/>
          <w:p>
            <w:pPr>
              <w:jc w:val="left"/>
            </w:pPr>
            <w:r>
              <w:t xml:space="preserve">attack-pattern</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r>
      <w:tr>
        <w:tc>
          <w:tcPr/>
          <w:p>
            <w:pPr>
              <w:jc w:val="left"/>
            </w:pPr>
            <w:r>
              <w:t xml:space="preserve">attack-pattern</w:t>
            </w:r>
          </w:p>
        </w:tc>
        <w:tc>
          <w:tcPr/>
          <w:p>
            <w:pPr>
              <w:jc w:val="left"/>
            </w:pPr>
            <w:r>
              <w:t xml:space="preserve">uses</w:t>
            </w:r>
          </w:p>
        </w:tc>
        <w:tc>
          <w:tcPr/>
          <w:p>
            <w:pPr>
              <w:jc w:val="left"/>
            </w:pPr>
            <w:r>
              <w:t xml:space="preserve">malware</w:t>
            </w:r>
            <w:r>
              <w:t xml:space="preserve">,</w:t>
            </w:r>
            <w:r>
              <w:t xml:space="preserve"> </w:t>
            </w:r>
            <w:r>
              <w:t xml:space="preserve">tool</w:t>
            </w:r>
          </w:p>
        </w:tc>
      </w:tr>
      <w:tr>
        <w:tc>
          <w:tcPr/>
          <w:p>
            <w:pPr>
              <w:jc w:val="left"/>
            </w:pPr>
            <w:r>
              <w:t xml:space="preserve">campaign</w:t>
            </w:r>
          </w:p>
        </w:tc>
        <w:tc>
          <w:tcPr/>
          <w:p>
            <w:pPr>
              <w:jc w:val="left"/>
            </w:pPr>
            <w:r>
              <w:t xml:space="preserve">attributed-to</w:t>
            </w:r>
          </w:p>
        </w:tc>
        <w:tc>
          <w:tcPr/>
          <w:p>
            <w:pPr>
              <w:jc w:val="left"/>
            </w:pPr>
            <w:r>
              <w:t xml:space="preserve">intrusion-set</w:t>
            </w:r>
            <w:r>
              <w:t xml:space="preserve">,</w:t>
            </w:r>
            <w:r>
              <w:t xml:space="preserve"> </w:t>
            </w:r>
            <w:r>
              <w:t xml:space="preserve">threat-actor</w:t>
            </w:r>
          </w:p>
        </w:tc>
      </w:tr>
      <w:tr>
        <w:tc>
          <w:tcPr/>
          <w:p>
            <w:pPr>
              <w:jc w:val="left"/>
            </w:pPr>
            <w:r>
              <w:t xml:space="preserve">campaign</w:t>
            </w:r>
          </w:p>
        </w:tc>
        <w:tc>
          <w:tcPr/>
          <w:p>
            <w:pPr>
              <w:jc w:val="left"/>
            </w:pPr>
            <w:r>
              <w:t xml:space="preserve">compromises</w:t>
            </w:r>
          </w:p>
        </w:tc>
        <w:tc>
          <w:tcPr/>
          <w:p>
            <w:pPr>
              <w:jc w:val="left"/>
            </w:pPr>
            <w:r>
              <w:t xml:space="preserve">infrastructure</w:t>
            </w:r>
          </w:p>
        </w:tc>
      </w:tr>
      <w:tr>
        <w:tc>
          <w:tcPr/>
          <w:p>
            <w:pPr>
              <w:jc w:val="left"/>
            </w:pPr>
            <w:r>
              <w:t xml:space="preserve">campaign</w:t>
            </w:r>
          </w:p>
        </w:tc>
        <w:tc>
          <w:tcPr/>
          <w:p>
            <w:pPr>
              <w:jc w:val="left"/>
            </w:pPr>
            <w:r>
              <w:t xml:space="preserve">originates-from</w:t>
            </w:r>
          </w:p>
        </w:tc>
        <w:tc>
          <w:tcPr/>
          <w:p>
            <w:pPr>
              <w:jc w:val="left"/>
            </w:pPr>
            <w:r>
              <w:t xml:space="preserve">location</w:t>
            </w:r>
          </w:p>
        </w:tc>
      </w:tr>
      <w:tr>
        <w:tc>
          <w:tcPr/>
          <w:p>
            <w:pPr>
              <w:jc w:val="left"/>
            </w:pPr>
            <w:r>
              <w:t xml:space="preserve">campaign</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r>
      <w:tr>
        <w:tc>
          <w:tcPr/>
          <w:p>
            <w:pPr>
              <w:jc w:val="left"/>
            </w:pPr>
            <w:r>
              <w:t xml:space="preserve">campaign</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r>
      <w:tr>
        <w:tc>
          <w:tcPr/>
          <w:p>
            <w:pPr>
              <w:jc w:val="left"/>
            </w:pPr>
            <w:r>
              <w:t xml:space="preserve">course-of-action</w:t>
            </w:r>
          </w:p>
        </w:tc>
        <w:tc>
          <w:tcPr/>
          <w:p>
            <w:pPr>
              <w:jc w:val="left"/>
            </w:pPr>
            <w:r>
              <w:t xml:space="preserve">investigates</w:t>
            </w:r>
          </w:p>
        </w:tc>
        <w:tc>
          <w:tcPr/>
          <w:p>
            <w:pPr>
              <w:jc w:val="left"/>
            </w:pPr>
            <w:r>
              <w:t xml:space="preserve">indicator</w:t>
            </w:r>
          </w:p>
        </w:tc>
      </w:tr>
      <w:tr>
        <w:tc>
          <w:tcPr/>
          <w:p>
            <w:pPr>
              <w:jc w:val="left"/>
            </w:pPr>
            <w:r>
              <w:t xml:space="preserve">course-of-action</w:t>
            </w:r>
          </w:p>
        </w:tc>
        <w:tc>
          <w:tcPr/>
          <w:p>
            <w:pPr>
              <w:jc w:val="left"/>
            </w:pPr>
            <w:r>
              <w:t xml:space="preserve">mitigates</w:t>
            </w:r>
          </w:p>
        </w:tc>
        <w:tc>
          <w:tcPr/>
          <w:p>
            <w:pPr>
              <w:jc w:val="left"/>
            </w:pPr>
            <w:r>
              <w:t xml:space="preserve">attack-pattern</w:t>
            </w:r>
            <w:r>
              <w:t xml:space="preserve">,</w:t>
            </w:r>
            <w:r>
              <w:t xml:space="preserve"> </w:t>
            </w:r>
            <w:r>
              <w:t xml:space="preserve">indicator</w:t>
            </w:r>
            <w:r>
              <w:t xml:space="preserve">,</w:t>
            </w:r>
            <w:r>
              <w:t xml:space="preserve"> </w:t>
            </w:r>
            <w:r>
              <w:t xml:space="preserve">malware</w:t>
            </w:r>
            <w:r>
              <w:t xml:space="preserve">,</w:t>
            </w:r>
            <w:r>
              <w:t xml:space="preserve"> </w:t>
            </w:r>
            <w:r>
              <w:t xml:space="preserve">tool</w:t>
            </w:r>
            <w:r>
              <w:t xml:space="preserve">,</w:t>
            </w:r>
            <w:r>
              <w:t xml:space="preserve"> </w:t>
            </w:r>
            <w:r>
              <w:t xml:space="preserve">vulnerability</w:t>
            </w:r>
          </w:p>
        </w:tc>
      </w:tr>
      <w:tr>
        <w:tc>
          <w:tcPr/>
          <w:p>
            <w:pPr>
              <w:jc w:val="left"/>
            </w:pPr>
            <w:r>
              <w:t xml:space="preserve">course-of-action</w:t>
            </w:r>
          </w:p>
        </w:tc>
        <w:tc>
          <w:tcPr/>
          <w:p>
            <w:pPr>
              <w:jc w:val="left"/>
            </w:pPr>
            <w:r>
              <w:t xml:space="preserve">remediates</w:t>
            </w:r>
          </w:p>
        </w:tc>
        <w:tc>
          <w:tcPr/>
          <w:p>
            <w:pPr>
              <w:jc w:val="left"/>
            </w:pPr>
            <w:r>
              <w:t xml:space="preserve">malware</w:t>
            </w:r>
            <w:r>
              <w:t xml:space="preserve">,</w:t>
            </w:r>
            <w:r>
              <w:t xml:space="preserve"> </w:t>
            </w:r>
            <w:r>
              <w:t xml:space="preserve">vulnerability</w:t>
            </w:r>
          </w:p>
        </w:tc>
      </w:tr>
      <w:tr>
        <w:tc>
          <w:tcPr/>
          <w:p>
            <w:pPr>
              <w:jc w:val="left"/>
            </w:pPr>
            <w:r>
              <w:t xml:space="preserve">domain-name</w:t>
            </w:r>
          </w:p>
        </w:tc>
        <w:tc>
          <w:tcPr/>
          <w:p>
            <w:pPr>
              <w:jc w:val="left"/>
            </w:pPr>
            <w:r>
              <w:t xml:space="preserve">resolves-to</w:t>
            </w:r>
          </w:p>
        </w:tc>
        <w:tc>
          <w:tcPr/>
          <w:p>
            <w:pPr>
              <w:jc w:val="left"/>
            </w:pPr>
            <w:r>
              <w:t xml:space="preserve">domain-name</w:t>
            </w:r>
            <w:r>
              <w:t xml:space="preserve">,</w:t>
            </w:r>
            <w:r>
              <w:t xml:space="preserve"> </w:t>
            </w:r>
            <w:r>
              <w:t xml:space="preserve">ipv4-addr</w:t>
            </w:r>
            <w:r>
              <w:t xml:space="preserve">,</w:t>
            </w:r>
            <w:r>
              <w:t xml:space="preserve"> </w:t>
            </w:r>
            <w:r>
              <w:t xml:space="preserve">ipv6-addr</w:t>
            </w:r>
          </w:p>
        </w:tc>
      </w:tr>
      <w:tr>
        <w:tc>
          <w:tcPr/>
          <w:p>
            <w:pPr>
              <w:jc w:val="left"/>
            </w:pPr>
            <w:r>
              <w:t xml:space="preserve">identity</w:t>
            </w:r>
          </w:p>
        </w:tc>
        <w:tc>
          <w:tcPr/>
          <w:p>
            <w:pPr>
              <w:jc w:val="left"/>
            </w:pPr>
            <w:r>
              <w:t xml:space="preserve">located-at</w:t>
            </w:r>
          </w:p>
        </w:tc>
        <w:tc>
          <w:tcPr/>
          <w:p>
            <w:pPr>
              <w:jc w:val="left"/>
            </w:pPr>
            <w:r>
              <w:t xml:space="preserve">location</w:t>
            </w:r>
          </w:p>
        </w:tc>
      </w:tr>
      <w:tr>
        <w:tc>
          <w:tcPr/>
          <w:p>
            <w:pPr>
              <w:jc w:val="left"/>
            </w:pPr>
            <w:r>
              <w:t xml:space="preserve">indicator</w:t>
            </w:r>
          </w:p>
        </w:tc>
        <w:tc>
          <w:tcPr/>
          <w:p>
            <w:pPr>
              <w:jc w:val="left"/>
            </w:pPr>
            <w:r>
              <w:t xml:space="preserve">indicates</w:t>
            </w:r>
          </w:p>
        </w:tc>
        <w:tc>
          <w:tcPr/>
          <w:p>
            <w:pPr>
              <w:jc w:val="left"/>
            </w:pPr>
            <w:r>
              <w:t xml:space="preserve">attack-pattern</w:t>
            </w:r>
            <w:r>
              <w:t xml:space="preserve">,</w:t>
            </w:r>
            <w:r>
              <w:t xml:space="preserve"> </w:t>
            </w:r>
            <w:r>
              <w:t xml:space="preserve">campaign</w:t>
            </w:r>
            <w:r>
              <w:t xml:space="preserve">,</w:t>
            </w:r>
            <w:r>
              <w:t xml:space="preserve"> </w:t>
            </w:r>
            <w:r>
              <w:t xml:space="preserve">infrastructure</w:t>
            </w:r>
            <w:r>
              <w:t xml:space="preserve">,</w:t>
            </w:r>
            <w:r>
              <w:t xml:space="preserve"> </w:t>
            </w:r>
            <w:r>
              <w:t xml:space="preserve">intrusion-set</w:t>
            </w:r>
            <w:r>
              <w:t xml:space="preserve">,</w:t>
            </w:r>
            <w:r>
              <w:t xml:space="preserve"> </w:t>
            </w:r>
            <w:r>
              <w:t xml:space="preserve">malware</w:t>
            </w:r>
            <w:r>
              <w:t xml:space="preserve">,</w:t>
            </w:r>
            <w:r>
              <w:t xml:space="preserve"> </w:t>
            </w:r>
            <w:r>
              <w:t xml:space="preserve">threat-actor</w:t>
            </w:r>
            <w:r>
              <w:t xml:space="preserve">,</w:t>
            </w:r>
            <w:r>
              <w:t xml:space="preserve"> </w:t>
            </w:r>
            <w:r>
              <w:t xml:space="preserve">tool</w:t>
            </w:r>
          </w:p>
        </w:tc>
      </w:tr>
      <w:tr>
        <w:tc>
          <w:tcPr/>
          <w:p>
            <w:pPr>
              <w:jc w:val="left"/>
            </w:pPr>
            <w:r>
              <w:t xml:space="preserve">indicator</w:t>
            </w:r>
          </w:p>
        </w:tc>
        <w:tc>
          <w:tcPr/>
          <w:p>
            <w:pPr>
              <w:jc w:val="left"/>
            </w:pPr>
            <w:r>
              <w:t xml:space="preserve">based-on</w:t>
            </w:r>
          </w:p>
        </w:tc>
        <w:tc>
          <w:tcPr/>
          <w:p>
            <w:pPr>
              <w:jc w:val="left"/>
            </w:pPr>
            <w:r>
              <w:t xml:space="preserve">observed-data</w:t>
            </w:r>
          </w:p>
        </w:tc>
      </w:tr>
      <w:tr>
        <w:tc>
          <w:tcPr/>
          <w:p>
            <w:pPr>
              <w:jc w:val="left"/>
            </w:pPr>
            <w:r>
              <w:t xml:space="preserve">infrastructure</w:t>
            </w:r>
          </w:p>
        </w:tc>
        <w:tc>
          <w:tcPr/>
          <w:p>
            <w:pPr>
              <w:jc w:val="left"/>
            </w:pPr>
            <w:r>
              <w:t xml:space="preserve">communicates-with</w:t>
            </w:r>
          </w:p>
        </w:tc>
        <w:tc>
          <w:tcPr/>
          <w:p>
            <w:pPr>
              <w:jc w:val="left"/>
            </w:pPr>
            <w:r>
              <w:t xml:space="preserve">infrastructure</w:t>
            </w:r>
            <w:r>
              <w:t xml:space="preserve">,</w:t>
            </w:r>
            <w:r>
              <w:t xml:space="preserve"> </w:t>
            </w:r>
            <w:r>
              <w:t xml:space="preserve">ipv4-addr</w:t>
            </w:r>
            <w:r>
              <w:t xml:space="preserve">,</w:t>
            </w:r>
            <w:r>
              <w:t xml:space="preserve"> </w:t>
            </w:r>
            <w:r>
              <w:t xml:space="preserve">ipv6-addr</w:t>
            </w:r>
            <w:r>
              <w:t xml:space="preserve">,</w:t>
            </w:r>
            <w:r>
              <w:t xml:space="preserve"> </w:t>
            </w:r>
            <w:r>
              <w:t xml:space="preserve">domain-name</w:t>
            </w:r>
            <w:r>
              <w:t xml:space="preserve">,</w:t>
            </w:r>
            <w:r>
              <w:t xml:space="preserve"> </w:t>
            </w:r>
            <w:r>
              <w:t xml:space="preserve">url</w:t>
            </w:r>
          </w:p>
        </w:tc>
      </w:tr>
      <w:tr>
        <w:tc>
          <w:tcPr/>
          <w:p>
            <w:pPr>
              <w:jc w:val="left"/>
            </w:pPr>
            <w:r>
              <w:t xml:space="preserve">infrastructure</w:t>
            </w:r>
          </w:p>
        </w:tc>
        <w:tc>
          <w:tcPr/>
          <w:p>
            <w:pPr>
              <w:jc w:val="left"/>
            </w:pPr>
            <w:r>
              <w:t xml:space="preserve">consists-of</w:t>
            </w:r>
          </w:p>
        </w:tc>
        <w:tc>
          <w:tcPr/>
          <w:p>
            <w:pPr>
              <w:jc w:val="left"/>
            </w:pPr>
            <w:r>
              <w:t xml:space="preserve">infrastructure</w:t>
            </w:r>
            <w:r>
              <w:t xml:space="preserve">,</w:t>
            </w:r>
            <w:r>
              <w:t xml:space="preserve"> </w:t>
            </w:r>
            <w:r>
              <w:t xml:space="preserve">observed-data</w:t>
            </w:r>
            <w:r>
              <w:t xml:space="preserve">,</w:t>
            </w:r>
            <w:r>
              <w:t xml:space="preserve"> </w:t>
            </w:r>
            <w:r>
              <w:t xml:space="preserve">&lt;All</w:t>
            </w:r>
            <w:r>
              <w:t xml:space="preserve"> </w:t>
            </w:r>
            <w:r>
              <w:rPr>
                <w:i/>
                <w:iCs/>
              </w:rPr>
              <w:t xml:space="preserve">STIX Cyber-observable Objects</w:t>
            </w:r>
            <w:r>
              <w:t xml:space="preserve">&gt;</w:t>
            </w:r>
          </w:p>
        </w:tc>
      </w:tr>
      <w:tr>
        <w:tc>
          <w:tcPr/>
          <w:p>
            <w:pPr>
              <w:jc w:val="left"/>
            </w:pPr>
            <w:r>
              <w:t xml:space="preserve">infrastructure</w:t>
            </w:r>
          </w:p>
        </w:tc>
        <w:tc>
          <w:tcPr/>
          <w:p>
            <w:pPr>
              <w:jc w:val="left"/>
            </w:pPr>
            <w:r>
              <w:t xml:space="preserve">controls</w:t>
            </w:r>
          </w:p>
        </w:tc>
        <w:tc>
          <w:tcPr/>
          <w:p>
            <w:pPr>
              <w:jc w:val="left"/>
            </w:pPr>
            <w:r>
              <w:t xml:space="preserve">infrastructure</w:t>
            </w:r>
            <w:r>
              <w:t xml:space="preserve">,</w:t>
            </w:r>
            <w:r>
              <w:t xml:space="preserve"> </w:t>
            </w:r>
            <w:r>
              <w:t xml:space="preserve">malware</w:t>
            </w:r>
          </w:p>
        </w:tc>
      </w:tr>
      <w:tr>
        <w:tc>
          <w:tcPr/>
          <w:p>
            <w:pPr>
              <w:jc w:val="left"/>
            </w:pPr>
            <w:r>
              <w:t xml:space="preserve">infrastructure</w:t>
            </w:r>
          </w:p>
        </w:tc>
        <w:tc>
          <w:tcPr/>
          <w:p>
            <w:pPr>
              <w:jc w:val="left"/>
            </w:pPr>
            <w:r>
              <w:t xml:space="preserve">delivers</w:t>
            </w:r>
          </w:p>
        </w:tc>
        <w:tc>
          <w:tcPr/>
          <w:p>
            <w:pPr>
              <w:jc w:val="left"/>
            </w:pPr>
            <w:r>
              <w:t xml:space="preserve">malware</w:t>
            </w:r>
          </w:p>
        </w:tc>
      </w:tr>
      <w:tr>
        <w:tc>
          <w:tcPr/>
          <w:p>
            <w:pPr>
              <w:jc w:val="left"/>
            </w:pPr>
            <w:r>
              <w:t xml:space="preserve">infrastructure</w:t>
            </w:r>
          </w:p>
        </w:tc>
        <w:tc>
          <w:tcPr/>
          <w:p>
            <w:pPr>
              <w:jc w:val="left"/>
            </w:pPr>
            <w:r>
              <w:t xml:space="preserve">has</w:t>
            </w:r>
          </w:p>
        </w:tc>
        <w:tc>
          <w:tcPr/>
          <w:p>
            <w:pPr>
              <w:jc w:val="left"/>
            </w:pPr>
            <w:r>
              <w:t xml:space="preserve">vulnerability</w:t>
            </w:r>
          </w:p>
        </w:tc>
      </w:tr>
      <w:tr>
        <w:tc>
          <w:tcPr/>
          <w:p>
            <w:pPr>
              <w:jc w:val="left"/>
            </w:pPr>
            <w:r>
              <w:t xml:space="preserve">infrastructure</w:t>
            </w:r>
          </w:p>
        </w:tc>
        <w:tc>
          <w:tcPr/>
          <w:p>
            <w:pPr>
              <w:jc w:val="left"/>
            </w:pPr>
            <w:r>
              <w:t xml:space="preserve">hosts</w:t>
            </w:r>
          </w:p>
        </w:tc>
        <w:tc>
          <w:tcPr/>
          <w:p>
            <w:pPr>
              <w:jc w:val="left"/>
            </w:pPr>
            <w:r>
              <w:t xml:space="preserve">tool</w:t>
            </w:r>
            <w:r>
              <w:t xml:space="preserve">,</w:t>
            </w:r>
            <w:r>
              <w:t xml:space="preserve"> </w:t>
            </w:r>
            <w:r>
              <w:t xml:space="preserve">malware</w:t>
            </w:r>
          </w:p>
        </w:tc>
      </w:tr>
      <w:tr>
        <w:tc>
          <w:tcPr/>
          <w:p>
            <w:pPr>
              <w:jc w:val="left"/>
            </w:pPr>
            <w:r>
              <w:t xml:space="preserve">infrastructure</w:t>
            </w:r>
          </w:p>
        </w:tc>
        <w:tc>
          <w:tcPr/>
          <w:p>
            <w:pPr>
              <w:jc w:val="left"/>
            </w:pPr>
            <w:r>
              <w:t xml:space="preserve">located-at</w:t>
            </w:r>
          </w:p>
        </w:tc>
        <w:tc>
          <w:tcPr/>
          <w:p>
            <w:pPr>
              <w:jc w:val="left"/>
            </w:pPr>
            <w:r>
              <w:t xml:space="preserve">location</w:t>
            </w:r>
          </w:p>
        </w:tc>
      </w:tr>
      <w:tr>
        <w:tc>
          <w:tcPr/>
          <w:p>
            <w:pPr>
              <w:jc w:val="left"/>
            </w:pPr>
            <w:r>
              <w:t xml:space="preserve">infrastructure</w:t>
            </w:r>
          </w:p>
        </w:tc>
        <w:tc>
          <w:tcPr/>
          <w:p>
            <w:pPr>
              <w:jc w:val="left"/>
            </w:pPr>
            <w:r>
              <w:t xml:space="preserve">uses</w:t>
            </w:r>
          </w:p>
        </w:tc>
        <w:tc>
          <w:tcPr/>
          <w:p>
            <w:pPr>
              <w:jc w:val="left"/>
            </w:pPr>
            <w:r>
              <w:t xml:space="preserve">infrastructure</w:t>
            </w:r>
          </w:p>
        </w:tc>
      </w:tr>
      <w:tr>
        <w:tc>
          <w:tcPr/>
          <w:p>
            <w:pPr>
              <w:jc w:val="left"/>
            </w:pPr>
            <w:r>
              <w:t xml:space="preserve">intrusion-set</w:t>
            </w:r>
          </w:p>
        </w:tc>
        <w:tc>
          <w:tcPr/>
          <w:p>
            <w:pPr>
              <w:jc w:val="left"/>
            </w:pPr>
            <w:r>
              <w:t xml:space="preserve">attributed-to</w:t>
            </w:r>
          </w:p>
        </w:tc>
        <w:tc>
          <w:tcPr/>
          <w:p>
            <w:pPr>
              <w:jc w:val="left"/>
            </w:pPr>
            <w:r>
              <w:t xml:space="preserve">threat-actor</w:t>
            </w:r>
          </w:p>
        </w:tc>
      </w:tr>
      <w:tr>
        <w:tc>
          <w:tcPr/>
          <w:p>
            <w:pPr>
              <w:jc w:val="left"/>
            </w:pPr>
            <w:r>
              <w:t xml:space="preserve">intrusion-set</w:t>
            </w:r>
          </w:p>
        </w:tc>
        <w:tc>
          <w:tcPr/>
          <w:p>
            <w:pPr>
              <w:jc w:val="left"/>
            </w:pPr>
            <w:r>
              <w:t xml:space="preserve">compromises</w:t>
            </w:r>
          </w:p>
        </w:tc>
        <w:tc>
          <w:tcPr/>
          <w:p>
            <w:pPr>
              <w:jc w:val="left"/>
            </w:pPr>
            <w:r>
              <w:t xml:space="preserve">infrastructure</w:t>
            </w:r>
          </w:p>
        </w:tc>
      </w:tr>
      <w:tr>
        <w:tc>
          <w:tcPr/>
          <w:p>
            <w:pPr>
              <w:jc w:val="left"/>
            </w:pPr>
            <w:r>
              <w:t xml:space="preserve">intrusion-set</w:t>
            </w:r>
          </w:p>
        </w:tc>
        <w:tc>
          <w:tcPr/>
          <w:p>
            <w:pPr>
              <w:jc w:val="left"/>
            </w:pPr>
            <w:r>
              <w:t xml:space="preserve">hosts</w:t>
            </w:r>
            <w:r>
              <w:t xml:space="preserve">,</w:t>
            </w:r>
            <w:r>
              <w:t xml:space="preserve"> </w:t>
            </w:r>
            <w:r>
              <w:t xml:space="preserve">owns</w:t>
            </w:r>
          </w:p>
        </w:tc>
        <w:tc>
          <w:tcPr/>
          <w:p>
            <w:pPr>
              <w:jc w:val="left"/>
            </w:pPr>
            <w:r>
              <w:t xml:space="preserve">infrastructure</w:t>
            </w:r>
          </w:p>
        </w:tc>
      </w:tr>
      <w:tr>
        <w:tc>
          <w:tcPr/>
          <w:p>
            <w:pPr>
              <w:jc w:val="left"/>
            </w:pPr>
            <w:r>
              <w:t xml:space="preserve">intrusion-set</w:t>
            </w:r>
          </w:p>
        </w:tc>
        <w:tc>
          <w:tcPr/>
          <w:p>
            <w:pPr>
              <w:jc w:val="left"/>
            </w:pPr>
            <w:r>
              <w:t xml:space="preserve">originates-from</w:t>
            </w:r>
          </w:p>
        </w:tc>
        <w:tc>
          <w:tcPr/>
          <w:p>
            <w:pPr>
              <w:jc w:val="left"/>
            </w:pPr>
            <w:r>
              <w:t xml:space="preserve">location</w:t>
            </w:r>
          </w:p>
        </w:tc>
      </w:tr>
      <w:tr>
        <w:tc>
          <w:tcPr/>
          <w:p>
            <w:pPr>
              <w:jc w:val="left"/>
            </w:pPr>
            <w:r>
              <w:t xml:space="preserve">intrusion-set</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r>
      <w:tr>
        <w:tc>
          <w:tcPr/>
          <w:p>
            <w:pPr>
              <w:jc w:val="left"/>
            </w:pPr>
            <w:r>
              <w:t xml:space="preserve">intrusion-set</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r>
      <w:tr>
        <w:tc>
          <w:tcPr/>
          <w:p>
            <w:pPr>
              <w:jc w:val="left"/>
            </w:pPr>
            <w:r>
              <w:t xml:space="preserve">ipv4-addr</w:t>
            </w:r>
          </w:p>
        </w:tc>
        <w:tc>
          <w:tcPr/>
          <w:p>
            <w:pPr>
              <w:jc w:val="left"/>
            </w:pPr>
            <w:r>
              <w:t xml:space="preserve">belongs-to</w:t>
            </w:r>
          </w:p>
        </w:tc>
        <w:tc>
          <w:tcPr/>
          <w:p>
            <w:pPr>
              <w:jc w:val="left"/>
            </w:pPr>
            <w:r>
              <w:t xml:space="preserve">autonomous-system</w:t>
            </w:r>
          </w:p>
        </w:tc>
      </w:tr>
      <w:tr>
        <w:tc>
          <w:tcPr/>
          <w:p>
            <w:pPr>
              <w:jc w:val="left"/>
            </w:pPr>
            <w:r>
              <w:t xml:space="preserve">ipv4-addr</w:t>
            </w:r>
          </w:p>
        </w:tc>
        <w:tc>
          <w:tcPr/>
          <w:p>
            <w:pPr>
              <w:jc w:val="left"/>
            </w:pPr>
            <w:r>
              <w:t xml:space="preserve">resolves-to</w:t>
            </w:r>
          </w:p>
        </w:tc>
        <w:tc>
          <w:tcPr/>
          <w:p>
            <w:pPr>
              <w:jc w:val="left"/>
            </w:pPr>
            <w:r>
              <w:t xml:space="preserve">mac-addr</w:t>
            </w:r>
          </w:p>
        </w:tc>
      </w:tr>
      <w:tr>
        <w:tc>
          <w:tcPr/>
          <w:p>
            <w:pPr>
              <w:jc w:val="left"/>
            </w:pPr>
            <w:r>
              <w:t xml:space="preserve">ipv6-addr</w:t>
            </w:r>
          </w:p>
        </w:tc>
        <w:tc>
          <w:tcPr/>
          <w:p>
            <w:pPr>
              <w:jc w:val="left"/>
            </w:pPr>
            <w:r>
              <w:t xml:space="preserve">belongs-to</w:t>
            </w:r>
          </w:p>
        </w:tc>
        <w:tc>
          <w:tcPr/>
          <w:p>
            <w:pPr>
              <w:jc w:val="left"/>
            </w:pPr>
            <w:r>
              <w:t xml:space="preserve">autonomous-system</w:t>
            </w:r>
          </w:p>
        </w:tc>
      </w:tr>
      <w:tr>
        <w:tc>
          <w:tcPr/>
          <w:p>
            <w:pPr>
              <w:jc w:val="left"/>
            </w:pPr>
            <w:r>
              <w:t xml:space="preserve">ipv6-addr</w:t>
            </w:r>
          </w:p>
        </w:tc>
        <w:tc>
          <w:tcPr/>
          <w:p>
            <w:pPr>
              <w:jc w:val="left"/>
            </w:pPr>
            <w:r>
              <w:t xml:space="preserve">resolves-to</w:t>
            </w:r>
          </w:p>
        </w:tc>
        <w:tc>
          <w:tcPr/>
          <w:p>
            <w:pPr>
              <w:jc w:val="left"/>
            </w:pPr>
            <w:r>
              <w:t xml:space="preserve">mac-addr</w:t>
            </w:r>
          </w:p>
        </w:tc>
      </w:tr>
      <w:tr>
        <w:tc>
          <w:tcPr/>
          <w:p>
            <w:pPr>
              <w:jc w:val="left"/>
            </w:pPr>
            <w:r>
              <w:t xml:space="preserve">malware</w:t>
            </w:r>
          </w:p>
        </w:tc>
        <w:tc>
          <w:tcPr/>
          <w:p>
            <w:pPr>
              <w:jc w:val="left"/>
            </w:pPr>
            <w:r>
              <w:t xml:space="preserve">authored-by</w:t>
            </w:r>
          </w:p>
        </w:tc>
        <w:tc>
          <w:tcPr/>
          <w:p>
            <w:pPr>
              <w:jc w:val="left"/>
            </w:pPr>
            <w:r>
              <w:t xml:space="preserve">threat-actor</w:t>
            </w:r>
            <w:r>
              <w:t xml:space="preserve">,</w:t>
            </w:r>
            <w:r>
              <w:t xml:space="preserve"> </w:t>
            </w:r>
            <w:r>
              <w:t xml:space="preserve">intrusion-set</w:t>
            </w:r>
          </w:p>
        </w:tc>
      </w:tr>
      <w:tr>
        <w:tc>
          <w:tcPr/>
          <w:p>
            <w:pPr>
              <w:jc w:val="left"/>
            </w:pPr>
            <w:r>
              <w:t xml:space="preserve">malware</w:t>
            </w:r>
          </w:p>
        </w:tc>
        <w:tc>
          <w:tcPr/>
          <w:p>
            <w:pPr>
              <w:jc w:val="left"/>
            </w:pPr>
            <w:r>
              <w:t xml:space="preserve">beacons-to</w:t>
            </w:r>
            <w:r>
              <w:t xml:space="preserve">,</w:t>
            </w:r>
            <w:r>
              <w:t xml:space="preserve"> </w:t>
            </w:r>
            <w:r>
              <w:t xml:space="preserve">exfiltrates-to</w:t>
            </w:r>
          </w:p>
        </w:tc>
        <w:tc>
          <w:tcPr/>
          <w:p>
            <w:pPr>
              <w:jc w:val="left"/>
            </w:pPr>
            <w:r>
              <w:t xml:space="preserve">infrastructure</w:t>
            </w:r>
          </w:p>
        </w:tc>
      </w:tr>
      <w:tr>
        <w:tc>
          <w:tcPr/>
          <w:p>
            <w:pPr>
              <w:jc w:val="left"/>
            </w:pPr>
            <w:r>
              <w:t xml:space="preserve">malware</w:t>
            </w:r>
          </w:p>
        </w:tc>
        <w:tc>
          <w:tcPr/>
          <w:p>
            <w:pPr>
              <w:jc w:val="left"/>
            </w:pPr>
            <w:r>
              <w:t xml:space="preserve">communicates-with</w:t>
            </w:r>
          </w:p>
        </w:tc>
        <w:tc>
          <w:tcPr/>
          <w:p>
            <w:pPr>
              <w:jc w:val="left"/>
            </w:pPr>
            <w:r>
              <w:t xml:space="preserve">ipv4-addr</w:t>
            </w:r>
            <w:r>
              <w:t xml:space="preserve">,</w:t>
            </w:r>
            <w:r>
              <w:t xml:space="preserve"> </w:t>
            </w:r>
            <w:r>
              <w:t xml:space="preserve">ipv6-addr</w:t>
            </w:r>
            <w:r>
              <w:t xml:space="preserve">,</w:t>
            </w:r>
            <w:r>
              <w:t xml:space="preserve"> </w:t>
            </w:r>
            <w:r>
              <w:t xml:space="preserve">domain-name</w:t>
            </w:r>
            <w:r>
              <w:t xml:space="preserve">,</w:t>
            </w:r>
            <w:r>
              <w:t xml:space="preserve"> </w:t>
            </w:r>
            <w:r>
              <w:t xml:space="preserve">url</w:t>
            </w:r>
          </w:p>
        </w:tc>
      </w:tr>
      <w:tr>
        <w:tc>
          <w:tcPr/>
          <w:p>
            <w:pPr>
              <w:jc w:val="left"/>
            </w:pPr>
            <w:r>
              <w:t xml:space="preserve">malware</w:t>
            </w:r>
          </w:p>
        </w:tc>
        <w:tc>
          <w:tcPr/>
          <w:p>
            <w:pPr>
              <w:jc w:val="left"/>
            </w:pPr>
            <w:r>
              <w:t xml:space="preserve">controls</w:t>
            </w:r>
          </w:p>
        </w:tc>
        <w:tc>
          <w:tcPr/>
          <w:p>
            <w:pPr>
              <w:jc w:val="left"/>
            </w:pPr>
            <w:r>
              <w:t xml:space="preserve">malware</w:t>
            </w:r>
          </w:p>
        </w:tc>
      </w:tr>
      <w:tr>
        <w:tc>
          <w:tcPr/>
          <w:p>
            <w:pPr>
              <w:jc w:val="left"/>
            </w:pPr>
            <w:r>
              <w:t xml:space="preserve">malware</w:t>
            </w:r>
          </w:p>
        </w:tc>
        <w:tc>
          <w:tcPr/>
          <w:p>
            <w:pPr>
              <w:jc w:val="left"/>
            </w:pPr>
            <w:r>
              <w:t xml:space="preserve">downloads</w:t>
            </w:r>
            <w:r>
              <w:t xml:space="preserve">,</w:t>
            </w:r>
            <w:r>
              <w:t xml:space="preserve"> </w:t>
            </w:r>
            <w:r>
              <w:t xml:space="preserve">drops</w:t>
            </w:r>
          </w:p>
        </w:tc>
        <w:tc>
          <w:tcPr/>
          <w:p>
            <w:pPr>
              <w:jc w:val="left"/>
            </w:pPr>
            <w:r>
              <w:t xml:space="preserve">malware</w:t>
            </w:r>
            <w:r>
              <w:t xml:space="preserve">,</w:t>
            </w:r>
            <w:r>
              <w:t xml:space="preserve"> </w:t>
            </w:r>
            <w:r>
              <w:t xml:space="preserve">tool</w:t>
            </w:r>
            <w:r>
              <w:t xml:space="preserve">,</w:t>
            </w:r>
            <w:r>
              <w:t xml:space="preserve"> </w:t>
            </w:r>
            <w:r>
              <w:t xml:space="preserve">file</w:t>
            </w:r>
          </w:p>
        </w:tc>
      </w:tr>
      <w:tr>
        <w:tc>
          <w:tcPr/>
          <w:p>
            <w:pPr>
              <w:jc w:val="left"/>
            </w:pPr>
            <w:r>
              <w:t xml:space="preserve">malware</w:t>
            </w:r>
          </w:p>
        </w:tc>
        <w:tc>
          <w:tcPr/>
          <w:p>
            <w:pPr>
              <w:jc w:val="left"/>
            </w:pPr>
            <w:r>
              <w:t xml:space="preserve">exploits</w:t>
            </w:r>
          </w:p>
        </w:tc>
        <w:tc>
          <w:tcPr/>
          <w:p>
            <w:pPr>
              <w:jc w:val="left"/>
            </w:pPr>
            <w:r>
              <w:t xml:space="preserve">vulnerability</w:t>
            </w:r>
          </w:p>
        </w:tc>
      </w:tr>
      <w:tr>
        <w:tc>
          <w:tcPr/>
          <w:p>
            <w:pPr>
              <w:jc w:val="left"/>
            </w:pPr>
            <w:r>
              <w:t xml:space="preserve">malware</w:t>
            </w:r>
          </w:p>
        </w:tc>
        <w:tc>
          <w:tcPr/>
          <w:p>
            <w:pPr>
              <w:jc w:val="left"/>
            </w:pPr>
            <w:r>
              <w:t xml:space="preserve">originates-from</w:t>
            </w:r>
          </w:p>
        </w:tc>
        <w:tc>
          <w:tcPr/>
          <w:p>
            <w:pPr>
              <w:jc w:val="left"/>
            </w:pPr>
            <w:r>
              <w:t xml:space="preserve">location</w:t>
            </w:r>
          </w:p>
        </w:tc>
      </w:tr>
      <w:tr>
        <w:tc>
          <w:tcPr/>
          <w:p>
            <w:pPr>
              <w:jc w:val="left"/>
            </w:pPr>
            <w:r>
              <w:t xml:space="preserve">malware</w:t>
            </w:r>
          </w:p>
        </w:tc>
        <w:tc>
          <w:tcPr/>
          <w:p>
            <w:pPr>
              <w:jc w:val="left"/>
            </w:pPr>
            <w:r>
              <w:t xml:space="preserve">targets</w:t>
            </w:r>
          </w:p>
        </w:tc>
        <w:tc>
          <w:tcPr/>
          <w:p>
            <w:pPr>
              <w:jc w:val="left"/>
            </w:pPr>
            <w:r>
              <w:t xml:space="preserve">identity</w:t>
            </w:r>
            <w:r>
              <w:t xml:space="preserve">,</w:t>
            </w:r>
            <w:r>
              <w:t xml:space="preserve"> </w:t>
            </w:r>
            <w:r>
              <w:t xml:space="preserve">infrastructure</w:t>
            </w:r>
            <w:r>
              <w:t xml:space="preserve">,</w:t>
            </w:r>
            <w:r>
              <w:t xml:space="preserve"> </w:t>
            </w:r>
            <w:r>
              <w:t xml:space="preserve">location</w:t>
            </w:r>
            <w:r>
              <w:t xml:space="preserve">,</w:t>
            </w:r>
            <w:r>
              <w:t xml:space="preserve"> </w:t>
            </w:r>
            <w:r>
              <w:t xml:space="preserve">vulnerability</w:t>
            </w:r>
          </w:p>
        </w:tc>
      </w:tr>
      <w:tr>
        <w:tc>
          <w:tcPr/>
          <w:p>
            <w:pPr>
              <w:jc w:val="left"/>
            </w:pPr>
            <w:r>
              <w:t xml:space="preserve">malware</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r>
      <w:tr>
        <w:tc>
          <w:tcPr/>
          <w:p>
            <w:pPr>
              <w:jc w:val="left"/>
            </w:pPr>
            <w:r>
              <w:t xml:space="preserve">malware</w:t>
            </w:r>
          </w:p>
        </w:tc>
        <w:tc>
          <w:tcPr/>
          <w:p>
            <w:pPr>
              <w:jc w:val="left"/>
            </w:pPr>
            <w:r>
              <w:t xml:space="preserve">variant-of</w:t>
            </w:r>
          </w:p>
        </w:tc>
        <w:tc>
          <w:tcPr/>
          <w:p>
            <w:pPr>
              <w:jc w:val="left"/>
            </w:pPr>
            <w:r>
              <w:t xml:space="preserve">malware</w:t>
            </w:r>
          </w:p>
        </w:tc>
      </w:tr>
      <w:tr>
        <w:tc>
          <w:tcPr/>
          <w:p>
            <w:pPr>
              <w:jc w:val="left"/>
            </w:pPr>
            <w:r>
              <w:t xml:space="preserve">malware-analysis</w:t>
            </w:r>
          </w:p>
        </w:tc>
        <w:tc>
          <w:tcPr/>
          <w:p>
            <w:pPr>
              <w:jc w:val="left"/>
            </w:pPr>
            <w:r>
              <w:t xml:space="preserve">characterizes</w:t>
            </w:r>
          </w:p>
        </w:tc>
        <w:tc>
          <w:tcPr/>
          <w:p>
            <w:pPr>
              <w:jc w:val="left"/>
            </w:pPr>
            <w:r>
              <w:t xml:space="preserve">malware</w:t>
            </w:r>
          </w:p>
        </w:tc>
      </w:tr>
      <w:tr>
        <w:tc>
          <w:tcPr/>
          <w:p>
            <w:pPr>
              <w:jc w:val="left"/>
            </w:pPr>
            <w:r>
              <w:t xml:space="preserve">malware-analysis</w:t>
            </w:r>
          </w:p>
        </w:tc>
        <w:tc>
          <w:tcPr/>
          <w:p>
            <w:pPr>
              <w:jc w:val="left"/>
            </w:pPr>
            <w:r>
              <w:t xml:space="preserve">analysis-of</w:t>
            </w:r>
          </w:p>
        </w:tc>
        <w:tc>
          <w:tcPr/>
          <w:p>
            <w:pPr>
              <w:jc w:val="left"/>
            </w:pPr>
            <w:r>
              <w:t xml:space="preserve">malware</w:t>
            </w:r>
          </w:p>
        </w:tc>
      </w:tr>
      <w:tr>
        <w:tc>
          <w:tcPr/>
          <w:p>
            <w:pPr>
              <w:jc w:val="left"/>
            </w:pPr>
            <w:r>
              <w:t xml:space="preserve">malware-analysis</w:t>
            </w:r>
          </w:p>
        </w:tc>
        <w:tc>
          <w:tcPr/>
          <w:p>
            <w:pPr>
              <w:jc w:val="left"/>
            </w:pPr>
            <w:r>
              <w:t xml:space="preserve">static-analysis-of</w:t>
            </w:r>
          </w:p>
        </w:tc>
        <w:tc>
          <w:tcPr/>
          <w:p>
            <w:pPr>
              <w:jc w:val="left"/>
            </w:pPr>
            <w:r>
              <w:t xml:space="preserve">malware</w:t>
            </w:r>
          </w:p>
        </w:tc>
      </w:tr>
      <w:tr>
        <w:tc>
          <w:tcPr/>
          <w:p>
            <w:pPr>
              <w:jc w:val="left"/>
            </w:pPr>
            <w:r>
              <w:t xml:space="preserve">malware-analysis</w:t>
            </w:r>
          </w:p>
        </w:tc>
        <w:tc>
          <w:tcPr/>
          <w:p>
            <w:pPr>
              <w:jc w:val="left"/>
            </w:pPr>
            <w:r>
              <w:t xml:space="preserve">dynamic-analysis-of</w:t>
            </w:r>
          </w:p>
        </w:tc>
        <w:tc>
          <w:tcPr/>
          <w:p>
            <w:pPr>
              <w:jc w:val="left"/>
            </w:pPr>
            <w:r>
              <w:t xml:space="preserve">malware</w:t>
            </w:r>
          </w:p>
        </w:tc>
      </w:tr>
      <w:tr>
        <w:tc>
          <w:tcPr/>
          <w:p>
            <w:pPr>
              <w:jc w:val="left"/>
            </w:pPr>
            <w:r>
              <w:t xml:space="preserve">threat-actor</w:t>
            </w:r>
          </w:p>
        </w:tc>
        <w:tc>
          <w:tcPr/>
          <w:p>
            <w:pPr>
              <w:jc w:val="left"/>
            </w:pPr>
            <w:r>
              <w:t xml:space="preserve">attributed-to</w:t>
            </w:r>
          </w:p>
        </w:tc>
        <w:tc>
          <w:tcPr/>
          <w:p>
            <w:pPr>
              <w:jc w:val="left"/>
            </w:pPr>
            <w:r>
              <w:t xml:space="preserve">identity</w:t>
            </w:r>
          </w:p>
        </w:tc>
      </w:tr>
      <w:tr>
        <w:tc>
          <w:tcPr/>
          <w:p>
            <w:pPr>
              <w:jc w:val="left"/>
            </w:pPr>
            <w:r>
              <w:t xml:space="preserve">threat-actor</w:t>
            </w:r>
          </w:p>
        </w:tc>
        <w:tc>
          <w:tcPr/>
          <w:p>
            <w:pPr>
              <w:jc w:val="left"/>
            </w:pPr>
            <w:r>
              <w:t xml:space="preserve">compromises</w:t>
            </w:r>
          </w:p>
        </w:tc>
        <w:tc>
          <w:tcPr/>
          <w:p>
            <w:pPr>
              <w:jc w:val="left"/>
            </w:pPr>
            <w:r>
              <w:t xml:space="preserve">infrastructure</w:t>
            </w:r>
          </w:p>
        </w:tc>
      </w:tr>
      <w:tr>
        <w:tc>
          <w:tcPr/>
          <w:p>
            <w:pPr>
              <w:jc w:val="left"/>
            </w:pPr>
            <w:r>
              <w:t xml:space="preserve">threat-actor</w:t>
            </w:r>
          </w:p>
        </w:tc>
        <w:tc>
          <w:tcPr/>
          <w:p>
            <w:pPr>
              <w:jc w:val="left"/>
            </w:pPr>
            <w:r>
              <w:t xml:space="preserve">hosts</w:t>
            </w:r>
            <w:r>
              <w:t xml:space="preserve">,</w:t>
            </w:r>
            <w:r>
              <w:t xml:space="preserve"> </w:t>
            </w:r>
            <w:r>
              <w:t xml:space="preserve">owns</w:t>
            </w:r>
          </w:p>
        </w:tc>
        <w:tc>
          <w:tcPr/>
          <w:p>
            <w:pPr>
              <w:jc w:val="left"/>
            </w:pPr>
            <w:r>
              <w:t xml:space="preserve">infrastructure</w:t>
            </w:r>
          </w:p>
        </w:tc>
      </w:tr>
      <w:tr>
        <w:tc>
          <w:tcPr/>
          <w:p>
            <w:pPr>
              <w:jc w:val="left"/>
            </w:pPr>
            <w:r>
              <w:t xml:space="preserve">threat-actor</w:t>
            </w:r>
          </w:p>
        </w:tc>
        <w:tc>
          <w:tcPr/>
          <w:p>
            <w:pPr>
              <w:jc w:val="left"/>
            </w:pPr>
            <w:r>
              <w:t xml:space="preserve">impersonates</w:t>
            </w:r>
          </w:p>
        </w:tc>
        <w:tc>
          <w:tcPr/>
          <w:p>
            <w:pPr>
              <w:jc w:val="left"/>
            </w:pPr>
            <w:r>
              <w:t xml:space="preserve">identity</w:t>
            </w:r>
          </w:p>
        </w:tc>
      </w:tr>
      <w:tr>
        <w:tc>
          <w:tcPr/>
          <w:p>
            <w:pPr>
              <w:jc w:val="left"/>
            </w:pPr>
            <w:r>
              <w:t xml:space="preserve">threat-actor</w:t>
            </w:r>
          </w:p>
        </w:tc>
        <w:tc>
          <w:tcPr/>
          <w:p>
            <w:pPr>
              <w:jc w:val="left"/>
            </w:pPr>
            <w:r>
              <w:t xml:space="preserve">located-at</w:t>
            </w:r>
          </w:p>
        </w:tc>
        <w:tc>
          <w:tcPr/>
          <w:p>
            <w:pPr>
              <w:jc w:val="left"/>
            </w:pPr>
            <w:r>
              <w:t xml:space="preserve">location</w:t>
            </w:r>
          </w:p>
        </w:tc>
      </w:tr>
      <w:tr>
        <w:tc>
          <w:tcPr/>
          <w:p>
            <w:pPr>
              <w:jc w:val="left"/>
            </w:pPr>
            <w:r>
              <w:t xml:space="preserve">threat-actor</w:t>
            </w:r>
          </w:p>
        </w:tc>
        <w:tc>
          <w:tcPr/>
          <w:p>
            <w:pPr>
              <w:jc w:val="left"/>
            </w:pPr>
            <w:r>
              <w:t xml:space="preserve">targets</w:t>
            </w:r>
          </w:p>
        </w:tc>
        <w:tc>
          <w:tcPr/>
          <w:p>
            <w:pPr>
              <w:jc w:val="left"/>
            </w:pPr>
            <w:r>
              <w:t xml:space="preserve">identity</w:t>
            </w:r>
            <w:r>
              <w:t xml:space="preserve">,</w:t>
            </w:r>
            <w:r>
              <w:t xml:space="preserve"> </w:t>
            </w:r>
            <w:r>
              <w:t xml:space="preserve">location</w:t>
            </w:r>
            <w:r>
              <w:t xml:space="preserve">,</w:t>
            </w:r>
            <w:r>
              <w:t xml:space="preserve"> </w:t>
            </w:r>
            <w:r>
              <w:t xml:space="preserve">vulnerability</w:t>
            </w:r>
          </w:p>
        </w:tc>
      </w:tr>
      <w:tr>
        <w:tc>
          <w:tcPr/>
          <w:p>
            <w:pPr>
              <w:jc w:val="left"/>
            </w:pPr>
            <w:r>
              <w:t xml:space="preserve">threat-actor</w:t>
            </w:r>
          </w:p>
        </w:tc>
        <w:tc>
          <w:tcPr/>
          <w:p>
            <w:pPr>
              <w:jc w:val="left"/>
            </w:pPr>
            <w:r>
              <w:t xml:space="preserve">uses</w:t>
            </w:r>
          </w:p>
        </w:tc>
        <w:tc>
          <w:tcPr/>
          <w:p>
            <w:pPr>
              <w:jc w:val="left"/>
            </w:pPr>
            <w:r>
              <w:t xml:space="preserve">attack-pattern</w:t>
            </w:r>
            <w:r>
              <w:t xml:space="preserve">,</w:t>
            </w:r>
            <w:r>
              <w:t xml:space="preserve"> </w:t>
            </w:r>
            <w:r>
              <w:t xml:space="preserve">infrastructure</w:t>
            </w:r>
            <w:r>
              <w:t xml:space="preserve">,</w:t>
            </w:r>
            <w:r>
              <w:t xml:space="preserve"> </w:t>
            </w:r>
            <w:r>
              <w:t xml:space="preserve">malware</w:t>
            </w:r>
            <w:r>
              <w:t xml:space="preserve">,</w:t>
            </w:r>
            <w:r>
              <w:t xml:space="preserve"> </w:t>
            </w:r>
            <w:r>
              <w:t xml:space="preserve">tool</w:t>
            </w:r>
          </w:p>
        </w:tc>
      </w:tr>
      <w:tr>
        <w:tc>
          <w:tcPr/>
          <w:p>
            <w:pPr>
              <w:jc w:val="left"/>
            </w:pPr>
            <w:r>
              <w:t xml:space="preserve">tool</w:t>
            </w:r>
          </w:p>
        </w:tc>
        <w:tc>
          <w:tcPr/>
          <w:p>
            <w:pPr>
              <w:jc w:val="left"/>
            </w:pPr>
            <w:r>
              <w:t xml:space="preserve">delivers</w:t>
            </w:r>
          </w:p>
        </w:tc>
        <w:tc>
          <w:tcPr/>
          <w:p>
            <w:pPr>
              <w:jc w:val="left"/>
            </w:pPr>
            <w:r>
              <w:t xml:space="preserve">malware</w:t>
            </w:r>
          </w:p>
        </w:tc>
      </w:tr>
      <w:tr>
        <w:tc>
          <w:tcPr/>
          <w:p>
            <w:pPr>
              <w:jc w:val="left"/>
            </w:pPr>
            <w:r>
              <w:t xml:space="preserve">tool</w:t>
            </w:r>
          </w:p>
        </w:tc>
        <w:tc>
          <w:tcPr/>
          <w:p>
            <w:pPr>
              <w:jc w:val="left"/>
            </w:pPr>
            <w:r>
              <w:t xml:space="preserve">drops</w:t>
            </w:r>
          </w:p>
        </w:tc>
        <w:tc>
          <w:tcPr/>
          <w:p>
            <w:pPr>
              <w:jc w:val="left"/>
            </w:pPr>
            <w:r>
              <w:t xml:space="preserve">malware</w:t>
            </w:r>
          </w:p>
        </w:tc>
      </w:tr>
      <w:tr>
        <w:tc>
          <w:tcPr/>
          <w:p>
            <w:pPr>
              <w:jc w:val="left"/>
            </w:pPr>
            <w:r>
              <w:t xml:space="preserve">tool</w:t>
            </w:r>
          </w:p>
        </w:tc>
        <w:tc>
          <w:tcPr/>
          <w:p>
            <w:pPr>
              <w:jc w:val="left"/>
            </w:pPr>
            <w:r>
              <w:t xml:space="preserve">has</w:t>
            </w:r>
          </w:p>
        </w:tc>
        <w:tc>
          <w:tcPr/>
          <w:p>
            <w:pPr>
              <w:jc w:val="left"/>
            </w:pPr>
            <w:r>
              <w:t xml:space="preserve">vulnerability</w:t>
            </w:r>
          </w:p>
        </w:tc>
      </w:tr>
      <w:tr>
        <w:tc>
          <w:tcPr/>
          <w:p>
            <w:pPr>
              <w:jc w:val="left"/>
            </w:pPr>
            <w:r>
              <w:t xml:space="preserve">tool</w:t>
            </w:r>
          </w:p>
        </w:tc>
        <w:tc>
          <w:tcPr/>
          <w:p>
            <w:pPr>
              <w:jc w:val="left"/>
            </w:pPr>
            <w:r>
              <w:t xml:space="preserve">targets</w:t>
            </w:r>
          </w:p>
        </w:tc>
        <w:tc>
          <w:tcPr/>
          <w:p>
            <w:pPr>
              <w:jc w:val="left"/>
            </w:pPr>
            <w:r>
              <w:t xml:space="preserve">identity</w:t>
            </w:r>
            <w:r>
              <w:t xml:space="preserve">,</w:t>
            </w:r>
            <w:r>
              <w:t xml:space="preserve"> </w:t>
            </w:r>
            <w:r>
              <w:t xml:space="preserve">infrastructure</w:t>
            </w:r>
            <w:r>
              <w:t xml:space="preserve">,</w:t>
            </w:r>
            <w:r>
              <w:t xml:space="preserve"> </w:t>
            </w:r>
            <w:r>
              <w:t xml:space="preserve">location</w:t>
            </w:r>
            <w:r>
              <w:t xml:space="preserve">,</w:t>
            </w:r>
            <w:r>
              <w:t xml:space="preserve"> </w:t>
            </w:r>
            <w:r>
              <w:t xml:space="preserve">vulnerability</w:t>
            </w:r>
          </w:p>
        </w:tc>
      </w:tr>
      <w:tr>
        <w:tc>
          <w:tcPr/>
          <w:p>
            <w:pPr>
              <w:jc w:val="left"/>
            </w:pPr>
            <w:r>
              <w:t xml:space="preserve">tool</w:t>
            </w:r>
          </w:p>
        </w:tc>
        <w:tc>
          <w:tcPr/>
          <w:p>
            <w:pPr>
              <w:jc w:val="left"/>
            </w:pPr>
            <w:r>
              <w:t xml:space="preserve">uses</w:t>
            </w:r>
          </w:p>
        </w:tc>
        <w:tc>
          <w:tcPr/>
          <w:p>
            <w:pPr>
              <w:jc w:val="left"/>
            </w:pPr>
            <w:r>
              <w:t xml:space="preserve">infrastructure</w:t>
            </w:r>
          </w:p>
        </w:tc>
      </w:tr>
    </w:tbl>
    <w:bookmarkEnd w:id="348"/>
    <w:bookmarkStart w:id="349" w:name="Xebeb9ac5819758a513f4ec96f40c0539242a9ce"/>
    <w:p>
      <w:pPr>
        <w:pStyle w:val="Heading1"/>
      </w:pPr>
      <w:r>
        <w:t xml:space="preserve">Additional Examples</w:t>
      </w:r>
    </w:p>
    <w:bookmarkEnd w:id="349"/>
    <w:bookmarkStart w:id="366" w:name="X1273e96610de240b14a90077a6f12d0053a1399"/>
    <w:p>
      <w:pPr>
        <w:pStyle w:val="Heading1"/>
      </w:pPr>
      <w:r>
        <w:t xml:space="preserve">Infrastructure Additional Examples</w:t>
      </w:r>
    </w:p>
    <w:bookmarkStart w:id="353" w:name="X91b481bd9c24def84c90e6a94a50d00905a13c5"/>
    <w:p>
      <w:pPr>
        <w:pStyle w:val="Heading2"/>
      </w:pPr>
      <w:r>
        <w:t xml:space="preserve">Malware &amp; Target List Hosting Domain</w:t>
      </w:r>
    </w:p>
    <w:p>
      <w:pPr>
        <w:pStyle w:val="FirstParagraph"/>
      </w:pPr>
      <w:r>
        <w:drawing>
          <wp:inline>
            <wp:extent cx="5334000" cy="2836161"/>
            <wp:effectExtent b="0" l="0" r="0" t="0"/>
            <wp:docPr descr="Malware and Target List Hosting Domain" title="" id="351" name="Picture"/>
            <a:graphic>
              <a:graphicData uri="http://schemas.openxmlformats.org/drawingml/2006/picture">
                <pic:pic>
                  <pic:nvPicPr>
                    <pic:cNvPr descr="images/malware_and_target_list_hosting_domain.png" id="352" name="Picture"/>
                    <pic:cNvPicPr>
                      <a:picLocks noChangeArrowheads="1" noChangeAspect="1"/>
                    </pic:cNvPicPr>
                  </pic:nvPicPr>
                  <pic:blipFill>
                    <a:blip r:embed="rId350"/>
                    <a:stretch>
                      <a:fillRect/>
                    </a:stretch>
                  </pic:blipFill>
                  <pic:spPr bwMode="auto">
                    <a:xfrm>
                      <a:off x="0" y="0"/>
                      <a:ext cx="5334000" cy="2836161"/>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"infrastructure--d09c50cf-5bab-465e-9e2d-543912148b73",</w:t>
      </w:r>
      <w:r>
        <w:br/>
      </w:r>
      <w:r>
        <w:rPr>
          <w:rStyle w:val="VerbatimChar"/>
        </w:rPr>
        <w:t xml:space="preserve">  "created": "2016-11-22T09:22:30.000Z",</w:t>
      </w:r>
      <w:r>
        <w:br/>
      </w:r>
      <w:r>
        <w:rPr>
          <w:rStyle w:val="VerbatimChar"/>
        </w:rPr>
        <w:t xml:space="preserve">  "modified": "2016-11-22T09:22:30.000Z",</w:t>
      </w:r>
      <w:r>
        <w:br/>
      </w:r>
      <w:r>
        <w:rPr>
          <w:rStyle w:val="VerbatimChar"/>
        </w:rPr>
        <w:t xml:space="preserve">  "name": "Example Target List Host",</w:t>
      </w:r>
      <w:r>
        <w:br/>
      </w:r>
      <w:r>
        <w:rPr>
          <w:rStyle w:val="VerbatimChar"/>
        </w:rPr>
        <w:t xml:space="preserve">  "infrastructure_types": ["hosting-target-lists"]</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"relationship--37ac0c8d-f86d-4e56-aee9-914343959a4c",</w:t>
      </w:r>
      <w:r>
        <w:br/>
      </w:r>
      <w:r>
        <w:rPr>
          <w:rStyle w:val="VerbatimChar"/>
        </w:rPr>
        <w:t xml:space="preserve">  "created": "2016-11-23T08:17:27.000Z",</w:t>
      </w:r>
      <w:r>
        <w:br/>
      </w:r>
      <w:r>
        <w:rPr>
          <w:rStyle w:val="VerbatimChar"/>
        </w:rPr>
        <w:t xml:space="preserve">  "modified": "2016-11-23T08:17:27.000Z",</w:t>
      </w:r>
      <w:r>
        <w:br/>
      </w:r>
      <w:r>
        <w:rPr>
          <w:rStyle w:val="VerbatimChar"/>
        </w:rPr>
        <w:t xml:space="preserve">  "relationship_type": "uses",</w:t>
      </w:r>
      <w:r>
        <w:br/>
      </w:r>
      <w:r>
        <w:rPr>
          <w:rStyle w:val="VerbatimChar"/>
        </w:rPr>
        <w:t xml:space="preserve">  "source_ref": "malware--3a41e552-999b-4ad3-bedc-332b6d9ff80c",</w:t>
      </w:r>
      <w:r>
        <w:br/>
      </w:r>
      <w:r>
        <w:rPr>
          <w:rStyle w:val="VerbatimChar"/>
        </w:rPr>
        <w:t xml:space="preserve">  "target_ref": "infrastructure--d09c50cf-5bab-465e-9e2d-543912148b73"</w:t>
      </w:r>
      <w:r>
        <w:br/>
      </w:r>
      <w:r>
        <w:rPr>
          <w:rStyle w:val="VerbatimChar"/>
        </w:rPr>
        <w:t xml:space="preserve">},</w:t>
      </w:r>
      <w:r>
        <w:br/>
      </w: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"malware--3a41e552-999b-4ad3-bedc-332b6d9ff80c",</w:t>
      </w:r>
      <w:r>
        <w:br/>
      </w:r>
      <w:r>
        <w:rPr>
          <w:rStyle w:val="VerbatimChar"/>
        </w:rPr>
        <w:t xml:space="preserve">  "created": "2016-11-12T14:31:09.000Z",</w:t>
      </w:r>
      <w:r>
        <w:br/>
      </w:r>
      <w:r>
        <w:rPr>
          <w:rStyle w:val="VerbatimChar"/>
        </w:rPr>
        <w:t xml:space="preserve">  "modified": "2016-11-12T14:31:09.000Z",</w:t>
      </w:r>
      <w:r>
        <w:br/>
      </w:r>
      <w:r>
        <w:rPr>
          <w:rStyle w:val="VerbatimChar"/>
        </w:rPr>
        <w:t xml:space="preserve">  "is_family": true,</w:t>
      </w:r>
      <w:r>
        <w:br/>
      </w:r>
      <w:r>
        <w:rPr>
          <w:rStyle w:val="VerbatimChar"/>
        </w:rPr>
        <w:t xml:space="preserve">  "malware_types": [</w:t>
      </w:r>
      <w:r>
        <w:br/>
      </w:r>
      <w:r>
        <w:rPr>
          <w:rStyle w:val="VerbatimChar"/>
        </w:rPr>
        <w:t xml:space="preserve">    "bot"</w:t>
      </w:r>
      <w:r>
        <w:br/>
      </w:r>
      <w:r>
        <w:rPr>
          <w:rStyle w:val="VerbatimChar"/>
        </w:rPr>
        <w:t xml:space="preserve">  ],</w:t>
      </w:r>
      <w:r>
        <w:br/>
      </w:r>
      <w:r>
        <w:rPr>
          <w:rStyle w:val="VerbatimChar"/>
        </w:rPr>
        <w:t xml:space="preserve">  "name": "IMDDOS"</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"relationship--81f12913-1372-4c96-85ec-E9034ac98aba",</w:t>
      </w:r>
      <w:r>
        <w:br/>
      </w:r>
      <w:r>
        <w:rPr>
          <w:rStyle w:val="VerbatimChar"/>
        </w:rPr>
        <w:t xml:space="preserve">  "created": "2016-11-23T10:42:39.000Z",</w:t>
      </w:r>
      <w:r>
        <w:br/>
      </w:r>
      <w:r>
        <w:rPr>
          <w:rStyle w:val="VerbatimChar"/>
        </w:rPr>
        <w:t xml:space="preserve">  "modified": "2016-11-23T10:42:39.000Z",</w:t>
      </w:r>
      <w:r>
        <w:br/>
      </w:r>
      <w:r>
        <w:rPr>
          <w:rStyle w:val="VerbatimChar"/>
        </w:rPr>
        <w:t xml:space="preserve">  "relationship_type": "consists-of",</w:t>
      </w:r>
      <w:r>
        <w:br/>
      </w:r>
      <w:r>
        <w:rPr>
          <w:rStyle w:val="VerbatimChar"/>
        </w:rPr>
        <w:t xml:space="preserve">  "source_ref": "infrastructure--d09c50cf-5bab-465e-9e2d-543912148b73",</w:t>
      </w:r>
      <w:r>
        <w:br/>
      </w:r>
      <w:r>
        <w:rPr>
          <w:rStyle w:val="VerbatimChar"/>
        </w:rPr>
        <w:t xml:space="preserve">  "target_ref": "domain-name--3c10e93f-798e-5a26-a0c1-08156efab7f5"</w:t>
      </w:r>
      <w:r>
        <w:br/>
      </w:r>
      <w:r>
        <w:rPr>
          <w:rStyle w:val="VerbatimChar"/>
        </w:rPr>
        <w:t xml:space="preserve">},</w:t>
      </w:r>
      <w:r>
        <w:br/>
      </w:r>
      <w:r>
        <w:rPr>
          <w:rStyle w:val="VerbatimChar"/>
        </w:rPr>
        <w:t xml:space="preserve">{</w:t>
      </w:r>
      <w:r>
        <w:br/>
      </w:r>
      <w:r>
        <w:rPr>
          <w:rStyle w:val="VerbatimChar"/>
        </w:rPr>
        <w:t xml:space="preserve">  "id": "domain-name--3c10e93f-798e-5a26-a0c1-08156efab7f5",</w:t>
      </w:r>
      <w:r>
        <w:br/>
      </w:r>
      <w:r>
        <w:rPr>
          <w:rStyle w:val="VerbatimChar"/>
        </w:rPr>
        <w:t xml:space="preserve">  "type": "domain-name",</w:t>
      </w:r>
      <w:r>
        <w:br/>
      </w:r>
      <w:r>
        <w:rPr>
          <w:rStyle w:val="VerbatimChar"/>
        </w:rPr>
        <w:t xml:space="preserve">  "value": "example.com"</w:t>
      </w:r>
      <w:r>
        <w:br/>
      </w:r>
      <w:r>
        <w:rPr>
          <w:rStyle w:val="VerbatimChar"/>
        </w:rPr>
        <w:t xml:space="preserve">}</w:t>
      </w:r>
    </w:p>
    <w:bookmarkEnd w:id="353"/>
    <w:bookmarkStart w:id="357" w:name="Xa9a90ebbe5a526e9e57576012180dd0f3b3f257"/>
    <w:p>
      <w:pPr>
        <w:pStyle w:val="Heading2"/>
      </w:pPr>
      <w:r>
        <w:t xml:space="preserve">Malware Botnet Infrastructure</w:t>
      </w:r>
    </w:p>
    <w:p>
      <w:pPr>
        <w:pStyle w:val="FirstParagraph"/>
      </w:pPr>
      <w:r>
        <w:drawing>
          <wp:inline>
            <wp:extent cx="5334000" cy="3429564"/>
            <wp:effectExtent b="0" l="0" r="0" t="0"/>
            <wp:docPr descr="Malware Botnet Infrastructure" title="" id="355" name="Picture"/>
            <a:graphic>
              <a:graphicData uri="http://schemas.openxmlformats.org/drawingml/2006/picture">
                <pic:pic>
                  <pic:nvPicPr>
                    <pic:cNvPr descr="images/malware_botnet_infrastructure.png" id="356" name="Picture"/>
                    <pic:cNvPicPr>
                      <a:picLocks noChangeArrowheads="1" noChangeAspect="1"/>
                    </pic:cNvPicPr>
                  </pic:nvPicPr>
                  <pic:blipFill>
                    <a:blip r:embed="rId354"/>
                    <a:stretch>
                      <a:fillRect/>
                    </a:stretch>
                  </pic:blipFill>
                  <pic:spPr bwMode="auto">
                    <a:xfrm>
                      <a:off x="0" y="0"/>
                      <a:ext cx="5334000" cy="3429564"/>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"infrastructure--78cc7b4b-c6ab-40d1-82eb-95a3059641da",</w:t>
      </w:r>
      <w:r>
        <w:br/>
      </w:r>
      <w:r>
        <w:rPr>
          <w:rStyle w:val="VerbatimChar"/>
        </w:rPr>
        <w:t xml:space="preserve">  "created": "2017-03-15T04:22:30.000Z",</w:t>
      </w:r>
      <w:r>
        <w:br/>
      </w:r>
      <w:r>
        <w:rPr>
          <w:rStyle w:val="VerbatimChar"/>
        </w:rPr>
        <w:t xml:space="preserve">  "modified": "2017-03-15T04:22:30.000Z",</w:t>
      </w:r>
      <w:r>
        <w:br/>
      </w:r>
      <w:r>
        <w:rPr>
          <w:rStyle w:val="VerbatimChar"/>
        </w:rPr>
        <w:t xml:space="preserve">  "name": "Malware Botnet Example",</w:t>
      </w:r>
      <w:r>
        <w:br/>
      </w:r>
      <w:r>
        <w:rPr>
          <w:rStyle w:val="VerbatimChar"/>
        </w:rPr>
        <w:t xml:space="preserve">  "infrastructure_types": ["botnet"]</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"relationship--edce6fe8-2ac7-49d6-bd57-3973a4f819b8",</w:t>
      </w:r>
      <w:r>
        <w:br/>
      </w:r>
      <w:r>
        <w:rPr>
          <w:rStyle w:val="VerbatimChar"/>
        </w:rPr>
        <w:t xml:space="preserve">  "created": "2017-03-16T22:17:27.000Z",</w:t>
      </w:r>
      <w:r>
        <w:br/>
      </w:r>
      <w:r>
        <w:rPr>
          <w:rStyle w:val="VerbatimChar"/>
        </w:rPr>
        <w:t xml:space="preserve">  "modified": "2017-03-16T22:17:27.000Z",</w:t>
      </w:r>
      <w:r>
        <w:br/>
      </w:r>
      <w:r>
        <w:rPr>
          <w:rStyle w:val="VerbatimChar"/>
        </w:rPr>
        <w:t xml:space="preserve">  "relationship_type": "uses",</w:t>
      </w:r>
      <w:r>
        <w:br/>
      </w:r>
      <w:r>
        <w:rPr>
          <w:rStyle w:val="VerbatimChar"/>
        </w:rPr>
        <w:t xml:space="preserve">  "source_ref": "malware--496cac0a-77ea-4da0-b913-88e553483c8d",</w:t>
      </w:r>
      <w:r>
        <w:br/>
      </w:r>
      <w:r>
        <w:rPr>
          <w:rStyle w:val="VerbatimChar"/>
        </w:rPr>
        <w:t xml:space="preserve">  "target_ref": "infrastructure--78cc7b4b-c6ab-40d1-82eb-95a3059641da"</w:t>
      </w:r>
      <w:r>
        <w:br/>
      </w:r>
      <w:r>
        <w:rPr>
          <w:rStyle w:val="VerbatimChar"/>
        </w:rPr>
        <w:t xml:space="preserve">},</w:t>
      </w:r>
      <w:r>
        <w:br/>
      </w: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"malware--496cac0a-77ea-4da0-b913-88e553483c8d",</w:t>
      </w:r>
      <w:r>
        <w:br/>
      </w:r>
      <w:r>
        <w:rPr>
          <w:rStyle w:val="VerbatimChar"/>
        </w:rPr>
        <w:t xml:space="preserve">  "created": "2017-03-10T07:31:09.000Z",</w:t>
      </w:r>
      <w:r>
        <w:br/>
      </w:r>
      <w:r>
        <w:rPr>
          <w:rStyle w:val="VerbatimChar"/>
        </w:rPr>
        <w:t xml:space="preserve">  "modified": "2017-03-10T07:31:09.000Z",</w:t>
      </w:r>
      <w:r>
        <w:br/>
      </w:r>
      <w:r>
        <w:rPr>
          <w:rStyle w:val="VerbatimChar"/>
        </w:rPr>
        <w:t xml:space="preserve">  "is_family": true,</w:t>
      </w:r>
      <w:r>
        <w:br/>
      </w:r>
      <w:r>
        <w:rPr>
          <w:rStyle w:val="VerbatimChar"/>
        </w:rPr>
        <w:t xml:space="preserve">  "malware_types": [</w:t>
      </w:r>
      <w:r>
        <w:br/>
      </w:r>
      <w:r>
        <w:rPr>
          <w:rStyle w:val="VerbatimChar"/>
        </w:rPr>
        <w:t xml:space="preserve">    "bot"</w:t>
      </w:r>
      <w:r>
        <w:br/>
      </w:r>
      <w:r>
        <w:rPr>
          <w:rStyle w:val="VerbatimChar"/>
        </w:rPr>
        <w:t xml:space="preserve">  ],</w:t>
      </w:r>
      <w:r>
        <w:br/>
      </w:r>
      <w:r>
        <w:rPr>
          <w:rStyle w:val="VerbatimChar"/>
        </w:rPr>
        <w:t xml:space="preserve">  "name": "Asprox"</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"relationship--7aebe2f0-28d6-48a2-9c3e-b0aaa60266ef",</w:t>
      </w:r>
      <w:r>
        <w:br/>
      </w:r>
      <w:r>
        <w:rPr>
          <w:rStyle w:val="VerbatimChar"/>
        </w:rPr>
        <w:t xml:space="preserve">  "created": "2017-03-16T10:19:23.000Z",</w:t>
      </w:r>
      <w:r>
        <w:br/>
      </w:r>
      <w:r>
        <w:rPr>
          <w:rStyle w:val="VerbatimChar"/>
        </w:rPr>
        <w:t xml:space="preserve">  "modified": "2017-03-16T10:19:23.000Z",</w:t>
      </w:r>
      <w:r>
        <w:br/>
      </w:r>
      <w:r>
        <w:rPr>
          <w:rStyle w:val="VerbatimChar"/>
        </w:rPr>
        <w:t xml:space="preserve">  "relationship_type": "consists-of",</w:t>
      </w:r>
      <w:r>
        <w:br/>
      </w:r>
      <w:r>
        <w:rPr>
          <w:rStyle w:val="VerbatimChar"/>
        </w:rPr>
        <w:t xml:space="preserve">  "source_ref": "infrastructure--78cc7b4b-c6ab-40d1-82eb-95a3059641da",</w:t>
      </w:r>
      <w:r>
        <w:br/>
      </w:r>
      <w:r>
        <w:rPr>
          <w:rStyle w:val="VerbatimChar"/>
        </w:rPr>
        <w:t xml:space="preserve">  "target_ref": "ipv4-addr--4d22aae0-2bf9-5427-8819-e4f6abf20a53"</w:t>
      </w:r>
      <w:r>
        <w:br/>
      </w:r>
      <w:r>
        <w:rPr>
          <w:rStyle w:val="VerbatimChar"/>
        </w:rPr>
        <w:t xml:space="preserve">},</w:t>
      </w:r>
      <w:r>
        <w:br/>
      </w:r>
      <w:r>
        <w:rPr>
          <w:rStyle w:val="VerbatimChar"/>
        </w:rPr>
        <w:t xml:space="preserve">{</w:t>
      </w:r>
      <w:r>
        <w:br/>
      </w:r>
      <w:r>
        <w:rPr>
          <w:rStyle w:val="VerbatimChar"/>
        </w:rPr>
        <w:t xml:space="preserve">  "id": "ipv4-addr--4d22aae0-2bf9-5427-8819-e4f6abf20a53",</w:t>
      </w:r>
      <w:r>
        <w:br/>
      </w:r>
      <w:r>
        <w:rPr>
          <w:rStyle w:val="VerbatimChar"/>
        </w:rPr>
        <w:t xml:space="preserve">  "type": "ipv4-addr",</w:t>
      </w:r>
      <w:r>
        <w:br/>
      </w:r>
      <w:r>
        <w:rPr>
          <w:rStyle w:val="VerbatimChar"/>
        </w:rPr>
        <w:t xml:space="preserve">  "value": "198.51.100.2"</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"relationship--2168b17d-f0ba-4c2e-920b-276ad803c5f3",</w:t>
      </w:r>
      <w:r>
        <w:br/>
      </w:r>
      <w:r>
        <w:rPr>
          <w:rStyle w:val="VerbatimChar"/>
        </w:rPr>
        <w:t xml:space="preserve">  "created": "2017-03-16T10:29:55.000Z",</w:t>
      </w:r>
      <w:r>
        <w:br/>
      </w:r>
      <w:r>
        <w:rPr>
          <w:rStyle w:val="VerbatimChar"/>
        </w:rPr>
        <w:t xml:space="preserve">  "modified": "2017-03-16T10:29:55.000Z",</w:t>
      </w:r>
      <w:r>
        <w:br/>
      </w:r>
      <w:r>
        <w:rPr>
          <w:rStyle w:val="VerbatimChar"/>
        </w:rPr>
        <w:t xml:space="preserve">  "relationship_type": "consists-of",</w:t>
      </w:r>
      <w:r>
        <w:br/>
      </w:r>
      <w:r>
        <w:rPr>
          <w:rStyle w:val="VerbatimChar"/>
        </w:rPr>
        <w:t xml:space="preserve">  "source_ref": "infrastructure--78cc7b4b-c6ab-40d1-82eb-95a3059641da",</w:t>
      </w:r>
      <w:r>
        <w:br/>
      </w:r>
      <w:r>
        <w:rPr>
          <w:rStyle w:val="VerbatimChar"/>
        </w:rPr>
        <w:t xml:space="preserve">  "target_ref": "ipv4-addr--2ccfc50f-b0f0-5e06-ba9b-2aa51e23af61"</w:t>
      </w:r>
      <w:r>
        <w:br/>
      </w:r>
      <w:r>
        <w:rPr>
          <w:rStyle w:val="VerbatimChar"/>
        </w:rPr>
        <w:t xml:space="preserve">},</w:t>
      </w:r>
      <w:r>
        <w:br/>
      </w:r>
      <w:r>
        <w:rPr>
          <w:rStyle w:val="VerbatimChar"/>
        </w:rPr>
        <w:t xml:space="preserve">{</w:t>
      </w:r>
      <w:r>
        <w:br/>
      </w:r>
      <w:r>
        <w:rPr>
          <w:rStyle w:val="VerbatimChar"/>
        </w:rPr>
        <w:t xml:space="preserve">  "id": "ipv4-addr--2ccfc50f-b0f0-5e06-ba9b-2aa51e23af61",</w:t>
      </w:r>
      <w:r>
        <w:br/>
      </w:r>
      <w:r>
        <w:rPr>
          <w:rStyle w:val="VerbatimChar"/>
        </w:rPr>
        <w:t xml:space="preserve">  "type": "ipv4-addr",</w:t>
      </w:r>
      <w:r>
        <w:br/>
      </w:r>
      <w:r>
        <w:rPr>
          <w:rStyle w:val="VerbatimChar"/>
        </w:rPr>
        <w:t xml:space="preserve">  "value": "198.51.100.4"</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"relationship--2e48e1aa-469d-4473-a110-a128280db964",</w:t>
      </w:r>
      <w:r>
        <w:br/>
      </w:r>
      <w:r>
        <w:rPr>
          <w:rStyle w:val="VerbatimChar"/>
        </w:rPr>
        <w:t xml:space="preserve">  "created": "2017-03-16T10:33:14.000Z",</w:t>
      </w:r>
      <w:r>
        <w:br/>
      </w:r>
      <w:r>
        <w:rPr>
          <w:rStyle w:val="VerbatimChar"/>
        </w:rPr>
        <w:t xml:space="preserve">  "modified": "2017-03-16T10:33:14.000Z",</w:t>
      </w:r>
      <w:r>
        <w:br/>
      </w:r>
      <w:r>
        <w:rPr>
          <w:rStyle w:val="VerbatimChar"/>
        </w:rPr>
        <w:t xml:space="preserve">  "relationship_type": "consists-of",</w:t>
      </w:r>
      <w:r>
        <w:br/>
      </w:r>
      <w:r>
        <w:rPr>
          <w:rStyle w:val="VerbatimChar"/>
        </w:rPr>
        <w:t xml:space="preserve">  "source_ref": "infrastructure--78cc7b4b-c6ab-40d1-82eb-95a3059641da",</w:t>
      </w:r>
      <w:r>
        <w:br/>
      </w:r>
      <w:r>
        <w:rPr>
          <w:rStyle w:val="VerbatimChar"/>
        </w:rPr>
        <w:t xml:space="preserve">  "target_ref": "ipv4-addr--3073f2be-0e15-5f42-b81d-495938860cd5"</w:t>
      </w:r>
      <w:r>
        <w:br/>
      </w:r>
      <w:r>
        <w:rPr>
          <w:rStyle w:val="VerbatimChar"/>
        </w:rPr>
        <w:t xml:space="preserve">},</w:t>
      </w:r>
      <w:r>
        <w:br/>
      </w:r>
      <w:r>
        <w:rPr>
          <w:rStyle w:val="VerbatimChar"/>
        </w:rPr>
        <w:t xml:space="preserve">{</w:t>
      </w:r>
      <w:r>
        <w:br/>
      </w:r>
      <w:r>
        <w:rPr>
          <w:rStyle w:val="VerbatimChar"/>
        </w:rPr>
        <w:t xml:space="preserve">  "id": "ipv4-addr--3073f2be-0e15-5f42-b81d-495938860cd5",</w:t>
      </w:r>
      <w:r>
        <w:br/>
      </w:r>
      <w:r>
        <w:rPr>
          <w:rStyle w:val="VerbatimChar"/>
        </w:rPr>
        <w:t xml:space="preserve">  "type": "ipv4-addr",</w:t>
      </w:r>
      <w:r>
        <w:br/>
      </w:r>
      <w:r>
        <w:rPr>
          <w:rStyle w:val="VerbatimChar"/>
        </w:rPr>
        <w:t xml:space="preserve">  "value": "198.51.100.7"</w:t>
      </w:r>
      <w:r>
        <w:br/>
      </w:r>
      <w:r>
        <w:rPr>
          <w:rStyle w:val="VerbatimChar"/>
        </w:rPr>
        <w:t xml:space="preserve">}</w:t>
      </w:r>
    </w:p>
    <w:bookmarkEnd w:id="357"/>
    <w:bookmarkStart w:id="361" w:name="Xc5978d9cad6fa1a705eca496636806411c9a165"/>
    <w:p>
      <w:pPr>
        <w:pStyle w:val="Heading2"/>
      </w:pPr>
      <w:r>
        <w:t xml:space="preserve">Related/Component Botnet Infrastructure</w:t>
      </w:r>
    </w:p>
    <w:p>
      <w:pPr>
        <w:pStyle w:val="FirstParagraph"/>
      </w:pPr>
      <w:r>
        <w:drawing>
          <wp:inline>
            <wp:extent cx="5334000" cy="2444337"/>
            <wp:effectExtent b="0" l="0" r="0" t="0"/>
            <wp:docPr descr="Botnet Infrastructure" title="" id="359" name="Picture"/>
            <a:graphic>
              <a:graphicData uri="http://schemas.openxmlformats.org/drawingml/2006/picture">
                <pic:pic>
                  <pic:nvPicPr>
                    <pic:cNvPr descr="images/botnet_infrastructure.png" id="360" name="Picture"/>
                    <pic:cNvPicPr>
                      <a:picLocks noChangeArrowheads="1" noChangeAspect="1"/>
                    </pic:cNvPicPr>
                  </pic:nvPicPr>
                  <pic:blipFill>
                    <a:blip r:embed="rId358"/>
                    <a:stretch>
                      <a:fillRect/>
                    </a:stretch>
                  </pic:blipFill>
                  <pic:spPr bwMode="auto">
                    <a:xfrm>
                      <a:off x="0" y="0"/>
                      <a:ext cx="5334000" cy="2444337"/>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"infrastructure--767ed805-f00a-4603-9bd8-5b5a006b56fa",</w:t>
      </w:r>
      <w:r>
        <w:br/>
      </w:r>
      <w:r>
        <w:rPr>
          <w:rStyle w:val="VerbatimChar"/>
        </w:rPr>
        <w:t xml:space="preserve">  "created": "2016-11-21T09:22:30.000Z",</w:t>
      </w:r>
      <w:r>
        <w:br/>
      </w:r>
      <w:r>
        <w:rPr>
          <w:rStyle w:val="VerbatimChar"/>
        </w:rPr>
        <w:t xml:space="preserve">  "modified": "2016-11-21T09:22:30.000Z",</w:t>
      </w:r>
      <w:r>
        <w:br/>
      </w:r>
      <w:r>
        <w:rPr>
          <w:rStyle w:val="VerbatimChar"/>
        </w:rPr>
        <w:t xml:space="preserve">  "name": "Example Target List Host 2",</w:t>
      </w:r>
      <w:r>
        <w:br/>
      </w:r>
      <w:r>
        <w:rPr>
          <w:rStyle w:val="VerbatimChar"/>
        </w:rPr>
        <w:t xml:space="preserve">  "infrastructure_types": ["hosting-target-lists"]</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"relationship--81f12913-1372-4c96-85ec-E9034ac98aba",</w:t>
      </w:r>
      <w:r>
        <w:br/>
      </w:r>
      <w:r>
        <w:rPr>
          <w:rStyle w:val="VerbatimChar"/>
        </w:rPr>
        <w:t xml:space="preserve">  "created": "2016-11-23T10:42:39.000Z",</w:t>
      </w:r>
      <w:r>
        <w:br/>
      </w:r>
      <w:r>
        <w:rPr>
          <w:rStyle w:val="VerbatimChar"/>
        </w:rPr>
        <w:t xml:space="preserve">  "modified": "2016-11-23T10:42:39.000Z",</w:t>
      </w:r>
      <w:r>
        <w:br/>
      </w:r>
      <w:r>
        <w:rPr>
          <w:rStyle w:val="VerbatimChar"/>
        </w:rPr>
        <w:t xml:space="preserve">  "relationship_type": "consists-of",</w:t>
      </w:r>
      <w:r>
        <w:br/>
      </w:r>
      <w:r>
        <w:rPr>
          <w:rStyle w:val="VerbatimChar"/>
        </w:rPr>
        <w:t xml:space="preserve">  "source_ref": "infrastructure--767ed805-f00a-4603-9bd8-5b5a006b56fa",</w:t>
      </w:r>
      <w:r>
        <w:br/>
      </w:r>
      <w:r>
        <w:rPr>
          <w:rStyle w:val="VerbatimChar"/>
        </w:rPr>
        <w:t xml:space="preserve">  "target_ref": "domain-name--3c10e93f-798e-5a26-a0c1-08156efab7f5"</w:t>
      </w:r>
      <w:r>
        <w:br/>
      </w:r>
      <w:r>
        <w:rPr>
          <w:rStyle w:val="VerbatimChar"/>
        </w:rPr>
        <w:t xml:space="preserve">},</w:t>
      </w:r>
      <w:r>
        <w:br/>
      </w:r>
      <w:r>
        <w:rPr>
          <w:rStyle w:val="VerbatimChar"/>
        </w:rPr>
        <w:t xml:space="preserve">{</w:t>
      </w:r>
      <w:r>
        <w:br/>
      </w:r>
      <w:r>
        <w:rPr>
          <w:rStyle w:val="VerbatimChar"/>
        </w:rPr>
        <w:t xml:space="preserve">  "id": "domain-name--3c10e93f-798e-5a26-a0c1-08156efab7f5",</w:t>
      </w:r>
      <w:r>
        <w:br/>
      </w:r>
      <w:r>
        <w:rPr>
          <w:rStyle w:val="VerbatimChar"/>
        </w:rPr>
        <w:t xml:space="preserve">  "type": "domain-name",</w:t>
      </w:r>
      <w:r>
        <w:br/>
      </w:r>
      <w:r>
        <w:rPr>
          <w:rStyle w:val="VerbatimChar"/>
        </w:rPr>
        <w:t xml:space="preserve">  "value": "example.com"</w:t>
      </w:r>
      <w:r>
        <w:br/>
      </w:r>
      <w:r>
        <w:rPr>
          <w:rStyle w:val="VerbatimChar"/>
        </w:rPr>
        <w:t xml:space="preserve">},</w:t>
      </w:r>
      <w:r>
        <w:br/>
      </w: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"infrastructure--e4ed271e-e023-45db-99e6-1f912e79bd06",</w:t>
      </w:r>
      <w:r>
        <w:br/>
      </w:r>
      <w:r>
        <w:rPr>
          <w:rStyle w:val="VerbatimChar"/>
        </w:rPr>
        <w:t xml:space="preserve">  "created": "2016-11-22T11:04:18.000Z",</w:t>
      </w:r>
      <w:r>
        <w:br/>
      </w:r>
      <w:r>
        <w:rPr>
          <w:rStyle w:val="VerbatimChar"/>
        </w:rPr>
        <w:t xml:space="preserve">  "modified": "2016-11-22T11:04:18.000Z",</w:t>
      </w:r>
      <w:r>
        <w:br/>
      </w:r>
      <w:r>
        <w:rPr>
          <w:rStyle w:val="VerbatimChar"/>
        </w:rPr>
        <w:t xml:space="preserve">  "name": "Control.Example command-and-control",</w:t>
      </w:r>
      <w:r>
        <w:br/>
      </w:r>
      <w:r>
        <w:rPr>
          <w:rStyle w:val="VerbatimChar"/>
        </w:rPr>
        <w:t xml:space="preserve">  "infrastructure_types": ["command-and-control"]</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"relationship--2f340a76-edef-443d-a203-bede067c0bb0",</w:t>
      </w:r>
      <w:r>
        <w:br/>
      </w:r>
      <w:r>
        <w:rPr>
          <w:rStyle w:val="VerbatimChar"/>
        </w:rPr>
        <w:t xml:space="preserve">  "created": "2016-11-25T09:46:09.000Z",</w:t>
      </w:r>
      <w:r>
        <w:br/>
      </w:r>
      <w:r>
        <w:rPr>
          <w:rStyle w:val="VerbatimChar"/>
        </w:rPr>
        <w:t xml:space="preserve">  "modified": "2016-11-25T09:46:09.000Z",</w:t>
      </w:r>
      <w:r>
        <w:br/>
      </w:r>
      <w:r>
        <w:rPr>
          <w:rStyle w:val="VerbatimChar"/>
        </w:rPr>
        <w:t xml:space="preserve">  "relationship_type": "consists-of",</w:t>
      </w:r>
      <w:r>
        <w:br/>
      </w:r>
      <w:r>
        <w:rPr>
          <w:rStyle w:val="VerbatimChar"/>
        </w:rPr>
        <w:t xml:space="preserve">  "source_ref": "infrastructure--e4ed271e-e023-45db-99e6-1f912e79bd06",</w:t>
      </w:r>
      <w:r>
        <w:br/>
      </w:r>
      <w:r>
        <w:rPr>
          <w:rStyle w:val="VerbatimChar"/>
        </w:rPr>
        <w:t xml:space="preserve">  "target_ref": "domain-name--a56780a5-93a5-5047-97ab-6900d2441bca"</w:t>
      </w:r>
      <w:r>
        <w:br/>
      </w:r>
      <w:r>
        <w:rPr>
          <w:rStyle w:val="VerbatimChar"/>
        </w:rPr>
        <w:t xml:space="preserve">},</w:t>
      </w:r>
      <w:r>
        <w:br/>
      </w:r>
      <w:r>
        <w:rPr>
          <w:rStyle w:val="VerbatimChar"/>
        </w:rPr>
        <w:t xml:space="preserve">{</w:t>
      </w:r>
      <w:r>
        <w:br/>
      </w:r>
      <w:r>
        <w:rPr>
          <w:rStyle w:val="VerbatimChar"/>
        </w:rPr>
        <w:t xml:space="preserve">  "id": "domain-name--a56780a5-93a5-5047-97ab-6900d2441bca",</w:t>
      </w:r>
      <w:r>
        <w:br/>
      </w:r>
      <w:r>
        <w:rPr>
          <w:rStyle w:val="VerbatimChar"/>
        </w:rPr>
        <w:t xml:space="preserve">  "type": "domain-name",</w:t>
      </w:r>
      <w:r>
        <w:br/>
      </w:r>
      <w:r>
        <w:rPr>
          <w:rStyle w:val="VerbatimChar"/>
        </w:rPr>
        <w:t xml:space="preserve">  "value": "control.example.com"</w:t>
      </w:r>
      <w:r>
        <w:br/>
      </w:r>
      <w:r>
        <w:rPr>
          <w:rStyle w:val="VerbatimChar"/>
        </w:rPr>
        <w:t xml:space="preserve">},</w:t>
      </w:r>
      <w:r>
        <w:br/>
      </w: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"infrastructure--a3536537-456a-47b5-84dc-fb7c340959e8",</w:t>
      </w:r>
      <w:r>
        <w:br/>
      </w:r>
      <w:r>
        <w:rPr>
          <w:rStyle w:val="VerbatimChar"/>
        </w:rPr>
        <w:t xml:space="preserve">  "created": "2016-11-18T04:22:30.000Z",</w:t>
      </w:r>
      <w:r>
        <w:br/>
      </w:r>
      <w:r>
        <w:rPr>
          <w:rStyle w:val="VerbatimChar"/>
        </w:rPr>
        <w:t xml:space="preserve">  "modified": "2016-11-18T04:22:30.000Z",</w:t>
      </w:r>
      <w:r>
        <w:br/>
      </w:r>
      <w:r>
        <w:rPr>
          <w:rStyle w:val="VerbatimChar"/>
        </w:rPr>
        <w:t xml:space="preserve">  "name": "Botnet Example",</w:t>
      </w:r>
      <w:r>
        <w:br/>
      </w:r>
      <w:r>
        <w:rPr>
          <w:rStyle w:val="VerbatimChar"/>
        </w:rPr>
        <w:t xml:space="preserve">  "infrastructure_types": ["botnet"]</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"relationship--3263dfe0-6bf4-42eb-bab9-5fc9edc6e443",</w:t>
      </w:r>
      <w:r>
        <w:br/>
      </w:r>
      <w:r>
        <w:rPr>
          <w:rStyle w:val="VerbatimChar"/>
        </w:rPr>
        <w:t xml:space="preserve">  "created": "2016-11-18T08:27:37.000Z",</w:t>
      </w:r>
      <w:r>
        <w:br/>
      </w:r>
      <w:r>
        <w:rPr>
          <w:rStyle w:val="VerbatimChar"/>
        </w:rPr>
        <w:t xml:space="preserve">  "modified": "2016-11-18T08:27:37.000Z",</w:t>
      </w:r>
      <w:r>
        <w:br/>
      </w:r>
      <w:r>
        <w:rPr>
          <w:rStyle w:val="VerbatimChar"/>
        </w:rPr>
        <w:t xml:space="preserve">  "relationship_type": "consists-of",</w:t>
      </w:r>
      <w:r>
        <w:br/>
      </w:r>
      <w:r>
        <w:rPr>
          <w:rStyle w:val="VerbatimChar"/>
        </w:rPr>
        <w:t xml:space="preserve">  "source_ref": "infrastructure--a3536537-456a-47b5-84dc-fb7c340959e8",</w:t>
      </w:r>
      <w:r>
        <w:br/>
      </w:r>
      <w:r>
        <w:rPr>
          <w:rStyle w:val="VerbatimChar"/>
        </w:rPr>
        <w:t xml:space="preserve">  "target_ref": "ipv4-addr--182726c7-ba5e-5f77-97ef-378365bd0b79"</w:t>
      </w:r>
      <w:r>
        <w:br/>
      </w:r>
      <w:r>
        <w:rPr>
          <w:rStyle w:val="VerbatimChar"/>
        </w:rPr>
        <w:t xml:space="preserve">},</w:t>
      </w:r>
      <w:r>
        <w:br/>
      </w:r>
      <w:r>
        <w:rPr>
          <w:rStyle w:val="VerbatimChar"/>
        </w:rPr>
        <w:t xml:space="preserve">{</w:t>
      </w:r>
      <w:r>
        <w:br/>
      </w:r>
      <w:r>
        <w:rPr>
          <w:rStyle w:val="VerbatimChar"/>
        </w:rPr>
        <w:t xml:space="preserve">  "id": "ipv4-addr--182726c7-ba5e-5f77-97ef-378365bd0b79",</w:t>
      </w:r>
      <w:r>
        <w:br/>
      </w:r>
      <w:r>
        <w:rPr>
          <w:rStyle w:val="VerbatimChar"/>
        </w:rPr>
        <w:t xml:space="preserve">  "type": "ipv4-addr",</w:t>
      </w:r>
      <w:r>
        <w:br/>
      </w:r>
      <w:r>
        <w:rPr>
          <w:rStyle w:val="VerbatimChar"/>
        </w:rPr>
        <w:t xml:space="preserve">  "value": "198.51.100.8"</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"relationship--80d9ba7d-893b-4286-96f9-32225060a730",</w:t>
      </w:r>
      <w:r>
        <w:br/>
      </w:r>
      <w:r>
        <w:rPr>
          <w:rStyle w:val="VerbatimChar"/>
        </w:rPr>
        <w:t xml:space="preserve">  "created": "2016-11-18T06:22:31.000Z",</w:t>
      </w:r>
      <w:r>
        <w:br/>
      </w:r>
      <w:r>
        <w:rPr>
          <w:rStyle w:val="VerbatimChar"/>
        </w:rPr>
        <w:t xml:space="preserve">  "modified": "2016-11-18T06:22:31.000Z",</w:t>
      </w:r>
      <w:r>
        <w:br/>
      </w:r>
      <w:r>
        <w:rPr>
          <w:rStyle w:val="VerbatimChar"/>
        </w:rPr>
        <w:t xml:space="preserve">  "relationship_type": "consists-of",</w:t>
      </w:r>
      <w:r>
        <w:br/>
      </w:r>
      <w:r>
        <w:rPr>
          <w:rStyle w:val="VerbatimChar"/>
        </w:rPr>
        <w:t xml:space="preserve">  "source_ref": "infrastructure--a3536537-456a-47b5-84dc-fb7c340959e8",</w:t>
      </w:r>
      <w:r>
        <w:br/>
      </w:r>
      <w:r>
        <w:rPr>
          <w:rStyle w:val="VerbatimChar"/>
        </w:rPr>
        <w:t xml:space="preserve">  "target_ref": "ipv4-addr--d7177770-fc12-586b-9244-426596a7008e"</w:t>
      </w:r>
      <w:r>
        <w:br/>
      </w:r>
      <w:r>
        <w:rPr>
          <w:rStyle w:val="VerbatimChar"/>
        </w:rPr>
        <w:t xml:space="preserve">},</w:t>
      </w:r>
      <w:r>
        <w:br/>
      </w:r>
      <w:r>
        <w:rPr>
          <w:rStyle w:val="VerbatimChar"/>
        </w:rPr>
        <w:t xml:space="preserve">{</w:t>
      </w:r>
      <w:r>
        <w:br/>
      </w:r>
      <w:r>
        <w:rPr>
          <w:rStyle w:val="VerbatimChar"/>
        </w:rPr>
        <w:t xml:space="preserve">  "id": "ipv4-addr--d7177770-fc12-586b-9244-426596a7008e",</w:t>
      </w:r>
      <w:r>
        <w:br/>
      </w:r>
      <w:r>
        <w:rPr>
          <w:rStyle w:val="VerbatimChar"/>
        </w:rPr>
        <w:t xml:space="preserve">  "type": "ipv4-addr",</w:t>
      </w:r>
      <w:r>
        <w:br/>
      </w:r>
      <w:r>
        <w:rPr>
          <w:rStyle w:val="VerbatimChar"/>
        </w:rPr>
        <w:t xml:space="preserve">  "value": "198.51.100.9"</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"relationship--43f753d8-61e2-472e-918e-d7c58e2463e7",</w:t>
      </w:r>
      <w:r>
        <w:br/>
      </w:r>
      <w:r>
        <w:rPr>
          <w:rStyle w:val="VerbatimChar"/>
        </w:rPr>
        <w:t xml:space="preserve">  "created": "2016-11-25T13:37:27.000Z",</w:t>
      </w:r>
      <w:r>
        <w:br/>
      </w:r>
      <w:r>
        <w:rPr>
          <w:rStyle w:val="VerbatimChar"/>
        </w:rPr>
        <w:t xml:space="preserve">  "modified": "2017-11-25T13:37:27.000Z",</w:t>
      </w:r>
      <w:r>
        <w:br/>
      </w:r>
      <w:r>
        <w:rPr>
          <w:rStyle w:val="VerbatimChar"/>
        </w:rPr>
        <w:t xml:space="preserve">  "relationship_type": "uses",</w:t>
      </w:r>
      <w:r>
        <w:br/>
      </w:r>
      <w:r>
        <w:rPr>
          <w:rStyle w:val="VerbatimChar"/>
        </w:rPr>
        <w:t xml:space="preserve">  "source_ref": "infrastructure--a3536537-456a-47b5-84dc-fb7c340959e8",</w:t>
      </w:r>
      <w:r>
        <w:br/>
      </w:r>
      <w:r>
        <w:rPr>
          <w:rStyle w:val="VerbatimChar"/>
        </w:rPr>
        <w:t xml:space="preserve">  "target_ref": "infrastructure--767ed805-f00a-4603-9bd8-5b5a006b56fa"</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"relationship--8386f241-b583-4c59-9056-a3b0db596d93",</w:t>
      </w:r>
      <w:r>
        <w:br/>
      </w:r>
      <w:r>
        <w:rPr>
          <w:rStyle w:val="VerbatimChar"/>
        </w:rPr>
        <w:t xml:space="preserve">  "created": "2016-11-25T13:37:27.000Z",</w:t>
      </w:r>
      <w:r>
        <w:br/>
      </w:r>
      <w:r>
        <w:rPr>
          <w:rStyle w:val="VerbatimChar"/>
        </w:rPr>
        <w:t xml:space="preserve">  "modified": "2017-11-25T13:37:27.000Z",</w:t>
      </w:r>
      <w:r>
        <w:br/>
      </w:r>
      <w:r>
        <w:rPr>
          <w:rStyle w:val="VerbatimChar"/>
        </w:rPr>
        <w:t xml:space="preserve">  "relationship_type": "controls",</w:t>
      </w:r>
      <w:r>
        <w:br/>
      </w:r>
      <w:r>
        <w:rPr>
          <w:rStyle w:val="VerbatimChar"/>
        </w:rPr>
        <w:t xml:space="preserve">  "source_ref": "infrastructure--e4ed271e-e023-45db-99e6-1f912e79bd06",</w:t>
      </w:r>
      <w:r>
        <w:br/>
      </w:r>
      <w:r>
        <w:rPr>
          <w:rStyle w:val="VerbatimChar"/>
        </w:rPr>
        <w:t xml:space="preserve">  "target_ref": "infrastructure--a3536537-456a-47b5-84dc-fb7c340959e8"</w:t>
      </w:r>
      <w:r>
        <w:br/>
      </w:r>
      <w:r>
        <w:rPr>
          <w:rStyle w:val="VerbatimChar"/>
        </w:rPr>
        <w:t xml:space="preserve">}</w:t>
      </w:r>
    </w:p>
    <w:bookmarkEnd w:id="361"/>
    <w:bookmarkStart w:id="365" w:name="Xb3a661a8ddf343007cbd698e19c15ffe2bae7cd"/>
    <w:p>
      <w:pPr>
        <w:pStyle w:val="Heading2"/>
      </w:pPr>
      <w:r>
        <w:t xml:space="preserve">Malware Instance Hosted on Compromised Domain</w:t>
      </w:r>
    </w:p>
    <w:p>
      <w:pPr>
        <w:pStyle w:val="FirstParagraph"/>
      </w:pPr>
      <w:r>
        <w:drawing>
          <wp:inline>
            <wp:extent cx="5334000" cy="4180066"/>
            <wp:effectExtent b="0" l="0" r="0" t="0"/>
            <wp:docPr descr="Malware Hosted On Compromised Domain" title="" id="363" name="Picture"/>
            <a:graphic>
              <a:graphicData uri="http://schemas.openxmlformats.org/drawingml/2006/picture">
                <pic:pic>
                  <pic:nvPicPr>
                    <pic:cNvPr descr="images/malware_hosted_on_compromised_domain.png" id="364" name="Picture"/>
                    <pic:cNvPicPr>
                      <a:picLocks noChangeArrowheads="1" noChangeAspect="1"/>
                    </pic:cNvPicPr>
                  </pic:nvPicPr>
                  <pic:blipFill>
                    <a:blip r:embed="rId362"/>
                    <a:stretch>
                      <a:fillRect/>
                    </a:stretch>
                  </pic:blipFill>
                  <pic:spPr bwMode="auto">
                    <a:xfrm>
                      <a:off x="0" y="0"/>
                      <a:ext cx="5334000" cy="4180066"/>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  "type": "infrastructure",</w:t>
      </w:r>
      <w:r>
        <w:br/>
      </w:r>
      <w:r>
        <w:rPr>
          <w:rStyle w:val="VerbatimChar"/>
        </w:rPr>
        <w:t xml:space="preserve">  "spec_version": "2.1",</w:t>
      </w:r>
      <w:r>
        <w:br/>
      </w:r>
      <w:r>
        <w:rPr>
          <w:rStyle w:val="VerbatimChar"/>
        </w:rPr>
        <w:t xml:space="preserve">  "id": "infrastructure--33588e0e-2bab-430e-9073-cacf704ea1e7",</w:t>
      </w:r>
      <w:r>
        <w:br/>
      </w:r>
      <w:r>
        <w:rPr>
          <w:rStyle w:val="VerbatimChar"/>
        </w:rPr>
        <w:t xml:space="preserve">  "created": "2017-04-04T13:01:21.000Z",</w:t>
      </w:r>
      <w:r>
        <w:br/>
      </w:r>
      <w:r>
        <w:rPr>
          <w:rStyle w:val="VerbatimChar"/>
        </w:rPr>
        <w:t xml:space="preserve">  "modified": "2017-04-04T13:01:21.000Z",</w:t>
      </w:r>
      <w:r>
        <w:br/>
      </w:r>
      <w:r>
        <w:rPr>
          <w:rStyle w:val="VerbatimChar"/>
        </w:rPr>
        <w:t xml:space="preserve">  "name": "Malware hosted on compromised domain",</w:t>
      </w:r>
      <w:r>
        <w:br/>
      </w:r>
      <w:r>
        <w:rPr>
          <w:rStyle w:val="VerbatimChar"/>
        </w:rPr>
        <w:t xml:space="preserve">  "infrastructure_types": ["hosting-malware"]</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"relationship--409244ac-01cd-4465-ad30-3f92a226f59f",</w:t>
      </w:r>
      <w:r>
        <w:br/>
      </w:r>
      <w:r>
        <w:rPr>
          <w:rStyle w:val="VerbatimChar"/>
        </w:rPr>
        <w:t xml:space="preserve">  "created": "2016-11-25T09:46:09.000Z",</w:t>
      </w:r>
      <w:r>
        <w:br/>
      </w:r>
      <w:r>
        <w:rPr>
          <w:rStyle w:val="VerbatimChar"/>
        </w:rPr>
        <w:t xml:space="preserve">  "modified": "2016-11-25T09:46:09.000Z",</w:t>
      </w:r>
      <w:r>
        <w:br/>
      </w:r>
      <w:r>
        <w:rPr>
          <w:rStyle w:val="VerbatimChar"/>
        </w:rPr>
        <w:t xml:space="preserve">  "relationship_type": "consists-of",</w:t>
      </w:r>
      <w:r>
        <w:br/>
      </w:r>
      <w:r>
        <w:rPr>
          <w:rStyle w:val="VerbatimChar"/>
        </w:rPr>
        <w:t xml:space="preserve">  "source_ref": "infrastructure--33588e0e-2bab-430e-9073-cacf704ea1e7",</w:t>
      </w:r>
      <w:r>
        <w:br/>
      </w:r>
      <w:r>
        <w:rPr>
          <w:rStyle w:val="VerbatimChar"/>
        </w:rPr>
        <w:t xml:space="preserve">  "target_ref": "domain-name--224dd5a2-d2db-5b8d-91f9-124a0c0c8546"</w:t>
      </w:r>
      <w:r>
        <w:br/>
      </w:r>
      <w:r>
        <w:rPr>
          <w:rStyle w:val="VerbatimChar"/>
        </w:rPr>
        <w:t xml:space="preserve">},</w:t>
      </w:r>
      <w:r>
        <w:br/>
      </w:r>
      <w:r>
        <w:rPr>
          <w:rStyle w:val="VerbatimChar"/>
        </w:rPr>
        <w:t xml:space="preserve">{</w:t>
      </w:r>
      <w:r>
        <w:br/>
      </w:r>
      <w:r>
        <w:rPr>
          <w:rStyle w:val="VerbatimChar"/>
        </w:rPr>
        <w:t xml:space="preserve">  "id": "domain-name--224dd5a2-d2db-5b8d-91f9-124a0c0c8546",</w:t>
      </w:r>
      <w:r>
        <w:br/>
      </w:r>
      <w:r>
        <w:rPr>
          <w:rStyle w:val="VerbatimChar"/>
        </w:rPr>
        <w:t xml:space="preserve">  "type": "domain-name",</w:t>
      </w:r>
      <w:r>
        <w:br/>
      </w:r>
      <w:r>
        <w:rPr>
          <w:rStyle w:val="VerbatimChar"/>
        </w:rPr>
        <w:t xml:space="preserve">  "value": "foo.example.com"</w:t>
      </w:r>
      <w:r>
        <w:br/>
      </w:r>
      <w:r>
        <w:rPr>
          <w:rStyle w:val="VerbatimChar"/>
        </w:rPr>
        <w:t xml:space="preserve">},</w:t>
      </w:r>
      <w:r>
        <w:br/>
      </w:r>
      <w:r>
        <w:rPr>
          <w:rStyle w:val="VerbatimChar"/>
        </w:rPr>
        <w:t xml:space="preserve">{</w:t>
      </w:r>
      <w:r>
        <w:br/>
      </w:r>
      <w:r>
        <w:rPr>
          <w:rStyle w:val="VerbatimChar"/>
        </w:rPr>
        <w:t xml:space="preserve">  "type": "relationship",</w:t>
      </w:r>
      <w:r>
        <w:br/>
      </w:r>
      <w:r>
        <w:rPr>
          <w:rStyle w:val="VerbatimChar"/>
        </w:rPr>
        <w:t xml:space="preserve">  "spec_version": "2.1",</w:t>
      </w:r>
      <w:r>
        <w:br/>
      </w:r>
      <w:r>
        <w:rPr>
          <w:rStyle w:val="VerbatimChar"/>
        </w:rPr>
        <w:t xml:space="preserve">  "id": "relationship--b3ab5ba1-e6d6-46b0-8ebe-91fc91978c85",</w:t>
      </w:r>
      <w:r>
        <w:br/>
      </w:r>
      <w:r>
        <w:rPr>
          <w:rStyle w:val="VerbatimChar"/>
        </w:rPr>
        <w:t xml:space="preserve">  "created": "2017-04-05T13:37:27.000Z",</w:t>
      </w:r>
      <w:r>
        <w:br/>
      </w:r>
      <w:r>
        <w:rPr>
          <w:rStyle w:val="VerbatimChar"/>
        </w:rPr>
        <w:t xml:space="preserve">  "modified": "2017-04-05T13:37:27.000Z",</w:t>
      </w:r>
      <w:r>
        <w:br/>
      </w:r>
      <w:r>
        <w:rPr>
          <w:rStyle w:val="VerbatimChar"/>
        </w:rPr>
        <w:t xml:space="preserve">  "relationship_type": "delivers",</w:t>
      </w:r>
      <w:r>
        <w:br/>
      </w:r>
      <w:r>
        <w:rPr>
          <w:rStyle w:val="VerbatimChar"/>
        </w:rPr>
        <w:t xml:space="preserve">  "source_ref": "infrastructure--33588e0e-2bab-430e-9073-cacf704ea1e7",</w:t>
      </w:r>
      <w:r>
        <w:br/>
      </w:r>
      <w:r>
        <w:rPr>
          <w:rStyle w:val="VerbatimChar"/>
        </w:rPr>
        <w:t xml:space="preserve">  "target_ref": "malware--0c7b5b88-8ff7-4a4d-aa9d-feb398cd0061"</w:t>
      </w:r>
      <w:r>
        <w:br/>
      </w:r>
      <w:r>
        <w:rPr>
          <w:rStyle w:val="VerbatimChar"/>
        </w:rPr>
        <w:t xml:space="preserve">},</w:t>
      </w:r>
      <w:r>
        <w:br/>
      </w:r>
      <w:r>
        <w:rPr>
          <w:rStyle w:val="VerbatimChar"/>
        </w:rPr>
        <w:t xml:space="preserve">{</w:t>
      </w:r>
      <w:r>
        <w:br/>
      </w:r>
      <w:r>
        <w:rPr>
          <w:rStyle w:val="VerbatimChar"/>
        </w:rPr>
        <w:t xml:space="preserve">  "type": "malware",</w:t>
      </w:r>
      <w:r>
        <w:br/>
      </w:r>
      <w:r>
        <w:rPr>
          <w:rStyle w:val="VerbatimChar"/>
        </w:rPr>
        <w:t xml:space="preserve">  "spec_version": "2.1",</w:t>
      </w:r>
      <w:r>
        <w:br/>
      </w:r>
      <w:r>
        <w:rPr>
          <w:rStyle w:val="VerbatimChar"/>
        </w:rPr>
        <w:t xml:space="preserve">  "id": "malware--0c7b5b88-8ff7-4a4d-aa9d-feb398cd0061",</w:t>
      </w:r>
      <w:r>
        <w:br/>
      </w:r>
      <w:r>
        <w:rPr>
          <w:rStyle w:val="VerbatimChar"/>
        </w:rPr>
        <w:t xml:space="preserve">  "created": "2016-05-12T08:17:27.000Z",</w:t>
      </w:r>
      <w:r>
        <w:br/>
      </w:r>
      <w:r>
        <w:rPr>
          <w:rStyle w:val="VerbatimChar"/>
        </w:rPr>
        <w:t xml:space="preserve">  "modified": "2016-05-12T08:17:27.000Z",</w:t>
      </w:r>
      <w:r>
        <w:br/>
      </w:r>
      <w:r>
        <w:rPr>
          <w:rStyle w:val="VerbatimChar"/>
        </w:rPr>
        <w:t xml:space="preserve">  "name": "SpyEye",</w:t>
      </w:r>
      <w:r>
        <w:br/>
      </w:r>
      <w:r>
        <w:rPr>
          <w:rStyle w:val="VerbatimChar"/>
        </w:rPr>
        <w:t xml:space="preserve">  "is_family": false,</w:t>
      </w:r>
      <w:r>
        <w:br/>
      </w:r>
      <w:r>
        <w:rPr>
          <w:rStyle w:val="VerbatimChar"/>
        </w:rPr>
        <w:t xml:space="preserve">  "malware_types": [</w:t>
      </w:r>
      <w:r>
        <w:br/>
      </w:r>
      <w:r>
        <w:rPr>
          <w:rStyle w:val="VerbatimChar"/>
        </w:rPr>
        <w:t xml:space="preserve">    "trojan"</w:t>
      </w:r>
      <w:r>
        <w:br/>
      </w:r>
      <w:r>
        <w:rPr>
          <w:rStyle w:val="VerbatimChar"/>
        </w:rPr>
        <w:t xml:space="preserve">  ]</w:t>
      </w:r>
      <w:r>
        <w:br/>
      </w:r>
      <w:r>
        <w:rPr>
          <w:rStyle w:val="VerbatimChar"/>
        </w:rPr>
        <w:t xml:space="preserve">}</w:t>
      </w:r>
    </w:p>
    <w:bookmarkEnd w:id="365"/>
    <w:bookmarkEnd w:id="366"/>
    <w:bookmarkStart w:id="372" w:name="Xd32efe21d9594365f1e70ff3de012c103f5d30b"/>
    <w:p>
      <w:pPr>
        <w:pStyle w:val="Heading1"/>
      </w:pPr>
      <w:r>
        <w:t xml:space="preserve">Extension Definition Additional Examples</w:t>
      </w:r>
    </w:p>
    <w:bookmarkStart w:id="367" w:name="X20ba53e5286dd4654735802d4960fc129f11cd9"/>
    <w:p>
      <w:pPr>
        <w:pStyle w:val="Heading2"/>
      </w:pPr>
      <w:r>
        <w:t xml:space="preserve">Create a new object type with a copyright marking definition</w:t>
      </w:r>
    </w:p>
    <w:p>
      <w:pPr>
        <w:pStyle w:val="FirstParagraph"/>
      </w:pPr>
      <w:r>
        <w:t xml:space="preserve">In this example one can see a new SDO object type being created with the STIX extension mechanism.</w:t>
      </w:r>
      <w:r>
        <w:t xml:space="preserve"> </w:t>
      </w:r>
      <w:r>
        <w:t xml:space="preserve">This example also includes a copyright marking definition and an instance of the new SDO object type.</w:t>
      </w:r>
      <w:r>
        <w:t xml:space="preserve"> </w:t>
      </w:r>
      <w:r>
        <w:t xml:space="preserve">This new SDO object type defines three properties,</w:t>
      </w:r>
      <w:r>
        <w:t xml:space="preserve"> </w:t>
      </w:r>
      <w:r>
        <w:rPr>
          <w:b/>
          <w:bCs/>
        </w:rPr>
        <w:t xml:space="preserve">name</w:t>
      </w:r>
      <w:r>
        <w:t xml:space="preserve">,</w:t>
      </w:r>
      <w:r>
        <w:t xml:space="preserve"> </w:t>
      </w:r>
      <w:r>
        <w:rPr>
          <w:b/>
          <w:bCs/>
        </w:rPr>
        <w:t xml:space="preserve">some_property_name1</w:t>
      </w:r>
      <w:r>
        <w:t xml:space="preserve">, and</w:t>
      </w:r>
      <w:r>
        <w:t xml:space="preserve"> </w:t>
      </w:r>
      <w:r>
        <w:rPr>
          <w:b/>
          <w:bCs/>
        </w:rPr>
        <w:t xml:space="preserve">some_property_name2</w:t>
      </w:r>
      <w:r>
        <w:t xml:space="preserve">.</w:t>
      </w:r>
    </w:p>
    <w:p>
      <w:pPr>
        <w:pStyle w:val="SourceCode"/>
      </w:pP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"marking-definition--34098fce-860f-48ae-8e50-ebd3cc5e41da",</w:t>
      </w:r>
      <w:r>
        <w:br/>
      </w:r>
      <w:r>
        <w:rPr>
          <w:rStyle w:val="VerbatimChar"/>
        </w:rPr>
        <w:t xml:space="preserve">  "created": "2016-08-01T00:00:00.000Z",</w:t>
      </w:r>
      <w:r>
        <w:br/>
      </w:r>
      <w:r>
        <w:rPr>
          <w:rStyle w:val="VerbatimChar"/>
        </w:rPr>
        <w:t xml:space="preserve">  "definition_type": "statement",</w:t>
      </w:r>
      <w:r>
        <w:br/>
      </w:r>
      <w:r>
        <w:rPr>
          <w:rStyle w:val="VerbatimChar"/>
        </w:rPr>
        <w:t xml:space="preserve">  "definition": {</w:t>
      </w:r>
      <w:r>
        <w:br/>
      </w:r>
      <w:r>
        <w:rPr>
          <w:rStyle w:val="VerbatimChar"/>
        </w:rPr>
        <w:t xml:space="preserve">    "statement": "Copyright 2019, Example Corp"</w:t>
      </w:r>
      <w:r>
        <w:br/>
      </w: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"id": "extension-definition--04b2d3ef-d061-4912-ab77-6bbe807a5bd5",</w:t>
      </w:r>
      <w:r>
        <w:br/>
      </w:r>
      <w:r>
        <w:rPr>
          <w:rStyle w:val="VerbatimChar"/>
        </w:rPr>
        <w:t xml:space="preserve">  "type": "extension-definition",</w:t>
      </w:r>
      <w:r>
        <w:br/>
      </w:r>
      <w:r>
        <w:rPr>
          <w:rStyle w:val="VerbatimChar"/>
        </w:rPr>
        <w:t xml:space="preserve">  "spec_version": "2.1",</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"name": "New SDO 2",</w:t>
      </w:r>
      <w:r>
        <w:br/>
      </w:r>
      <w:r>
        <w:rPr>
          <w:rStyle w:val="VerbatimChar"/>
        </w:rPr>
        <w:t xml:space="preserve">  "description": "This schema creates a new object type called my-favorite-sdo-2",</w:t>
      </w:r>
      <w:r>
        <w:br/>
      </w:r>
      <w:r>
        <w:rPr>
          <w:rStyle w:val="VerbatimChar"/>
        </w:rPr>
        <w:t xml:space="preserve">  "schema": "https://www.example.com/schema-my-favorite-sdo-2/v1/",</w:t>
      </w:r>
      <w:r>
        <w:br/>
      </w:r>
      <w:r>
        <w:rPr>
          <w:rStyle w:val="VerbatimChar"/>
        </w:rPr>
        <w:t xml:space="preserve">  "version": "1.2.1",</w:t>
      </w:r>
      <w:r>
        <w:br/>
      </w:r>
      <w:r>
        <w:rPr>
          <w:rStyle w:val="VerbatimChar"/>
        </w:rPr>
        <w:t xml:space="preserve">  "object_marking_refs": ["marking-definition--34098fce-860f-48ae-8e50-ebd3cc5e41da"],</w:t>
      </w:r>
      <w:r>
        <w:br/>
      </w:r>
      <w:r>
        <w:rPr>
          <w:rStyle w:val="VerbatimChar"/>
        </w:rPr>
        <w:t xml:space="preserve">  "extension_types": [ "new-sdo" ]</w:t>
      </w:r>
      <w:r>
        <w:br/>
      </w:r>
      <w:r>
        <w:rPr>
          <w:rStyle w:val="VerbatimChar"/>
        </w:rPr>
        <w:t xml:space="preserve">},</w:t>
      </w:r>
      <w:r>
        <w:br/>
      </w:r>
      <w:r>
        <w:rPr>
          <w:rStyle w:val="VerbatimChar"/>
        </w:rPr>
        <w:t xml:space="preserve">{</w:t>
      </w:r>
      <w:r>
        <w:br/>
      </w:r>
      <w:r>
        <w:rPr>
          <w:rStyle w:val="VerbatimChar"/>
        </w:rPr>
        <w:t xml:space="preserve">  "type": "my-favorite-sdo",</w:t>
      </w:r>
      <w:r>
        <w:br/>
      </w:r>
      <w:r>
        <w:rPr>
          <w:rStyle w:val="VerbatimChar"/>
        </w:rPr>
        <w:t xml:space="preserve">  "spec_version": "2.1",</w:t>
      </w:r>
      <w:r>
        <w:br/>
      </w:r>
      <w:r>
        <w:rPr>
          <w:rStyle w:val="VerbatimChar"/>
        </w:rPr>
        <w:t xml:space="preserve">  "id": "my-favorite-sdo--64b8f076-a336-4d08-a0a3-fa6bd4ccc7c6",</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"This is the name of my favorite",</w:t>
      </w:r>
      <w:r>
        <w:br/>
      </w:r>
      <w:r>
        <w:rPr>
          <w:rStyle w:val="VerbatimChar"/>
        </w:rPr>
        <w:t xml:space="preserve">  "some_property_name1": "value1",</w:t>
      </w:r>
      <w:r>
        <w:br/>
      </w:r>
      <w:r>
        <w:rPr>
          <w:rStyle w:val="VerbatimChar"/>
        </w:rPr>
        <w:t xml:space="preserve">  "some_property_name2": "value2",</w:t>
      </w:r>
      <w:r>
        <w:br/>
      </w:r>
      <w:r>
        <w:rPr>
          <w:rStyle w:val="VerbatimChar"/>
        </w:rPr>
        <w:t xml:space="preserve">  "extensions": {</w:t>
      </w:r>
      <w:r>
        <w:br/>
      </w:r>
      <w:r>
        <w:rPr>
          <w:rStyle w:val="VerbatimChar"/>
        </w:rPr>
        <w:t xml:space="preserve">    "extension-definition--04b2d3ef-d061-4912-ab77-6bbe807a5bd5" : {</w:t>
      </w:r>
      <w:r>
        <w:br/>
      </w:r>
      <w:r>
        <w:rPr>
          <w:rStyle w:val="VerbatimChar"/>
        </w:rPr>
        <w:t xml:space="preserve">      "extension_type": "new-sdo"</w:t>
      </w:r>
      <w:r>
        <w:br/>
      </w:r>
      <w:r>
        <w:rPr>
          <w:rStyle w:val="VerbatimChar"/>
        </w:rPr>
        <w:t xml:space="preserve">    }</w:t>
      </w:r>
      <w:r>
        <w:br/>
      </w:r>
      <w:r>
        <w:rPr>
          <w:rStyle w:val="VerbatimChar"/>
        </w:rPr>
        <w:t xml:space="preserve">  }</w:t>
      </w:r>
      <w:r>
        <w:br/>
      </w:r>
      <w:r>
        <w:rPr>
          <w:rStyle w:val="VerbatimChar"/>
        </w:rPr>
        <w:t xml:space="preserve">}</w:t>
      </w:r>
    </w:p>
    <w:bookmarkEnd w:id="367"/>
    <w:bookmarkStart w:id="368" w:name="X1f78da758f230aeaeef61131d76a205498f415d"/>
    <w:p>
      <w:pPr>
        <w:pStyle w:val="Heading2"/>
      </w:pPr>
      <w:r>
        <w:t xml:space="preserve">Adding properties to an existing STIX object instance</w:t>
      </w:r>
    </w:p>
    <w:p>
      <w:pPr>
        <w:pStyle w:val="FirstParagraph"/>
      </w:pPr>
      <w:r>
        <w:t xml:space="preserve">This example adds the properties</w:t>
      </w:r>
      <w:r>
        <w:t xml:space="preserve"> </w:t>
      </w:r>
      <w:r>
        <w:rPr>
          <w:b/>
          <w:bCs/>
        </w:rPr>
        <w:t xml:space="preserve">rank</w:t>
      </w:r>
      <w:r>
        <w:t xml:space="preserve"> </w:t>
      </w:r>
      <w:r>
        <w:t xml:space="preserve">and</w:t>
      </w:r>
      <w:r>
        <w:t xml:space="preserve"> </w:t>
      </w:r>
      <w:r>
        <w:rPr>
          <w:b/>
          <w:bCs/>
        </w:rPr>
        <w:t xml:space="preserve">toxicity</w:t>
      </w:r>
      <w:r>
        <w:t xml:space="preserve"> </w:t>
      </w:r>
      <w:r>
        <w:t xml:space="preserve">to the</w:t>
      </w:r>
      <w:r>
        <w:t xml:space="preserve"> </w:t>
      </w:r>
      <w:r>
        <w:t xml:space="preserve">indicator</w:t>
      </w:r>
      <w:r>
        <w:t xml:space="preserve"> </w:t>
      </w:r>
      <w:r>
        <w:t xml:space="preserve">object.</w:t>
      </w:r>
    </w:p>
    <w:p>
      <w:pPr>
        <w:pStyle w:val="SourceCode"/>
      </w:pPr>
      <w:r>
        <w:rPr>
          <w:rStyle w:val="VerbatimChar"/>
        </w:rPr>
        <w:t xml:space="preserve">{</w:t>
      </w:r>
      <w:r>
        <w:br/>
      </w:r>
      <w:r>
        <w:rPr>
          <w:rStyle w:val="VerbatimChar"/>
        </w:rPr>
        <w:t xml:space="preserve">  "id": "extension-definition--d83fce45-ef58-4c6c-a3f4-1fbc32e98c6e",</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1",</w:t>
      </w:r>
      <w:r>
        <w:br/>
      </w:r>
      <w:r>
        <w:rPr>
          <w:rStyle w:val="VerbatimChar"/>
        </w:rPr>
        <w:t xml:space="preserve">  "description": "This schema adds two properties to a STIX object",</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"https://www.example.com/schema-foo-1/v1/",</w:t>
      </w:r>
      <w:r>
        <w:br/>
      </w:r>
      <w:r>
        <w:rPr>
          <w:rStyle w:val="VerbatimChar"/>
        </w:rPr>
        <w:t xml:space="preserve">  "version": "1.2.1",</w:t>
      </w:r>
      <w:r>
        <w:br/>
      </w:r>
      <w:r>
        <w:rPr>
          <w:rStyle w:val="VerbatimChar"/>
        </w:rPr>
        <w:t xml:space="preserve">  "extension_types": [ "property-extension" ]</w:t>
      </w:r>
      <w:r>
        <w:br/>
      </w:r>
      <w:r>
        <w:rPr>
          <w:rStyle w:val="VerbatimChar"/>
        </w:rPr>
        <w:t xml:space="preserve">},</w:t>
      </w:r>
      <w:r>
        <w:br/>
      </w:r>
      <w:r>
        <w:rPr>
          <w:rStyle w:val="VerbatimChar"/>
        </w:rPr>
        <w:t xml:space="preserve">{</w:t>
      </w:r>
      <w:r>
        <w:br/>
      </w:r>
      <w:r>
        <w:rPr>
          <w:rStyle w:val="VerbatimChar"/>
        </w:rPr>
        <w:t xml:space="preserve">  "type": "indicator",</w:t>
      </w:r>
      <w:r>
        <w:br/>
      </w:r>
      <w:r>
        <w:rPr>
          <w:rStyle w:val="VerbatimChar"/>
        </w:rPr>
        <w:t xml:space="preserve">  "spec_version": "2.1",</w:t>
      </w:r>
      <w:r>
        <w:br/>
      </w:r>
      <w:r>
        <w:rPr>
          <w:rStyle w:val="VerbatimChar"/>
        </w:rPr>
        <w:t xml:space="preserve">  "id": "indicator--e97bfccf-8970-4a3c-9cd1-5b5b97ed5d0c",</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"name": "File hash for Poison Ivy variant",</w:t>
      </w:r>
      <w:r>
        <w:br/>
      </w:r>
      <w:r>
        <w:rPr>
          <w:rStyle w:val="VerbatimChar"/>
        </w:rPr>
        <w:t xml:space="preserve">  "description": "This file hash indicates that a sample of Poison Ivy is present.",</w:t>
      </w:r>
      <w:r>
        <w:br/>
      </w:r>
      <w:r>
        <w:rPr>
          <w:rStyle w:val="VerbatimChar"/>
        </w:rPr>
        <w:t xml:space="preserve">  "labels": [</w:t>
      </w:r>
      <w:r>
        <w:br/>
      </w:r>
      <w:r>
        <w:rPr>
          <w:rStyle w:val="VerbatimChar"/>
        </w:rPr>
        <w:t xml:space="preserve">    "malicious-activity"</w:t>
      </w:r>
      <w:r>
        <w:br/>
      </w:r>
      <w:r>
        <w:rPr>
          <w:rStyle w:val="VerbatimChar"/>
        </w:rPr>
        <w:t xml:space="preserve">  ],</w:t>
      </w:r>
      <w:r>
        <w:br/>
      </w:r>
      <w:r>
        <w:rPr>
          <w:rStyle w:val="VerbatimChar"/>
        </w:rPr>
        <w:t xml:space="preserve">  "pattern": "[file:hashes.'SHA-256' = 'ef537f25c895bfa782526529a9b63d97aa631564d5d789c2b765448c8635fb6c']",</w:t>
      </w:r>
      <w:r>
        <w:br/>
      </w:r>
      <w:r>
        <w:rPr>
          <w:rStyle w:val="VerbatimChar"/>
        </w:rPr>
        <w:t xml:space="preserve">  "pattern_type": "stix",</w:t>
      </w:r>
      <w:r>
        <w:br/>
      </w:r>
      <w:r>
        <w:rPr>
          <w:rStyle w:val="VerbatimChar"/>
        </w:rPr>
        <w:t xml:space="preserve">  "valid_from": "2014-02-20T09:00:00.000000Z",</w:t>
      </w:r>
      <w:r>
        <w:br/>
      </w:r>
      <w:r>
        <w:rPr>
          <w:rStyle w:val="VerbatimChar"/>
        </w:rPr>
        <w:t xml:space="preserve">  "extensions": {</w:t>
      </w:r>
      <w:r>
        <w:br/>
      </w:r>
      <w:r>
        <w:rPr>
          <w:rStyle w:val="VerbatimChar"/>
        </w:rPr>
        <w:t xml:space="preserve">    "extension-definition--d83fce45-ef58-4c6c-a3f4-1fbc32e98c6e" : {</w:t>
      </w:r>
      <w:r>
        <w:br/>
      </w:r>
      <w:r>
        <w:rPr>
          <w:rStyle w:val="VerbatimChar"/>
        </w:rPr>
        <w:t xml:space="preserve">      "extension_type": "property-extension",</w:t>
      </w:r>
      <w:r>
        <w:br/>
      </w:r>
      <w:r>
        <w:rPr>
          <w:rStyle w:val="VerbatimChar"/>
        </w:rPr>
        <w:t xml:space="preserve">      "rank": 5,</w:t>
      </w:r>
      <w:r>
        <w:br/>
      </w:r>
      <w:r>
        <w:rPr>
          <w:rStyle w:val="VerbatimChar"/>
        </w:rPr>
        <w:t xml:space="preserve">      "toxicity": 8</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example shows how one can also add the same extension (properties</w:t>
      </w:r>
      <w:r>
        <w:t xml:space="preserve"> </w:t>
      </w:r>
      <w:r>
        <w:rPr>
          <w:b/>
          <w:bCs/>
        </w:rPr>
        <w:t xml:space="preserve">rank</w:t>
      </w:r>
      <w:r>
        <w:t xml:space="preserve"> </w:t>
      </w:r>
      <w:r>
        <w:t xml:space="preserve">and</w:t>
      </w:r>
      <w:r>
        <w:t xml:space="preserve"> </w:t>
      </w:r>
      <w:r>
        <w:rPr>
          <w:b/>
          <w:bCs/>
        </w:rPr>
        <w:t xml:space="preserve">toxicity)</w:t>
      </w:r>
      <w:r>
        <w:t xml:space="preserve"> </w:t>
      </w:r>
      <w:r>
        <w:t xml:space="preserve">to the</w:t>
      </w:r>
      <w:r>
        <w:t xml:space="preserve"> </w:t>
      </w:r>
      <w:r>
        <w:t xml:space="preserve">artifact</w:t>
      </w:r>
      <w:r>
        <w:t xml:space="preserve"> </w:t>
      </w:r>
      <w:r>
        <w:t xml:space="preserve">object.</w:t>
      </w:r>
    </w:p>
    <w:p>
      <w:pPr>
        <w:pStyle w:val="SourceCode"/>
      </w:pPr>
      <w:r>
        <w:rPr>
          <w:rStyle w:val="VerbatimChar"/>
        </w:rPr>
        <w:t xml:space="preserve">{</w:t>
      </w:r>
      <w:r>
        <w:br/>
      </w:r>
      <w:r>
        <w:rPr>
          <w:rStyle w:val="VerbatimChar"/>
        </w:rPr>
        <w:t xml:space="preserve">  "type": "artifact",</w:t>
      </w:r>
      <w:r>
        <w:br/>
      </w:r>
      <w:r>
        <w:rPr>
          <w:rStyle w:val="VerbatimChar"/>
        </w:rPr>
        <w:t xml:space="preserve">  "spec_version": "2.1",</w:t>
      </w:r>
      <w:r>
        <w:br/>
      </w:r>
      <w:r>
        <w:rPr>
          <w:rStyle w:val="VerbatimChar"/>
        </w:rPr>
        <w:t xml:space="preserve">  "id": "artifact--6f437177-6e48-5cf8-9d9e-872a2bddd641",</w:t>
      </w:r>
      <w:r>
        <w:br/>
      </w:r>
      <w:r>
        <w:rPr>
          <w:rStyle w:val="VerbatimChar"/>
        </w:rPr>
        <w:t xml:space="preserve">  "mime_type": "application/zip",</w:t>
      </w:r>
      <w:r>
        <w:br/>
      </w:r>
      <w:r>
        <w:rPr>
          <w:rStyle w:val="VerbatimChar"/>
        </w:rPr>
        <w:t xml:space="preserve">  "payload_bin": "ZX7HIBWPQA99NSUhEUgAAADI== ...",</w:t>
      </w:r>
      <w:r>
        <w:br/>
      </w:r>
      <w:r>
        <w:rPr>
          <w:rStyle w:val="VerbatimChar"/>
        </w:rPr>
        <w:t xml:space="preserve">  "encryption_algorithm": "mime-type-indicated",</w:t>
      </w:r>
      <w:r>
        <w:br/>
      </w:r>
      <w:r>
        <w:rPr>
          <w:rStyle w:val="VerbatimChar"/>
        </w:rPr>
        <w:t xml:space="preserve">  "decryption_key": "My voice is my passport",</w:t>
      </w:r>
      <w:r>
        <w:br/>
      </w:r>
      <w:r>
        <w:rPr>
          <w:rStyle w:val="VerbatimChar"/>
        </w:rPr>
        <w:t xml:space="preserve">  "extensions": {</w:t>
      </w:r>
      <w:r>
        <w:br/>
      </w:r>
      <w:r>
        <w:rPr>
          <w:rStyle w:val="VerbatimChar"/>
        </w:rPr>
        <w:t xml:space="preserve">    "extension-definition--d83fce45-ef58-4c6c-a3f4-1fbc32e98c6e" : {</w:t>
      </w:r>
      <w:r>
        <w:br/>
      </w:r>
      <w:r>
        <w:rPr>
          <w:rStyle w:val="VerbatimChar"/>
        </w:rPr>
        <w:t xml:space="preserve">      "extension_type": "property-extension",</w:t>
      </w:r>
      <w:r>
        <w:br/>
      </w:r>
      <w:r>
        <w:rPr>
          <w:rStyle w:val="VerbatimChar"/>
        </w:rPr>
        <w:t xml:space="preserve">      "rank" :5,</w:t>
      </w:r>
      <w:r>
        <w:br/>
      </w:r>
      <w:r>
        <w:rPr>
          <w:rStyle w:val="VerbatimChar"/>
        </w:rPr>
        <w:t xml:space="preserve">      "toxicity": 8</w:t>
      </w:r>
      <w:r>
        <w:br/>
      </w:r>
      <w:r>
        <w:rPr>
          <w:rStyle w:val="VerbatimChar"/>
        </w:rPr>
        <w:t xml:space="preserve">    }</w:t>
      </w:r>
      <w:r>
        <w:br/>
      </w:r>
      <w:r>
        <w:rPr>
          <w:rStyle w:val="VerbatimChar"/>
        </w:rPr>
        <w:t xml:space="preserve">  }</w:t>
      </w:r>
      <w:r>
        <w:br/>
      </w:r>
      <w:r>
        <w:rPr>
          <w:rStyle w:val="VerbatimChar"/>
        </w:rPr>
        <w:t xml:space="preserve">}</w:t>
      </w:r>
    </w:p>
    <w:bookmarkEnd w:id="368"/>
    <w:bookmarkStart w:id="369" w:name="X0dca4a9b1ecb037e7a6f4f71b8e7687b08cbe2d"/>
    <w:p>
      <w:pPr>
        <w:pStyle w:val="Heading2"/>
      </w:pPr>
      <w:r>
        <w:t xml:space="preserve">Adding properties to an existing an STIX relationship object instance</w:t>
      </w:r>
    </w:p>
    <w:p>
      <w:pPr>
        <w:pStyle w:val="FirstParagraph"/>
      </w:pPr>
      <w:r>
        <w:t xml:space="preserve">This example adds the property</w:t>
      </w:r>
      <w:r>
        <w:t xml:space="preserve"> </w:t>
      </w:r>
      <w:r>
        <w:rPr>
          <w:b/>
          <w:bCs/>
        </w:rPr>
        <w:t xml:space="preserve">mysightingprop</w:t>
      </w:r>
      <w:r>
        <w:t xml:space="preserve"> </w:t>
      </w:r>
      <w:r>
        <w:t xml:space="preserve">to the</w:t>
      </w:r>
      <w:r>
        <w:t xml:space="preserve"> </w:t>
      </w:r>
      <w:r>
        <w:t xml:space="preserve">sighting</w:t>
      </w:r>
      <w:r>
        <w:t xml:space="preserve"> </w:t>
      </w:r>
      <w:r>
        <w:t xml:space="preserve">object.</w:t>
      </w:r>
    </w:p>
    <w:p>
      <w:pPr>
        <w:pStyle w:val="SourceCode"/>
      </w:pPr>
      <w:r>
        <w:rPr>
          <w:rStyle w:val="VerbatimChar"/>
        </w:rPr>
        <w:t xml:space="preserve">{</w:t>
      </w:r>
      <w:r>
        <w:br/>
      </w:r>
      <w:r>
        <w:rPr>
          <w:rStyle w:val="VerbatimChar"/>
        </w:rPr>
        <w:t xml:space="preserve">  "id": "extension-definition--a19a6f0a-93dc-4f34-ac9f-83a0141261de",</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2",</w:t>
      </w:r>
      <w:r>
        <w:br/>
      </w:r>
      <w:r>
        <w:rPr>
          <w:rStyle w:val="VerbatimChar"/>
        </w:rPr>
        <w:t xml:space="preserve">  "description": "This schema adds a property to the sighting object",</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"https://www.example.com/schema-foo-2/v1/",</w:t>
      </w:r>
      <w:r>
        <w:br/>
      </w:r>
      <w:r>
        <w:rPr>
          <w:rStyle w:val="VerbatimChar"/>
        </w:rPr>
        <w:t xml:space="preserve">  "version": "1.2.1",</w:t>
      </w:r>
      <w:r>
        <w:br/>
      </w:r>
      <w:r>
        <w:rPr>
          <w:rStyle w:val="VerbatimChar"/>
        </w:rPr>
        <w:t xml:space="preserve">  "extension_types": [ "property-extension" ]</w:t>
      </w:r>
      <w:r>
        <w:br/>
      </w:r>
      <w:r>
        <w:rPr>
          <w:rStyle w:val="VerbatimChar"/>
        </w:rPr>
        <w:t xml:space="preserve">},</w:t>
      </w:r>
      <w:r>
        <w:br/>
      </w:r>
      <w:r>
        <w:rPr>
          <w:rStyle w:val="VerbatimChar"/>
        </w:rPr>
        <w:t xml:space="preserve">{</w:t>
      </w:r>
      <w:r>
        <w:br/>
      </w:r>
      <w:r>
        <w:rPr>
          <w:rStyle w:val="VerbatimChar"/>
        </w:rPr>
        <w:t xml:space="preserve">  "type": "sighting",</w:t>
      </w:r>
      <w:r>
        <w:br/>
      </w:r>
      <w:r>
        <w:rPr>
          <w:rStyle w:val="VerbatimChar"/>
        </w:rPr>
        <w:t xml:space="preserve">  "spec_version": "2.1",</w:t>
      </w:r>
      <w:r>
        <w:br/>
      </w:r>
      <w:r>
        <w:rPr>
          <w:rStyle w:val="VerbatimChar"/>
        </w:rPr>
        <w:t xml:space="preserve">  "id": "sighting--ee20065d-2555-424f-ad9e-0f8428623c75",</w:t>
      </w:r>
      <w:r>
        <w:br/>
      </w:r>
      <w:r>
        <w:rPr>
          <w:rStyle w:val="VerbatimChar"/>
        </w:rPr>
        <w:t xml:space="preserve">  "created_by_ref": "identity--f431f809-377b-45e0-aa1c-6a4751cae5ff",</w:t>
      </w:r>
      <w:r>
        <w:br/>
      </w:r>
      <w:r>
        <w:rPr>
          <w:rStyle w:val="VerbatimChar"/>
        </w:rPr>
        <w:t xml:space="preserve">  "created": "2016-04-06T20:08:31.000Z",</w:t>
      </w:r>
      <w:r>
        <w:br/>
      </w:r>
      <w:r>
        <w:rPr>
          <w:rStyle w:val="VerbatimChar"/>
        </w:rPr>
        <w:t xml:space="preserve">  "modified": "2016-04-06T20:08:31.000Z",</w:t>
      </w:r>
      <w:r>
        <w:br/>
      </w:r>
      <w:r>
        <w:rPr>
          <w:rStyle w:val="VerbatimChar"/>
        </w:rPr>
        <w:t xml:space="preserve">  "sighting_of_ref": "indicator--8e2e2d2b-17d4-4cbf-938f-98ee46b3cd3f",</w:t>
      </w:r>
      <w:r>
        <w:br/>
      </w:r>
      <w:r>
        <w:rPr>
          <w:rStyle w:val="VerbatimChar"/>
        </w:rPr>
        <w:t xml:space="preserve">  "extensions": {</w:t>
      </w:r>
      <w:r>
        <w:br/>
      </w:r>
      <w:r>
        <w:rPr>
          <w:rStyle w:val="VerbatimChar"/>
        </w:rPr>
        <w:t xml:space="preserve">    "extension-definition--a19a6f0a-93dc-4f34-ac9f-83a0141261de" : {</w:t>
      </w:r>
      <w:r>
        <w:br/>
      </w:r>
      <w:r>
        <w:rPr>
          <w:rStyle w:val="VerbatimChar"/>
        </w:rPr>
        <w:t xml:space="preserve">      "extension_type": "property-extension",</w:t>
      </w:r>
      <w:r>
        <w:br/>
      </w:r>
      <w:r>
        <w:rPr>
          <w:rStyle w:val="VerbatimChar"/>
        </w:rPr>
        <w:t xml:space="preserve">      "mysightingprop" : "life is a bunch of bananas"</w:t>
      </w:r>
      <w:r>
        <w:br/>
      </w:r>
      <w:r>
        <w:rPr>
          <w:rStyle w:val="VerbatimChar"/>
        </w:rPr>
        <w:t xml:space="preserve">    }</w:t>
      </w:r>
      <w:r>
        <w:br/>
      </w:r>
      <w:r>
        <w:rPr>
          <w:rStyle w:val="VerbatimChar"/>
        </w:rPr>
        <w:t xml:space="preserve">  }</w:t>
      </w:r>
      <w:r>
        <w:br/>
      </w:r>
      <w:r>
        <w:rPr>
          <w:rStyle w:val="VerbatimChar"/>
        </w:rPr>
        <w:t xml:space="preserve">}</w:t>
      </w:r>
    </w:p>
    <w:bookmarkEnd w:id="369"/>
    <w:bookmarkStart w:id="370" w:name="X88ba48de11af36061c4919c7ade2316a7c17114"/>
    <w:p>
      <w:pPr>
        <w:pStyle w:val="Heading2"/>
      </w:pPr>
      <w:r>
        <w:t xml:space="preserve">Adding properties to an existing STIX marking definition object instance</w:t>
      </w:r>
    </w:p>
    <w:p>
      <w:pPr>
        <w:pStyle w:val="FirstParagraph"/>
      </w:pPr>
      <w:r>
        <w:t xml:space="preserve">This example adds the properties</w:t>
      </w:r>
      <w:r>
        <w:t xml:space="preserve"> </w:t>
      </w:r>
      <w:r>
        <w:rPr>
          <w:b/>
          <w:bCs/>
        </w:rPr>
        <w:t xml:space="preserve">additional_marking_prop</w:t>
      </w:r>
      <w:r>
        <w:t xml:space="preserve"> </w:t>
      </w:r>
      <w:r>
        <w:t xml:space="preserve">and</w:t>
      </w:r>
      <w:r>
        <w:t xml:space="preserve"> </w:t>
      </w:r>
      <w:r>
        <w:rPr>
          <w:b/>
          <w:bCs/>
        </w:rPr>
        <w:t xml:space="preserve">required_data_storage_hash</w:t>
      </w:r>
      <w:r>
        <w:t xml:space="preserve"> </w:t>
      </w:r>
      <w:r>
        <w:t xml:space="preserve">to the</w:t>
      </w:r>
      <w:r>
        <w:t xml:space="preserve"> </w:t>
      </w:r>
      <w:r>
        <w:t xml:space="preserve">marking-definition</w:t>
      </w:r>
      <w:r>
        <w:t xml:space="preserve"> </w:t>
      </w:r>
      <w:r>
        <w:t xml:space="preserve">object.</w:t>
      </w:r>
    </w:p>
    <w:p>
      <w:pPr>
        <w:pStyle w:val="SourceCode"/>
      </w:pPr>
      <w:r>
        <w:rPr>
          <w:rStyle w:val="VerbatimChar"/>
        </w:rPr>
        <w:t xml:space="preserve">{</w:t>
      </w:r>
      <w:r>
        <w:br/>
      </w:r>
      <w:r>
        <w:rPr>
          <w:rStyle w:val="VerbatimChar"/>
        </w:rPr>
        <w:t xml:space="preserve">  "id": "extension-definition--9ef47f81-1443-4632-8497-8b2878f8ac21",</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3",</w:t>
      </w:r>
      <w:r>
        <w:br/>
      </w:r>
      <w:r>
        <w:rPr>
          <w:rStyle w:val="VerbatimChar"/>
        </w:rPr>
        <w:t xml:space="preserve">  "description": "This schema adds properties to the marking definition object",</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"https://www.example.com/schema-markingfoo-1/v1/",</w:t>
      </w:r>
      <w:r>
        <w:br/>
      </w:r>
      <w:r>
        <w:rPr>
          <w:rStyle w:val="VerbatimChar"/>
        </w:rPr>
        <w:t xml:space="preserve">  "version": "1.2.1",</w:t>
      </w:r>
      <w:r>
        <w:br/>
      </w:r>
      <w:r>
        <w:rPr>
          <w:rStyle w:val="VerbatimChar"/>
        </w:rPr>
        <w:t xml:space="preserve">  "extension_types": [ "property-extension" ]</w:t>
      </w:r>
      <w:r>
        <w:br/>
      </w:r>
      <w:r>
        <w:rPr>
          <w:rStyle w:val="VerbatimChar"/>
        </w:rPr>
        <w:t xml:space="preserve">},</w:t>
      </w:r>
      <w:r>
        <w:br/>
      </w:r>
      <w:r>
        <w:rPr>
          <w:rStyle w:val="VerbatimChar"/>
        </w:rPr>
        <w:t xml:space="preserve">{</w:t>
      </w:r>
      <w:r>
        <w:br/>
      </w:r>
      <w:r>
        <w:rPr>
          <w:rStyle w:val="VerbatimChar"/>
        </w:rPr>
        <w:t xml:space="preserve">  "type": "marking-definition",</w:t>
      </w:r>
      <w:r>
        <w:br/>
      </w:r>
      <w:r>
        <w:rPr>
          <w:rStyle w:val="VerbatimChar"/>
        </w:rPr>
        <w:t xml:space="preserve">  "spec_version": "2.1",</w:t>
      </w:r>
      <w:r>
        <w:br/>
      </w:r>
      <w:r>
        <w:rPr>
          <w:rStyle w:val="VerbatimChar"/>
        </w:rPr>
        <w:t xml:space="preserve">  "id": "marking-definition--7adc34dc-f5c7-4b7c-a7da-28fc4dd716cc",</w:t>
      </w:r>
      <w:r>
        <w:br/>
      </w:r>
      <w:r>
        <w:rPr>
          <w:rStyle w:val="VerbatimChar"/>
        </w:rPr>
        <w:t xml:space="preserve">  "created": "2016-08-01T00:00:00.000Z",</w:t>
      </w:r>
      <w:r>
        <w:br/>
      </w:r>
      <w:r>
        <w:rPr>
          <w:rStyle w:val="VerbatimChar"/>
        </w:rPr>
        <w:t xml:space="preserve">  "extensions": {</w:t>
      </w:r>
      <w:r>
        <w:br/>
      </w:r>
      <w:r>
        <w:rPr>
          <w:rStyle w:val="VerbatimChar"/>
        </w:rPr>
        <w:t xml:space="preserve">    "extension-definition--9ef47f81-1443-4632-8497-8b2878f8ac21" : {</w:t>
      </w:r>
      <w:r>
        <w:br/>
      </w:r>
      <w:r>
        <w:rPr>
          <w:rStyle w:val="VerbatimChar"/>
        </w:rPr>
        <w:t xml:space="preserve">      "extension_type": "property_extension",</w:t>
      </w:r>
      <w:r>
        <w:br/>
      </w:r>
      <w:r>
        <w:rPr>
          <w:rStyle w:val="VerbatimChar"/>
        </w:rPr>
        <w:t xml:space="preserve">      "additional_marking_prop" : "if this data is leaked then the world will end",</w:t>
      </w:r>
      <w:r>
        <w:br/>
      </w:r>
      <w:r>
        <w:rPr>
          <w:rStyle w:val="VerbatimChar"/>
        </w:rPr>
        <w:t xml:space="preserve">      "required_data_storage_hash" : "sha1024"</w:t>
      </w:r>
      <w:r>
        <w:br/>
      </w:r>
      <w:r>
        <w:rPr>
          <w:rStyle w:val="VerbatimChar"/>
        </w:rPr>
        <w:t xml:space="preserve">    }</w:t>
      </w:r>
      <w:r>
        <w:br/>
      </w:r>
      <w:r>
        <w:rPr>
          <w:rStyle w:val="VerbatimChar"/>
        </w:rPr>
        <w:t xml:space="preserve">  }</w:t>
      </w:r>
      <w:r>
        <w:br/>
      </w:r>
      <w:r>
        <w:rPr>
          <w:rStyle w:val="VerbatimChar"/>
        </w:rPr>
        <w:t xml:space="preserve">}</w:t>
      </w:r>
    </w:p>
    <w:bookmarkEnd w:id="370"/>
    <w:bookmarkStart w:id="371" w:name="Xbaa72989830b07074f540b3e5d22a25aa10f340"/>
    <w:p>
      <w:pPr>
        <w:pStyle w:val="Heading2"/>
      </w:pPr>
      <w:r>
        <w:t xml:space="preserve">Adding properties to an existing STIX language content object instance</w:t>
      </w:r>
    </w:p>
    <w:p>
      <w:pPr>
        <w:pStyle w:val="FirstParagraph"/>
      </w:pPr>
      <w:r>
        <w:t xml:space="preserve">This example adds the property</w:t>
      </w:r>
      <w:r>
        <w:t xml:space="preserve"> </w:t>
      </w:r>
      <w:r>
        <w:rPr>
          <w:b/>
          <w:bCs/>
        </w:rPr>
        <w:t xml:space="preserve">translation_engine</w:t>
      </w:r>
      <w:r>
        <w:t xml:space="preserve"> </w:t>
      </w:r>
      <w:r>
        <w:t xml:space="preserve">to the</w:t>
      </w:r>
      <w:r>
        <w:t xml:space="preserve"> </w:t>
      </w:r>
      <w:r>
        <w:t xml:space="preserve">language-content</w:t>
      </w:r>
      <w:r>
        <w:t xml:space="preserve"> </w:t>
      </w:r>
      <w:r>
        <w:t xml:space="preserve">object.</w:t>
      </w:r>
    </w:p>
    <w:p>
      <w:pPr>
        <w:pStyle w:val="SourceCode"/>
      </w:pPr>
      <w:r>
        <w:rPr>
          <w:rStyle w:val="VerbatimChar"/>
        </w:rPr>
        <w:t xml:space="preserve">{</w:t>
      </w:r>
      <w:r>
        <w:br/>
      </w:r>
      <w:r>
        <w:rPr>
          <w:rStyle w:val="VerbatimChar"/>
        </w:rPr>
        <w:t xml:space="preserve">  "id": "extension-definition--b63766f9-b39e-4a4f-9396-e5e753722df0",</w:t>
      </w:r>
      <w:r>
        <w:br/>
      </w:r>
      <w:r>
        <w:rPr>
          <w:rStyle w:val="VerbatimChar"/>
        </w:rPr>
        <w:t xml:space="preserve">  "type": "extension-definition",</w:t>
      </w:r>
      <w:r>
        <w:br/>
      </w:r>
      <w:r>
        <w:rPr>
          <w:rStyle w:val="VerbatimChar"/>
        </w:rPr>
        <w:t xml:space="preserve">  "spec_version": "2.1",</w:t>
      </w:r>
      <w:r>
        <w:br/>
      </w:r>
      <w:r>
        <w:rPr>
          <w:rStyle w:val="VerbatimChar"/>
        </w:rPr>
        <w:t xml:space="preserve">  "name": "Extension Foo 4",</w:t>
      </w:r>
      <w:r>
        <w:br/>
      </w:r>
      <w:r>
        <w:rPr>
          <w:rStyle w:val="VerbatimChar"/>
        </w:rPr>
        <w:t xml:space="preserve">  "description": "This schema adds translation engines to the language content object",</w:t>
      </w:r>
      <w:r>
        <w:br/>
      </w:r>
      <w:r>
        <w:rPr>
          <w:rStyle w:val="VerbatimChar"/>
        </w:rPr>
        <w:t xml:space="preserve">  "created": "2014-02-20T09:16:08.989000Z",</w:t>
      </w:r>
      <w:r>
        <w:br/>
      </w:r>
      <w:r>
        <w:rPr>
          <w:rStyle w:val="VerbatimChar"/>
        </w:rPr>
        <w:t xml:space="preserve">  "modified": "2014-02-20T09:16:08.989000Z",</w:t>
      </w:r>
      <w:r>
        <w:br/>
      </w:r>
      <w:r>
        <w:rPr>
          <w:rStyle w:val="VerbatimChar"/>
        </w:rPr>
        <w:t xml:space="preserve">  "created_by_ref": "identity--11b76a96-5d2b-45e0-8a5a-f6994f370731",</w:t>
      </w:r>
      <w:r>
        <w:br/>
      </w:r>
      <w:r>
        <w:rPr>
          <w:rStyle w:val="VerbatimChar"/>
        </w:rPr>
        <w:t xml:space="preserve">  "schema": "https://www.example.com/schema-langfoo-1/v1/",</w:t>
      </w:r>
      <w:r>
        <w:br/>
      </w:r>
      <w:r>
        <w:rPr>
          <w:rStyle w:val="VerbatimChar"/>
        </w:rPr>
        <w:t xml:space="preserve">  "version": "1.2.1",</w:t>
      </w:r>
      <w:r>
        <w:br/>
      </w:r>
      <w:r>
        <w:rPr>
          <w:rStyle w:val="VerbatimChar"/>
        </w:rPr>
        <w:t xml:space="preserve">  "extension_types": [ "property-extension" ]</w:t>
      </w:r>
      <w:r>
        <w:br/>
      </w:r>
      <w:r>
        <w:rPr>
          <w:rStyle w:val="VerbatimChar"/>
        </w:rPr>
        <w:t xml:space="preserve">},</w:t>
      </w:r>
      <w:r>
        <w:br/>
      </w:r>
      <w:r>
        <w:rPr>
          <w:rStyle w:val="VerbatimChar"/>
        </w:rPr>
        <w:t xml:space="preserve">{</w:t>
      </w:r>
      <w:r>
        <w:br/>
      </w:r>
      <w:r>
        <w:rPr>
          <w:rStyle w:val="VerbatimChar"/>
        </w:rPr>
        <w:t xml:space="preserve">  "type": "language-content",</w:t>
      </w:r>
      <w:r>
        <w:br/>
      </w:r>
      <w:r>
        <w:rPr>
          <w:rStyle w:val="VerbatimChar"/>
        </w:rPr>
        <w:t xml:space="preserve">  "id": "language-content--0911f616-727f-48cb-a4c5-9420299562a4",</w:t>
      </w:r>
      <w:r>
        <w:br/>
      </w:r>
      <w:r>
        <w:rPr>
          <w:rStyle w:val="VerbatimChar"/>
        </w:rPr>
        <w:t xml:space="preserve">  "spec_version": "2.1",</w:t>
      </w:r>
      <w:r>
        <w:br/>
      </w:r>
      <w:r>
        <w:rPr>
          <w:rStyle w:val="VerbatimChar"/>
        </w:rPr>
        <w:t xml:space="preserve">  "created": "2019-06-08T21:31:22.007Z",</w:t>
      </w:r>
      <w:r>
        <w:br/>
      </w:r>
      <w:r>
        <w:rPr>
          <w:rStyle w:val="VerbatimChar"/>
        </w:rPr>
        <w:t xml:space="preserve">  "modified": "2019-07-08T21:31:22.007Z",</w:t>
      </w:r>
      <w:r>
        <w:br/>
      </w:r>
      <w:r>
        <w:rPr>
          <w:rStyle w:val="VerbatimChar"/>
        </w:rPr>
        <w:t xml:space="preserve">  "object_ref": "threat-actor--8e2e2d2b-17d4-4cbf-938f-98ee46b3cd3f",</w:t>
      </w:r>
      <w:r>
        <w:br/>
      </w:r>
      <w:r>
        <w:rPr>
          <w:rStyle w:val="VerbatimChar"/>
        </w:rPr>
        <w:t xml:space="preserve">  "contents": {</w:t>
      </w:r>
      <w:r>
        <w:br/>
      </w:r>
      <w:r>
        <w:rPr>
          <w:rStyle w:val="VerbatimChar"/>
        </w:rPr>
        <w:t xml:space="preserve">    "de": {</w:t>
      </w:r>
      <w:r>
        <w:br/>
      </w:r>
      <w:r>
        <w:rPr>
          <w:rStyle w:val="VerbatimChar"/>
        </w:rPr>
        <w:t xml:space="preserve">      "goals": ["Bankgeld stehlen", "Kreditkarten stehlen"]</w:t>
      </w:r>
      <w:r>
        <w:br/>
      </w:r>
      <w:r>
        <w:rPr>
          <w:rStyle w:val="VerbatimChar"/>
        </w:rPr>
        <w:t xml:space="preserve">    },</w:t>
      </w:r>
      <w:r>
        <w:br/>
      </w:r>
      <w:r>
        <w:rPr>
          <w:rStyle w:val="VerbatimChar"/>
        </w:rPr>
        <w:t xml:space="preserve">    "fr": {</w:t>
      </w:r>
      <w:r>
        <w:br/>
      </w:r>
      <w:r>
        <w:rPr>
          <w:rStyle w:val="VerbatimChar"/>
        </w:rPr>
        <w:t xml:space="preserve">      "goals": ["Voler de l'argent en banque", ""]</w:t>
      </w:r>
      <w:r>
        <w:br/>
      </w:r>
      <w:r>
        <w:rPr>
          <w:rStyle w:val="VerbatimChar"/>
        </w:rPr>
        <w:t xml:space="preserve">    }</w:t>
      </w:r>
      <w:r>
        <w:br/>
      </w:r>
      <w:r>
        <w:rPr>
          <w:rStyle w:val="VerbatimChar"/>
        </w:rPr>
        <w:t xml:space="preserve">  },</w:t>
      </w:r>
      <w:r>
        <w:br/>
      </w:r>
      <w:r>
        <w:rPr>
          <w:rStyle w:val="VerbatimChar"/>
        </w:rPr>
        <w:t xml:space="preserve">  "extensions": {</w:t>
      </w:r>
      <w:r>
        <w:br/>
      </w:r>
      <w:r>
        <w:rPr>
          <w:rStyle w:val="VerbatimChar"/>
        </w:rPr>
        <w:t xml:space="preserve">    "extension-definition--b63766f9-b39e-4a4f-9396-e5e753722df0" : {</w:t>
      </w:r>
      <w:r>
        <w:br/>
      </w:r>
      <w:r>
        <w:rPr>
          <w:rStyle w:val="VerbatimChar"/>
        </w:rPr>
        <w:t xml:space="preserve">      "extension_type": "property-extension",</w:t>
      </w:r>
      <w:r>
        <w:br/>
      </w:r>
      <w:r>
        <w:rPr>
          <w:rStyle w:val="VerbatimChar"/>
        </w:rPr>
        <w:t xml:space="preserve">      "translation_engine" : "babblefish"</w:t>
      </w:r>
      <w:r>
        <w:br/>
      </w:r>
      <w:r>
        <w:rPr>
          <w:rStyle w:val="VerbatimChar"/>
        </w:rPr>
        <w:t xml:space="preserve">    }</w:t>
      </w:r>
      <w:r>
        <w:br/>
      </w:r>
      <w:r>
        <w:rPr>
          <w:rStyle w:val="VerbatimChar"/>
        </w:rPr>
        <w:t xml:space="preserve">  }</w:t>
      </w:r>
      <w:r>
        <w:br/>
      </w:r>
      <w:r>
        <w:rPr>
          <w:rStyle w:val="VerbatimChar"/>
        </w:rPr>
        <w:t xml:space="preserve">}</w:t>
      </w:r>
    </w:p>
    <w:bookmarkEnd w:id="371"/>
    <w:bookmarkEnd w:id="372"/>
    <w:bookmarkStart w:id="378" w:name="Xb888cdcac7685bb5e6c7cae9e19a0c237551241"/>
    <w:p>
      <w:pPr>
        <w:pStyle w:val="Heading1"/>
      </w:pPr>
      <w:r>
        <w:t xml:space="preserve">IANA Considerations</w:t>
      </w:r>
    </w:p>
    <w:p>
      <w:pPr>
        <w:pStyle w:val="FirstParagraph"/>
      </w:pPr>
      <w:r>
        <w:t xml:space="preserve">This appendix contains the required information to register the STIX media type with IANA.</w:t>
      </w:r>
      <w:r>
        <w:t xml:space="preserve"> </w:t>
      </w:r>
      <w:r>
        <w:t xml:space="preserve">While some of the information here is only for IANA, implementers of STIX should pay close attention to the security considerations and privacy considerations outlined in this appendix.</w:t>
      </w:r>
    </w:p>
    <w:p>
      <w:pPr>
        <w:pStyle w:val="BodyText"/>
      </w:pPr>
      <w:r>
        <w:t xml:space="preserve">Guidance for using STIX in a way that maximizes its benefits and reduces its challenges can be found in the STIX Best Practices Guide</w:t>
      </w:r>
      <w:r>
        <w:t xml:space="preserve"> </w:t>
      </w:r>
      <w:hyperlink w:anchor="BestPractices">
        <w:r>
          <w:rPr>
            <w:rStyle w:val="Hyperlink"/>
          </w:rPr>
          <w:t xml:space="preserve">[BestPractices]</w:t>
        </w:r>
      </w:hyperlink>
      <w:r>
        <w:t xml:space="preserve">.</w:t>
      </w:r>
    </w:p>
    <w:p>
      <w:pPr>
        <w:pStyle w:val="BodyText"/>
      </w:pPr>
      <w:r>
        <w:t xml:space="preserve">This document defines the</w:t>
      </w:r>
      <w:r>
        <w:t xml:space="preserve"> </w:t>
      </w:r>
      <w:r>
        <w:rPr>
          <w:rStyle w:val="VerbatimChar"/>
        </w:rPr>
        <w:t xml:space="preserve">"application/stix+json"</w:t>
      </w:r>
      <w:r>
        <w:t xml:space="preserve"> </w:t>
      </w:r>
      <w:r>
        <w:t xml:space="preserve">media type.</w:t>
      </w:r>
    </w:p>
    <w:p>
      <w:pPr>
        <w:pStyle w:val="BodyText"/>
      </w:pPr>
      <w:r>
        <w:t xml:space="preserve">Media type name:</w:t>
      </w:r>
      <w:r>
        <w:t xml:space="preserve"> </w:t>
      </w:r>
      <w:r>
        <w:rPr>
          <w:rStyle w:val="VerbatimChar"/>
        </w:rPr>
        <w:t xml:space="preserve">application</w:t>
      </w:r>
    </w:p>
    <w:p>
      <w:pPr>
        <w:pStyle w:val="BodyText"/>
      </w:pPr>
      <w:r>
        <w:t xml:space="preserve">Media subtype name:</w:t>
      </w:r>
      <w:r>
        <w:t xml:space="preserve"> </w:t>
      </w:r>
      <w:r>
        <w:rPr>
          <w:rStyle w:val="VerbatimChar"/>
        </w:rPr>
        <w:t xml:space="preserve">stix+json</w:t>
      </w:r>
    </w:p>
    <w:p>
      <w:pPr>
        <w:pStyle w:val="BodyText"/>
      </w:pPr>
      <w:r>
        <w:t xml:space="preserve">Required parameters: None</w:t>
      </w:r>
    </w:p>
    <w:p>
      <w:pPr>
        <w:pStyle w:val="BodyText"/>
      </w:pPr>
      <w:r>
        <w:t xml:space="preserve">Optional parameters: version</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This parameter is used to designate the specification version of STIX that is being used during HTTP content negotiation. Example:</w:t>
            </w:r>
            <w:r>
              <w:t xml:space="preserve"> </w:t>
            </w:r>
            <w:r>
              <w:rPr>
                <w:rStyle w:val="VerbatimChar"/>
              </w:rPr>
              <w:t xml:space="preserve">"application/stix+json;version=2.1"</w:t>
            </w:r>
            <w:r>
              <w:t xml:space="preserve">. The parameter value is of the form 'n.m', where n is the major version and m the minor version, both unsigned integer values.</w:t>
            </w:r>
          </w:p>
        </w:tc>
      </w:tr>
    </w:tbl>
    <w:p>
      <w:pPr>
        <w:pStyle w:val="BodyText"/>
      </w:pPr>
      <w:r>
        <w:t xml:space="preserve">Encoding considerations: binary</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Encoding considerations are identical to those specified for the</w:t>
            </w:r>
            <w:r>
              <w:t xml:space="preserve"> </w:t>
            </w:r>
            <w:r>
              <w:rPr>
                <w:rStyle w:val="VerbatimChar"/>
              </w:rPr>
              <w:t xml:space="preserve">"application/json"</w:t>
            </w:r>
            <w:r>
              <w:t xml:space="preserve"> </w:t>
            </w:r>
            <w:r>
              <w:t xml:space="preserve">media type. See</w:t>
            </w:r>
            <w:r>
              <w:t xml:space="preserve"> </w:t>
            </w:r>
            <w:hyperlink w:anchor="RFC8259">
              <w:r>
                <w:rPr>
                  <w:rStyle w:val="Hyperlink"/>
                </w:rPr>
                <w:t xml:space="preserve">[RFC8259]</w:t>
              </w:r>
            </w:hyperlink>
            <w:r>
              <w:t xml:space="preserve">.</w:t>
            </w:r>
          </w:p>
        </w:tc>
      </w:tr>
    </w:tbl>
    <w:p>
      <w:pPr>
        <w:pStyle w:val="BodyText"/>
      </w:pPr>
      <w:r>
        <w:t xml:space="preserve">Security considerations:</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Security considerations relating to the generation and consumption of STIX messages are similar to</w:t>
            </w:r>
            <w:r>
              <w:t xml:space="preserve"> </w:t>
            </w:r>
            <w:r>
              <w:rPr>
                <w:rStyle w:val="VerbatimChar"/>
              </w:rPr>
              <w:t xml:space="preserve">application/json</w:t>
            </w:r>
            <w:r>
              <w:t xml:space="preserve"> </w:t>
            </w:r>
            <w:r>
              <w:t xml:space="preserve">and are discussed in section 12 of</w:t>
            </w:r>
            <w:r>
              <w:t xml:space="preserve"> </w:t>
            </w:r>
            <w:hyperlink w:anchor="RFC8259">
              <w:r>
                <w:rPr>
                  <w:rStyle w:val="Hyperlink"/>
                </w:rPr>
                <w:t xml:space="preserve">[RFC8259]</w:t>
              </w:r>
            </w:hyperlink>
            <w:r>
              <w:t xml:space="preserve">.</w:t>
            </w:r>
          </w:p>
          <w:p>
            <w:pPr>
              <w:jc w:val="left"/>
            </w:pPr>
            <w:r>
              <w:t xml:space="preserve">Unicode is used to represent text such as descriptions in the format.</w:t>
            </w:r>
            <w:r>
              <w:t xml:space="preserve"> </w:t>
            </w:r>
            <w:r>
              <w:t xml:space="preserve">The considerations documented by Unicode Technical Report #36: Unicode Security Considerations [</w:t>
            </w:r>
            <w:hyperlink w:anchor="UnicodeTR36">
              <w:r>
                <w:rPr>
                  <w:rStyle w:val="Hyperlink"/>
                </w:rPr>
                <w:t xml:space="preserve">UnicodeTR#36</w:t>
              </w:r>
            </w:hyperlink>
            <w:r>
              <w:t xml:space="preserve">] should be taken into account.</w:t>
            </w:r>
          </w:p>
          <w:p>
            <w:pPr>
              <w:jc w:val="left"/>
            </w:pPr>
            <w:r>
              <w:t xml:space="preserve">The STIX standard does not itself specify a transport mechanism for STIX documents.</w:t>
            </w:r>
            <w:r>
              <w:t xml:space="preserve"> </w:t>
            </w:r>
            <w:r>
              <w:t xml:space="preserve">It is expected that TAXII is often used (which uses TLS via HTTPS).</w:t>
            </w:r>
            <w:r>
              <w:t xml:space="preserve"> </w:t>
            </w:r>
            <w:r>
              <w:t xml:space="preserve">As there is no transport mechanism specified, it is up to the users of this to use an appropriately secured transport method.</w:t>
            </w:r>
            <w:r>
              <w:t xml:space="preserve"> </w:t>
            </w:r>
            <w:r>
              <w:t xml:space="preserve">For example, TLS, JSON Web Encryption</w:t>
            </w:r>
            <w:r>
              <w:t xml:space="preserve"> </w:t>
            </w:r>
            <w:hyperlink w:anchor="RFC7516">
              <w:r>
                <w:rPr>
                  <w:rStyle w:val="Hyperlink"/>
                </w:rPr>
                <w:t xml:space="preserve">[RFC7516]</w:t>
              </w:r>
            </w:hyperlink>
            <w:r>
              <w:t xml:space="preserve"> </w:t>
            </w:r>
            <w:r>
              <w:t xml:space="preserve">and/or JSON Web Signature</w:t>
            </w:r>
            <w:r>
              <w:t xml:space="preserve"> </w:t>
            </w:r>
            <w:hyperlink w:anchor="RFC7515">
              <w:r>
                <w:rPr>
                  <w:rStyle w:val="Hyperlink"/>
                </w:rPr>
                <w:t xml:space="preserve">[RFC7515]</w:t>
              </w:r>
            </w:hyperlink>
            <w:r>
              <w:t xml:space="preserve"> </w:t>
            </w:r>
            <w:r>
              <w:t xml:space="preserve">can provide such mechanisms.</w:t>
            </w:r>
          </w:p>
          <w:p>
            <w:pPr>
              <w:jc w:val="left"/>
            </w:pPr>
            <w:r>
              <w:t xml:space="preserve">Documents of</w:t>
            </w:r>
            <w:r>
              <w:t xml:space="preserve"> </w:t>
            </w:r>
            <w:r>
              <w:rPr>
                <w:rStyle w:val="VerbatimChar"/>
              </w:rPr>
              <w:t xml:space="preserve">"application/stix+json"</w:t>
            </w:r>
            <w:r>
              <w:t xml:space="preserve"> </w:t>
            </w:r>
            <w:r>
              <w:t xml:space="preserve">are STIX based Cyber Threat Intelligence (CTI) documents.</w:t>
            </w:r>
            <w:r>
              <w:t xml:space="preserve"> </w:t>
            </w:r>
            <w:r>
              <w:t xml:space="preserve">The documents may contain active or executable content as well as URLs, IP addresses, and domain names that are known or suspected to be malicious.</w:t>
            </w:r>
            <w:r>
              <w:t xml:space="preserve"> </w:t>
            </w:r>
            <w:r>
              <w:t xml:space="preserve">Systems should thus take appropriate precautions before decoding any of this content, either for persistent storage or execution purposes.</w:t>
            </w:r>
            <w:r>
              <w:t xml:space="preserve"> </w:t>
            </w:r>
            <w:r>
              <w:t xml:space="preserve">Such precautions may include measures such as de-fanging, sandboxing, or other measures.</w:t>
            </w:r>
            <w:r>
              <w:t xml:space="preserve"> </w:t>
            </w:r>
            <w:r>
              <w:t xml:space="preserve">The samples included in STIX documents are reference samples only, and there is no provision or expectation in the specification that they will be loaded and/or executed.</w:t>
            </w:r>
            <w:r>
              <w:t xml:space="preserve"> </w:t>
            </w:r>
            <w:r>
              <w:t xml:space="preserve">There are provisions in the specification to encrypt these samples so that even if a tool decodes the data, a further active step must be done before the payload will be "live".</w:t>
            </w:r>
            <w:r>
              <w:t xml:space="preserve"> </w:t>
            </w:r>
            <w:r>
              <w:t xml:space="preserve">It is highly recommended that all active code be armored in this manner.</w:t>
            </w:r>
          </w:p>
          <w:p>
            <w:pPr>
              <w:jc w:val="left"/>
            </w:pPr>
            <w:r>
              <w:t xml:space="preserve">STIX specifies the use of hashing and encryption mechanisms for some data types.</w:t>
            </w:r>
            <w:r>
              <w:t xml:space="preserve"> </w:t>
            </w:r>
            <w:r>
              <w:t xml:space="preserve">A cryptography expert should be consulted when choosing which hashing or encryption algorithms to use to ensure that they do not have any security issues.</w:t>
            </w:r>
          </w:p>
          <w:p>
            <w:pPr>
              <w:jc w:val="left"/>
            </w:pPr>
            <w:r>
              <w:t xml:space="preserve">STIX provides a graph-based data model.</w:t>
            </w:r>
            <w:r>
              <w:t xml:space="preserve"> </w:t>
            </w:r>
            <w:r>
              <w:t xml:space="preserve">As such, STIX implementations should implement protections against graph queries that can potentially consume a significant amount of resources and prevent the implementation from functioning in a normal way.</w:t>
            </w:r>
          </w:p>
          <w:p>
            <w:pPr>
              <w:jc w:val="left"/>
            </w:pPr>
            <w:r>
              <w:t xml:space="preserve">This specification also describes "STIX Patterning", a mechanism to describe and evaluate a search/match for data observed on systems and networks.</w:t>
            </w:r>
            <w:r>
              <w:t xml:space="preserve"> </w:t>
            </w:r>
            <w:r>
              <w:t xml:space="preserve">Patterning is a grammar itself and includes PCRE regular expressions.</w:t>
            </w:r>
            <w:r>
              <w:t xml:space="preserve"> </w:t>
            </w:r>
            <w:r>
              <w:t xml:space="preserve">Care should be taken when parsing and evaluating the grammar (particularly when evaluating PCRE from unknown or untrusted sources) as they can potentially consume a significant amount of resources.</w:t>
            </w:r>
          </w:p>
          <w:p>
            <w:pPr>
              <w:jc w:val="left"/>
            </w:pPr>
            <w:r>
              <w:t xml:space="preserve">Care must be taken when parsing and using CTI with SCOs that use UUIDv5 IDs.</w:t>
            </w:r>
            <w:r>
              <w:t xml:space="preserve"> </w:t>
            </w:r>
            <w:r>
              <w:t xml:space="preserve">The recommended hash, SHA-1, is not cryptographically secure and does not guarantee that two SCOs are unique, e.g. two SCOs with contributing properties that are different and hashed per the recommended method, may have the same resulting UUIDv5.</w:t>
            </w:r>
            <w:r>
              <w:t xml:space="preserve"> </w:t>
            </w:r>
            <w:r>
              <w:t xml:space="preserve">As SCOs using UUIDv5 are not tied to a particular author via created_by_ref, traditional filtering on TAXII feeds may fail to ensure invalid, or colliding objects are not integrated, utilized or distributed.</w:t>
            </w:r>
          </w:p>
        </w:tc>
      </w:tr>
    </w:tbl>
    <w:p>
      <w:pPr>
        <w:pStyle w:val="BodyText"/>
      </w:pPr>
      <w:r>
        <w:t xml:space="preserve">Privacy considerations:</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These considerations are, in part, derived from Section 10 of the Resource-Oriented Lightweight Information Exchange</w:t>
            </w:r>
            <w:r>
              <w:t xml:space="preserve"> </w:t>
            </w:r>
            <w:hyperlink w:anchor="RFC8322">
              <w:r>
                <w:rPr>
                  <w:rStyle w:val="Hyperlink"/>
                </w:rPr>
                <w:t xml:space="preserve">[RFC8322]</w:t>
              </w:r>
            </w:hyperlink>
            <w:r>
              <w:t xml:space="preserve">.</w:t>
            </w:r>
          </w:p>
          <w:p>
            <w:pPr>
              <w:jc w:val="left"/>
            </w:pPr>
            <w:r>
              <w:t xml:space="preserve">Documents may include highly confidential, personal (PII), and/or classified information.</w:t>
            </w:r>
            <w:r>
              <w:t xml:space="preserve"> </w:t>
            </w:r>
            <w:r>
              <w:t xml:space="preserve">There are methods in the standard for marking elements of the document such that the consumer knows of these limitations.</w:t>
            </w:r>
            <w:r>
              <w:t xml:space="preserve"> </w:t>
            </w:r>
            <w:r>
              <w:t xml:space="preserve">These markings may not always be used. For example, an out-of-band agreement may cover and restrict sharing. Just because a document is not marked as containing information that should not be shared does not mean that a document is free for sharing.</w:t>
            </w:r>
            <w:r>
              <w:t xml:space="preserve"> </w:t>
            </w:r>
            <w:r>
              <w:t xml:space="preserve">It may be the case that a legal agreement has been entered into between the parties sharing documents, and that each party understands and follows their obligations under that agreement as well as any applicable laws or regulations.</w:t>
            </w:r>
          </w:p>
          <w:p>
            <w:pPr>
              <w:jc w:val="left"/>
            </w:pPr>
            <w:r>
              <w:t xml:space="preserve">Adoption of the information-sharing approach described in this document will enable users to more easily perform correlations across separate, and potentially unrelated, cybersecurity information providers.</w:t>
            </w:r>
            <w:r>
              <w:t xml:space="preserve"> </w:t>
            </w:r>
            <w:r>
              <w:t xml:space="preserve">A client may succeed in assembling a data set that would not have been permitted within the context of the authorization policies of either provider when considered individually.</w:t>
            </w:r>
            <w:r>
              <w:t xml:space="preserve"> </w:t>
            </w:r>
            <w:r>
              <w:t xml:space="preserve">Thus, providers may face a risk of an attacker obtaining an access that constitutes an undetected separation of duties (SOD) violation.</w:t>
            </w:r>
            <w:r>
              <w:t xml:space="preserve"> </w:t>
            </w:r>
            <w:r>
              <w:t xml:space="preserve">It is important to note that this risk is not unique to this specification, and a similar potential for abuse exists with any other cybersecurity information-sharing protocol.</w:t>
            </w:r>
          </w:p>
        </w:tc>
      </w:tr>
    </w:tbl>
    <w:p>
      <w:pPr>
        <w:pStyle w:val="BodyText"/>
      </w:pPr>
      <w:r>
        <w:t xml:space="preserve">Interoperability considerations:</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The STIX specification specifies the format of conforming messages and the interpretation thereof.</w:t>
            </w:r>
            <w:r>
              <w:t xml:space="preserve"> </w:t>
            </w:r>
            <w:r>
              <w:t xml:space="preserve">In addition, the OASIS Cyber Threat Intelligence (CTI) Technical Committee has defined interoperability tests to ensure conforming products and solutions can exchange STIX documents.</w:t>
            </w:r>
          </w:p>
        </w:tc>
      </w:tr>
    </w:tbl>
    <w:p>
      <w:pPr>
        <w:pStyle w:val="BodyText"/>
      </w:pPr>
      <w:r>
        <w:t xml:space="preserve">Published specification:</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STIX Version 2.1 OASIS Committee Specification 01</w:t>
            </w:r>
            <w:r>
              <w:br/>
            </w:r>
            <w:hyperlink r:id="rId373">
              <w:r>
                <w:rPr>
                  <w:rStyle w:val="Hyperlink"/>
                </w:rPr>
                <w:t xml:space="preserve">http://docs.oasis-open.org/cti/stix/v2.1/cs01/stix-v2.1-cs01.html</w:t>
              </w:r>
            </w:hyperlink>
            <w:r>
              <w:br/>
            </w:r>
            <w:r>
              <w:t xml:space="preserve">Cited in the "OASIS Standards" document:</w:t>
            </w:r>
            <w:r>
              <w:br/>
            </w:r>
            <w:hyperlink r:id="rId374">
              <w:r>
                <w:rPr>
                  <w:rStyle w:val="Hyperlink"/>
                </w:rPr>
                <w:t xml:space="preserve">https://www.oasis-open.org/standards#oasiscommiteespecs</w:t>
              </w:r>
            </w:hyperlink>
            <w:r>
              <w:t xml:space="preserve">, from</w:t>
            </w:r>
            <w:r>
              <w:br/>
            </w:r>
            <w:hyperlink r:id="rId375">
              <w:r>
                <w:rPr>
                  <w:rStyle w:val="Hyperlink"/>
                </w:rPr>
                <w:t xml:space="preserve">https://www.oasis-open.org/standards#stix2.1</w:t>
              </w:r>
            </w:hyperlink>
          </w:p>
        </w:tc>
      </w:tr>
    </w:tbl>
    <w:p>
      <w:pPr>
        <w:pStyle w:val="BodyText"/>
      </w:pPr>
      <w:r>
        <w:t xml:space="preserve">Applications which use this media:</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Structured Threat Information Expression (STIX) is a language and serialization format used to exchange cyber threat intelligence (CTI) such as Threat Actors, Campaigns, Intrusion Sets, Attack Patterns, Indicators of Compromise, etc.</w:t>
            </w:r>
            <w:r>
              <w:t xml:space="preserve"> </w:t>
            </w:r>
            <w:r>
              <w:t xml:space="preserve">STIX enables organizations to share CTI with one another in a consistent and machine-readable manner, allowing security communities to better understand what computer-based attacks they are most likely to see and to anticipate and/or respond to those attacks faster and more effectively.</w:t>
            </w:r>
            <w:r>
              <w:t xml:space="preserve"> </w:t>
            </w:r>
            <w:r>
              <w:t xml:space="preserve">STIX is designed to improve many different capabilities, such as collaborative threat analysis, automated threat exchange, automated detection and response, and more.</w:t>
            </w:r>
          </w:p>
        </w:tc>
      </w:tr>
    </w:tbl>
    <w:p>
      <w:pPr>
        <w:pStyle w:val="BodyText"/>
      </w:pPr>
      <w:r>
        <w:t xml:space="preserve">Fragment identifier considerations: None</w:t>
      </w:r>
    </w:p>
    <w:p>
      <w:pPr>
        <w:pStyle w:val="BodyText"/>
      </w:pPr>
      <w:r>
        <w:t xml:space="preserve">Restrictions on usage: None</w:t>
      </w:r>
    </w:p>
    <w:p>
      <w:pPr>
        <w:pStyle w:val="BodyText"/>
      </w:pPr>
      <w:r>
        <w:t xml:space="preserve">Additional information:</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1. Deprecated alias names for this type:</w:t>
            </w:r>
            <w:r>
              <w:t xml:space="preserve"> </w:t>
            </w:r>
            <w:r>
              <w:rPr>
                <w:rStyle w:val="VerbatimChar"/>
              </w:rPr>
              <w:t xml:space="preserve">application/vnd.oasis.stix+json</w:t>
            </w:r>
          </w:p>
          <w:p>
            <w:pPr>
              <w:jc w:val="left"/>
            </w:pPr>
            <w:r>
              <w:t xml:space="preserve">2. Magic number(s): n/a</w:t>
            </w:r>
            <w:r>
              <w:t xml:space="preserve"> </w:t>
            </w:r>
            <w:hyperlink w:anchor="RFC8259">
              <w:r>
                <w:rPr>
                  <w:rStyle w:val="Hyperlink"/>
                </w:rPr>
                <w:t xml:space="preserve">[RFC8259]</w:t>
              </w:r>
            </w:hyperlink>
          </w:p>
          <w:p>
            <w:pPr>
              <w:jc w:val="left"/>
            </w:pPr>
            <w:r>
              <w:t xml:space="preserve">3. File extension(s): stix</w:t>
            </w:r>
          </w:p>
          <w:p>
            <w:pPr>
              <w:jc w:val="left"/>
            </w:pPr>
            <w:r>
              <w:t xml:space="preserve">4. Macintosh file type code: TEXT</w:t>
            </w:r>
            <w:r>
              <w:t xml:space="preserve"> </w:t>
            </w:r>
            <w:hyperlink w:anchor="RFC8259">
              <w:r>
                <w:rPr>
                  <w:rStyle w:val="Hyperlink"/>
                </w:rPr>
                <w:t xml:space="preserve">[RFC8259]</w:t>
              </w:r>
            </w:hyperlink>
          </w:p>
          <w:p>
            <w:pPr>
              <w:jc w:val="left"/>
            </w:pPr>
            <w:r>
              <w:t xml:space="preserve">5. Object Identifiers: None</w:t>
            </w:r>
          </w:p>
        </w:tc>
      </w:tr>
    </w:tbl>
    <w:p>
      <w:pPr>
        <w:pStyle w:val="BodyText"/>
      </w:pPr>
      <w:r>
        <w:t xml:space="preserve">Person and email to contact for further information: Chet Ensign (</w:t>
      </w:r>
      <w:hyperlink r:id="rId376">
        <w:r>
          <w:rPr>
            <w:rStyle w:val="Hyperlink"/>
          </w:rPr>
          <w:t xml:space="preserve">chet.ensign@oasis-open.org</w:t>
        </w:r>
      </w:hyperlink>
      <w:r>
        <w:t xml:space="preserve">)</w:t>
      </w:r>
    </w:p>
    <w:p>
      <w:pPr>
        <w:pStyle w:val="BodyText"/>
      </w:pPr>
      <w:r>
        <w:t xml:space="preserve">Intended usage: COMMON</w:t>
      </w:r>
    </w:p>
    <w:p>
      <w:pPr>
        <w:pStyle w:val="BodyText"/>
      </w:pPr>
      <w:r>
        <w:t xml:space="preserve">Author:</w:t>
      </w:r>
    </w:p>
    <w:tbl>
      <w:tblPr>
        <w:tblStyle w:val="Table"/>
        <w:tblW w:type="pct" w:w="5000"/>
        <w:tblLayout w:type="fixed"/>
        <w:tblLook w:firstRow="0" w:lastRow="0" w:firstColumn="0" w:lastColumn="0" w:noHBand="0" w:noVBand="0" w:val="0000"/>
      </w:tblPr>
      <w:tblGrid>
        <w:gridCol w:w="158"/>
        <w:gridCol w:w="7761"/>
      </w:tblGrid>
      <w:tr>
        <w:tc>
          <w:tcPr/>
          <w:p>
            <w:pPr>
              <w:pStyle w:val="Compact"/>
            </w:pPr>
          </w:p>
        </w:tc>
        <w:tc>
          <w:tcPr/>
          <w:p>
            <w:pPr>
              <w:jc w:val="left"/>
            </w:pPr>
            <w:r>
              <w:t xml:space="preserve">OASIS Cyber Threat Intelligence (CTI) Technical Committee;</w:t>
            </w:r>
          </w:p>
          <w:p>
            <w:pPr>
              <w:jc w:val="left"/>
            </w:pPr>
            <w:r>
              <w:t xml:space="preserve">URI reference:</w:t>
            </w:r>
            <w:r>
              <w:t xml:space="preserve"> </w:t>
            </w:r>
            <w:hyperlink r:id="rId377">
              <w:r>
                <w:rPr>
                  <w:rStyle w:val="Hyperlink"/>
                </w:rPr>
                <w:t xml:space="preserve">http://www.oasis-open.org/committees/cti/</w:t>
              </w:r>
            </w:hyperlink>
            <w:r>
              <w:t xml:space="preserve">.</w:t>
            </w:r>
          </w:p>
        </w:tc>
      </w:tr>
    </w:tbl>
    <w:p>
      <w:pPr>
        <w:pStyle w:val="BodyText"/>
      </w:pPr>
      <w:r>
        <w:t xml:space="preserve">Change controller: OASIS</w:t>
      </w:r>
    </w:p>
    <w:p>
      <w:pPr>
        <w:pStyle w:val="BodyText"/>
      </w:pPr>
      <w:r>
        <w:t xml:space="preserve">Provisional registration: No</w:t>
      </w:r>
    </w:p>
    <w:bookmarkEnd w:id="378"/>
    <w:bookmarkStart w:id="379" w:name="X7dc5ec89ace04afa0dfcc5c2c63a457bc733b57"/>
    <w:p>
      <w:pPr>
        <w:pStyle w:val="Heading1"/>
      </w:pPr>
      <w:r>
        <w:t xml:space="preserve">References</w:t>
      </w:r>
    </w:p>
    <w:p>
      <w:pPr>
        <w:pStyle w:val="FirstParagraph"/>
      </w:pPr>
      <w:r>
        <w:t xml:space="preserve">This appendix contains the normative and informative references that are used in this document.</w:t>
      </w:r>
      <w:r>
        <w:t xml:space="preserve"> </w:t>
      </w:r>
      <w:r>
        <w:t xml:space="preserve">Normative references are specific (identified by date of publication and/or edition number or version number) and Informative references are either specific or non-specific.</w:t>
      </w:r>
      <w:r>
        <w:t xml:space="preserve"> </w:t>
      </w:r>
      <w:r>
        <w:t xml:space="preserve">For specific references, only the cited version applies.</w:t>
      </w:r>
      <w:r>
        <w:t xml:space="preserve"> </w:t>
      </w:r>
      <w:r>
        <w:t xml:space="preserve">For non-specific references, the latest version of the reference document (including any amendments) applies. While any hyperlinks included in this appendix were valid at the time of publication, OASIS cannot guarantee their long term validity.</w:t>
      </w:r>
    </w:p>
    <w:bookmarkEnd w:id="379"/>
    <w:bookmarkStart w:id="454" w:name="X006c9d3b6667aaf06958882560708ea28cb1739"/>
    <w:p>
      <w:pPr>
        <w:pStyle w:val="Heading1"/>
      </w:pPr>
      <w:r>
        <w:t xml:space="preserve">Normative References</w:t>
      </w:r>
    </w:p>
    <w:p>
      <w:pPr>
        <w:pStyle w:val="FirstParagraph"/>
      </w:pPr>
      <w:r>
        <w:t xml:space="preserve">The following documents are referenced in such a way that some or all of their content constitutes requirements of this document.</w:t>
      </w:r>
    </w:p>
    <w:p>
      <w:pPr>
        <w:pStyle w:val="BodyText"/>
      </w:pPr>
      <w:bookmarkStart w:id="380" w:name="CharacterSets"/>
      <w:bookmarkEnd w:id="380"/>
      <w:r>
        <w:t xml:space="preserve"> </w:t>
      </w:r>
      <w:r>
        <w:rPr>
          <w:b/>
          <w:bCs/>
        </w:rPr>
        <w:t xml:space="preserve">[Character Sets]</w:t>
      </w:r>
      <w:r>
        <w:br/>
      </w:r>
      <w:r>
        <w:t xml:space="preserve">N. Freed and M. Dürst, "Character Sets", IANA, December 2013, [Online]. Available:</w:t>
      </w:r>
      <w:r>
        <w:t xml:space="preserve"> </w:t>
      </w:r>
      <w:hyperlink r:id="rId381">
        <w:r>
          <w:rPr>
            <w:rStyle w:val="Hyperlink"/>
          </w:rPr>
          <w:t xml:space="preserve">http://www.iana.org/assignments/character-sets/character-sets.xhtml</w:t>
        </w:r>
      </w:hyperlink>
      <w:r>
        <w:t xml:space="preserve">.</w:t>
      </w:r>
    </w:p>
    <w:p>
      <w:pPr>
        <w:pStyle w:val="BodyText"/>
      </w:pPr>
      <w:bookmarkStart w:id="382" w:name="Davis"/>
      <w:bookmarkEnd w:id="382"/>
      <w:r>
        <w:t xml:space="preserve"> </w:t>
      </w:r>
      <w:r>
        <w:rPr>
          <w:b/>
          <w:bCs/>
        </w:rPr>
        <w:t xml:space="preserve">[Davis]</w:t>
      </w:r>
      <w:r>
        <w:br/>
      </w:r>
      <w:r>
        <w:t xml:space="preserve">M. Davis and K. Whistler, "UNICODE NORMALIZATION FORMS", Unicode® Standard Annex 15, February 2016. [Online] Available:</w:t>
      </w:r>
      <w:r>
        <w:t xml:space="preserve"> </w:t>
      </w:r>
      <w:hyperlink r:id="rId383">
        <w:r>
          <w:rPr>
            <w:rStyle w:val="Hyperlink"/>
          </w:rPr>
          <w:t xml:space="preserve">http://unicode.org/reports/tr15/</w:t>
        </w:r>
      </w:hyperlink>
      <w:r>
        <w:t xml:space="preserve">.</w:t>
      </w:r>
    </w:p>
    <w:p>
      <w:pPr>
        <w:pStyle w:val="BodyText"/>
      </w:pPr>
      <w:bookmarkStart w:id="384" w:name="FIPS202"/>
      <w:bookmarkEnd w:id="384"/>
      <w:r>
        <w:t xml:space="preserve"> </w:t>
      </w:r>
      <w:r>
        <w:rPr>
          <w:b/>
          <w:bCs/>
        </w:rPr>
        <w:t xml:space="preserve">[FIPS202]</w:t>
      </w:r>
      <w:r>
        <w:br/>
      </w:r>
      <w:r>
        <w:t xml:space="preserve">"SHA-3 Standard: Permutation-Based Hash and Extendable-Output Functions", FIPS PUB 202, August 2015, Information Technology Laboratory, National Institute of Standards and Technology (NIST). [Online]. Available:</w:t>
      </w:r>
      <w:r>
        <w:t xml:space="preserve"> </w:t>
      </w:r>
      <w:hyperlink r:id="rId385">
        <w:r>
          <w:rPr>
            <w:rStyle w:val="Hyperlink"/>
          </w:rPr>
          <w:t xml:space="preserve">http://nvlpubs.nist.gov/nistpubs/FIPS/NIST.FIPS.202.pdf</w:t>
        </w:r>
      </w:hyperlink>
      <w:r>
        <w:t xml:space="preserve">.</w:t>
      </w:r>
    </w:p>
    <w:p>
      <w:pPr>
        <w:pStyle w:val="BodyText"/>
      </w:pPr>
      <w:bookmarkStart w:id="386" w:name="IEEE7542008"/>
      <w:bookmarkEnd w:id="386"/>
      <w:r>
        <w:t xml:space="preserve"> </w:t>
      </w:r>
      <w:r>
        <w:rPr>
          <w:b/>
          <w:bCs/>
        </w:rPr>
        <w:t xml:space="preserve">[IEEE 754-2008]</w:t>
      </w:r>
      <w:r>
        <w:br/>
      </w:r>
      <w:r>
        <w:t xml:space="preserve">"IEEE Standard for Floating-Point Arithmetic", IEEE 754-2008, August 2008. [Online]. Available:</w:t>
      </w:r>
      <w:r>
        <w:t xml:space="preserve"> </w:t>
      </w:r>
      <w:hyperlink r:id="rId387">
        <w:r>
          <w:rPr>
            <w:rStyle w:val="Hyperlink"/>
          </w:rPr>
          <w:t xml:space="preserve">http://ieeexplore.ieee.org/document/4610935/</w:t>
        </w:r>
      </w:hyperlink>
      <w:r>
        <w:t xml:space="preserve">.</w:t>
      </w:r>
    </w:p>
    <w:p>
      <w:pPr>
        <w:pStyle w:val="BodyText"/>
      </w:pPr>
      <w:bookmarkStart w:id="388" w:name="IPFIX"/>
      <w:bookmarkEnd w:id="388"/>
      <w:r>
        <w:t xml:space="preserve"> </w:t>
      </w:r>
      <w:r>
        <w:rPr>
          <w:b/>
          <w:bCs/>
        </w:rPr>
        <w:t xml:space="preserve">[IPFIX]</w:t>
      </w:r>
      <w:r>
        <w:br/>
      </w:r>
      <w:r>
        <w:t xml:space="preserve">IANA, "IP Flow Information Export (IPFIX) Entities", December 2016, [Online]. Available:</w:t>
      </w:r>
      <w:r>
        <w:t xml:space="preserve"> </w:t>
      </w:r>
      <w:hyperlink r:id="rId389">
        <w:r>
          <w:rPr>
            <w:rStyle w:val="Hyperlink"/>
          </w:rPr>
          <w:t xml:space="preserve">http://www.iana.org/assignments/ipfix/ipfix.xhtml</w:t>
        </w:r>
      </w:hyperlink>
      <w:r>
        <w:t xml:space="preserve">.</w:t>
      </w:r>
    </w:p>
    <w:p>
      <w:pPr>
        <w:pStyle w:val="BodyText"/>
      </w:pPr>
      <w:bookmarkStart w:id="390" w:name="ISO31661"/>
      <w:bookmarkEnd w:id="390"/>
      <w:r>
        <w:t xml:space="preserve"> </w:t>
      </w:r>
      <w:r>
        <w:rPr>
          <w:b/>
          <w:bCs/>
        </w:rPr>
        <w:t xml:space="preserve">[ISO3166-1]</w:t>
      </w:r>
      <w:r>
        <w:br/>
      </w:r>
      <w:r>
        <w:t xml:space="preserve">"ISO 3166-1:2013 Country Codes", 2013. [Online]. Available:</w:t>
      </w:r>
      <w:r>
        <w:t xml:space="preserve"> </w:t>
      </w:r>
      <w:hyperlink r:id="rId391">
        <w:r>
          <w:rPr>
            <w:rStyle w:val="Hyperlink"/>
          </w:rPr>
          <w:t xml:space="preserve">https://www.iso.org/standard/63545.html</w:t>
        </w:r>
      </w:hyperlink>
      <w:r>
        <w:t xml:space="preserve">.</w:t>
      </w:r>
    </w:p>
    <w:p>
      <w:pPr>
        <w:pStyle w:val="BodyText"/>
      </w:pPr>
      <w:bookmarkStart w:id="392" w:name="ISO31662"/>
      <w:bookmarkEnd w:id="392"/>
      <w:r>
        <w:t xml:space="preserve"> </w:t>
      </w:r>
      <w:r>
        <w:rPr>
          <w:b/>
          <w:bCs/>
        </w:rPr>
        <w:t xml:space="preserve">[ISO3166-2]</w:t>
      </w:r>
      <w:r>
        <w:br/>
      </w:r>
      <w:r>
        <w:t xml:space="preserve">"ISO 3166-2:2020 Codes for the representation of names of countries and their subdivisions — Part 2: Country subdivision code", 2020. [Online]. Available:</w:t>
      </w:r>
      <w:r>
        <w:t xml:space="preserve"> </w:t>
      </w:r>
      <w:hyperlink r:id="rId393">
        <w:r>
          <w:rPr>
            <w:rStyle w:val="Hyperlink"/>
          </w:rPr>
          <w:t xml:space="preserve">https://www.iso.org/standard/72483.html</w:t>
        </w:r>
      </w:hyperlink>
      <w:r>
        <w:t xml:space="preserve">.</w:t>
      </w:r>
    </w:p>
    <w:p>
      <w:pPr>
        <w:pStyle w:val="BodyText"/>
      </w:pPr>
      <w:bookmarkStart w:id="394" w:name="ISO10646"/>
      <w:bookmarkEnd w:id="394"/>
      <w:r>
        <w:t xml:space="preserve"> </w:t>
      </w:r>
      <w:r>
        <w:rPr>
          <w:b/>
          <w:bCs/>
        </w:rPr>
        <w:t xml:space="preserve">[ISO10646]</w:t>
      </w:r>
      <w:r>
        <w:br/>
      </w:r>
      <w:r>
        <w:t xml:space="preserve">"ISO/IEC 10646:2014 Information technology — Universal Coded Character Set (UCS)", 2014. [Online]. Available:</w:t>
      </w:r>
      <w:r>
        <w:t xml:space="preserve"> </w:t>
      </w:r>
      <w:hyperlink r:id="rId395">
        <w:r>
          <w:rPr>
            <w:rStyle w:val="Hyperlink"/>
          </w:rPr>
          <w:t xml:space="preserve">http://unicode.org/L2/L2010/10038-fcd10646-main.pdf</w:t>
        </w:r>
      </w:hyperlink>
      <w:r>
        <w:t xml:space="preserve">.</w:t>
      </w:r>
    </w:p>
    <w:p>
      <w:pPr>
        <w:pStyle w:val="BodyText"/>
      </w:pPr>
      <w:bookmarkStart w:id="396" w:name="MediaTypes"/>
      <w:bookmarkEnd w:id="396"/>
      <w:r>
        <w:t xml:space="preserve"> </w:t>
      </w:r>
      <w:r>
        <w:rPr>
          <w:b/>
          <w:bCs/>
        </w:rPr>
        <w:t xml:space="preserve">[Media Types]</w:t>
      </w:r>
      <w:r>
        <w:br/>
      </w:r>
      <w:r>
        <w:t xml:space="preserve">N. Freed, M. Kucherawy, M. Baker and B. Hoehrmann, "Media Types", IANA, December 2016. [Online]. Available:</w:t>
      </w:r>
      <w:r>
        <w:t xml:space="preserve"> </w:t>
      </w:r>
      <w:hyperlink r:id="rId397">
        <w:r>
          <w:rPr>
            <w:rStyle w:val="Hyperlink"/>
          </w:rPr>
          <w:t xml:space="preserve">http://www.iana.org/assignments/media-types/media-types.xhtml</w:t>
        </w:r>
      </w:hyperlink>
      <w:r>
        <w:t xml:space="preserve">.</w:t>
      </w:r>
    </w:p>
    <w:p>
      <w:pPr>
        <w:pStyle w:val="BodyText"/>
      </w:pPr>
      <w:bookmarkStart w:id="398" w:name="NISTSP80038D"/>
      <w:bookmarkEnd w:id="398"/>
      <w:r>
        <w:t xml:space="preserve"> </w:t>
      </w:r>
      <w:r>
        <w:rPr>
          <w:b/>
          <w:bCs/>
        </w:rPr>
        <w:t xml:space="preserve">[NIST SP800-38D]</w:t>
      </w:r>
      <w:r>
        <w:br/>
      </w:r>
      <w:r>
        <w:t xml:space="preserve">M. Dworkin, "Recommendation for Block Cipher Modes of Operation: Galois/Counter Mode (GCM) and GMAC", NIST Special Publication 800-38D, November 2007. [Online]. Available:</w:t>
      </w:r>
      <w:r>
        <w:t xml:space="preserve"> </w:t>
      </w:r>
      <w:hyperlink r:id="rId399">
        <w:r>
          <w:rPr>
            <w:rStyle w:val="Hyperlink"/>
          </w:rPr>
          <w:t xml:space="preserve">http://nvlpubs.nist.gov/nistpubs/Legacy/SP/nistspecialpublication800-38d.pdf</w:t>
        </w:r>
      </w:hyperlink>
      <w:r>
        <w:t xml:space="preserve">.</w:t>
      </w:r>
    </w:p>
    <w:p>
      <w:pPr>
        <w:pStyle w:val="BodyText"/>
      </w:pPr>
      <w:bookmarkStart w:id="400" w:name="NVD"/>
      <w:bookmarkEnd w:id="400"/>
      <w:r>
        <w:t xml:space="preserve"> </w:t>
      </w:r>
      <w:r>
        <w:rPr>
          <w:b/>
          <w:bCs/>
        </w:rPr>
        <w:t xml:space="preserve">[NVD]</w:t>
      </w:r>
      <w:r>
        <w:br/>
      </w:r>
      <w:r>
        <w:t xml:space="preserve">Official Common Platform Enumeration (CPE) Dictionary, National Vulnerability Database [Online]. Available:</w:t>
      </w:r>
      <w:r>
        <w:t xml:space="preserve"> </w:t>
      </w:r>
      <w:hyperlink r:id="rId401">
        <w:r>
          <w:rPr>
            <w:rStyle w:val="Hyperlink"/>
          </w:rPr>
          <w:t xml:space="preserve">https://nvd.nist.gov/cpe.cfm</w:t>
        </w:r>
      </w:hyperlink>
      <w:r>
        <w:t xml:space="preserve">.</w:t>
      </w:r>
    </w:p>
    <w:p>
      <w:pPr>
        <w:pStyle w:val="BodyText"/>
      </w:pPr>
      <w:bookmarkStart w:id="402" w:name="PortNumbers"/>
      <w:bookmarkEnd w:id="402"/>
      <w:r>
        <w:t xml:space="preserve"> </w:t>
      </w:r>
      <w:r>
        <w:rPr>
          <w:b/>
          <w:bCs/>
        </w:rPr>
        <w:t xml:space="preserve">[Port Numbers]</w:t>
      </w:r>
      <w:r>
        <w:br/>
      </w:r>
      <w:r>
        <w:t xml:space="preserve">J. Touch, A. Mankin, E. Kohler, et. al., "Service Name and Transport Protocol Port Number Registry", IANA, January 2017. [Online]. Available:</w:t>
      </w:r>
      <w:r>
        <w:t xml:space="preserve"> </w:t>
      </w:r>
      <w:hyperlink r:id="rId403">
        <w:r>
          <w:rPr>
            <w:rStyle w:val="Hyperlink"/>
          </w:rPr>
          <w:t xml:space="preserve">http://www.iana.org/assignments/service-names-port-numbers/service-names-port-numbers.xhtml</w:t>
        </w:r>
      </w:hyperlink>
      <w:r>
        <w:t xml:space="preserve">.</w:t>
      </w:r>
    </w:p>
    <w:p>
      <w:pPr>
        <w:pStyle w:val="BodyText"/>
      </w:pPr>
      <w:bookmarkStart w:id="404" w:name="RFC1034"/>
      <w:bookmarkEnd w:id="404"/>
      <w:r>
        <w:t xml:space="preserve"> </w:t>
      </w:r>
      <w:r>
        <w:rPr>
          <w:b/>
          <w:bCs/>
        </w:rPr>
        <w:t xml:space="preserve">[RFC1034]</w:t>
      </w:r>
      <w:r>
        <w:br/>
      </w:r>
      <w:r>
        <w:t xml:space="preserve">Mockapetris, P., "Domain names - concepts and facilities", STD 13, RFC 1034, DOI 10.17487/RFC1034, November 1987,</w:t>
      </w:r>
      <w:r>
        <w:t xml:space="preserve"> </w:t>
      </w:r>
      <w:hyperlink r:id="rId405">
        <w:r>
          <w:rPr>
            <w:rStyle w:val="Hyperlink"/>
          </w:rPr>
          <w:t xml:space="preserve">http://www.rfc-editor.org/info/rfc1034</w:t>
        </w:r>
      </w:hyperlink>
      <w:r>
        <w:t xml:space="preserve">.</w:t>
      </w:r>
    </w:p>
    <w:p>
      <w:pPr>
        <w:pStyle w:val="BodyText"/>
      </w:pPr>
      <w:bookmarkStart w:id="406" w:name="RFC1321"/>
      <w:bookmarkEnd w:id="406"/>
      <w:r>
        <w:t xml:space="preserve"> </w:t>
      </w:r>
      <w:r>
        <w:rPr>
          <w:b/>
          <w:bCs/>
        </w:rPr>
        <w:t xml:space="preserve">[RFC1321]</w:t>
      </w:r>
      <w:r>
        <w:br/>
      </w:r>
      <w:r>
        <w:t xml:space="preserve">Rivest, R., "The MD5 Message-Digest Algorithm", RFC 1321, DOI 10.17487/RFC1321, April 1992,;</w:t>
      </w:r>
      <w:r>
        <w:t xml:space="preserve"> </w:t>
      </w:r>
      <w:hyperlink r:id="rId407">
        <w:r>
          <w:rPr>
            <w:rStyle w:val="Hyperlink"/>
          </w:rPr>
          <w:t xml:space="preserve">http://www.rfc-editor.org/info/rfc1321</w:t>
        </w:r>
      </w:hyperlink>
      <w:r>
        <w:t xml:space="preserve">.</w:t>
      </w:r>
    </w:p>
    <w:p>
      <w:pPr>
        <w:pStyle w:val="BodyText"/>
      </w:pPr>
      <w:bookmarkStart w:id="408" w:name="RFC2047"/>
      <w:bookmarkEnd w:id="408"/>
      <w:r>
        <w:t xml:space="preserve"> </w:t>
      </w:r>
      <w:r>
        <w:rPr>
          <w:b/>
          <w:bCs/>
        </w:rPr>
        <w:t xml:space="preserve">[RFC2047]</w:t>
      </w:r>
      <w:r>
        <w:br/>
      </w:r>
      <w:r>
        <w:t xml:space="preserve">Moore, K., "MIME (Multipurpose Internet Mail Extensions) Part Three: Message Header Extensions for Non-ASCII Text", RFC 2047, DOI 10.17487/RFC2047, November 1996,</w:t>
      </w:r>
      <w:r>
        <w:t xml:space="preserve"> </w:t>
      </w:r>
      <w:hyperlink r:id="rId409">
        <w:r>
          <w:rPr>
            <w:rStyle w:val="Hyperlink"/>
          </w:rPr>
          <w:t xml:space="preserve">http://www.rfc-editor.org/info/rfc2047</w:t>
        </w:r>
      </w:hyperlink>
      <w:r>
        <w:t xml:space="preserve">.</w:t>
      </w:r>
    </w:p>
    <w:p>
      <w:pPr>
        <w:pStyle w:val="BodyText"/>
      </w:pPr>
      <w:bookmarkStart w:id="410" w:name="RFC2119"/>
      <w:bookmarkEnd w:id="410"/>
      <w:r>
        <w:t xml:space="preserve"> </w:t>
      </w:r>
      <w:r>
        <w:rPr>
          <w:b/>
          <w:bCs/>
        </w:rPr>
        <w:t xml:space="preserve">[RFC2119]</w:t>
      </w:r>
      <w:r>
        <w:br/>
      </w:r>
      <w:r>
        <w:t xml:space="preserve">Bradner, S., "Key words for use in RFCs to Indicate Requirement Levels", BCP 14, RFC 2119, DOI 10.17487/RFC2119, March 1997,</w:t>
      </w:r>
      <w:r>
        <w:t xml:space="preserve"> </w:t>
      </w:r>
      <w:hyperlink r:id="rId411">
        <w:r>
          <w:rPr>
            <w:rStyle w:val="Hyperlink"/>
          </w:rPr>
          <w:t xml:space="preserve">http://www.rfc-editor.org/info/rfc2119</w:t>
        </w:r>
      </w:hyperlink>
      <w:r>
        <w:t xml:space="preserve">.</w:t>
      </w:r>
    </w:p>
    <w:p>
      <w:pPr>
        <w:pStyle w:val="BodyText"/>
      </w:pPr>
      <w:bookmarkStart w:id="412" w:name="RFC3174"/>
      <w:bookmarkEnd w:id="412"/>
      <w:r>
        <w:t xml:space="preserve"> </w:t>
      </w:r>
      <w:r>
        <w:rPr>
          <w:b/>
          <w:bCs/>
        </w:rPr>
        <w:t xml:space="preserve">[RFC3174]</w:t>
      </w:r>
      <w:r>
        <w:br/>
      </w:r>
      <w:r>
        <w:t xml:space="preserve">Eastlake 3rd, D. and P. Jones, "US Secure Hash Algorithm 1 (SHA1)", RFC 3174, DOI 10.17487/RFC3174, September 2001,</w:t>
      </w:r>
      <w:r>
        <w:t xml:space="preserve"> </w:t>
      </w:r>
      <w:hyperlink r:id="rId413">
        <w:r>
          <w:rPr>
            <w:rStyle w:val="Hyperlink"/>
          </w:rPr>
          <w:t xml:space="preserve">http://www.rfc-editor.org/info/rfc3174</w:t>
        </w:r>
      </w:hyperlink>
      <w:r>
        <w:t xml:space="preserve">.</w:t>
      </w:r>
    </w:p>
    <w:p>
      <w:pPr>
        <w:pStyle w:val="BodyText"/>
      </w:pPr>
      <w:bookmarkStart w:id="414" w:name="RFC3339"/>
      <w:bookmarkEnd w:id="414"/>
      <w:r>
        <w:t xml:space="preserve"> </w:t>
      </w:r>
      <w:r>
        <w:rPr>
          <w:b/>
          <w:bCs/>
        </w:rPr>
        <w:t xml:space="preserve">[RFC3339]</w:t>
      </w:r>
      <w:r>
        <w:br/>
      </w:r>
      <w:r>
        <w:t xml:space="preserve">Klyne, G. and C. Newman, "Date and Time on the Internet: Timestamps", RFC 3339, DOI 10.17487/RFC3339, July 2002,</w:t>
      </w:r>
      <w:r>
        <w:t xml:space="preserve"> </w:t>
      </w:r>
      <w:hyperlink r:id="rId415">
        <w:r>
          <w:rPr>
            <w:rStyle w:val="Hyperlink"/>
          </w:rPr>
          <w:t xml:space="preserve">http://www.rfc-editor.org/info/rfc3339</w:t>
        </w:r>
      </w:hyperlink>
      <w:r>
        <w:t xml:space="preserve">.</w:t>
      </w:r>
    </w:p>
    <w:p>
      <w:pPr>
        <w:pStyle w:val="BodyText"/>
      </w:pPr>
      <w:bookmarkStart w:id="416" w:name="RFC3986"/>
      <w:bookmarkEnd w:id="416"/>
      <w:r>
        <w:t xml:space="preserve"> </w:t>
      </w:r>
      <w:r>
        <w:rPr>
          <w:b/>
          <w:bCs/>
        </w:rPr>
        <w:t xml:space="preserve">[RFC3986]</w:t>
      </w:r>
      <w:r>
        <w:br/>
      </w:r>
      <w:r>
        <w:t xml:space="preserve">Berners-Lee, T., Fielding, R., and L. Masinter, "Uniform Resource Identifier (URI): Generic Syntax", STD 66, RFC 3986, DOI 10.17487/RFC3986, January 2005,</w:t>
      </w:r>
      <w:r>
        <w:t xml:space="preserve"> </w:t>
      </w:r>
      <w:hyperlink r:id="rId417">
        <w:r>
          <w:rPr>
            <w:rStyle w:val="Hyperlink"/>
          </w:rPr>
          <w:t xml:space="preserve">http://www.rfc-editor.org/info/rfc3986#</w:t>
        </w:r>
      </w:hyperlink>
      <w:r>
        <w:t xml:space="preserve">.]</w:t>
      </w:r>
    </w:p>
    <w:p>
      <w:pPr>
        <w:pStyle w:val="BodyText"/>
      </w:pPr>
      <w:bookmarkStart w:id="418" w:name="RFC4122"/>
      <w:bookmarkEnd w:id="418"/>
      <w:r>
        <w:t xml:space="preserve"> </w:t>
      </w:r>
      <w:r>
        <w:rPr>
          <w:b/>
          <w:bCs/>
        </w:rPr>
        <w:t xml:space="preserve">[RFC4122]</w:t>
      </w:r>
      <w:r>
        <w:br/>
      </w:r>
      <w:r>
        <w:t xml:space="preserve">Leach, P., Mealling, M., and R. Salz, "A Universally Unique IDentifier (UUID) URN Namespace", RFC 4122, DOI 10.17487/RFC4122, July 2005,</w:t>
      </w:r>
      <w:r>
        <w:t xml:space="preserve"> </w:t>
      </w:r>
      <w:hyperlink r:id="rId419">
        <w:r>
          <w:rPr>
            <w:rStyle w:val="Hyperlink"/>
          </w:rPr>
          <w:t xml:space="preserve">http://www.rfc-editor.org/info/rfc4122</w:t>
        </w:r>
      </w:hyperlink>
      <w:r>
        <w:t xml:space="preserve">.</w:t>
      </w:r>
    </w:p>
    <w:p>
      <w:pPr>
        <w:pStyle w:val="BodyText"/>
      </w:pPr>
      <w:bookmarkStart w:id="420" w:name="RFC4648"/>
      <w:bookmarkEnd w:id="420"/>
      <w:r>
        <w:t xml:space="preserve"> </w:t>
      </w:r>
      <w:r>
        <w:rPr>
          <w:b/>
          <w:bCs/>
        </w:rPr>
        <w:t xml:space="preserve">[RFC4648]</w:t>
      </w:r>
      <w:r>
        <w:br/>
      </w:r>
      <w:r>
        <w:t xml:space="preserve">Josefsson, S., "The Base16, Base32, and Base64 Data Encodings", RFC 4648, DOI 10.17487/RFC4648, October 2006,</w:t>
      </w:r>
      <w:r>
        <w:t xml:space="preserve"> </w:t>
      </w:r>
      <w:hyperlink r:id="rId421">
        <w:r>
          <w:rPr>
            <w:rStyle w:val="Hyperlink"/>
          </w:rPr>
          <w:t xml:space="preserve">http://www.rfc-editor.org/info/rfc4648</w:t>
        </w:r>
      </w:hyperlink>
      <w:r>
        <w:t xml:space="preserve">.</w:t>
      </w:r>
    </w:p>
    <w:p>
      <w:pPr>
        <w:pStyle w:val="BodyText"/>
      </w:pPr>
      <w:bookmarkStart w:id="422" w:name="RFC5322"/>
      <w:bookmarkEnd w:id="422"/>
      <w:r>
        <w:t xml:space="preserve"> </w:t>
      </w:r>
      <w:r>
        <w:rPr>
          <w:b/>
          <w:bCs/>
        </w:rPr>
        <w:t xml:space="preserve">[RFC5322]</w:t>
      </w:r>
      <w:r>
        <w:br/>
      </w:r>
      <w:r>
        <w:t xml:space="preserve">Resnick, P., Ed., "Internet Message Format", RFC 5322, DOI 10.17487/RFC5322, October 2008,</w:t>
      </w:r>
      <w:r>
        <w:t xml:space="preserve"> </w:t>
      </w:r>
      <w:hyperlink r:id="rId423">
        <w:r>
          <w:rPr>
            <w:rStyle w:val="Hyperlink"/>
          </w:rPr>
          <w:t xml:space="preserve">http://www.rfc-editor.org/info/rfc5322</w:t>
        </w:r>
      </w:hyperlink>
      <w:r>
        <w:t xml:space="preserve">.</w:t>
      </w:r>
    </w:p>
    <w:p>
      <w:pPr>
        <w:pStyle w:val="BodyText"/>
      </w:pPr>
      <w:bookmarkStart w:id="424" w:name="RFC5646"/>
      <w:bookmarkEnd w:id="424"/>
      <w:r>
        <w:t xml:space="preserve"> </w:t>
      </w:r>
      <w:r>
        <w:rPr>
          <w:b/>
          <w:bCs/>
        </w:rPr>
        <w:t xml:space="preserve">[RFC5646]</w:t>
      </w:r>
      <w:r>
        <w:br/>
      </w:r>
      <w:r>
        <w:t xml:space="preserve">Phillips, A., Ed., and M. Davis, Ed., "Tags for Identifying Languages", BCP 47, RFC 5646, DOI 10.17487/RFC5646, September 2009,</w:t>
      </w:r>
      <w:r>
        <w:t xml:space="preserve"> </w:t>
      </w:r>
      <w:hyperlink r:id="rId425">
        <w:r>
          <w:rPr>
            <w:rStyle w:val="Hyperlink"/>
          </w:rPr>
          <w:t xml:space="preserve">http://www.rfc-editor.org/info/rfc5646</w:t>
        </w:r>
      </w:hyperlink>
      <w:r>
        <w:t xml:space="preserve">.</w:t>
      </w:r>
    </w:p>
    <w:p>
      <w:pPr>
        <w:pStyle w:val="BodyText"/>
      </w:pPr>
      <w:bookmarkStart w:id="426" w:name="RFC5890"/>
      <w:bookmarkEnd w:id="426"/>
      <w:r>
        <w:t xml:space="preserve"> </w:t>
      </w:r>
      <w:r>
        <w:rPr>
          <w:b/>
          <w:bCs/>
        </w:rPr>
        <w:t xml:space="preserve">[RFC5890]</w:t>
      </w:r>
      <w:r>
        <w:br/>
      </w:r>
      <w:r>
        <w:t xml:space="preserve">Klensin, J., "Internationalized Domain Names for Applications (IDNA): Definitions and Document Framework", RFC 5890, DOI 10.17487/RFC5890, August 2010,</w:t>
      </w:r>
      <w:r>
        <w:t xml:space="preserve"> </w:t>
      </w:r>
      <w:hyperlink r:id="rId427">
        <w:r>
          <w:rPr>
            <w:rStyle w:val="Hyperlink"/>
          </w:rPr>
          <w:t xml:space="preserve">http://www.rfc-editor.org/info/rfc5890</w:t>
        </w:r>
      </w:hyperlink>
      <w:r>
        <w:t xml:space="preserve">.</w:t>
      </w:r>
    </w:p>
    <w:p>
      <w:pPr>
        <w:pStyle w:val="BodyText"/>
      </w:pPr>
      <w:bookmarkStart w:id="428" w:name="RFC6234"/>
      <w:bookmarkEnd w:id="428"/>
      <w:r>
        <w:t xml:space="preserve"> </w:t>
      </w:r>
      <w:r>
        <w:rPr>
          <w:b/>
          <w:bCs/>
        </w:rPr>
        <w:t xml:space="preserve">[RFC6234]</w:t>
      </w:r>
      <w:r>
        <w:br/>
      </w:r>
      <w:r>
        <w:t xml:space="preserve">Eastlake 3rd, D. and T. Hansen, "US Secure Hash Algorithms (SHA and SHA-based HMAC and HKDF)", RFC 6234, DOI 10.17487/RFC6234, May 2011,</w:t>
      </w:r>
      <w:r>
        <w:t xml:space="preserve"> </w:t>
      </w:r>
      <w:hyperlink r:id="rId429">
        <w:r>
          <w:rPr>
            <w:rStyle w:val="Hyperlink"/>
          </w:rPr>
          <w:t xml:space="preserve">http://www.rfc-editor.org/info/rfc6234</w:t>
        </w:r>
      </w:hyperlink>
      <w:r>
        <w:t xml:space="preserve">.</w:t>
      </w:r>
    </w:p>
    <w:p>
      <w:pPr>
        <w:pStyle w:val="BodyText"/>
      </w:pPr>
      <w:bookmarkStart w:id="430" w:name="RFC7493"/>
      <w:bookmarkEnd w:id="430"/>
      <w:r>
        <w:t xml:space="preserve"> </w:t>
      </w:r>
      <w:r>
        <w:rPr>
          <w:b/>
          <w:bCs/>
        </w:rPr>
        <w:t xml:space="preserve">[RFC7493]</w:t>
      </w:r>
      <w:r>
        <w:br/>
      </w:r>
      <w:r>
        <w:t xml:space="preserve">Bray, T., Ed., "The I-JSON Message Format", RFC 7493, DOI 10.17487/RFC7493, March 2015,</w:t>
      </w:r>
      <w:r>
        <w:t xml:space="preserve"> </w:t>
      </w:r>
      <w:hyperlink r:id="rId431">
        <w:r>
          <w:rPr>
            <w:rStyle w:val="Hyperlink"/>
          </w:rPr>
          <w:t xml:space="preserve">https://www.rfc-editor.org/info/rfc7493</w:t>
        </w:r>
      </w:hyperlink>
      <w:r>
        <w:t xml:space="preserve">.</w:t>
      </w:r>
    </w:p>
    <w:p>
      <w:pPr>
        <w:pStyle w:val="BodyText"/>
      </w:pPr>
      <w:bookmarkStart w:id="432" w:name="RFC7539"/>
      <w:bookmarkEnd w:id="432"/>
      <w:r>
        <w:t xml:space="preserve"> </w:t>
      </w:r>
      <w:r>
        <w:rPr>
          <w:b/>
          <w:bCs/>
        </w:rPr>
        <w:t xml:space="preserve">[RFC7539]</w:t>
      </w:r>
      <w:r>
        <w:br/>
      </w:r>
      <w:r>
        <w:t xml:space="preserve">Nir, Y. and A. Langley, "ChaCha20 and Poly1305 for IETF Protocols", RFC 7539, DOI 10.17487/RFC7539, May 2015,</w:t>
      </w:r>
      <w:r>
        <w:t xml:space="preserve"> </w:t>
      </w:r>
      <w:hyperlink r:id="rId433">
        <w:r>
          <w:rPr>
            <w:rStyle w:val="Hyperlink"/>
          </w:rPr>
          <w:t xml:space="preserve">http://www.rfc-editor.org/info/rfc7539</w:t>
        </w:r>
      </w:hyperlink>
      <w:r>
        <w:t xml:space="preserve">.</w:t>
      </w:r>
    </w:p>
    <w:p>
      <w:pPr>
        <w:pStyle w:val="BodyText"/>
      </w:pPr>
      <w:bookmarkStart w:id="434" w:name="RFC8174"/>
      <w:bookmarkEnd w:id="434"/>
      <w:r>
        <w:t xml:space="preserve"> </w:t>
      </w:r>
      <w:r>
        <w:rPr>
          <w:b/>
          <w:bCs/>
        </w:rPr>
        <w:t xml:space="preserve">[RFC8174]</w:t>
      </w:r>
      <w:r>
        <w:br/>
      </w:r>
      <w:r>
        <w:t xml:space="preserve">Leiba, B., "Ambiguity of Uppercase vs Lowercase in RFC 2119 Key Words", BCP 14, RFC 8174, DOI 10.17487/RFC8174, May 2017,</w:t>
      </w:r>
      <w:r>
        <w:t xml:space="preserve"> </w:t>
      </w:r>
      <w:hyperlink r:id="rId435">
        <w:r>
          <w:rPr>
            <w:rStyle w:val="Hyperlink"/>
          </w:rPr>
          <w:t xml:space="preserve">https://www.rfc-editor.org/info/rfc8174</w:t>
        </w:r>
      </w:hyperlink>
      <w:r>
        <w:t xml:space="preserve">.</w:t>
      </w:r>
    </w:p>
    <w:p>
      <w:pPr>
        <w:pStyle w:val="BodyText"/>
      </w:pPr>
      <w:bookmarkStart w:id="436" w:name="RFC8259"/>
      <w:bookmarkEnd w:id="436"/>
      <w:r>
        <w:t xml:space="preserve"> </w:t>
      </w:r>
      <w:r>
        <w:rPr>
          <w:b/>
          <w:bCs/>
        </w:rPr>
        <w:t xml:space="preserve">[RFC8259]</w:t>
      </w:r>
      <w:r>
        <w:br/>
      </w:r>
      <w:r>
        <w:t xml:space="preserve">Bray, T., Ed., "The JavaScript Object Notation (JSON) Data Interchange Format", RFC 8259, DOI 10.17487/RFC8259, December 2017.</w:t>
      </w:r>
      <w:r>
        <w:t xml:space="preserve"> </w:t>
      </w:r>
      <w:hyperlink r:id="rId437">
        <w:r>
          <w:rPr>
            <w:rStyle w:val="Hyperlink"/>
          </w:rPr>
          <w:t xml:space="preserve">http://www.rfc-editor.org/info/rfc8259.txt</w:t>
        </w:r>
      </w:hyperlink>
      <w:r>
        <w:t xml:space="preserve">.</w:t>
      </w:r>
    </w:p>
    <w:p>
      <w:pPr>
        <w:pStyle w:val="BodyText"/>
      </w:pPr>
      <w:bookmarkStart w:id="438" w:name="RFC8785"/>
      <w:bookmarkEnd w:id="438"/>
      <w:r>
        <w:t xml:space="preserve"> </w:t>
      </w:r>
      <w:r>
        <w:rPr>
          <w:b/>
          <w:bCs/>
        </w:rPr>
        <w:t xml:space="preserve">[RFC8785]</w:t>
      </w:r>
      <w:r>
        <w:br/>
      </w:r>
      <w:r>
        <w:t xml:space="preserve">Rundgren, A., Jordan, B., and S. Erdtman, "JSON Canonicalization Scheme (JCS)", RFC 8785, DOI 10.17487/RFC8785, June 2020,</w:t>
      </w:r>
      <w:r>
        <w:t xml:space="preserve"> </w:t>
      </w:r>
      <w:hyperlink r:id="rId439">
        <w:r>
          <w:rPr>
            <w:rStyle w:val="Hyperlink"/>
          </w:rPr>
          <w:t xml:space="preserve">https://www.rfc-editor.org/info/rfc8785</w:t>
        </w:r>
      </w:hyperlink>
      <w:r>
        <w:t xml:space="preserve">.</w:t>
      </w:r>
    </w:p>
    <w:p>
      <w:pPr>
        <w:pStyle w:val="BodyText"/>
      </w:pPr>
      <w:bookmarkStart w:id="440" w:name="SSDEEP"/>
      <w:bookmarkEnd w:id="440"/>
      <w:r>
        <w:t xml:space="preserve"> </w:t>
      </w:r>
      <w:r>
        <w:rPr>
          <w:b/>
          <w:bCs/>
        </w:rPr>
        <w:t xml:space="preserve">[SSDEEP]</w:t>
      </w:r>
      <w:r>
        <w:br/>
      </w:r>
      <w:r>
        <w:t xml:space="preserve">J. Kornblum, "Identifying Almost Identical Files Using Context Triggered Piecewise Hashing", Proceedings of The Digital Forensic Research Conference (DFRWS) 2006. [Online]. Available:</w:t>
      </w:r>
      <w:r>
        <w:t xml:space="preserve"> </w:t>
      </w:r>
      <w:hyperlink r:id="rId441">
        <w:r>
          <w:rPr>
            <w:rStyle w:val="Hyperlink"/>
          </w:rPr>
          <w:t xml:space="preserve">https://dfrws.org/presentation/identifying-almost-identical-files-using-context-triggered-piecewise-hashing/#</w:t>
        </w:r>
      </w:hyperlink>
      <w:r>
        <w:t xml:space="preserve">.</w:t>
      </w:r>
    </w:p>
    <w:p>
      <w:pPr>
        <w:pStyle w:val="BodyText"/>
      </w:pPr>
      <w:bookmarkStart w:id="442" w:name="SWID"/>
      <w:bookmarkEnd w:id="442"/>
      <w:r>
        <w:t xml:space="preserve"> </w:t>
      </w:r>
      <w:r>
        <w:rPr>
          <w:b/>
          <w:bCs/>
        </w:rPr>
        <w:t xml:space="preserve">[SWID]</w:t>
      </w:r>
      <w:r>
        <w:br/>
      </w:r>
      <w:r>
        <w:t xml:space="preserve">ISO/IEC 19770-2:2015 Information technology — IT asset management — Part 2: Software identification tag, 2015. [Online]. Available:</w:t>
      </w:r>
      <w:r>
        <w:t xml:space="preserve"> </w:t>
      </w:r>
      <w:hyperlink r:id="rId443">
        <w:r>
          <w:rPr>
            <w:rStyle w:val="Hyperlink"/>
          </w:rPr>
          <w:t xml:space="preserve">https://www.iso.org/standard/65666.html</w:t>
        </w:r>
      </w:hyperlink>
      <w:r>
        <w:t xml:space="preserve">.</w:t>
      </w:r>
    </w:p>
    <w:p>
      <w:pPr>
        <w:pStyle w:val="BodyText"/>
      </w:pPr>
      <w:bookmarkStart w:id="444" w:name="TLP"/>
      <w:bookmarkEnd w:id="444"/>
      <w:r>
        <w:t xml:space="preserve"> </w:t>
      </w:r>
      <w:r>
        <w:rPr>
          <w:b/>
          <w:bCs/>
        </w:rPr>
        <w:t xml:space="preserve">[TLP]</w:t>
      </w:r>
      <w:r>
        <w:br/>
      </w:r>
      <w:r>
        <w:t xml:space="preserve">Traffic Light Protocol, Version 1.0 (TLP). (2016, Aug. 25). FIRST. [Online]. Available:</w:t>
      </w:r>
      <w:r>
        <w:t xml:space="preserve"> </w:t>
      </w:r>
      <w:hyperlink r:id="rId445">
        <w:r>
          <w:rPr>
            <w:rStyle w:val="Hyperlink"/>
          </w:rPr>
          <w:t xml:space="preserve">https://first.org/tlp</w:t>
        </w:r>
      </w:hyperlink>
      <w:r>
        <w:t xml:space="preserve">.</w:t>
      </w:r>
    </w:p>
    <w:p>
      <w:pPr>
        <w:pStyle w:val="BodyText"/>
      </w:pPr>
      <w:bookmarkStart w:id="446" w:name="TLSH"/>
      <w:bookmarkEnd w:id="446"/>
      <w:r>
        <w:t xml:space="preserve"> </w:t>
      </w:r>
      <w:r>
        <w:rPr>
          <w:b/>
          <w:bCs/>
        </w:rPr>
        <w:t xml:space="preserve">[TLSH]</w:t>
      </w:r>
      <w:r>
        <w:br/>
      </w:r>
      <w:r>
        <w:t xml:space="preserve">Jonathan Oliver, Chun Cheng, and Yanggui Chen, TLSH - A Locality Sensitive Hash. 4th Cybercrime and Trustworthy Computing Workshop, Sydney, November 2013. Available:</w:t>
      </w:r>
      <w:r>
        <w:t xml:space="preserve"> </w:t>
      </w:r>
      <w:hyperlink r:id="rId447">
        <w:r>
          <w:rPr>
            <w:rStyle w:val="Hyperlink"/>
          </w:rPr>
          <w:t xml:space="preserve">https://github.com/trendmicro/tlsh/blob/master/TLSH_CTC_final.pdf</w:t>
        </w:r>
      </w:hyperlink>
      <w:r>
        <w:t xml:space="preserve">.</w:t>
      </w:r>
    </w:p>
    <w:p>
      <w:pPr>
        <w:pStyle w:val="BodyText"/>
      </w:pPr>
      <w:bookmarkStart w:id="448" w:name="UNSD_M49"/>
      <w:bookmarkEnd w:id="448"/>
      <w:r>
        <w:t xml:space="preserve"> </w:t>
      </w:r>
      <w:r>
        <w:rPr>
          <w:b/>
          <w:bCs/>
        </w:rPr>
        <w:t xml:space="preserve">[UNSD M49]</w:t>
      </w:r>
      <w:r>
        <w:br/>
      </w:r>
      <w:r>
        <w:t xml:space="preserve">Standard country or area codes for statistical use (M49), UN Statistics Division (UNSD), Available:</w:t>
      </w:r>
      <w:r>
        <w:t xml:space="preserve"> </w:t>
      </w:r>
      <w:hyperlink r:id="rId449">
        <w:r>
          <w:rPr>
            <w:rStyle w:val="Hyperlink"/>
          </w:rPr>
          <w:t xml:space="preserve">https://unstats.un.org/unsd/methodology/m49/</w:t>
        </w:r>
      </w:hyperlink>
      <w:r>
        <w:t xml:space="preserve">[</w:t>
      </w:r>
      <w:hyperlink r:id="rId449">
        <w:r>
          <w:rPr>
            <w:rStyle w:val="Hyperlink"/>
          </w:rPr>
          <w:t xml:space="preserve">https://unstats.un.org/unsd/methodology/m49/</w:t>
        </w:r>
      </w:hyperlink>
      <w:r>
        <w:t xml:space="preserve">.</w:t>
      </w:r>
    </w:p>
    <w:p>
      <w:pPr>
        <w:pStyle w:val="BodyText"/>
      </w:pPr>
      <w:bookmarkStart w:id="450" w:name="WGS84"/>
      <w:bookmarkEnd w:id="450"/>
      <w:r>
        <w:t xml:space="preserve"> </w:t>
      </w:r>
      <w:r>
        <w:rPr>
          <w:b/>
          <w:bCs/>
        </w:rPr>
        <w:t xml:space="preserve">[WGS84]</w:t>
      </w:r>
      <w:r>
        <w:br/>
      </w:r>
      <w:r>
        <w:t xml:space="preserve">National Imagery and Mapping Agency (NIMA), Department of Defense World Geodetic System 1984, NIMA TR8350.2, January 2000. Available:</w:t>
      </w:r>
      <w:r>
        <w:t xml:space="preserve"> </w:t>
      </w:r>
      <w:hyperlink r:id="rId451">
        <w:r>
          <w:rPr>
            <w:rStyle w:val="Hyperlink"/>
          </w:rPr>
          <w:t xml:space="preserve">https://earth-info.nga.mil/php/download.php?file=coord-wgs84</w:t>
        </w:r>
      </w:hyperlink>
      <w:r>
        <w:t xml:space="preserve">.</w:t>
      </w:r>
    </w:p>
    <w:p>
      <w:pPr>
        <w:pStyle w:val="BodyText"/>
      </w:pPr>
      <w:bookmarkStart w:id="452" w:name="X509"/>
      <w:bookmarkEnd w:id="452"/>
      <w:r>
        <w:t xml:space="preserve"> </w:t>
      </w:r>
      <w:r>
        <w:rPr>
          <w:b/>
          <w:bCs/>
        </w:rPr>
        <w:t xml:space="preserve">[X.509]</w:t>
      </w:r>
      <w:r>
        <w:br/>
      </w:r>
      <w:r>
        <w:t xml:space="preserve">X.509 : Information technology - Open Systems Interconnection - The Directory: Public-key and attribute certificate frameworks, ITU, October 2016. [Online]. Available:</w:t>
      </w:r>
      <w:r>
        <w:t xml:space="preserve"> </w:t>
      </w:r>
      <w:hyperlink r:id="rId453">
        <w:r>
          <w:rPr>
            <w:rStyle w:val="Hyperlink"/>
          </w:rPr>
          <w:t xml:space="preserve">https://www.itu.int/rec/T-REC-X.509/</w:t>
        </w:r>
      </w:hyperlink>
      <w:r>
        <w:t xml:space="preserve">.</w:t>
      </w:r>
    </w:p>
    <w:bookmarkEnd w:id="454"/>
    <w:bookmarkStart w:id="489" w:name="X1e09ae89ae2fb5314c5ed04d59a1cdfbbc4c366"/>
    <w:p>
      <w:pPr>
        <w:pStyle w:val="Heading1"/>
      </w:pPr>
      <w:r>
        <w:t xml:space="preserve">Informative References</w:t>
      </w:r>
    </w:p>
    <w:p>
      <w:pPr>
        <w:pStyle w:val="FirstParagraph"/>
      </w:pPr>
      <w:r>
        <w:t xml:space="preserve">The following referenced documents are not required for the application of this document but may assist the reader with regard to a particular subject area.</w:t>
      </w:r>
    </w:p>
    <w:p>
      <w:pPr>
        <w:pStyle w:val="BodyText"/>
      </w:pPr>
      <w:bookmarkStart w:id="455" w:name="CAPEC"/>
      <w:bookmarkEnd w:id="455"/>
      <w:r>
        <w:t xml:space="preserve"> </w:t>
      </w:r>
      <w:r>
        <w:rPr>
          <w:b/>
          <w:bCs/>
        </w:rPr>
        <w:t xml:space="preserve">[CAPEC]</w:t>
      </w:r>
      <w:r>
        <w:br/>
      </w:r>
      <w:r>
        <w:t xml:space="preserve">Common Attack Pattern Enumeration and Classification (CAPEC). (2014, Nov. 7). The MITRE Corporation. [Online]. Available:</w:t>
      </w:r>
      <w:r>
        <w:t xml:space="preserve"> </w:t>
      </w:r>
      <w:hyperlink r:id="rId456">
        <w:r>
          <w:rPr>
            <w:rStyle w:val="Hyperlink"/>
          </w:rPr>
          <w:t xml:space="preserve">http://capec.mitre.org</w:t>
        </w:r>
      </w:hyperlink>
      <w:r>
        <w:t xml:space="preserve">.</w:t>
      </w:r>
    </w:p>
    <w:p>
      <w:pPr>
        <w:pStyle w:val="BodyText"/>
      </w:pPr>
      <w:bookmarkStart w:id="457" w:name="CVE"/>
      <w:bookmarkEnd w:id="457"/>
      <w:r>
        <w:t xml:space="preserve"> </w:t>
      </w:r>
      <w:r>
        <w:rPr>
          <w:b/>
          <w:bCs/>
        </w:rPr>
        <w:t xml:space="preserve">[CVE]</w:t>
      </w:r>
      <w:r>
        <w:br/>
      </w:r>
      <w:r>
        <w:t xml:space="preserve">Common Vulnerabilities and Exposures (CVE). The MITRE Corporation. [Online]. Available:</w:t>
      </w:r>
      <w:r>
        <w:t xml:space="preserve"> </w:t>
      </w:r>
      <w:hyperlink r:id="rId458">
        <w:r>
          <w:rPr>
            <w:rStyle w:val="Hyperlink"/>
          </w:rPr>
          <w:t xml:space="preserve">http://cve.mitre.org</w:t>
        </w:r>
      </w:hyperlink>
      <w:r>
        <w:t xml:space="preserve">.</w:t>
      </w:r>
    </w:p>
    <w:p>
      <w:pPr>
        <w:pStyle w:val="BodyText"/>
      </w:pPr>
      <w:bookmarkStart w:id="459" w:name="Goessner_2007"/>
      <w:bookmarkEnd w:id="459"/>
      <w:r>
        <w:t xml:space="preserve"> </w:t>
      </w:r>
      <w:r>
        <w:rPr>
          <w:b/>
          <w:bCs/>
        </w:rPr>
        <w:t xml:space="preserve">[Goessner 2007]</w:t>
      </w:r>
      <w:r>
        <w:br/>
      </w:r>
      <w:r>
        <w:t xml:space="preserve">Goessner, S., "JSONPath - XPath for JSON", February 2007. [Online]. Available:</w:t>
      </w:r>
      <w:r>
        <w:t xml:space="preserve"> </w:t>
      </w:r>
      <w:hyperlink r:id="rId460">
        <w:r>
          <w:rPr>
            <w:rStyle w:val="Hyperlink"/>
          </w:rPr>
          <w:t xml:space="preserve">http://goessner.net/articles/JsonPath/</w:t>
        </w:r>
      </w:hyperlink>
      <w:r>
        <w:t xml:space="preserve">.</w:t>
      </w:r>
    </w:p>
    <w:p>
      <w:pPr>
        <w:pStyle w:val="BodyText"/>
      </w:pPr>
      <w:bookmarkStart w:id="461" w:name="ICD203"/>
      <w:bookmarkEnd w:id="461"/>
      <w:r>
        <w:t xml:space="preserve"> </w:t>
      </w:r>
      <w:r>
        <w:rPr>
          <w:b/>
          <w:bCs/>
        </w:rPr>
        <w:t xml:space="preserve">[ICD 203]</w:t>
      </w:r>
      <w:r>
        <w:br/>
      </w:r>
      <w:r>
        <w:t xml:space="preserve">"Analytic Standards", ICD 203, January 2015. [Online]. Available:</w:t>
      </w:r>
      <w:r>
        <w:t xml:space="preserve"> </w:t>
      </w:r>
      <w:hyperlink r:id="rId462">
        <w:r>
          <w:rPr>
            <w:rStyle w:val="Hyperlink"/>
          </w:rPr>
          <w:t xml:space="preserve">https://www.dni.gov/files/documents/ICD/ICD%20203%20Analytic%20Standards.pdf</w:t>
        </w:r>
      </w:hyperlink>
      <w:r>
        <w:t xml:space="preserve">.</w:t>
      </w:r>
    </w:p>
    <w:p>
      <w:pPr>
        <w:pStyle w:val="BodyText"/>
      </w:pPr>
      <w:bookmarkStart w:id="463" w:name="NIST800_83"/>
      <w:bookmarkEnd w:id="463"/>
      <w:r>
        <w:t xml:space="preserve"> </w:t>
      </w:r>
      <w:r>
        <w:rPr>
          <w:b/>
          <w:bCs/>
        </w:rPr>
        <w:t xml:space="preserve">[NIST800-83]</w:t>
      </w:r>
      <w:r>
        <w:br/>
      </w:r>
      <w:r>
        <w:t xml:space="preserve">M. Souppaya and K. Scarfone, "Guide to Malware Incident Prevention and Handling for Desktops and Laptops", NIST Special Publication 800-83, 2013. [Online]. Available:</w:t>
      </w:r>
      <w:r>
        <w:t xml:space="preserve"> </w:t>
      </w:r>
      <w:hyperlink r:id="rId464">
        <w:r>
          <w:rPr>
            <w:rStyle w:val="Hyperlink"/>
          </w:rPr>
          <w:t xml:space="preserve">https://csrc.nist.gov/publications/detail/sp/800-83/rev-1/final</w:t>
        </w:r>
      </w:hyperlink>
      <w:r>
        <w:t xml:space="preserve">.</w:t>
      </w:r>
    </w:p>
    <w:p>
      <w:pPr>
        <w:pStyle w:val="BodyText"/>
      </w:pPr>
      <w:bookmarkStart w:id="465" w:name="BestPractices"/>
      <w:bookmarkEnd w:id="465"/>
      <w:r>
        <w:t xml:space="preserve"> </w:t>
      </w:r>
      <w:r>
        <w:rPr>
          <w:b/>
          <w:bCs/>
        </w:rPr>
        <w:t xml:space="preserve">[STIXBestPractices]</w:t>
      </w:r>
      <w:r>
        <w:br/>
      </w:r>
      <w:r>
        <w:t xml:space="preserve">OASIS Cyber Threat Intelligence (CTI) TC, STIX Best Practices Guide Version 1.0.0, 2022. [Online]. Available:</w:t>
      </w:r>
      <w:r>
        <w:t xml:space="preserve"> </w:t>
      </w:r>
      <w:hyperlink r:id="rId466">
        <w:r>
          <w:rPr>
            <w:rStyle w:val="Hyperlink"/>
          </w:rPr>
          <w:t xml:space="preserve">https://docs.oasis-open.org/cti/stix-bp/v1.0.0/cn01/stix-bp-v1.0.0-cn01.html</w:t>
        </w:r>
      </w:hyperlink>
      <w:r>
        <w:t xml:space="preserve">.</w:t>
      </w:r>
    </w:p>
    <w:p>
      <w:pPr>
        <w:pStyle w:val="BodyText"/>
      </w:pPr>
      <w:bookmarkStart w:id="467" w:name="PCRE"/>
      <w:bookmarkEnd w:id="467"/>
      <w:r>
        <w:t xml:space="preserve"> </w:t>
      </w:r>
      <w:r>
        <w:rPr>
          <w:b/>
          <w:bCs/>
        </w:rPr>
        <w:t xml:space="preserve">[PCRE]</w:t>
      </w:r>
      <w:r>
        <w:br/>
      </w:r>
      <w:r>
        <w:t xml:space="preserve">PCRE - Perl Compatible Regular Expressions [Online]. Available:</w:t>
      </w:r>
      <w:r>
        <w:t xml:space="preserve"> </w:t>
      </w:r>
      <w:hyperlink r:id="rId468">
        <w:r>
          <w:rPr>
            <w:rStyle w:val="Hyperlink"/>
          </w:rPr>
          <w:t xml:space="preserve">https://www.pcre.org/</w:t>
        </w:r>
      </w:hyperlink>
      <w:r>
        <w:t xml:space="preserve">.</w:t>
      </w:r>
    </w:p>
    <w:p>
      <w:pPr>
        <w:pStyle w:val="BodyText"/>
      </w:pPr>
      <w:bookmarkStart w:id="469" w:name="RFC7515"/>
      <w:bookmarkEnd w:id="469"/>
      <w:r>
        <w:t xml:space="preserve"> </w:t>
      </w:r>
      <w:r>
        <w:rPr>
          <w:b/>
          <w:bCs/>
        </w:rPr>
        <w:t xml:space="preserve">[RFC7515]</w:t>
      </w:r>
      <w:r>
        <w:br/>
      </w:r>
      <w:r>
        <w:t xml:space="preserve">Jones, M., Bradley, J., and N. Sakimura, "JSON Web Signature (JWS)", RFC 7515, DOI 10.17487/RFC7515, May 2015,</w:t>
      </w:r>
      <w:r>
        <w:t xml:space="preserve"> </w:t>
      </w:r>
      <w:hyperlink r:id="rId470">
        <w:r>
          <w:rPr>
            <w:rStyle w:val="Hyperlink"/>
          </w:rPr>
          <w:t xml:space="preserve">https://www.rfc-editor.org/info/rfc7515</w:t>
        </w:r>
      </w:hyperlink>
      <w:r>
        <w:t xml:space="preserve">.</w:t>
      </w:r>
    </w:p>
    <w:p>
      <w:pPr>
        <w:pStyle w:val="BodyText"/>
      </w:pPr>
      <w:bookmarkStart w:id="471" w:name="RFC7516"/>
      <w:bookmarkEnd w:id="471"/>
      <w:r>
        <w:t xml:space="preserve"> </w:t>
      </w:r>
      <w:r>
        <w:rPr>
          <w:b/>
          <w:bCs/>
        </w:rPr>
        <w:t xml:space="preserve">[RFC7516]</w:t>
      </w:r>
      <w:r>
        <w:br/>
      </w:r>
      <w:r>
        <w:t xml:space="preserve">Jones, M. and J. Hildebrand, "JSON Web Encryption (JWE)", RFC 7516, DOI 10.17487/RFC7516, May 2015,</w:t>
      </w:r>
      <w:r>
        <w:t xml:space="preserve"> </w:t>
      </w:r>
      <w:hyperlink r:id="rId472">
        <w:r>
          <w:rPr>
            <w:rStyle w:val="Hyperlink"/>
          </w:rPr>
          <w:t xml:space="preserve">https://www.rfc-editor.org/info/rfc7516</w:t>
        </w:r>
      </w:hyperlink>
      <w:r>
        <w:t xml:space="preserve">.</w:t>
      </w:r>
    </w:p>
    <w:p>
      <w:pPr>
        <w:pStyle w:val="BodyText"/>
      </w:pPr>
      <w:bookmarkStart w:id="473" w:name="RFC8322"/>
      <w:bookmarkEnd w:id="473"/>
      <w:r>
        <w:t xml:space="preserve"> </w:t>
      </w:r>
      <w:r>
        <w:rPr>
          <w:b/>
          <w:bCs/>
        </w:rPr>
        <w:t xml:space="preserve">[RFC8322]</w:t>
      </w:r>
      <w:r>
        <w:br/>
      </w:r>
      <w:r>
        <w:t xml:space="preserve">Field, J., Banghart, S., and D. Waltermire, "Resource-Oriented Lightweight Information Exchange (ROLIE)", RFC 8322, DOI 10.17487/RFC8322, February 2018,</w:t>
      </w:r>
      <w:r>
        <w:t xml:space="preserve"> </w:t>
      </w:r>
      <w:hyperlink r:id="rId474">
        <w:r>
          <w:rPr>
            <w:rStyle w:val="Hyperlink"/>
          </w:rPr>
          <w:t xml:space="preserve">https://www.rfc-editor.org/info/rfc8322</w:t>
        </w:r>
      </w:hyperlink>
      <w:r>
        <w:t xml:space="preserve">.</w:t>
      </w:r>
    </w:p>
    <w:p>
      <w:pPr>
        <w:pStyle w:val="BodyText"/>
      </w:pPr>
      <w:bookmarkStart w:id="475" w:name="ShannonEntropy"/>
      <w:bookmarkEnd w:id="475"/>
      <w:r>
        <w:t xml:space="preserve"> </w:t>
      </w:r>
      <w:r>
        <w:rPr>
          <w:b/>
          <w:bCs/>
        </w:rPr>
        <w:t xml:space="preserve">[Shannon Entropy]</w:t>
      </w:r>
      <w:r>
        <w:br/>
      </w:r>
      <w:r>
        <w:t xml:space="preserve">Shannon entropy. (2022, February 20). Wiktionary, The Free Dictionary [Online]. Available:</w:t>
      </w:r>
      <w:r>
        <w:t xml:space="preserve"> </w:t>
      </w:r>
      <w:hyperlink r:id="rId476">
        <w:r>
          <w:rPr>
            <w:rStyle w:val="Hyperlink"/>
          </w:rPr>
          <w:t xml:space="preserve">https://en.wiktionary.org/wiki/Shannon_entropy</w:t>
        </w:r>
      </w:hyperlink>
      <w:r>
        <w:t xml:space="preserve">.</w:t>
      </w:r>
    </w:p>
    <w:p>
      <w:pPr>
        <w:pStyle w:val="BodyText"/>
      </w:pPr>
      <w:bookmarkStart w:id="477" w:name="SNORT"/>
      <w:bookmarkEnd w:id="477"/>
      <w:r>
        <w:t xml:space="preserve"> </w:t>
      </w:r>
      <w:r>
        <w:rPr>
          <w:b/>
          <w:bCs/>
        </w:rPr>
        <w:t xml:space="preserve">[SNORT]</w:t>
      </w:r>
      <w:r>
        <w:br/>
      </w:r>
      <w:r>
        <w:t xml:space="preserve">Snort - Network Intrusion Detection &amp; Prevention System, Cisco, 2019 [Online]. Available:</w:t>
      </w:r>
      <w:r>
        <w:t xml:space="preserve"> </w:t>
      </w:r>
      <w:hyperlink r:id="rId478">
        <w:r>
          <w:rPr>
            <w:rStyle w:val="Hyperlink"/>
          </w:rPr>
          <w:t xml:space="preserve">https://www.snort.org/</w:t>
        </w:r>
      </w:hyperlink>
      <w:r>
        <w:t xml:space="preserve">.</w:t>
      </w:r>
    </w:p>
    <w:p>
      <w:pPr>
        <w:pStyle w:val="BodyText"/>
      </w:pPr>
      <w:bookmarkStart w:id="479" w:name="Suricata"/>
      <w:bookmarkEnd w:id="479"/>
      <w:r>
        <w:t xml:space="preserve"> </w:t>
      </w:r>
      <w:r>
        <w:rPr>
          <w:b/>
          <w:bCs/>
        </w:rPr>
        <w:t xml:space="preserve">[Suricata]</w:t>
      </w:r>
      <w:r>
        <w:br/>
      </w:r>
      <w:r>
        <w:t xml:space="preserve">Suricata - Open Source IDS / IPS / NSM engine, Open Information Security Foundation (OISF), [Online]. Available:</w:t>
      </w:r>
      <w:r>
        <w:t xml:space="preserve"> </w:t>
      </w:r>
      <w:hyperlink r:id="rId480">
        <w:r>
          <w:rPr>
            <w:rStyle w:val="Hyperlink"/>
          </w:rPr>
          <w:t xml:space="preserve">https://suricata-ids.org/</w:t>
        </w:r>
      </w:hyperlink>
      <w:r>
        <w:t xml:space="preserve">.</w:t>
      </w:r>
    </w:p>
    <w:p>
      <w:pPr>
        <w:pStyle w:val="BodyText"/>
      </w:pPr>
      <w:bookmarkStart w:id="481" w:name="UnicodeTR36"/>
      <w:bookmarkEnd w:id="481"/>
      <w:r>
        <w:t xml:space="preserve"> </w:t>
      </w:r>
      <w:r>
        <w:rPr>
          <w:b/>
          <w:bCs/>
        </w:rPr>
        <w:t xml:space="preserve">[UnicodeTR#36]</w:t>
      </w:r>
      <w:r>
        <w:br/>
      </w:r>
      <w:r>
        <w:t xml:space="preserve">Unicode Technical Report #36. UNICODE SECURITY CONSIDERATIONS, 2014 [Online]. Available:</w:t>
      </w:r>
      <w:r>
        <w:t xml:space="preserve"> </w:t>
      </w:r>
      <w:hyperlink r:id="rId482">
        <w:r>
          <w:rPr>
            <w:rStyle w:val="Hyperlink"/>
          </w:rPr>
          <w:t xml:space="preserve">https://unicode.org/reports/tr36/</w:t>
        </w:r>
      </w:hyperlink>
      <w:r>
        <w:t xml:space="preserve">.</w:t>
      </w:r>
    </w:p>
    <w:p>
      <w:pPr>
        <w:pStyle w:val="BodyText"/>
      </w:pPr>
      <w:bookmarkStart w:id="483" w:name="VERIS"/>
      <w:bookmarkEnd w:id="483"/>
      <w:r>
        <w:t xml:space="preserve"> </w:t>
      </w:r>
      <w:r>
        <w:rPr>
          <w:b/>
          <w:bCs/>
        </w:rPr>
        <w:t xml:space="preserve">[VERIS]#</w:t>
      </w:r>
      <w:r>
        <w:br/>
      </w:r>
      <w:r>
        <w:t xml:space="preserve">VERIS Community Database. (n.d.). [Online]. Available:</w:t>
      </w:r>
      <w:r>
        <w:t xml:space="preserve"> </w:t>
      </w:r>
      <w:hyperlink r:id="rId484">
        <w:r>
          <w:rPr>
            <w:rStyle w:val="Hyperlink"/>
          </w:rPr>
          <w:t xml:space="preserve">http://veriscommunity.net/vcdb.html</w:t>
        </w:r>
      </w:hyperlink>
      <w:r>
        <w:t xml:space="preserve">.</w:t>
      </w:r>
    </w:p>
    <w:p>
      <w:pPr>
        <w:pStyle w:val="BodyText"/>
      </w:pPr>
      <w:bookmarkStart w:id="485" w:name="WEP"/>
      <w:bookmarkEnd w:id="485"/>
      <w:r>
        <w:t xml:space="preserve"> </w:t>
      </w:r>
      <w:r>
        <w:rPr>
          <w:b/>
          <w:bCs/>
        </w:rPr>
        <w:t xml:space="preserve">[WEP]</w:t>
      </w:r>
      <w:r>
        <w:br/>
      </w:r>
      <w:r>
        <w:t xml:space="preserve">"Words of Estimative Probability", Kent, Sherman, March 2007. [Online]. Available:</w:t>
      </w:r>
      <w:r>
        <w:t xml:space="preserve"> </w:t>
      </w:r>
      <w:hyperlink r:id="rId486">
        <w:r>
          <w:rPr>
            <w:rStyle w:val="Hyperlink"/>
          </w:rPr>
          <w:t xml:space="preserve">https://www.cia.gov/resources/csi/studies-in-intelligence/archives/vol-8-no-4/words-of-estimative-probability/</w:t>
        </w:r>
      </w:hyperlink>
      <w:r>
        <w:t xml:space="preserve">.</w:t>
      </w:r>
    </w:p>
    <w:p>
      <w:pPr>
        <w:pStyle w:val="BodyText"/>
      </w:pPr>
      <w:bookmarkStart w:id="487" w:name="YARA"/>
      <w:bookmarkEnd w:id="487"/>
      <w:r>
        <w:t xml:space="preserve"> </w:t>
      </w:r>
      <w:r>
        <w:rPr>
          <w:b/>
          <w:bCs/>
        </w:rPr>
        <w:t xml:space="preserve">[YARA]</w:t>
      </w:r>
      <w:r>
        <w:br/>
      </w:r>
      <w:r>
        <w:t xml:space="preserve">YARA: The pattern matching swiss knife for malware researchers (and everyone else), Virus Total [Online]. Available:</w:t>
      </w:r>
      <w:r>
        <w:t xml:space="preserve"> </w:t>
      </w:r>
      <w:hyperlink r:id="rId488">
        <w:r>
          <w:rPr>
            <w:rStyle w:val="Hyperlink"/>
          </w:rPr>
          <w:t xml:space="preserve">http://virustotal.github.io/yara/</w:t>
        </w:r>
      </w:hyperlink>
      <w:r>
        <w:t xml:space="preserve">.</w:t>
      </w:r>
    </w:p>
    <w:bookmarkEnd w:id="489"/>
    <w:bookmarkStart w:id="490" w:name="X6b0c3906faef2979c8e0eaa14ff6dc8ee4cf4e0"/>
    <w:p>
      <w:pPr>
        <w:pStyle w:val="Heading1"/>
      </w:pPr>
      <w:r>
        <w:t xml:space="preserve">Acknowledgments</w:t>
      </w:r>
    </w:p>
    <w:p>
      <w:pPr>
        <w:pStyle w:val="FirstParagraph"/>
      </w:pPr>
      <w:r>
        <w:rPr>
          <w:b/>
          <w:bCs/>
        </w:rPr>
        <w:t xml:space="preserve">STIX Subcommittee Chairs:</w:t>
      </w:r>
    </w:p>
    <w:p>
      <w:pPr>
        <w:pStyle w:val="BodyText"/>
      </w:pPr>
      <w:r>
        <w:t xml:space="preserve">Christian Studer, CIRCL</w:t>
      </w:r>
    </w:p>
    <w:p>
      <w:pPr>
        <w:pStyle w:val="BodyText"/>
      </w:pPr>
      <w:r>
        <w:t xml:space="preserve">Emily Ratliff, IBM</w:t>
      </w:r>
    </w:p>
    <w:p>
      <w:pPr>
        <w:pStyle w:val="BodyText"/>
      </w:pPr>
      <w:r>
        <w:rPr>
          <w:b/>
          <w:bCs/>
        </w:rPr>
        <w:t xml:space="preserve">Special Thanks:</w:t>
      </w:r>
    </w:p>
    <w:p>
      <w:pPr>
        <w:pStyle w:val="BodyText"/>
      </w:pPr>
      <w:r>
        <w:t xml:space="preserve">Substantial contributions to this specification from the following individuals are gratefully acknowledged:</w:t>
      </w:r>
    </w:p>
    <w:p>
      <w:pPr>
        <w:pStyle w:val="BodyText"/>
      </w:pPr>
      <w:r>
        <w:t xml:space="preserve">Bret Jordan, Broadcom</w:t>
      </w:r>
    </w:p>
    <w:p>
      <w:pPr>
        <w:pStyle w:val="BodyText"/>
      </w:pPr>
      <w:r>
        <w:t xml:space="preserve">Trey Darley, CCB/CERT.be</w:t>
      </w:r>
    </w:p>
    <w:p>
      <w:pPr>
        <w:pStyle w:val="BodyText"/>
      </w:pPr>
      <w:r>
        <w:t xml:space="preserve">Terry MacDonald, Cosive</w:t>
      </w:r>
    </w:p>
    <w:p>
      <w:pPr>
        <w:pStyle w:val="BodyText"/>
      </w:pPr>
      <w:r>
        <w:t xml:space="preserve">Jane Ginn, Cyber Threat Intelligence Network, Inc. (CTIN)</w:t>
      </w:r>
    </w:p>
    <w:p>
      <w:pPr>
        <w:pStyle w:val="BodyText"/>
      </w:pPr>
      <w:r>
        <w:t xml:space="preserve">Stephen Russett, Cyber Threat Intelligence Network, Inc. (CTIN)</w:t>
      </w:r>
    </w:p>
    <w:p>
      <w:pPr>
        <w:pStyle w:val="BodyText"/>
      </w:pPr>
      <w:r>
        <w:t xml:space="preserve">Marlon Taylor, DHS Office of Cybersecurity and Communications (CS&amp;C)</w:t>
      </w:r>
    </w:p>
    <w:p>
      <w:pPr>
        <w:pStyle w:val="BodyText"/>
      </w:pPr>
      <w:r>
        <w:t xml:space="preserve">Chris Ricard, Financial Services Information Sharing and Analysis Center (FS-ISAC)</w:t>
      </w:r>
    </w:p>
    <w:p>
      <w:pPr>
        <w:pStyle w:val="BodyText"/>
      </w:pPr>
      <w:r>
        <w:t xml:space="preserve">Sean Barnum, FireEye</w:t>
      </w:r>
    </w:p>
    <w:p>
      <w:pPr>
        <w:pStyle w:val="BodyText"/>
      </w:pPr>
      <w:r>
        <w:t xml:space="preserve">Gary Katz, FireEye, Inc.</w:t>
      </w:r>
    </w:p>
    <w:p>
      <w:pPr>
        <w:pStyle w:val="BodyText"/>
      </w:pPr>
      <w:r>
        <w:t xml:space="preserve">Ryusuke Masuoka, Fujitsu Limited</w:t>
      </w:r>
    </w:p>
    <w:p>
      <w:pPr>
        <w:pStyle w:val="BodyText"/>
      </w:pPr>
      <w:r>
        <w:t xml:space="preserve">Iain Brown, GDS</w:t>
      </w:r>
    </w:p>
    <w:p>
      <w:pPr>
        <w:pStyle w:val="BodyText"/>
      </w:pPr>
      <w:r>
        <w:t xml:space="preserve">Jason Keirstead, IBM</w:t>
      </w:r>
    </w:p>
    <w:p>
      <w:pPr>
        <w:pStyle w:val="BodyText"/>
      </w:pPr>
      <w:r>
        <w:t xml:space="preserve">Emily Ratliff, IBM</w:t>
      </w:r>
    </w:p>
    <w:p>
      <w:pPr>
        <w:pStyle w:val="BodyText"/>
      </w:pPr>
      <w:r>
        <w:t xml:space="preserve">Tim Casey, Intel</w:t>
      </w:r>
    </w:p>
    <w:p>
      <w:pPr>
        <w:pStyle w:val="BodyText"/>
      </w:pPr>
      <w:r>
        <w:t xml:space="preserve">Justin Stewart, LookingGlass Cyber</w:t>
      </w:r>
    </w:p>
    <w:p>
      <w:pPr>
        <w:pStyle w:val="BodyText"/>
      </w:pPr>
      <w:r>
        <w:t xml:space="preserve">Allan Thomson, LookingGlass Cyber</w:t>
      </w:r>
    </w:p>
    <w:p>
      <w:pPr>
        <w:pStyle w:val="BodyText"/>
      </w:pPr>
      <w:r>
        <w:t xml:space="preserve">Greg Back, MITRE Corporation</w:t>
      </w:r>
    </w:p>
    <w:p>
      <w:pPr>
        <w:pStyle w:val="BodyText"/>
      </w:pPr>
      <w:r>
        <w:t xml:space="preserve">Jon Baker, MITRE Corporation</w:t>
      </w:r>
    </w:p>
    <w:p>
      <w:pPr>
        <w:pStyle w:val="BodyText"/>
      </w:pPr>
      <w:r>
        <w:t xml:space="preserve">Sarah Kelley, MITRE Corporation</w:t>
      </w:r>
    </w:p>
    <w:p>
      <w:pPr>
        <w:pStyle w:val="BodyText"/>
      </w:pPr>
      <w:r>
        <w:t xml:space="preserve">Ivan Kirillov, MITRE Corporation</w:t>
      </w:r>
    </w:p>
    <w:p>
      <w:pPr>
        <w:pStyle w:val="BodyText"/>
      </w:pPr>
      <w:r>
        <w:t xml:space="preserve">Chris Lenk, MITRE Corporation</w:t>
      </w:r>
    </w:p>
    <w:p>
      <w:pPr>
        <w:pStyle w:val="BodyText"/>
      </w:pPr>
      <w:r>
        <w:t xml:space="preserve">Richard Piazza, MITRE Corporation</w:t>
      </w:r>
    </w:p>
    <w:p>
      <w:pPr>
        <w:pStyle w:val="BodyText"/>
      </w:pPr>
      <w:r>
        <w:t xml:space="preserve">Richard Struse, MITRE Corporation</w:t>
      </w:r>
    </w:p>
    <w:p>
      <w:pPr>
        <w:pStyle w:val="BodyText"/>
      </w:pPr>
      <w:r>
        <w:t xml:space="preserve">Emmanuelle Vargas-Gonzalez, MITRE Corporation</w:t>
      </w:r>
    </w:p>
    <w:p>
      <w:pPr>
        <w:pStyle w:val="BodyText"/>
      </w:pPr>
      <w:r>
        <w:t xml:space="preserve">John Wunder, MITRE Corporation</w:t>
      </w:r>
    </w:p>
    <w:p>
      <w:pPr>
        <w:pStyle w:val="BodyText"/>
      </w:pPr>
      <w:r>
        <w:t xml:space="preserve">John-Mark Gurney, New Context Services, Inc.</w:t>
      </w:r>
    </w:p>
    <w:p>
      <w:pPr>
        <w:pStyle w:val="BodyText"/>
      </w:pPr>
      <w:r>
        <w:t xml:space="preserve">Christian Hunt, New Context Services, Inc.</w:t>
      </w:r>
    </w:p>
    <w:p>
      <w:pPr>
        <w:pStyle w:val="BodyText"/>
      </w:pPr>
      <w:r>
        <w:t xml:space="preserve">Drew Varner, NineFX, Inc.</w:t>
      </w:r>
    </w:p>
    <w:p>
      <w:pPr>
        <w:pStyle w:val="BodyText"/>
      </w:pPr>
      <w:r>
        <w:t xml:space="preserve">Aharon Chernin, Perch</w:t>
      </w:r>
    </w:p>
    <w:p>
      <w:pPr>
        <w:pStyle w:val="BodyText"/>
      </w:pPr>
      <w:r>
        <w:t xml:space="preserve">Dave Cridland, Surevine</w:t>
      </w:r>
    </w:p>
    <w:p>
      <w:pPr>
        <w:pStyle w:val="BodyText"/>
      </w:pPr>
      <w:r>
        <w:t xml:space="preserve">Jeffrey Mates, US Department of Defense (DoD)</w:t>
      </w:r>
    </w:p>
    <w:p>
      <w:pPr>
        <w:pStyle w:val="BodyText"/>
      </w:pPr>
      <w:r>
        <w:rPr>
          <w:b/>
          <w:bCs/>
        </w:rPr>
        <w:t xml:space="preserve">Participants:</w:t>
      </w:r>
    </w:p>
    <w:p>
      <w:pPr>
        <w:pStyle w:val="BodyText"/>
      </w:pPr>
      <w:r>
        <w:t xml:space="preserve">The following individuals were members of the OASIS CTI Technical Committee during the creation of this specification and their contributions are gratefully acknowledged:</w:t>
      </w:r>
    </w:p>
    <w:p>
      <w:pPr>
        <w:pStyle w:val="BodyText"/>
      </w:pPr>
      <w:r>
        <w:t xml:space="preserve">Kai Li, 360 Enterprise Security Group</w:t>
      </w:r>
    </w:p>
    <w:p>
      <w:pPr>
        <w:pStyle w:val="BodyText"/>
      </w:pPr>
      <w:r>
        <w:t xml:space="preserve">shu li, 360 Enterprise Security Group</w:t>
      </w:r>
    </w:p>
    <w:p>
      <w:pPr>
        <w:pStyle w:val="BodyText"/>
      </w:pPr>
      <w:r>
        <w:t xml:space="preserve">qian yin, 360 Enterprise Security Group</w:t>
      </w:r>
    </w:p>
    <w:p>
      <w:pPr>
        <w:pStyle w:val="BodyText"/>
      </w:pPr>
      <w:r>
        <w:t xml:space="preserve">Xinhua Zheng, 360 Enterprise Security Group</w:t>
      </w:r>
    </w:p>
    <w:p>
      <w:pPr>
        <w:pStyle w:val="BodyText"/>
      </w:pPr>
      <w:r>
        <w:t xml:space="preserve">Robert Coderre, Accenture</w:t>
      </w:r>
    </w:p>
    <w:p>
      <w:pPr>
        <w:pStyle w:val="BodyText"/>
      </w:pPr>
      <w:r>
        <w:t xml:space="preserve">Kyle Maxwell, Accenture</w:t>
      </w:r>
    </w:p>
    <w:p>
      <w:pPr>
        <w:pStyle w:val="BodyText"/>
      </w:pPr>
      <w:r>
        <w:t xml:space="preserve">David Crawford, Aetna</w:t>
      </w:r>
    </w:p>
    <w:p>
      <w:pPr>
        <w:pStyle w:val="BodyText"/>
      </w:pPr>
      <w:r>
        <w:t xml:space="preserve">Marcos Orallo, Airbus Group SAS</w:t>
      </w:r>
    </w:p>
    <w:p>
      <w:pPr>
        <w:pStyle w:val="BodyText"/>
      </w:pPr>
      <w:r>
        <w:t xml:space="preserve">Roman Fiedler, AIT Austrian Institute of Technology</w:t>
      </w:r>
    </w:p>
    <w:p>
      <w:pPr>
        <w:pStyle w:val="BodyText"/>
      </w:pPr>
      <w:r>
        <w:t xml:space="preserve">Florian Skopik, AIT Austrian Institute of Technology</w:t>
      </w:r>
    </w:p>
    <w:p>
      <w:pPr>
        <w:pStyle w:val="BodyText"/>
      </w:pPr>
      <w:r>
        <w:t xml:space="preserve">Ryan Clough, Anomali</w:t>
      </w:r>
    </w:p>
    <w:p>
      <w:pPr>
        <w:pStyle w:val="BodyText"/>
      </w:pPr>
      <w:r>
        <w:t xml:space="preserve">Nicholas Hayden, Anomali</w:t>
      </w:r>
    </w:p>
    <w:p>
      <w:pPr>
        <w:pStyle w:val="BodyText"/>
      </w:pPr>
      <w:r>
        <w:t xml:space="preserve">Wei Huang, Anomali</w:t>
      </w:r>
    </w:p>
    <w:p>
      <w:pPr>
        <w:pStyle w:val="BodyText"/>
      </w:pPr>
      <w:r>
        <w:t xml:space="preserve">Russell Matbouli, Anomali</w:t>
      </w:r>
    </w:p>
    <w:p>
      <w:pPr>
        <w:pStyle w:val="BodyText"/>
      </w:pPr>
      <w:r>
        <w:t xml:space="preserve">Angela Nichols, Anomali</w:t>
      </w:r>
    </w:p>
    <w:p>
      <w:pPr>
        <w:pStyle w:val="BodyText"/>
      </w:pPr>
      <w:r>
        <w:t xml:space="preserve">Hugh Njemanze, Anomali</w:t>
      </w:r>
    </w:p>
    <w:p>
      <w:pPr>
        <w:pStyle w:val="BodyText"/>
      </w:pPr>
      <w:r>
        <w:t xml:space="preserve">Katie Pelusi, Anomali</w:t>
      </w:r>
    </w:p>
    <w:p>
      <w:pPr>
        <w:pStyle w:val="BodyText"/>
      </w:pPr>
      <w:r>
        <w:t xml:space="preserve">Patrick Maroney, AT&amp;T</w:t>
      </w:r>
    </w:p>
    <w:p>
      <w:pPr>
        <w:pStyle w:val="BodyText"/>
      </w:pPr>
      <w:r>
        <w:t xml:space="preserve">Dean Thompson, Australia and New Zealand Banking Group (ANZ Bank)</w:t>
      </w:r>
    </w:p>
    <w:p>
      <w:pPr>
        <w:pStyle w:val="BodyText"/>
      </w:pPr>
      <w:r>
        <w:t xml:space="preserve">Radu Marian, Bank of America</w:t>
      </w:r>
    </w:p>
    <w:p>
      <w:pPr>
        <w:pStyle w:val="BodyText"/>
      </w:pPr>
      <w:r>
        <w:t xml:space="preserve">Sounil Yu, Bank of America</w:t>
      </w:r>
    </w:p>
    <w:p>
      <w:pPr>
        <w:pStyle w:val="BodyText"/>
      </w:pPr>
      <w:r>
        <w:t xml:space="preserve">Vicky Laurens, Bank of Montreal</w:t>
      </w:r>
    </w:p>
    <w:p>
      <w:pPr>
        <w:pStyle w:val="BodyText"/>
      </w:pPr>
      <w:r>
        <w:t xml:space="preserve">Bret Jordan, Broadcom</w:t>
      </w:r>
    </w:p>
    <w:p>
      <w:pPr>
        <w:pStyle w:val="BodyText"/>
      </w:pPr>
      <w:r>
        <w:t xml:space="preserve">Trey Darley, CCB/CERT.be</w:t>
      </w:r>
    </w:p>
    <w:p>
      <w:pPr>
        <w:pStyle w:val="BodyText"/>
      </w:pPr>
      <w:r>
        <w:t xml:space="preserve">Alexandre Dulaunoy, CIRCL</w:t>
      </w:r>
    </w:p>
    <w:p>
      <w:pPr>
        <w:pStyle w:val="BodyText"/>
      </w:pPr>
      <w:r>
        <w:t xml:space="preserve">Andras Iklody, CIRCL</w:t>
      </w:r>
    </w:p>
    <w:p>
      <w:pPr>
        <w:pStyle w:val="BodyText"/>
      </w:pPr>
      <w:r>
        <w:t xml:space="preserve">Christian Studer, CIRCL</w:t>
      </w:r>
    </w:p>
    <w:p>
      <w:pPr>
        <w:pStyle w:val="BodyText"/>
      </w:pPr>
      <w:r>
        <w:t xml:space="preserve">Raphaël Vinot, CIRCL</w:t>
      </w:r>
    </w:p>
    <w:p>
      <w:pPr>
        <w:pStyle w:val="BodyText"/>
      </w:pPr>
      <w:r>
        <w:t xml:space="preserve">Syam Appala, Cisco Systems</w:t>
      </w:r>
    </w:p>
    <w:p>
      <w:pPr>
        <w:pStyle w:val="BodyText"/>
      </w:pPr>
      <w:r>
        <w:t xml:space="preserve">Ted Bedwell, Cisco Systems</w:t>
      </w:r>
    </w:p>
    <w:p>
      <w:pPr>
        <w:pStyle w:val="BodyText"/>
      </w:pPr>
      <w:r>
        <w:t xml:space="preserve">Pavan Reddy, Cisco Systems</w:t>
      </w:r>
    </w:p>
    <w:p>
      <w:pPr>
        <w:pStyle w:val="BodyText"/>
      </w:pPr>
      <w:r>
        <w:t xml:space="preserve">Omar Santos, Cisco Systems</w:t>
      </w:r>
    </w:p>
    <w:p>
      <w:pPr>
        <w:pStyle w:val="BodyText"/>
      </w:pPr>
      <w:r>
        <w:t xml:space="preserve">Sam Taghavi Zargar, Cisco Systems</w:t>
      </w:r>
    </w:p>
    <w:p>
      <w:pPr>
        <w:pStyle w:val="BodyText"/>
      </w:pPr>
      <w:r>
        <w:t xml:space="preserve">Jyoti Verma, Cisco Systems</w:t>
      </w:r>
    </w:p>
    <w:p>
      <w:pPr>
        <w:pStyle w:val="BodyText"/>
      </w:pPr>
      <w:r>
        <w:t xml:space="preserve">Jart Armin, Cyber Threat Intelligence Network, Inc. (CTIN)</w:t>
      </w:r>
    </w:p>
    <w:p>
      <w:pPr>
        <w:pStyle w:val="BodyText"/>
      </w:pPr>
      <w:r>
        <w:t xml:space="preserve">Doug DePeppe, Cyber Threat Intelligence Network, Inc. (CTIN)</w:t>
      </w:r>
    </w:p>
    <w:p>
      <w:pPr>
        <w:pStyle w:val="BodyText"/>
      </w:pPr>
      <w:r>
        <w:t xml:space="preserve">Jane Ginn, Cyber Threat Intelligence Network, Inc. (CTIN)</w:t>
      </w:r>
    </w:p>
    <w:p>
      <w:pPr>
        <w:pStyle w:val="BodyText"/>
      </w:pPr>
      <w:r>
        <w:t xml:space="preserve">Ben Ottoman, Cyber Threat Intelligence Network, Inc. (CTIN)</w:t>
      </w:r>
    </w:p>
    <w:p>
      <w:pPr>
        <w:pStyle w:val="BodyText"/>
      </w:pPr>
      <w:r>
        <w:t xml:space="preserve">David Powell, Cyber Threat Intelligence Network, Inc. (CTIN)</w:t>
      </w:r>
    </w:p>
    <w:p>
      <w:pPr>
        <w:pStyle w:val="BodyText"/>
      </w:pPr>
      <w:r>
        <w:t xml:space="preserve">Andreas Sfakianakis, Cyber Threat Intelligence Network, Inc. (CTIN)</w:t>
      </w:r>
    </w:p>
    <w:p>
      <w:pPr>
        <w:pStyle w:val="BodyText"/>
      </w:pPr>
      <w:r>
        <w:t xml:space="preserve">Anuj Goel, Cyware Labs</w:t>
      </w:r>
    </w:p>
    <w:p>
      <w:pPr>
        <w:pStyle w:val="BodyText"/>
      </w:pPr>
      <w:r>
        <w:t xml:space="preserve">Avkash Kathiriya, Cyware Labs</w:t>
      </w:r>
    </w:p>
    <w:p>
      <w:pPr>
        <w:pStyle w:val="BodyText"/>
      </w:pPr>
      <w:r>
        <w:t xml:space="preserve">Jaeden Hampton, DarkLight, Inc.</w:t>
      </w:r>
    </w:p>
    <w:p>
      <w:pPr>
        <w:pStyle w:val="BodyText"/>
      </w:pPr>
      <w:r>
        <w:t xml:space="preserve">Ryan Hohimer, DarkLight, Inc.</w:t>
      </w:r>
    </w:p>
    <w:p>
      <w:pPr>
        <w:pStyle w:val="BodyText"/>
      </w:pPr>
      <w:r>
        <w:t xml:space="preserve">Ryan Joyce, DarkLight, Inc.</w:t>
      </w:r>
    </w:p>
    <w:p>
      <w:pPr>
        <w:pStyle w:val="BodyText"/>
      </w:pPr>
      <w:r>
        <w:t xml:space="preserve">Shawn Riley, DarkLight, Inc.</w:t>
      </w:r>
    </w:p>
    <w:p>
      <w:pPr>
        <w:pStyle w:val="BodyText"/>
      </w:pPr>
      <w:r>
        <w:t xml:space="preserve">Ian Roberts, DarkLight, Inc.</w:t>
      </w:r>
    </w:p>
    <w:p>
      <w:pPr>
        <w:pStyle w:val="BodyText"/>
      </w:pPr>
      <w:r>
        <w:t xml:space="preserve">Andrew Byrne, Dell</w:t>
      </w:r>
    </w:p>
    <w:p>
      <w:pPr>
        <w:pStyle w:val="BodyText"/>
      </w:pPr>
      <w:r>
        <w:t xml:space="preserve">Jeff Odom, Dell</w:t>
      </w:r>
    </w:p>
    <w:p>
      <w:pPr>
        <w:pStyle w:val="BodyText"/>
      </w:pPr>
      <w:r>
        <w:t xml:space="preserve">Sreejith Padmajadevi, Dell</w:t>
      </w:r>
    </w:p>
    <w:p>
      <w:pPr>
        <w:pStyle w:val="BodyText"/>
      </w:pPr>
      <w:r>
        <w:t xml:space="preserve">Ravi Sharda, Dell</w:t>
      </w:r>
    </w:p>
    <w:p>
      <w:pPr>
        <w:pStyle w:val="BodyText"/>
      </w:pPr>
      <w:r>
        <w:t xml:space="preserve">Will Urbanski, Dell</w:t>
      </w:r>
    </w:p>
    <w:p>
      <w:pPr>
        <w:pStyle w:val="BodyText"/>
      </w:pPr>
      <w:r>
        <w:t xml:space="preserve">David Ailshire, DHS Office of Cybersecurity and Communications (CS&amp;C)</w:t>
      </w:r>
    </w:p>
    <w:p>
      <w:pPr>
        <w:pStyle w:val="BodyText"/>
      </w:pPr>
      <w:r>
        <w:t xml:space="preserve">Steven Fox, DHS Office of Cybersecurity and Communications (CS&amp;C)</w:t>
      </w:r>
    </w:p>
    <w:p>
      <w:pPr>
        <w:pStyle w:val="BodyText"/>
      </w:pPr>
      <w:r>
        <w:t xml:space="preserve">Taneika Hill, DHS Office of Cybersecurity and Communications (CS&amp;C)</w:t>
      </w:r>
    </w:p>
    <w:p>
      <w:pPr>
        <w:pStyle w:val="BodyText"/>
      </w:pPr>
      <w:r>
        <w:t xml:space="preserve">Evette Maynard-Noel, DHS Office of Cybersecurity and Communications (CS&amp;C)</w:t>
      </w:r>
    </w:p>
    <w:p>
      <w:pPr>
        <w:pStyle w:val="BodyText"/>
      </w:pPr>
      <w:r>
        <w:t xml:space="preserve">Jackie Eun Park, DHS Office of Cybersecurity and Communications (CS&amp;C)</w:t>
      </w:r>
    </w:p>
    <w:p>
      <w:pPr>
        <w:pStyle w:val="BodyText"/>
      </w:pPr>
      <w:r>
        <w:t xml:space="preserve">Sean Sobieraj, DHS Office of Cybersecurity and Communications (CS&amp;C)</w:t>
      </w:r>
    </w:p>
    <w:p>
      <w:pPr>
        <w:pStyle w:val="BodyText"/>
      </w:pPr>
      <w:r>
        <w:t xml:space="preserve">Marlon Taylor, DHS Office of Cybersecurity and Communications (CS&amp;C)</w:t>
      </w:r>
    </w:p>
    <w:p>
      <w:pPr>
        <w:pStyle w:val="BodyText"/>
      </w:pPr>
      <w:r>
        <w:t xml:space="preserve">Preston Werntz, DHS Office of Cybersecurity and Communications (CS&amp;C)</w:t>
      </w:r>
    </w:p>
    <w:p>
      <w:pPr>
        <w:pStyle w:val="BodyText"/>
      </w:pPr>
      <w:r>
        <w:t xml:space="preserve">Jörg Abraham, EclecticIQ</w:t>
      </w:r>
    </w:p>
    <w:p>
      <w:pPr>
        <w:pStyle w:val="BodyText"/>
      </w:pPr>
      <w:r>
        <w:t xml:space="preserve">wouter bolsterlee, EclecticIQ</w:t>
      </w:r>
    </w:p>
    <w:p>
      <w:pPr>
        <w:pStyle w:val="BodyText"/>
      </w:pPr>
      <w:r>
        <w:t xml:space="preserve">Adam Bradbury, EclecticIQ</w:t>
      </w:r>
    </w:p>
    <w:p>
      <w:pPr>
        <w:pStyle w:val="BodyText"/>
      </w:pPr>
      <w:r>
        <w:t xml:space="preserve">Marko Dragoljevic, EclecticIQ</w:t>
      </w:r>
    </w:p>
    <w:p>
      <w:pPr>
        <w:pStyle w:val="BodyText"/>
      </w:pPr>
      <w:r>
        <w:t xml:space="preserve">Oliver Gheorghe, EclecticIQ</w:t>
      </w:r>
    </w:p>
    <w:p>
      <w:pPr>
        <w:pStyle w:val="BodyText"/>
      </w:pPr>
      <w:r>
        <w:t xml:space="preserve">Joep Gommers, EclecticIQ</w:t>
      </w:r>
    </w:p>
    <w:p>
      <w:pPr>
        <w:pStyle w:val="BodyText"/>
      </w:pPr>
      <w:r>
        <w:t xml:space="preserve">Caitlin Huey, EclecticIQ</w:t>
      </w:r>
    </w:p>
    <w:p>
      <w:pPr>
        <w:pStyle w:val="BodyText"/>
      </w:pPr>
      <w:r>
        <w:t xml:space="preserve">Christopher O’Brien, EclecticIQ</w:t>
      </w:r>
    </w:p>
    <w:p>
      <w:pPr>
        <w:pStyle w:val="BodyText"/>
      </w:pPr>
      <w:r>
        <w:t xml:space="preserve">Sergey Polzunov, EclecticIQ</w:t>
      </w:r>
    </w:p>
    <w:p>
      <w:pPr>
        <w:pStyle w:val="BodyText"/>
      </w:pPr>
      <w:r>
        <w:t xml:space="preserve">Rutger Prins, EclecticIQ</w:t>
      </w:r>
    </w:p>
    <w:p>
      <w:pPr>
        <w:pStyle w:val="BodyText"/>
      </w:pPr>
      <w:r>
        <w:t xml:space="preserve">Aukjan van Belkum, EclecticIQ</w:t>
      </w:r>
    </w:p>
    <w:p>
      <w:pPr>
        <w:pStyle w:val="BodyText"/>
      </w:pPr>
      <w:r>
        <w:t xml:space="preserve">Raymon van der Velde, EclecticIQ</w:t>
      </w:r>
    </w:p>
    <w:p>
      <w:pPr>
        <w:pStyle w:val="BodyText"/>
      </w:pPr>
      <w:r>
        <w:t xml:space="preserve">Tom Vaughan, EclecticIQ</w:t>
      </w:r>
    </w:p>
    <w:p>
      <w:pPr>
        <w:pStyle w:val="BodyText"/>
      </w:pPr>
      <w:r>
        <w:t xml:space="preserve">Joseph Woodruff, EclecticIQ</w:t>
      </w:r>
    </w:p>
    <w:p>
      <w:pPr>
        <w:pStyle w:val="BodyText"/>
      </w:pPr>
      <w:r>
        <w:t xml:space="preserve">Ben Sooter, Electric Power Research Institute (EPRI)</w:t>
      </w:r>
    </w:p>
    <w:p>
      <w:pPr>
        <w:pStyle w:val="BodyText"/>
      </w:pPr>
      <w:r>
        <w:t xml:space="preserve">Chris Ricard, Financial Services Information Sharing and Analysis Center (FS-ISAC)</w:t>
      </w:r>
    </w:p>
    <w:p>
      <w:pPr>
        <w:pStyle w:val="BodyText"/>
      </w:pPr>
      <w:r>
        <w:t xml:space="preserve">Sean Barnum, FireEye, Inc.</w:t>
      </w:r>
    </w:p>
    <w:p>
      <w:pPr>
        <w:pStyle w:val="BodyText"/>
      </w:pPr>
      <w:r>
        <w:t xml:space="preserve">Phillip Boles, FireEye, Inc.</w:t>
      </w:r>
    </w:p>
    <w:p>
      <w:pPr>
        <w:pStyle w:val="BodyText"/>
      </w:pPr>
      <w:r>
        <w:t xml:space="preserve">Prasad Gaikwad, FireEye, Inc.</w:t>
      </w:r>
    </w:p>
    <w:p>
      <w:pPr>
        <w:pStyle w:val="BodyText"/>
      </w:pPr>
      <w:r>
        <w:t xml:space="preserve">Haripriya Gajendran, FireEye, Inc.</w:t>
      </w:r>
    </w:p>
    <w:p>
      <w:pPr>
        <w:pStyle w:val="BodyText"/>
      </w:pPr>
      <w:r>
        <w:t xml:space="preserve">Will Green, FireEye, Inc.</w:t>
      </w:r>
    </w:p>
    <w:p>
      <w:pPr>
        <w:pStyle w:val="BodyText"/>
      </w:pPr>
      <w:r>
        <w:t xml:space="preserve">Rajeev Jha, FireEye, Inc.</w:t>
      </w:r>
    </w:p>
    <w:p>
      <w:pPr>
        <w:pStyle w:val="BodyText"/>
      </w:pPr>
      <w:r>
        <w:t xml:space="preserve">Gary Katz, FireEye, Inc.</w:t>
      </w:r>
    </w:p>
    <w:p>
      <w:pPr>
        <w:pStyle w:val="BodyText"/>
      </w:pPr>
      <w:r>
        <w:t xml:space="preserve">Anuj Kumar, FireEye, Inc.</w:t>
      </w:r>
    </w:p>
    <w:p>
      <w:pPr>
        <w:pStyle w:val="BodyText"/>
      </w:pPr>
      <w:r>
        <w:t xml:space="preserve">James Meck, FireEye, Inc.</w:t>
      </w:r>
    </w:p>
    <w:p>
      <w:pPr>
        <w:pStyle w:val="BodyText"/>
      </w:pPr>
      <w:r>
        <w:t xml:space="preserve">Shyamal Pandya, FireEye, Inc.</w:t>
      </w:r>
    </w:p>
    <w:p>
      <w:pPr>
        <w:pStyle w:val="BodyText"/>
      </w:pPr>
      <w:r>
        <w:t xml:space="preserve">Paul Patrick, FireEye, Inc.</w:t>
      </w:r>
    </w:p>
    <w:p>
      <w:pPr>
        <w:pStyle w:val="BodyText"/>
      </w:pPr>
      <w:r>
        <w:t xml:space="preserve">Remko Weterings, FireEye, Inc.</w:t>
      </w:r>
    </w:p>
    <w:p>
      <w:pPr>
        <w:pStyle w:val="BodyText"/>
      </w:pPr>
      <w:r>
        <w:t xml:space="preserve">Tim Jones, ForeScout</w:t>
      </w:r>
    </w:p>
    <w:p>
      <w:pPr>
        <w:pStyle w:val="BodyText"/>
      </w:pPr>
      <w:r>
        <w:t xml:space="preserve">Ryusuke Masuoka, Fujitsu Limited</w:t>
      </w:r>
    </w:p>
    <w:p>
      <w:pPr>
        <w:pStyle w:val="BodyText"/>
      </w:pPr>
      <w:r>
        <w:t xml:space="preserve">Daisuke Murabayashi, Fujitsu Limited</w:t>
      </w:r>
    </w:p>
    <w:p>
      <w:pPr>
        <w:pStyle w:val="BodyText"/>
      </w:pPr>
      <w:r>
        <w:t xml:space="preserve">Derek Northrope, Fujitsu Limited</w:t>
      </w:r>
    </w:p>
    <w:p>
      <w:pPr>
        <w:pStyle w:val="BodyText"/>
      </w:pPr>
      <w:r>
        <w:t xml:space="preserve">Toshitaka Satomi, Fujitsu Limited</w:t>
      </w:r>
    </w:p>
    <w:p>
      <w:pPr>
        <w:pStyle w:val="BodyText"/>
      </w:pPr>
      <w:r>
        <w:t xml:space="preserve">Koji Yamada, Fujitsu Limited</w:t>
      </w:r>
    </w:p>
    <w:p>
      <w:pPr>
        <w:pStyle w:val="BodyText"/>
      </w:pPr>
      <w:r>
        <w:t xml:space="preserve">Kunihiko Yoshimura, Fujitsu Limited</w:t>
      </w:r>
    </w:p>
    <w:p>
      <w:pPr>
        <w:pStyle w:val="BodyText"/>
      </w:pPr>
      <w:r>
        <w:t xml:space="preserve">Robert van Engelen, Genivia</w:t>
      </w:r>
    </w:p>
    <w:p>
      <w:pPr>
        <w:pStyle w:val="BodyText"/>
      </w:pPr>
      <w:r>
        <w:t xml:space="preserve">Eric Burger, Georgetown University</w:t>
      </w:r>
    </w:p>
    <w:p>
      <w:pPr>
        <w:pStyle w:val="BodyText"/>
      </w:pPr>
      <w:r>
        <w:t xml:space="preserve">Allison Miller, Google Inc.</w:t>
      </w:r>
    </w:p>
    <w:p>
      <w:pPr>
        <w:pStyle w:val="BodyText"/>
      </w:pPr>
      <w:r>
        <w:t xml:space="preserve">Mark Risher, Google Inc.</w:t>
      </w:r>
    </w:p>
    <w:p>
      <w:pPr>
        <w:pStyle w:val="BodyText"/>
      </w:pPr>
      <w:r>
        <w:t xml:space="preserve">Yoshihide Kawada, Hitachi, Ltd.</w:t>
      </w:r>
    </w:p>
    <w:p>
      <w:pPr>
        <w:pStyle w:val="BodyText"/>
      </w:pPr>
      <w:r>
        <w:t xml:space="preserve">Jun Nakanishi, Hitachi, Ltd.</w:t>
      </w:r>
    </w:p>
    <w:p>
      <w:pPr>
        <w:pStyle w:val="BodyText"/>
      </w:pPr>
      <w:r>
        <w:t xml:space="preserve">Kazuo Noguchi, Hitachi, Ltd.</w:t>
      </w:r>
    </w:p>
    <w:p>
      <w:pPr>
        <w:pStyle w:val="BodyText"/>
      </w:pPr>
      <w:r>
        <w:t xml:space="preserve">Akihito Sawada, Hitachi, Ltd.</w:t>
      </w:r>
    </w:p>
    <w:p>
      <w:pPr>
        <w:pStyle w:val="BodyText"/>
      </w:pPr>
      <w:r>
        <w:t xml:space="preserve">Yutaka Takami, Hitachi, Ltd.</w:t>
      </w:r>
    </w:p>
    <w:p>
      <w:pPr>
        <w:pStyle w:val="BodyText"/>
      </w:pPr>
      <w:r>
        <w:t xml:space="preserve">Masato Terada, Hitachi, Ltd.</w:t>
      </w:r>
    </w:p>
    <w:p>
      <w:pPr>
        <w:pStyle w:val="BodyText"/>
      </w:pPr>
      <w:r>
        <w:t xml:space="preserve">Adrian Bishop, Huntsman Security</w:t>
      </w:r>
    </w:p>
    <w:p>
      <w:pPr>
        <w:pStyle w:val="BodyText"/>
      </w:pPr>
      <w:r>
        <w:t xml:space="preserve">Eldan Ben-Haim, IBM</w:t>
      </w:r>
    </w:p>
    <w:p>
      <w:pPr>
        <w:pStyle w:val="BodyText"/>
      </w:pPr>
      <w:r>
        <w:t xml:space="preserve">Allen Hadden, IBM</w:t>
      </w:r>
    </w:p>
    <w:p>
      <w:pPr>
        <w:pStyle w:val="BodyText"/>
      </w:pPr>
      <w:r>
        <w:t xml:space="preserve">Sandra Hernandez, IBM</w:t>
      </w:r>
    </w:p>
    <w:p>
      <w:pPr>
        <w:pStyle w:val="BodyText"/>
      </w:pPr>
      <w:r>
        <w:t xml:space="preserve">Jason Keirstead, IBM</w:t>
      </w:r>
    </w:p>
    <w:p>
      <w:pPr>
        <w:pStyle w:val="BodyText"/>
      </w:pPr>
      <w:r>
        <w:t xml:space="preserve">Chenta Lee, IBM</w:t>
      </w:r>
    </w:p>
    <w:p>
      <w:pPr>
        <w:pStyle w:val="BodyText"/>
      </w:pPr>
      <w:r>
        <w:t xml:space="preserve">John Morris, IBM</w:t>
      </w:r>
    </w:p>
    <w:p>
      <w:pPr>
        <w:pStyle w:val="BodyText"/>
      </w:pPr>
      <w:r>
        <w:t xml:space="preserve">Devesh Parekh, IBM</w:t>
      </w:r>
    </w:p>
    <w:p>
      <w:pPr>
        <w:pStyle w:val="BodyText"/>
      </w:pPr>
      <w:r>
        <w:t xml:space="preserve">Emily Ratliff, IBM</w:t>
      </w:r>
    </w:p>
    <w:p>
      <w:pPr>
        <w:pStyle w:val="BodyText"/>
      </w:pPr>
      <w:r>
        <w:t xml:space="preserve">Nick Rossmann, IBM</w:t>
      </w:r>
    </w:p>
    <w:p>
      <w:pPr>
        <w:pStyle w:val="BodyText"/>
      </w:pPr>
      <w:r>
        <w:t xml:space="preserve">Laura Rusu, IBM</w:t>
      </w:r>
    </w:p>
    <w:p>
      <w:pPr>
        <w:pStyle w:val="BodyText"/>
      </w:pPr>
      <w:r>
        <w:t xml:space="preserve">Ron Williams, IBM</w:t>
      </w:r>
    </w:p>
    <w:p>
      <w:pPr>
        <w:pStyle w:val="BodyText"/>
      </w:pPr>
      <w:r>
        <w:t xml:space="preserve">Paul Martini, iboss, Inc.</w:t>
      </w:r>
    </w:p>
    <w:p>
      <w:pPr>
        <w:pStyle w:val="BodyText"/>
      </w:pPr>
      <w:r>
        <w:t xml:space="preserve">Vasileios Mavroeidis, IFI</w:t>
      </w:r>
    </w:p>
    <w:p>
      <w:pPr>
        <w:pStyle w:val="BodyText"/>
      </w:pPr>
      <w:r>
        <w:t xml:space="preserve">Kamer Vishi, IFI</w:t>
      </w:r>
    </w:p>
    <w:p>
      <w:pPr>
        <w:pStyle w:val="BodyText"/>
      </w:pPr>
      <w:r>
        <w:t xml:space="preserve">Joerg Eschweiler, Individual</w:t>
      </w:r>
    </w:p>
    <w:p>
      <w:pPr>
        <w:pStyle w:val="BodyText"/>
      </w:pPr>
      <w:r>
        <w:t xml:space="preserve">Elysa Jones, Individual</w:t>
      </w:r>
    </w:p>
    <w:p>
      <w:pPr>
        <w:pStyle w:val="BodyText"/>
      </w:pPr>
      <w:r>
        <w:t xml:space="preserve">Terry MacDonald, Individual</w:t>
      </w:r>
    </w:p>
    <w:p>
      <w:pPr>
        <w:pStyle w:val="BodyText"/>
      </w:pPr>
      <w:r>
        <w:t xml:space="preserve">Tim Casey, Intel Corporation</w:t>
      </w:r>
    </w:p>
    <w:p>
      <w:pPr>
        <w:pStyle w:val="BodyText"/>
      </w:pPr>
      <w:r>
        <w:t xml:space="preserve">Julie Modlin, Johns Hopkins University Applied Physics Laboratory</w:t>
      </w:r>
    </w:p>
    <w:p>
      <w:pPr>
        <w:pStyle w:val="BodyText"/>
      </w:pPr>
      <w:r>
        <w:t xml:space="preserve">Mark Moss, Johns Hopkins University Applied Physics Laboratory</w:t>
      </w:r>
    </w:p>
    <w:p>
      <w:pPr>
        <w:pStyle w:val="BodyText"/>
      </w:pPr>
      <w:r>
        <w:t xml:space="preserve">Mark Munoz, Johns Hopkins University Applied Physics Laboratory</w:t>
      </w:r>
    </w:p>
    <w:p>
      <w:pPr>
        <w:pStyle w:val="BodyText"/>
      </w:pPr>
      <w:r>
        <w:t xml:space="preserve">Nathan Reller, Johns Hopkins University Applied Physics Laboratory</w:t>
      </w:r>
    </w:p>
    <w:p>
      <w:pPr>
        <w:pStyle w:val="BodyText"/>
      </w:pPr>
      <w:r>
        <w:t xml:space="preserve">Pamela Smith, Johns Hopkins University Applied Physics Laboratory</w:t>
      </w:r>
    </w:p>
    <w:p>
      <w:pPr>
        <w:pStyle w:val="BodyText"/>
      </w:pPr>
      <w:r>
        <w:t xml:space="preserve">Vivek Jain, JPMorgan Chase Bank, N.A.</w:t>
      </w:r>
    </w:p>
    <w:p>
      <w:pPr>
        <w:pStyle w:val="BodyText"/>
      </w:pPr>
      <w:r>
        <w:t xml:space="preserve">Subodh Kumar, JPMorgan Chase Bank, N.A.</w:t>
      </w:r>
    </w:p>
    <w:p>
      <w:pPr>
        <w:pStyle w:val="BodyText"/>
      </w:pPr>
      <w:r>
        <w:t xml:space="preserve">David Laurance, JPMorgan Chase Bank, N.A.</w:t>
      </w:r>
    </w:p>
    <w:p>
      <w:pPr>
        <w:pStyle w:val="BodyText"/>
      </w:pPr>
      <w:r>
        <w:t xml:space="preserve">Russell Culpepper, Kaiser Permanente</w:t>
      </w:r>
    </w:p>
    <w:p>
      <w:pPr>
        <w:pStyle w:val="BodyText"/>
      </w:pPr>
      <w:r>
        <w:t xml:space="preserve">Beth Pumo, Kaiser Permanente</w:t>
      </w:r>
    </w:p>
    <w:p>
      <w:pPr>
        <w:pStyle w:val="BodyText"/>
      </w:pPr>
      <w:r>
        <w:t xml:space="preserve">Michael Slavick, Kaiser Permanente</w:t>
      </w:r>
    </w:p>
    <w:p>
      <w:pPr>
        <w:pStyle w:val="BodyText"/>
      </w:pPr>
      <w:r>
        <w:t xml:space="preserve">Daniel Ben-Chitrit, LookingGlass</w:t>
      </w:r>
    </w:p>
    <w:p>
      <w:pPr>
        <w:pStyle w:val="BodyText"/>
      </w:pPr>
      <w:r>
        <w:t xml:space="preserve">Wesley Brown, LookingGlass</w:t>
      </w:r>
    </w:p>
    <w:p>
      <w:pPr>
        <w:pStyle w:val="BodyText"/>
      </w:pPr>
      <w:r>
        <w:t xml:space="preserve">Dennis Hostetler, LookingGlass</w:t>
      </w:r>
    </w:p>
    <w:p>
      <w:pPr>
        <w:pStyle w:val="BodyText"/>
      </w:pPr>
      <w:r>
        <w:t xml:space="preserve">Himanshu Kesar, LookingGlass</w:t>
      </w:r>
    </w:p>
    <w:p>
      <w:pPr>
        <w:pStyle w:val="BodyText"/>
      </w:pPr>
      <w:r>
        <w:t xml:space="preserve">Matt Pladna, LookingGlass</w:t>
      </w:r>
    </w:p>
    <w:p>
      <w:pPr>
        <w:pStyle w:val="BodyText"/>
      </w:pPr>
      <w:r>
        <w:t xml:space="preserve">Vlad Serban, LookingGlass</w:t>
      </w:r>
    </w:p>
    <w:p>
      <w:pPr>
        <w:pStyle w:val="BodyText"/>
      </w:pPr>
      <w:r>
        <w:t xml:space="preserve">Allan Thomson, LookingGlass</w:t>
      </w:r>
    </w:p>
    <w:p>
      <w:pPr>
        <w:pStyle w:val="BodyText"/>
      </w:pPr>
      <w:r>
        <w:t xml:space="preserve">Chris Wood, LookingGlass</w:t>
      </w:r>
    </w:p>
    <w:p>
      <w:pPr>
        <w:pStyle w:val="BodyText"/>
      </w:pPr>
      <w:r>
        <w:t xml:space="preserve">Kent Landfield, McAfee</w:t>
      </w:r>
    </w:p>
    <w:p>
      <w:pPr>
        <w:pStyle w:val="BodyText"/>
      </w:pPr>
      <w:r>
        <w:t xml:space="preserve">Jonathan Baker, Mitre Corporation</w:t>
      </w:r>
    </w:p>
    <w:p>
      <w:pPr>
        <w:pStyle w:val="BodyText"/>
      </w:pPr>
      <w:r>
        <w:t xml:space="preserve">Desiree Beck, Mitre Corporation</w:t>
      </w:r>
    </w:p>
    <w:p>
      <w:pPr>
        <w:pStyle w:val="BodyText"/>
      </w:pPr>
      <w:r>
        <w:t xml:space="preserve">Michael Chisholm, Mitre Corporation</w:t>
      </w:r>
    </w:p>
    <w:p>
      <w:pPr>
        <w:pStyle w:val="BodyText"/>
      </w:pPr>
      <w:r>
        <w:t xml:space="preserve">Sam Cornwell, Mitre Corporation</w:t>
      </w:r>
    </w:p>
    <w:p>
      <w:pPr>
        <w:pStyle w:val="BodyText"/>
      </w:pPr>
      <w:r>
        <w:t xml:space="preserve">Sarah Kelley, Mitre Corporation</w:t>
      </w:r>
    </w:p>
    <w:p>
      <w:pPr>
        <w:pStyle w:val="BodyText"/>
      </w:pPr>
      <w:r>
        <w:t xml:space="preserve">Ivan Kirillov, Mitre Corporation</w:t>
      </w:r>
    </w:p>
    <w:p>
      <w:pPr>
        <w:pStyle w:val="BodyText"/>
      </w:pPr>
      <w:r>
        <w:t xml:space="preserve">Michael Kouremetis, Mitre Corporation</w:t>
      </w:r>
    </w:p>
    <w:p>
      <w:pPr>
        <w:pStyle w:val="BodyText"/>
      </w:pPr>
      <w:r>
        <w:t xml:space="preserve">Chris Lenk, Mitre Corporation</w:t>
      </w:r>
    </w:p>
    <w:p>
      <w:pPr>
        <w:pStyle w:val="BodyText"/>
      </w:pPr>
      <w:r>
        <w:t xml:space="preserve">Nicole Parrish, Mitre Corporation</w:t>
      </w:r>
    </w:p>
    <w:p>
      <w:pPr>
        <w:pStyle w:val="BodyText"/>
      </w:pPr>
      <w:r>
        <w:t xml:space="preserve">Richard Piazza, Mitre Corporation</w:t>
      </w:r>
    </w:p>
    <w:p>
      <w:pPr>
        <w:pStyle w:val="BodyText"/>
      </w:pPr>
      <w:r>
        <w:t xml:space="preserve">Larry Rodrigues, Mitre Corporation</w:t>
      </w:r>
    </w:p>
    <w:p>
      <w:pPr>
        <w:pStyle w:val="BodyText"/>
      </w:pPr>
      <w:r>
        <w:t xml:space="preserve">Jon Salwen, Mitre Corporation</w:t>
      </w:r>
    </w:p>
    <w:p>
      <w:pPr>
        <w:pStyle w:val="BodyText"/>
      </w:pPr>
      <w:r>
        <w:t xml:space="preserve">Charles Schmidt, Mitre Corporation</w:t>
      </w:r>
    </w:p>
    <w:p>
      <w:pPr>
        <w:pStyle w:val="BodyText"/>
      </w:pPr>
      <w:r>
        <w:t xml:space="preserve">Richard Struse, Mitre Corporation</w:t>
      </w:r>
    </w:p>
    <w:p>
      <w:pPr>
        <w:pStyle w:val="BodyText"/>
      </w:pPr>
      <w:r>
        <w:t xml:space="preserve">Alex Tweed, Mitre Corporation</w:t>
      </w:r>
    </w:p>
    <w:p>
      <w:pPr>
        <w:pStyle w:val="BodyText"/>
      </w:pPr>
      <w:r>
        <w:t xml:space="preserve">Emmanuelle Vargas-Gonzalez, Mitre Corporation</w:t>
      </w:r>
    </w:p>
    <w:p>
      <w:pPr>
        <w:pStyle w:val="BodyText"/>
      </w:pPr>
      <w:r>
        <w:t xml:space="preserve">John Wunder, Mitre Corporation</w:t>
      </w:r>
    </w:p>
    <w:p>
      <w:pPr>
        <w:pStyle w:val="BodyText"/>
      </w:pPr>
      <w:r>
        <w:t xml:space="preserve">James Cabral, MTG Management Consultants, LLC.</w:t>
      </w:r>
    </w:p>
    <w:p>
      <w:pPr>
        <w:pStyle w:val="BodyText"/>
      </w:pPr>
      <w:r>
        <w:t xml:space="preserve">Scott Algeier, National Council of ISACs (NCI)</w:t>
      </w:r>
    </w:p>
    <w:p>
      <w:pPr>
        <w:pStyle w:val="BodyText"/>
      </w:pPr>
      <w:r>
        <w:t xml:space="preserve">Denise Anderson, National Council of ISACs (NCI)</w:t>
      </w:r>
    </w:p>
    <w:p>
      <w:pPr>
        <w:pStyle w:val="BodyText"/>
      </w:pPr>
      <w:r>
        <w:t xml:space="preserve">Josh Poster, National Council of ISACs (NCI)</w:t>
      </w:r>
    </w:p>
    <w:p>
      <w:pPr>
        <w:pStyle w:val="BodyText"/>
      </w:pPr>
      <w:r>
        <w:t xml:space="preserve">Mike Boyle, National Security Agency</w:t>
      </w:r>
    </w:p>
    <w:p>
      <w:pPr>
        <w:pStyle w:val="BodyText"/>
      </w:pPr>
      <w:r>
        <w:t xml:space="preserve">Jessica Fitzgerald-McKay, National Security Agency</w:t>
      </w:r>
    </w:p>
    <w:p>
      <w:pPr>
        <w:pStyle w:val="BodyText"/>
      </w:pPr>
      <w:r>
        <w:t xml:space="preserve">David Kemp, National Security Agency</w:t>
      </w:r>
    </w:p>
    <w:p>
      <w:pPr>
        <w:pStyle w:val="BodyText"/>
      </w:pPr>
      <w:r>
        <w:t xml:space="preserve">Shaun McCullough, National Security Agency</w:t>
      </w:r>
    </w:p>
    <w:p>
      <w:pPr>
        <w:pStyle w:val="BodyText"/>
      </w:pPr>
      <w:r>
        <w:t xml:space="preserve">Jason Romano, National Security Agency</w:t>
      </w:r>
    </w:p>
    <w:p>
      <w:pPr>
        <w:pStyle w:val="BodyText"/>
      </w:pPr>
      <w:r>
        <w:t xml:space="preserve">John Anderson, NC4</w:t>
      </w:r>
    </w:p>
    <w:p>
      <w:pPr>
        <w:pStyle w:val="BodyText"/>
      </w:pPr>
      <w:r>
        <w:t xml:space="preserve">Michael Butt, NC4</w:t>
      </w:r>
    </w:p>
    <w:p>
      <w:pPr>
        <w:pStyle w:val="BodyText"/>
      </w:pPr>
      <w:r>
        <w:t xml:space="preserve">Mark Davidson, NC4</w:t>
      </w:r>
    </w:p>
    <w:p>
      <w:pPr>
        <w:pStyle w:val="BodyText"/>
      </w:pPr>
      <w:r>
        <w:t xml:space="preserve">Daniel Dye, NC4</w:t>
      </w:r>
    </w:p>
    <w:p>
      <w:pPr>
        <w:pStyle w:val="BodyText"/>
      </w:pPr>
      <w:r>
        <w:t xml:space="preserve">Michael Pepin, NC4</w:t>
      </w:r>
    </w:p>
    <w:p>
      <w:pPr>
        <w:pStyle w:val="BodyText"/>
      </w:pPr>
      <w:r>
        <w:t xml:space="preserve">Natalie Suarez, NC4</w:t>
      </w:r>
    </w:p>
    <w:p>
      <w:pPr>
        <w:pStyle w:val="BodyText"/>
      </w:pPr>
      <w:r>
        <w:t xml:space="preserve">Benjamin Yates, NC4</w:t>
      </w:r>
    </w:p>
    <w:p>
      <w:pPr>
        <w:pStyle w:val="BodyText"/>
      </w:pPr>
      <w:r>
        <w:t xml:space="preserve">Sarah Brown, NCI Agency</w:t>
      </w:r>
    </w:p>
    <w:p>
      <w:pPr>
        <w:pStyle w:val="BodyText"/>
      </w:pPr>
      <w:r>
        <w:t xml:space="preserve">Oscar Serrano, NCI Agency</w:t>
      </w:r>
    </w:p>
    <w:p>
      <w:pPr>
        <w:pStyle w:val="BodyText"/>
      </w:pPr>
      <w:r>
        <w:t xml:space="preserve">Daichi Hasumi, NEC Corporation</w:t>
      </w:r>
    </w:p>
    <w:p>
      <w:pPr>
        <w:pStyle w:val="BodyText"/>
      </w:pPr>
      <w:r>
        <w:t xml:space="preserve">Takahiro Kakumaru, NEC Corporation</w:t>
      </w:r>
    </w:p>
    <w:p>
      <w:pPr>
        <w:pStyle w:val="BodyText"/>
      </w:pPr>
      <w:r>
        <w:t xml:space="preserve">Lauri Korts-Parn, NEC Corporation</w:t>
      </w:r>
    </w:p>
    <w:p>
      <w:pPr>
        <w:pStyle w:val="BodyText"/>
      </w:pPr>
      <w:r>
        <w:t xml:space="preserve">Kelly Cullinane, New Context Services, Inc.</w:t>
      </w:r>
    </w:p>
    <w:p>
      <w:pPr>
        <w:pStyle w:val="BodyText"/>
      </w:pPr>
      <w:r>
        <w:t xml:space="preserve">John-Mark Gurney, New Context Services, Inc.</w:t>
      </w:r>
    </w:p>
    <w:p>
      <w:pPr>
        <w:pStyle w:val="BodyText"/>
      </w:pPr>
      <w:r>
        <w:t xml:space="preserve">Christian Hunt, New Context Services, Inc.</w:t>
      </w:r>
    </w:p>
    <w:p>
      <w:pPr>
        <w:pStyle w:val="BodyText"/>
      </w:pPr>
      <w:r>
        <w:t xml:space="preserve">Danny Purcell, New Context Services, Inc.</w:t>
      </w:r>
    </w:p>
    <w:p>
      <w:pPr>
        <w:pStyle w:val="BodyText"/>
      </w:pPr>
      <w:r>
        <w:t xml:space="preserve">Daniel Riedel, New Context Services, Inc.</w:t>
      </w:r>
    </w:p>
    <w:p>
      <w:pPr>
        <w:pStyle w:val="BodyText"/>
      </w:pPr>
      <w:r>
        <w:t xml:space="preserve">Andrew Storms, New Context Services, Inc.</w:t>
      </w:r>
    </w:p>
    <w:p>
      <w:pPr>
        <w:pStyle w:val="BodyText"/>
      </w:pPr>
      <w:r>
        <w:t xml:space="preserve">Drew Varner, NineFX, Inc.</w:t>
      </w:r>
    </w:p>
    <w:p>
      <w:pPr>
        <w:pStyle w:val="BodyText"/>
      </w:pPr>
      <w:r>
        <w:t xml:space="preserve">Stephen Banghart, NIST</w:t>
      </w:r>
    </w:p>
    <w:p>
      <w:pPr>
        <w:pStyle w:val="BodyText"/>
      </w:pPr>
      <w:r>
        <w:t xml:space="preserve">David Darnell, North American Energy Standards Board</w:t>
      </w:r>
    </w:p>
    <w:p>
      <w:pPr>
        <w:pStyle w:val="BodyText"/>
      </w:pPr>
      <w:r>
        <w:t xml:space="preserve">James Crossland, Northrop Grumman</w:t>
      </w:r>
    </w:p>
    <w:p>
      <w:pPr>
        <w:pStyle w:val="BodyText"/>
      </w:pPr>
      <w:r>
        <w:t xml:space="preserve">Robert Van Dyk, Northrop Grumman</w:t>
      </w:r>
    </w:p>
    <w:p>
      <w:pPr>
        <w:pStyle w:val="BodyText"/>
      </w:pPr>
      <w:r>
        <w:t xml:space="preserve">Cheolho Lee, NSRI</w:t>
      </w:r>
    </w:p>
    <w:p>
      <w:pPr>
        <w:pStyle w:val="BodyText"/>
      </w:pPr>
      <w:r>
        <w:t xml:space="preserve">Cory Casanave, Object Management Group</w:t>
      </w:r>
    </w:p>
    <w:p>
      <w:pPr>
        <w:pStyle w:val="BodyText"/>
      </w:pPr>
      <w:r>
        <w:t xml:space="preserve">Joel Myhre, Pacific Disaster Center</w:t>
      </w:r>
    </w:p>
    <w:p>
      <w:pPr>
        <w:pStyle w:val="BodyText"/>
      </w:pPr>
      <w:r>
        <w:t xml:space="preserve">Vishaal Hariprasad, Palo Alto Networks</w:t>
      </w:r>
    </w:p>
    <w:p>
      <w:pPr>
        <w:pStyle w:val="BodyText"/>
      </w:pPr>
      <w:r>
        <w:t xml:space="preserve">Brad Bohen, Perch</w:t>
      </w:r>
    </w:p>
    <w:p>
      <w:pPr>
        <w:pStyle w:val="BodyText"/>
      </w:pPr>
      <w:r>
        <w:t xml:space="preserve">Aharon Chernin, Perch</w:t>
      </w:r>
    </w:p>
    <w:p>
      <w:pPr>
        <w:pStyle w:val="BodyText"/>
      </w:pPr>
      <w:r>
        <w:t xml:space="preserve">Zach Kanzler, Perch</w:t>
      </w:r>
    </w:p>
    <w:p>
      <w:pPr>
        <w:pStyle w:val="BodyText"/>
      </w:pPr>
      <w:r>
        <w:t xml:space="preserve">Michael Lane, Perch</w:t>
      </w:r>
    </w:p>
    <w:p>
      <w:pPr>
        <w:pStyle w:val="BodyText"/>
      </w:pPr>
      <w:r>
        <w:t xml:space="preserve">Michael Riggs, Perch</w:t>
      </w:r>
    </w:p>
    <w:p>
      <w:pPr>
        <w:pStyle w:val="BodyText"/>
      </w:pPr>
      <w:r>
        <w:t xml:space="preserve">Sean O’Brien, Purism SPC</w:t>
      </w:r>
    </w:p>
    <w:p>
      <w:pPr>
        <w:pStyle w:val="BodyText"/>
      </w:pPr>
      <w:r>
        <w:t xml:space="preserve">John Tolbert, Queralt Inc.</w:t>
      </w:r>
    </w:p>
    <w:p>
      <w:pPr>
        <w:pStyle w:val="BodyText"/>
      </w:pPr>
      <w:r>
        <w:t xml:space="preserve">Forrest Hare, Science Application International</w:t>
      </w:r>
    </w:p>
    <w:p>
      <w:pPr>
        <w:pStyle w:val="BodyText"/>
      </w:pPr>
      <w:r>
        <w:t xml:space="preserve">Duncan Sparrell, sFractal Consulting LLC</w:t>
      </w:r>
    </w:p>
    <w:p>
      <w:pPr>
        <w:pStyle w:val="BodyText"/>
      </w:pPr>
      <w:r>
        <w:t xml:space="preserve">Thomas Schreck, Siemens AG</w:t>
      </w:r>
    </w:p>
    <w:p>
      <w:pPr>
        <w:pStyle w:val="BodyText"/>
      </w:pPr>
      <w:r>
        <w:t xml:space="preserve">Adam Wyner, Swansea University</w:t>
      </w:r>
    </w:p>
    <w:p>
      <w:pPr>
        <w:pStyle w:val="BodyText"/>
      </w:pPr>
      <w:r>
        <w:t xml:space="preserve">Bret Jordan, Symantec Corp.</w:t>
      </w:r>
    </w:p>
    <w:p>
      <w:pPr>
        <w:pStyle w:val="BodyText"/>
      </w:pPr>
      <w:r>
        <w:t xml:space="preserve">Robert Keith, Symantec Corp.</w:t>
      </w:r>
    </w:p>
    <w:p>
      <w:pPr>
        <w:pStyle w:val="BodyText"/>
      </w:pPr>
      <w:r>
        <w:t xml:space="preserve">Curtis Kostrosky, Symantec Corp.</w:t>
      </w:r>
    </w:p>
    <w:p>
      <w:pPr>
        <w:pStyle w:val="BodyText"/>
      </w:pPr>
      <w:r>
        <w:t xml:space="preserve">Chris Larsen, Symantec Corp.</w:t>
      </w:r>
    </w:p>
    <w:p>
      <w:pPr>
        <w:pStyle w:val="BodyText"/>
      </w:pPr>
      <w:r>
        <w:t xml:space="preserve">Michael Mauch, Symantec Corp.</w:t>
      </w:r>
    </w:p>
    <w:p>
      <w:pPr>
        <w:pStyle w:val="BodyText"/>
      </w:pPr>
      <w:r>
        <w:t xml:space="preserve">Aubrey Merchant, Symantec Corp.</w:t>
      </w:r>
    </w:p>
    <w:p>
      <w:pPr>
        <w:pStyle w:val="BodyText"/>
      </w:pPr>
      <w:r>
        <w:t xml:space="preserve">Efrain Ortiz, Symantec Corp.</w:t>
      </w:r>
    </w:p>
    <w:p>
      <w:pPr>
        <w:pStyle w:val="BodyText"/>
      </w:pPr>
      <w:r>
        <w:t xml:space="preserve">Mingliang Pei, Symantec Corp.</w:t>
      </w:r>
    </w:p>
    <w:p>
      <w:pPr>
        <w:pStyle w:val="BodyText"/>
      </w:pPr>
      <w:r>
        <w:t xml:space="preserve">Kenneth Schneider, Symantec Corp.</w:t>
      </w:r>
    </w:p>
    <w:p>
      <w:pPr>
        <w:pStyle w:val="BodyText"/>
      </w:pPr>
      <w:r>
        <w:t xml:space="preserve">Arnaud Taddei, Symantec Corp.</w:t>
      </w:r>
    </w:p>
    <w:p>
      <w:pPr>
        <w:pStyle w:val="BodyText"/>
      </w:pPr>
      <w:r>
        <w:t xml:space="preserve">Brian Witten, Symantec Corp.</w:t>
      </w:r>
    </w:p>
    <w:p>
      <w:pPr>
        <w:pStyle w:val="BodyText"/>
      </w:pPr>
      <w:r>
        <w:t xml:space="preserve">Greg Reaume, TELUS</w:t>
      </w:r>
    </w:p>
    <w:p>
      <w:pPr>
        <w:pStyle w:val="BodyText"/>
      </w:pPr>
      <w:r>
        <w:t xml:space="preserve">Alan Steer, TELUS</w:t>
      </w:r>
    </w:p>
    <w:p>
      <w:pPr>
        <w:pStyle w:val="BodyText"/>
      </w:pPr>
      <w:r>
        <w:t xml:space="preserve">Crystal Hayes, The Boeing Company</w:t>
      </w:r>
    </w:p>
    <w:p>
      <w:pPr>
        <w:pStyle w:val="BodyText"/>
      </w:pPr>
      <w:r>
        <w:t xml:space="preserve">Andrew Gidwani, ThreatConnect, Inc.</w:t>
      </w:r>
    </w:p>
    <w:p>
      <w:pPr>
        <w:pStyle w:val="BodyText"/>
      </w:pPr>
      <w:r>
        <w:t xml:space="preserve">Cole Iliff, ThreatConnect, Inc.</w:t>
      </w:r>
    </w:p>
    <w:p>
      <w:pPr>
        <w:pStyle w:val="BodyText"/>
      </w:pPr>
      <w:r>
        <w:t xml:space="preserve">Andrew Pendergast, ThreatConnect, Inc.</w:t>
      </w:r>
    </w:p>
    <w:p>
      <w:pPr>
        <w:pStyle w:val="BodyText"/>
      </w:pPr>
      <w:r>
        <w:t xml:space="preserve">Jason Spies, ThreatConnect, Inc.</w:t>
      </w:r>
    </w:p>
    <w:p>
      <w:pPr>
        <w:pStyle w:val="BodyText"/>
      </w:pPr>
      <w:r>
        <w:t xml:space="preserve">Ryan Trost, ThreatQuotient, Inc.</w:t>
      </w:r>
    </w:p>
    <w:p>
      <w:pPr>
        <w:pStyle w:val="BodyText"/>
      </w:pPr>
      <w:r>
        <w:t xml:space="preserve">David Girard, Trend Micro</w:t>
      </w:r>
    </w:p>
    <w:p>
      <w:pPr>
        <w:pStyle w:val="BodyText"/>
      </w:pPr>
      <w:r>
        <w:t xml:space="preserve">Brandon Niemczyk, Trend Micro</w:t>
      </w:r>
    </w:p>
    <w:p>
      <w:pPr>
        <w:pStyle w:val="BodyText"/>
      </w:pPr>
      <w:r>
        <w:t xml:space="preserve">Eric Shulze, Trend Micro</w:t>
      </w:r>
    </w:p>
    <w:p>
      <w:pPr>
        <w:pStyle w:val="BodyText"/>
      </w:pPr>
      <w:r>
        <w:t xml:space="preserve">Patrick Coughlin, TruSTAR Technology</w:t>
      </w:r>
    </w:p>
    <w:p>
      <w:pPr>
        <w:pStyle w:val="BodyText"/>
      </w:pPr>
      <w:r>
        <w:t xml:space="preserve">Chris Roblee, TruSTAR Technology</w:t>
      </w:r>
    </w:p>
    <w:p>
      <w:pPr>
        <w:pStyle w:val="BodyText"/>
      </w:pPr>
      <w:r>
        <w:t xml:space="preserve">ADHAM ALBAKRI, University of Kent</w:t>
      </w:r>
    </w:p>
    <w:p>
      <w:pPr>
        <w:pStyle w:val="BodyText"/>
      </w:pPr>
      <w:r>
        <w:t xml:space="preserve">Jeffrey Mates, US Department of Defense (DoD)</w:t>
      </w:r>
    </w:p>
    <w:p>
      <w:pPr>
        <w:pStyle w:val="BodyText"/>
      </w:pPr>
      <w:r>
        <w:t xml:space="preserve">Evette Maynard-Noel, US Department of Homeland Security</w:t>
      </w:r>
    </w:p>
    <w:p>
      <w:pPr>
        <w:pStyle w:val="BodyText"/>
      </w:pPr>
      <w:r>
        <w:t xml:space="preserve">Lee Chieffalo, Viasat</w:t>
      </w:r>
    </w:p>
    <w:p>
      <w:pPr>
        <w:pStyle w:val="BodyText"/>
      </w:pPr>
      <w:r>
        <w:t xml:space="preserve">Wilson Figueroa, Viasat</w:t>
      </w:r>
    </w:p>
    <w:p>
      <w:pPr>
        <w:pStyle w:val="BodyText"/>
      </w:pPr>
      <w:r>
        <w:t xml:space="preserve">Andrew May, Viasat</w:t>
      </w:r>
    </w:p>
    <w:p>
      <w:pPr>
        <w:pStyle w:val="BodyText"/>
      </w:pPr>
      <w:r>
        <w:t xml:space="preserve">Ales Cernivec, XLAB</w:t>
      </w:r>
    </w:p>
    <w:p>
      <w:pPr>
        <w:pStyle w:val="BodyText"/>
      </w:pPr>
      <w:r>
        <w:t xml:space="preserve">Anthony Rutkowski, Yanna Technologies LLC</w:t>
      </w:r>
    </w:p>
    <w:bookmarkEnd w:id="490"/>
    <w:bookmarkStart w:id="491" w:name="X7704236ba72ed8cc2b9a9e238d27c640b9b6528"/>
    <w:p>
      <w:pPr>
        <w:pStyle w:val="Heading1"/>
      </w:pPr>
      <w:r>
        <w:t xml:space="preserve">Revision History</w:t>
      </w:r>
    </w:p>
    <w:tbl>
      <w:tblPr>
        <w:tblStyle w:val="Table"/>
        <w:tblW w:type="pct" w:w="5000"/>
        <w:tblLayout w:type="fixed"/>
        <w:tblLook w:firstRow="1" w:lastRow="0" w:firstColumn="0" w:lastColumn="0" w:noHBand="0" w:noVBand="0" w:val="0020"/>
      </w:tblPr>
      <w:tblGrid>
        <w:gridCol w:w="1425"/>
        <w:gridCol w:w="1267"/>
        <w:gridCol w:w="1821"/>
        <w:gridCol w:w="3405"/>
      </w:tblGrid>
      <w:tr>
        <w:trPr>
          <w:tblHeader w:val="on"/>
        </w:trP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Editor</w:t>
            </w:r>
          </w:p>
        </w:tc>
        <w:tc>
          <w:tcPr/>
          <w:p>
            <w:pPr>
              <w:pStyle w:val="Compact"/>
              <w:jc w:val="left"/>
            </w:pPr>
            <w:r>
              <w:rPr>
                <w:b/>
                <w:bCs/>
              </w:rPr>
              <w:t xml:space="preserve">Changes Made</w:t>
            </w:r>
          </w:p>
        </w:tc>
      </w:tr>
      <w:tr>
        <w:tc>
          <w:tcPr/>
          <w:p>
            <w:pPr>
              <w:jc w:val="left"/>
            </w:pPr>
            <w:r>
              <w:t xml:space="preserve">01</w:t>
            </w:r>
          </w:p>
        </w:tc>
        <w:tc>
          <w:tcPr/>
          <w:p>
            <w:pPr>
              <w:jc w:val="left"/>
            </w:pPr>
            <w:r>
              <w:t xml:space="preserve">2018-07-20</w:t>
            </w:r>
          </w:p>
        </w:tc>
        <w:tc>
          <w:tcPr/>
          <w:p>
            <w:pPr>
              <w:jc w:val="left"/>
            </w:pPr>
            <w:r>
              <w:t xml:space="preserve">Bret Jordan, John Wunder, Rich Piazza, Ivan Kirillov, Trey Darley</w:t>
            </w:r>
          </w:p>
        </w:tc>
        <w:tc>
          <w:tcPr/>
          <w:p>
            <w:pPr>
              <w:jc w:val="left"/>
            </w:pPr>
            <w:r>
              <w:t xml:space="preserve">Initial Version</w:t>
            </w:r>
          </w:p>
          <w:p>
            <w:pPr>
              <w:jc w:val="left"/>
            </w:pPr>
            <w:r>
              <w:t xml:space="preserve">Github Issues: 2, 3, 4, 5, 6, 7, 9, 11, 13, 15, 16, 17, 18, 19, 20, 21, 22, 25, 26, 27, 31, 33, 35, 36, 37, 38, 39, 40, 41, 42, 54, 55, 57, 68, 71, 78, 88, 89, 91, 98, 99, 121</w:t>
            </w:r>
          </w:p>
        </w:tc>
      </w:tr>
      <w:tr>
        <w:tc>
          <w:tcPr/>
          <w:p>
            <w:pPr>
              <w:jc w:val="left"/>
            </w:pPr>
            <w:r>
              <w:t xml:space="preserve">02</w:t>
            </w:r>
          </w:p>
        </w:tc>
        <w:tc>
          <w:tcPr/>
          <w:p>
            <w:pPr>
              <w:jc w:val="left"/>
            </w:pPr>
            <w:r>
              <w:t xml:space="preserve">2018-08-10</w:t>
            </w:r>
          </w:p>
        </w:tc>
        <w:tc>
          <w:tcPr/>
          <w:p>
            <w:pPr>
              <w:jc w:val="left"/>
            </w:pPr>
            <w:r>
              <w:t xml:space="preserve">Bret Jordan, John Wunder, Rich Piazza, Ivan Kirillov, Trey Darley</w:t>
            </w:r>
          </w:p>
        </w:tc>
        <w:tc>
          <w:tcPr/>
          <w:p>
            <w:pPr>
              <w:jc w:val="left"/>
            </w:pPr>
            <w:r>
              <w:t xml:space="preserve">Multiple editorial, style, and grammar fixes.</w:t>
            </w:r>
          </w:p>
          <w:p>
            <w:pPr>
              <w:jc w:val="left"/>
            </w:pPr>
            <w:r>
              <w:t xml:space="preserve">Added normative text to ensure that the various ending timestamp properties are before the first timestamp.</w:t>
            </w:r>
          </w:p>
          <w:p>
            <w:pPr>
              <w:jc w:val="left"/>
            </w:pPr>
            <w:r>
              <w:t xml:space="preserve">Updates to the "labels" property description to better describe potential overlap with the specific classification properties.</w:t>
            </w:r>
          </w:p>
          <w:p>
            <w:pPr>
              <w:jc w:val="left"/>
            </w:pPr>
            <w:r>
              <w:t xml:space="preserve">Fixed relevant common properties to the definition for Language Content.</w:t>
            </w:r>
          </w:p>
          <w:p>
            <w:pPr>
              <w:jc w:val="left"/>
            </w:pPr>
            <w:r>
              <w:t xml:space="preserve">Language Content object: Fixed relevant common property definitions, expanded the definition of "contents" property to include handling of lists when not all list items have language content in that language.</w:t>
            </w:r>
          </w:p>
          <w:p>
            <w:pPr>
              <w:jc w:val="left"/>
            </w:pPr>
            <w:r>
              <w:t xml:space="preserve">Added a "roles" property to Identity.</w:t>
            </w:r>
          </w:p>
          <w:p>
            <w:pPr>
              <w:jc w:val="left"/>
            </w:pPr>
            <w:r>
              <w:t xml:space="preserve">Observed Data object: expanded description to broaden its usage, made "first_observed", "last_observed", and "number_observed" properties optional, added normative statements to "first_observed" and "last_observed" properties to address consistency between the properties.</w:t>
            </w:r>
          </w:p>
          <w:p>
            <w:pPr>
              <w:jc w:val="left"/>
            </w:pPr>
            <w:r>
              <w:t xml:space="preserve">Option object: renamed "description" property to "explanation".</w:t>
            </w:r>
          </w:p>
          <w:p>
            <w:pPr>
              <w:jc w:val="left"/>
            </w:pPr>
            <w:r>
              <w:t xml:space="preserve">Sighting object: updated normative text for the "where_sighted_refs" property to allow for using Location objects in addition to Identity objects.</w:t>
            </w:r>
          </w:p>
          <w:p>
            <w:pPr>
              <w:jc w:val="left"/>
            </w:pPr>
            <w:r>
              <w:t xml:space="preserve">Artifact object: updated normative text for "encryption_algorithm" from a SHOULD to a MUST use values from the defined enumeration.</w:t>
            </w:r>
          </w:p>
          <w:p>
            <w:pPr>
              <w:jc w:val="left"/>
            </w:pPr>
            <w:r>
              <w:t xml:space="preserve">Network Traffic object: added text to indicate that values for byte and packet counts are positive integers.</w:t>
            </w:r>
          </w:p>
          <w:p>
            <w:pPr>
              <w:jc w:val="left"/>
            </w:pPr>
            <w:r>
              <w:t xml:space="preserve">Patterning Observation Expression: updated normative text to clarify the behavior of Observation Expression comparisons with OR is a short-circuit.</w:t>
            </w:r>
          </w:p>
          <w:p>
            <w:pPr>
              <w:jc w:val="left"/>
            </w:pPr>
            <w:r>
              <w:t xml:space="preserve">Github Issues: n/a</w:t>
            </w:r>
          </w:p>
        </w:tc>
      </w:tr>
      <w:tr>
        <w:tc>
          <w:tcPr/>
          <w:p>
            <w:pPr>
              <w:jc w:val="left"/>
            </w:pPr>
            <w:r>
              <w:t xml:space="preserve">03</w:t>
            </w:r>
          </w:p>
        </w:tc>
        <w:tc>
          <w:tcPr/>
          <w:p>
            <w:pPr>
              <w:jc w:val="left"/>
            </w:pPr>
            <w:r>
              <w:t xml:space="preserve">2018-09-05</w:t>
            </w:r>
          </w:p>
        </w:tc>
        <w:tc>
          <w:tcPr/>
          <w:p>
            <w:pPr>
              <w:jc w:val="left"/>
            </w:pPr>
            <w:r>
              <w:t xml:space="preserve">Bret Jordan, John Wunder, Rich Piazza, Ivan Kirillov, Trey Darley</w:t>
            </w:r>
          </w:p>
        </w:tc>
        <w:tc>
          <w:tcPr/>
          <w:p>
            <w:pPr>
              <w:jc w:val="left"/>
            </w:pPr>
            <w:r>
              <w:t xml:space="preserve">Reverted Observed Data properties back to required.</w:t>
            </w:r>
          </w:p>
          <w:p>
            <w:pPr>
              <w:jc w:val="left"/>
            </w:pPr>
            <w:r>
              <w:t xml:space="preserve">Github Issues: 90</w:t>
            </w:r>
          </w:p>
          <w:p>
            <w:pPr>
              <w:jc w:val="left"/>
            </w:pPr>
            <w:r>
              <w:t xml:space="preserve">This version became CSD 01.</w:t>
            </w:r>
          </w:p>
        </w:tc>
      </w:tr>
      <w:tr>
        <w:tc>
          <w:tcPr/>
          <w:p>
            <w:pPr>
              <w:jc w:val="left"/>
            </w:pPr>
            <w:r>
              <w:t xml:space="preserve">04</w:t>
            </w:r>
          </w:p>
        </w:tc>
        <w:tc>
          <w:tcPr/>
          <w:p>
            <w:pPr>
              <w:jc w:val="left"/>
            </w:pPr>
            <w:r>
              <w:t xml:space="preserve">2019-05-29</w:t>
            </w:r>
          </w:p>
        </w:tc>
        <w:tc>
          <w:tcPr/>
          <w:p>
            <w:pPr>
              <w:jc w:val="left"/>
            </w:pPr>
            <w:r>
              <w:t xml:space="preserve">Bret Jordan, Rich Piazza, Trey Darley</w:t>
            </w:r>
          </w:p>
        </w:tc>
        <w:tc>
          <w:tcPr/>
          <w:p>
            <w:pPr>
              <w:jc w:val="left"/>
            </w:pPr>
            <w:r>
              <w:t xml:space="preserve">Updated the entire introduction. Merged content down into a single document.</w:t>
            </w:r>
          </w:p>
          <w:p>
            <w:pPr>
              <w:jc w:val="left"/>
            </w:pPr>
            <w:r>
              <w:t xml:space="preserve">Merged down the following content sections into the master document: Introductions, Vocabularies, Customization, Conformance.</w:t>
            </w:r>
          </w:p>
          <w:p>
            <w:pPr>
              <w:jc w:val="left"/>
            </w:pPr>
            <w:r>
              <w:t xml:space="preserve">Added the following objects and their respective vocabularies: Infrastructure, Grouping, Malware Analysis.</w:t>
            </w:r>
          </w:p>
          <w:p>
            <w:pPr>
              <w:jc w:val="left"/>
            </w:pPr>
            <w:r>
              <w:t xml:space="preserve">Updated the following objects: COA, Malware.</w:t>
            </w:r>
          </w:p>
          <w:p>
            <w:pPr>
              <w:jc w:val="left"/>
            </w:pPr>
            <w:r>
              <w:t xml:space="preserve">Github Issues: 8, 10, 12, 14, 24, 32, 64, 72, 76, 79, 81, 87, 92, 93, 94, 101, 103, 104, 105, 106, 107, 108, 109, 110, 111, 113, 114, 116, 117, 118, 120, 122, 124, 127, 128, 129, 132, 133, 134, 135, 136, 137, 138, 139, 140, 141, 142, 143, 144, 145, 147, 148, 152, 154</w:t>
            </w:r>
          </w:p>
        </w:tc>
      </w:tr>
      <w:tr>
        <w:tc>
          <w:tcPr/>
          <w:p>
            <w:pPr>
              <w:jc w:val="left"/>
            </w:pPr>
            <w:r>
              <w:t xml:space="preserve">05</w:t>
            </w:r>
          </w:p>
        </w:tc>
        <w:tc>
          <w:tcPr/>
          <w:p>
            <w:pPr>
              <w:jc w:val="left"/>
            </w:pPr>
            <w:r>
              <w:t xml:space="preserve">2019-07-12</w:t>
            </w:r>
          </w:p>
        </w:tc>
        <w:tc>
          <w:tcPr/>
          <w:p>
            <w:pPr>
              <w:jc w:val="left"/>
            </w:pPr>
            <w:r>
              <w:t xml:space="preserve">Bret Jordan, Rich Piazza, Trey Darley</w:t>
            </w:r>
          </w:p>
        </w:tc>
        <w:tc>
          <w:tcPr/>
          <w:p>
            <w:pPr>
              <w:jc w:val="left"/>
            </w:pPr>
            <w:r>
              <w:t xml:space="preserve">Some basic formatting cleanup. Renamed conflicting properties on Directory Object, File Object, Process Object, and Windows Registry Key Object. Changed Language Content property that allowed version pinning to be optional. Added relationship from Indicator to Observed Data called "based-on". Added a description to Sighting. Added a name to Location. Made some SCO relationships external on Domain-Name, IPv4-Addr, and IPv6-Addr. Added some text to 3.4 and 3.6.</w:t>
            </w:r>
          </w:p>
          <w:p>
            <w:pPr>
              <w:jc w:val="left"/>
            </w:pPr>
            <w:r>
              <w:t xml:space="preserve">Relaxed requirements that prevented relationships pointing to Language Content, Marking Definitions, and Relationships themselves.</w:t>
            </w:r>
          </w:p>
          <w:p>
            <w:pPr>
              <w:jc w:val="left"/>
            </w:pPr>
            <w:r>
              <w:t xml:space="preserve">Github Issues: 28, 47, 52, 77, 86, 95, 96, 102, 115, 130, 146, 150, 151, 156, 158</w:t>
            </w:r>
          </w:p>
          <w:p>
            <w:pPr>
              <w:jc w:val="left"/>
            </w:pPr>
            <w:r>
              <w:t xml:space="preserve">This version became CSD02.</w:t>
            </w:r>
          </w:p>
        </w:tc>
      </w:tr>
      <w:tr>
        <w:tc>
          <w:tcPr/>
          <w:p>
            <w:pPr>
              <w:jc w:val="left"/>
            </w:pPr>
            <w:r>
              <w:t xml:space="preserve">06</w:t>
            </w:r>
          </w:p>
        </w:tc>
        <w:tc>
          <w:tcPr/>
          <w:p>
            <w:pPr>
              <w:jc w:val="left"/>
            </w:pPr>
            <w:r>
              <w:t xml:space="preserve">2019-11-19</w:t>
            </w:r>
          </w:p>
        </w:tc>
        <w:tc>
          <w:tcPr/>
          <w:p>
            <w:pPr>
              <w:jc w:val="left"/>
            </w:pPr>
            <w:r>
              <w:t xml:space="preserve">Bret Jordan, Rich Piazza, Trey Darley</w:t>
            </w:r>
          </w:p>
        </w:tc>
        <w:tc>
          <w:tcPr/>
          <w:p>
            <w:pPr>
              <w:jc w:val="left"/>
            </w:pPr>
            <w:r>
              <w:t xml:space="preserve">Fix broken references / links. Moved indicator type inline vocab too vocabulary section. Added clause in patterning to address public comment. Added clause to fall back to UUIDv4 with no properties are included for UUIDv5 SCOs. Added clarification to Network Socket Extension.</w:t>
            </w:r>
          </w:p>
          <w:p>
            <w:pPr>
              <w:jc w:val="left"/>
            </w:pPr>
            <w:r>
              <w:t xml:space="preserve">Github Issues: 167, 168, 169, 170, 171, 172, 173, 174, 175, 176, 177, 178, 179, 180, 181, 182, 183, 184, 185, 186, 187, 188, 189, 190, 191,193</w:t>
            </w:r>
          </w:p>
          <w:p>
            <w:pPr>
              <w:jc w:val="left"/>
            </w:pPr>
            <w:r>
              <w:t xml:space="preserve">This version became CSD03.</w:t>
            </w:r>
          </w:p>
        </w:tc>
      </w:tr>
      <w:tr>
        <w:tc>
          <w:tcPr/>
          <w:p>
            <w:pPr>
              <w:jc w:val="left"/>
            </w:pPr>
            <w:r>
              <w:t xml:space="preserve">07</w:t>
            </w:r>
          </w:p>
        </w:tc>
        <w:tc>
          <w:tcPr/>
          <w:p>
            <w:pPr>
              <w:jc w:val="left"/>
            </w:pPr>
            <w:r>
              <w:t xml:space="preserve">2020-02-19</w:t>
            </w:r>
          </w:p>
        </w:tc>
        <w:tc>
          <w:tcPr/>
          <w:p>
            <w:pPr>
              <w:jc w:val="left"/>
            </w:pPr>
            <w:r>
              <w:t xml:space="preserve">Bret Jordan, Rich Piazza, Trey Darley</w:t>
            </w:r>
          </w:p>
        </w:tc>
        <w:tc>
          <w:tcPr/>
          <w:p>
            <w:pPr>
              <w:jc w:val="left"/>
            </w:pPr>
            <w:r>
              <w:t xml:space="preserve">Github Issues: 23, 30, 34, 119, 126, 131, 153, 157, 159, 160, 161, 165, 192, 194, 195, 196, 197, 198, 199, 200, 201, 202, 203, 204, 205, 206, 207, 208, 209, 210, 211, 212, 213, 215, 216, 217, 218, 219, 220, 221</w:t>
            </w:r>
          </w:p>
          <w:p>
            <w:pPr>
              <w:jc w:val="left"/>
            </w:pPr>
            <w:r>
              <w:t xml:space="preserve">This became CSD04.</w:t>
            </w:r>
          </w:p>
        </w:tc>
      </w:tr>
      <w:tr>
        <w:tc>
          <w:tcPr/>
          <w:p>
            <w:pPr>
              <w:jc w:val="left"/>
            </w:pPr>
            <w:r>
              <w:t xml:space="preserve">08</w:t>
            </w:r>
          </w:p>
        </w:tc>
        <w:tc>
          <w:tcPr/>
          <w:p>
            <w:pPr>
              <w:jc w:val="left"/>
            </w:pPr>
            <w:r>
              <w:t xml:space="preserve">2020-03-11</w:t>
            </w:r>
          </w:p>
        </w:tc>
        <w:tc>
          <w:tcPr/>
          <w:p>
            <w:pPr>
              <w:jc w:val="left"/>
            </w:pPr>
            <w:r>
              <w:t xml:space="preserve">Bret Jordan, Rich Piazza, Trey Darley</w:t>
            </w:r>
          </w:p>
        </w:tc>
        <w:tc>
          <w:tcPr/>
          <w:p>
            <w:pPr>
              <w:jc w:val="left"/>
            </w:pPr>
            <w:r>
              <w:t xml:space="preserve">Fixed formatting issues found by the TC admin during publication of CSPRD03. Fixed a typo in section 10.7. Fixed some stale links and some basic formatting problems that occurred during document export.</w:t>
            </w:r>
          </w:p>
          <w:p>
            <w:pPr>
              <w:jc w:val="left"/>
            </w:pPr>
            <w:r>
              <w:t xml:space="preserve">Github Issues: n/a</w:t>
            </w:r>
          </w:p>
          <w:p>
            <w:pPr>
              <w:jc w:val="left"/>
            </w:pPr>
            <w:r>
              <w:t xml:space="preserve">This version was not released as a working draft or CSD but published as Committee Specification 01 with non-material changes.</w:t>
            </w:r>
          </w:p>
        </w:tc>
      </w:tr>
      <w:tr>
        <w:tc>
          <w:tcPr/>
          <w:p>
            <w:pPr>
              <w:jc w:val="left"/>
            </w:pPr>
            <w:r>
              <w:t xml:space="preserve">09</w:t>
            </w:r>
          </w:p>
        </w:tc>
        <w:tc>
          <w:tcPr/>
          <w:p>
            <w:pPr>
              <w:jc w:val="left"/>
            </w:pPr>
            <w:r>
              <w:t xml:space="preserve">2020-11-16</w:t>
            </w:r>
          </w:p>
        </w:tc>
        <w:tc>
          <w:tcPr/>
          <w:p>
            <w:pPr>
              <w:jc w:val="left"/>
            </w:pPr>
            <w:r>
              <w:t xml:space="preserve">Bret Jordan, Rich Piazza, Trey Darley</w:t>
            </w:r>
          </w:p>
        </w:tc>
        <w:tc>
          <w:tcPr/>
          <w:p>
            <w:pPr>
              <w:jc w:val="left"/>
            </w:pPr>
            <w:r>
              <w:t xml:space="preserve">Added a new STIX Extension mechanism in section 7. Deprecated customization section 11. Updated common property extensions so that all object types can use extensions.</w:t>
            </w:r>
          </w:p>
          <w:p>
            <w:pPr>
              <w:jc w:val="left"/>
            </w:pPr>
            <w:r>
              <w:t xml:space="preserve">Github Issues: n/a</w:t>
            </w:r>
          </w:p>
        </w:tc>
      </w:tr>
      <w:tr>
        <w:tc>
          <w:tcPr/>
          <w:p>
            <w:pPr>
              <w:jc w:val="left"/>
            </w:pPr>
            <w:r>
              <w:t xml:space="preserve">10</w:t>
            </w:r>
          </w:p>
        </w:tc>
        <w:tc>
          <w:tcPr/>
          <w:p>
            <w:pPr>
              <w:jc w:val="left"/>
            </w:pPr>
            <w:r>
              <w:t xml:space="preserve">2020-12-09</w:t>
            </w:r>
          </w:p>
        </w:tc>
        <w:tc>
          <w:tcPr/>
          <w:p>
            <w:pPr>
              <w:jc w:val="left"/>
            </w:pPr>
            <w:r>
              <w:t xml:space="preserve">Bret Jordan, Rich Piazza, Trey Darley</w:t>
            </w:r>
          </w:p>
        </w:tc>
        <w:tc>
          <w:tcPr/>
          <w:p>
            <w:pPr>
              <w:jc w:val="left"/>
            </w:pPr>
            <w:r>
              <w:t xml:space="preserve">Replaced the prose text for extensions. Stubbed in the incident object.</w:t>
            </w:r>
          </w:p>
          <w:p>
            <w:pPr>
              <w:jc w:val="left"/>
            </w:pPr>
            <w:r>
              <w:t xml:space="preserve">Github Issues: n/a</w:t>
            </w:r>
          </w:p>
          <w:p>
            <w:pPr>
              <w:jc w:val="left"/>
            </w:pPr>
            <w:r>
              <w:t xml:space="preserve">This became CSD05.</w:t>
            </w:r>
          </w:p>
        </w:tc>
      </w:tr>
      <w:tr>
        <w:tc>
          <w:tcPr/>
          <w:p>
            <w:pPr>
              <w:jc w:val="left"/>
            </w:pPr>
            <w:r>
              <w:t xml:space="preserve">11</w:t>
            </w:r>
          </w:p>
        </w:tc>
        <w:tc>
          <w:tcPr/>
          <w:p>
            <w:pPr>
              <w:jc w:val="left"/>
            </w:pPr>
            <w:r>
              <w:t xml:space="preserve">2021-01-15</w:t>
            </w:r>
          </w:p>
        </w:tc>
        <w:tc>
          <w:tcPr/>
          <w:p>
            <w:pPr>
              <w:jc w:val="left"/>
            </w:pPr>
            <w:r>
              <w:t xml:space="preserve">Bret Jordan, Rich Piazza, Trey Darley</w:t>
            </w:r>
          </w:p>
        </w:tc>
        <w:tc>
          <w:tcPr/>
          <w:p>
            <w:pPr>
              <w:jc w:val="left"/>
            </w:pPr>
            <w:r>
              <w:t xml:space="preserve">Address two comments from public review.</w:t>
            </w:r>
          </w:p>
          <w:p>
            <w:pPr>
              <w:jc w:val="left"/>
            </w:pPr>
            <w:r>
              <w:t xml:space="preserve">Github Issues: n/a</w:t>
            </w:r>
          </w:p>
          <w:p>
            <w:pPr>
              <w:jc w:val="left"/>
            </w:pPr>
            <w:r>
              <w:t xml:space="preserve">This version became CSD06, CS02, and COS.</w:t>
            </w:r>
          </w:p>
        </w:tc>
      </w:tr>
      <w:tr>
        <w:tc>
          <w:tcPr/>
          <w:p>
            <w:pPr>
              <w:jc w:val="left"/>
            </w:pPr>
            <w:r>
              <w:t xml:space="preserve">12</w:t>
            </w:r>
          </w:p>
        </w:tc>
        <w:tc>
          <w:tcPr/>
          <w:p>
            <w:pPr>
              <w:jc w:val="left"/>
            </w:pPr>
            <w:r>
              <w:t xml:space="preserve">2021-05-11</w:t>
            </w:r>
          </w:p>
        </w:tc>
        <w:tc>
          <w:tcPr/>
          <w:p>
            <w:pPr>
              <w:jc w:val="left"/>
            </w:pPr>
            <w:r>
              <w:t xml:space="preserve">Bret Jordan, Rich Piazza, Trey Darley</w:t>
            </w:r>
          </w:p>
        </w:tc>
        <w:tc>
          <w:tcPr/>
          <w:p>
            <w:pPr>
              <w:jc w:val="left"/>
            </w:pPr>
            <w:r>
              <w:t xml:space="preserve">Addressed comments from public review.</w:t>
            </w:r>
          </w:p>
          <w:p>
            <w:pPr>
              <w:jc w:val="left"/>
            </w:pPr>
            <w:r>
              <w:t xml:space="preserve">Github Issues: 226, 227, 229, 230, 231, 232, 233, 234, 235, 236, 237, 238, 239, 241, 242, 243, 244, 245, 246, 247, 248, 249, 250, 251, 252, 253, 254, 255, 256, 258, 260, 261, 266, 267, 268, 269</w:t>
            </w:r>
          </w:p>
          <w:p>
            <w:pPr>
              <w:jc w:val="left"/>
            </w:pPr>
            <w:r>
              <w:t xml:space="preserve">This version was not submitted to become a new CSD as it only contained non-material changes. So it became CS03 and was submitted to become an OASIS Standard.</w:t>
            </w:r>
          </w:p>
        </w:tc>
      </w:tr>
      <w:tr>
        <w:tc>
          <w:tcPr/>
          <w:p>
            <w:pPr>
              <w:jc w:val="left"/>
            </w:pPr>
            <w:r>
              <w:t xml:space="preserve">13</w:t>
            </w:r>
          </w:p>
        </w:tc>
        <w:tc>
          <w:tcPr/>
          <w:p>
            <w:pPr>
              <w:jc w:val="left"/>
            </w:pPr>
            <w:r>
              <w:t xml:space="preserve">2024-04-12</w:t>
            </w:r>
          </w:p>
        </w:tc>
        <w:tc>
          <w:tcPr/>
          <w:p>
            <w:pPr>
              <w:jc w:val="left"/>
            </w:pPr>
            <w:r>
              <w:t xml:space="preserve">Emily Ratliff, Rich Piazza</w:t>
            </w:r>
          </w:p>
        </w:tc>
        <w:tc>
          <w:tcPr/>
          <w:p>
            <w:pPr>
              <w:jc w:val="left"/>
            </w:pPr>
            <w:r>
              <w:t xml:space="preserve">Converted to asciidoc format to improve transparency and collaborative editing.</w:t>
            </w:r>
          </w:p>
          <w:p>
            <w:pPr>
              <w:jc w:val="left"/>
            </w:pPr>
            <w:r>
              <w:t xml:space="preserve">Github Issues: 325, 322, 319, 270, 274, 275, 277, 278, 281, 289, 290, 291, 292, 294, 297, 299, 301, 307, 309, 312, 314</w:t>
            </w:r>
          </w:p>
        </w:tc>
      </w:tr>
    </w:tbl>
    <w:bookmarkEnd w:id="491"/>
    <w:bookmarkStart w:id="493" w:name="X4ec69a23165ba0ff34028767eb8b3a145daa879"/>
    <w:p>
      <w:pPr>
        <w:pStyle w:val="Heading1"/>
      </w:pPr>
      <w:r>
        <w:t xml:space="preserve">Notices</w:t>
      </w:r>
    </w:p>
    <w:p>
      <w:pPr>
        <w:pStyle w:val="FirstParagraph"/>
      </w:pPr>
      <w:r>
        <w:t xml:space="preserve">Copyright © OASIS Open 2023. All Rights Reserved.</w:t>
      </w:r>
    </w:p>
    <w:p>
      <w:pPr>
        <w:pStyle w:val="BodyText"/>
      </w:pPr>
      <w:r>
        <w:t xml:space="preserve">All capitalized terms in the following text have the meanings assigned to them in the OASIS Intellectual Property Rights Policy (the "OASIS IPR Policy").</w:t>
      </w:r>
      <w:r>
        <w:t xml:space="preserve"> </w:t>
      </w:r>
      <w:r>
        <w:t xml:space="preserve">The full Policy may be found at the OASIS website: [</w:t>
      </w:r>
      <w:hyperlink r:id="rId48">
        <w:r>
          <w:rPr>
            <w:rStyle w:val="Hyperlink"/>
          </w:rPr>
          <w:t xml:space="preserve">https://www.oasis-open.org/policies-guidelines/ipr/</w:t>
        </w:r>
      </w:hyperlink>
      <w:r>
        <w:t xml:space="preserve">].</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t xml:space="preserve"> </w:t>
      </w:r>
      <w:r>
        <w:t xml:space="preserve">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pPr>
        <w:pStyle w:val="BodyText"/>
      </w:pPr>
      <w:r>
        <w:t xml:space="preserve">The limited permissions granted above are perpetual and will not be revoked by OASIS or its successors or assigns.</w:t>
      </w:r>
    </w:p>
    <w:p>
      <w:pPr>
        <w:pStyle w:val="BodyText"/>
      </w:pPr>
      <w:r>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 OASIS AND ITS MEMBERS WILL NOT BE LIABLE FOR ANY DIRECT, INDIRECT, SPECIAL OR CONSEQUENTIAL DAMAGES ARISING OUT OF ANY USE OF THIS DOCUMENT OR ANY PART THEREOF.</w:t>
      </w:r>
    </w:p>
    <w:p>
      <w:pPr>
        <w:pStyle w:val="BodyText"/>
      </w:pPr>
      <w:r>
        <w:t xml:space="preserve">As stated in the OASIS IPR Policy, the following three paragraphs in brackets apply to OASIS Standards Final Deliverable documents (Committee Specifications, OASIS Standards, or Approved Errata).</w:t>
      </w:r>
    </w:p>
    <w:p>
      <w:pPr>
        <w:pStyle w:val="BodyText"/>
      </w:pPr>
      <w:r>
        <w:t xml:space="preserve">[OASIS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p>
    <w:p>
      <w:pPr>
        <w:pStyle w:val="BodyText"/>
      </w:pPr>
      <w:r>
        <w:t xml:space="preserve">[OASIS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p>
    <w:p>
      <w:pPr>
        <w:pStyle w:val="BodyText"/>
      </w:pPr>
      <w:r>
        <w:t xml:space="preserve">[OASIS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p>
    <w:p>
      <w:pPr>
        <w:pStyle w:val="BodyText"/>
      </w:pPr>
      <w:r>
        <w:t xml:space="preserve">The name "OASIS" is a trademark of OASIS, the owner and developer of this document, and should be used only to refer to the organization and its official outputs.</w:t>
      </w:r>
      <w:r>
        <w:t xml:space="preserve"> </w:t>
      </w:r>
      <w:r>
        <w:t xml:space="preserve">OASIS welcomes reference to, and implementation and use of, documents, while reserving the right to enforce its marks against misleading uses.</w:t>
      </w:r>
      <w:r>
        <w:t xml:space="preserve"> </w:t>
      </w:r>
      <w:r>
        <w:t xml:space="preserve">Please see</w:t>
      </w:r>
      <w:r>
        <w:t xml:space="preserve"> </w:t>
      </w:r>
      <w:hyperlink r:id="rId492">
        <w:r>
          <w:rPr>
            <w:rStyle w:val="Hyperlink"/>
          </w:rPr>
          <w:t xml:space="preserve">https://www.oasis-open.org/policies-guidelines/trademark/</w:t>
        </w:r>
      </w:hyperlink>
      <w:r>
        <w:t xml:space="preserve"> </w:t>
      </w:r>
      <w:r>
        <w:t xml:space="preserve">for above guidance.</w:t>
      </w:r>
    </w:p>
    <w:bookmarkEnd w:id="4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8" Target="media/rId358.png" /><Relationship Type="http://schemas.openxmlformats.org/officeDocument/2006/relationships/image" Id="rId350" Target="media/rId350.png" /><Relationship Type="http://schemas.openxmlformats.org/officeDocument/2006/relationships/image" Id="rId354" Target="media/rId354.png" /><Relationship Type="http://schemas.openxmlformats.org/officeDocument/2006/relationships/image" Id="rId125" Target="media/rId125.png" /><Relationship Type="http://schemas.openxmlformats.org/officeDocument/2006/relationships/image" Id="rId362" Target="media/rId362.png" /><Relationship Type="http://schemas.openxmlformats.org/officeDocument/2006/relationships/image" Id="rId20" Target="media/rId20.png" /><Relationship Type="http://schemas.openxmlformats.org/officeDocument/2006/relationships/image" Id="rId271" Target="media/rId271.png" /><Relationship Type="http://schemas.openxmlformats.org/officeDocument/2006/relationships/hyperlink" Id="rId456" Target="http://capec.mitre.org/" TargetMode="External" /><Relationship Type="http://schemas.openxmlformats.org/officeDocument/2006/relationships/hyperlink" Id="rId458" Target="http://cve.mitre.org" TargetMode="External" /><Relationship Type="http://schemas.openxmlformats.org/officeDocument/2006/relationships/hyperlink" Id="rId373" Target="http://docs.oasis-open.org/cti/stix/v2.1/cs01/stix-v2.1-cs01.html" TargetMode="External" /><Relationship Type="http://schemas.openxmlformats.org/officeDocument/2006/relationships/hyperlink" Id="rId460" Target="http://goessner.net/articles/JsonPath/" TargetMode="External" /><Relationship Type="http://schemas.openxmlformats.org/officeDocument/2006/relationships/hyperlink" Id="rId387" Target="http://ieeexplore.ieee.org/document/4610935/" TargetMode="External" /><Relationship Type="http://schemas.openxmlformats.org/officeDocument/2006/relationships/hyperlink" Id="rId385" Target="http://nvlpubs.nist.gov/nistpubs/FIPS/NIST.FIPS.202.pdf" TargetMode="External" /><Relationship Type="http://schemas.openxmlformats.org/officeDocument/2006/relationships/hyperlink" Id="rId399" Target="http://nvlpubs.nist.gov/nistpubs/Legacy/SP/nistspecialpublication800-38d.pdf" TargetMode="External" /><Relationship Type="http://schemas.openxmlformats.org/officeDocument/2006/relationships/hyperlink" Id="rId395" Target="http://unicode.org/L2/L2010/10038-fcd10646-main.pdf" TargetMode="External" /><Relationship Type="http://schemas.openxmlformats.org/officeDocument/2006/relationships/hyperlink" Id="rId383" Target="http://unicode.org/reports/tr15/" TargetMode="External" /><Relationship Type="http://schemas.openxmlformats.org/officeDocument/2006/relationships/hyperlink" Id="rId484" Target="http://veriscommunity.net/vcdb.html" TargetMode="External" /><Relationship Type="http://schemas.openxmlformats.org/officeDocument/2006/relationships/hyperlink" Id="rId488" Target="http://virustotal.github.io/yara/" TargetMode="External" /><Relationship Type="http://schemas.openxmlformats.org/officeDocument/2006/relationships/hyperlink" Id="rId31" Target="http://www.cisa.gov/" TargetMode="External" /><Relationship Type="http://schemas.openxmlformats.org/officeDocument/2006/relationships/hyperlink" Id="rId381" Target="http://www.iana.org/assignments/character-sets/character-sets.xhtml" TargetMode="External" /><Relationship Type="http://schemas.openxmlformats.org/officeDocument/2006/relationships/hyperlink" Id="rId389" Target="http://www.iana.org/assignments/ipfix/ipfix.xhtml" TargetMode="External" /><Relationship Type="http://schemas.openxmlformats.org/officeDocument/2006/relationships/hyperlink" Id="rId397" Target="http://www.iana.org/assignments/media-types/media-types.xhtml" TargetMode="External" /><Relationship Type="http://schemas.openxmlformats.org/officeDocument/2006/relationships/hyperlink" Id="rId403" Target="http://www.iana.org/assignments/service-names-port-numbers/service-names-port-numbers.xhtml" TargetMode="External" /><Relationship Type="http://schemas.openxmlformats.org/officeDocument/2006/relationships/hyperlink" Id="rId39" Target="http://www.ibm.com/" TargetMode="External" /><Relationship Type="http://schemas.openxmlformats.org/officeDocument/2006/relationships/hyperlink" Id="rId38" Target="http://www.mitre.org/" TargetMode="External" /><Relationship Type="http://schemas.openxmlformats.org/officeDocument/2006/relationships/hyperlink" Id="rId377" Target="http://www.oasis-open.org/committees/cti/" TargetMode="External" /><Relationship Type="http://schemas.openxmlformats.org/officeDocument/2006/relationships/hyperlink" Id="rId405" Target="http://www.rfc-editor.org/info/rfc1034" TargetMode="External" /><Relationship Type="http://schemas.openxmlformats.org/officeDocument/2006/relationships/hyperlink" Id="rId407" Target="http://www.rfc-editor.org/info/rfc1321" TargetMode="External" /><Relationship Type="http://schemas.openxmlformats.org/officeDocument/2006/relationships/hyperlink" Id="rId409" Target="http://www.rfc-editor.org/info/rfc2047" TargetMode="External" /><Relationship Type="http://schemas.openxmlformats.org/officeDocument/2006/relationships/hyperlink" Id="rId411" Target="http://www.rfc-editor.org/info/rfc2119" TargetMode="External" /><Relationship Type="http://schemas.openxmlformats.org/officeDocument/2006/relationships/hyperlink" Id="rId413" Target="http://www.rfc-editor.org/info/rfc3174" TargetMode="External" /><Relationship Type="http://schemas.openxmlformats.org/officeDocument/2006/relationships/hyperlink" Id="rId415" Target="http://www.rfc-editor.org/info/rfc3339" TargetMode="External" /><Relationship Type="http://schemas.openxmlformats.org/officeDocument/2006/relationships/hyperlink" Id="rId417" Target="http://www.rfc-editor.org/info/rfc3986" TargetMode="External" /><Relationship Type="http://schemas.openxmlformats.org/officeDocument/2006/relationships/hyperlink" Id="rId419" Target="http://www.rfc-editor.org/info/rfc4122" TargetMode="External" /><Relationship Type="http://schemas.openxmlformats.org/officeDocument/2006/relationships/hyperlink" Id="rId421" Target="http://www.rfc-editor.org/info/rfc4648" TargetMode="External" /><Relationship Type="http://schemas.openxmlformats.org/officeDocument/2006/relationships/hyperlink" Id="rId423" Target="http://www.rfc-editor.org/info/rfc5322" TargetMode="External" /><Relationship Type="http://schemas.openxmlformats.org/officeDocument/2006/relationships/hyperlink" Id="rId425" Target="http://www.rfc-editor.org/info/rfc5646" TargetMode="External" /><Relationship Type="http://schemas.openxmlformats.org/officeDocument/2006/relationships/hyperlink" Id="rId427" Target="http://www.rfc-editor.org/info/rfc5890" TargetMode="External" /><Relationship Type="http://schemas.openxmlformats.org/officeDocument/2006/relationships/hyperlink" Id="rId429" Target="http://www.rfc-editor.org/info/rfc6234" TargetMode="External" /><Relationship Type="http://schemas.openxmlformats.org/officeDocument/2006/relationships/hyperlink" Id="rId433" Target="http://www.rfc-editor.org/info/rfc7539" TargetMode="External" /><Relationship Type="http://schemas.openxmlformats.org/officeDocument/2006/relationships/hyperlink" Id="rId437" Target="http://www.rfc-editor.org/info/rfc8259" TargetMode="External" /><Relationship Type="http://schemas.openxmlformats.org/officeDocument/2006/relationships/hyperlink" Id="rId464" Target="https://csrc.nist.gov/publications/detail/sp/800-83/rev-1/final" TargetMode="External" /><Relationship Type="http://schemas.openxmlformats.org/officeDocument/2006/relationships/hyperlink" Id="rId441" Target="https://dfrws.org/presentation/identifying-almost-identical-files-using-context-triggered-piecewise-hashing/" TargetMode="External" /><Relationship Type="http://schemas.openxmlformats.org/officeDocument/2006/relationships/hyperlink" Id="rId466" Target="https://docs.oasis-open.org/cti/stix-bp/v1.0.0/cn01/stix-bp-v1.0.0-cn01.html" TargetMode="External" /><Relationship Type="http://schemas.openxmlformats.org/officeDocument/2006/relationships/hyperlink" Id="rId43" Target="https://docs.oasis-open.org/cti/stix-taxii-2-interop-p1/v1.1/stix-taxii-2-interop-p1-v1.1.html" TargetMode="External" /><Relationship Type="http://schemas.openxmlformats.org/officeDocument/2006/relationships/hyperlink" Id="rId44" Target="https://docs.oasis-open.org/cti/stix-taxii-2-interop-p2/v1.0/stix-taxii-2-interop-p2-v1.0.html" TargetMode="External" /><Relationship Type="http://schemas.openxmlformats.org/officeDocument/2006/relationships/hyperlink" Id="rId23" Target="https://docs.oasis-open.org/cti/stix/v2.1.1/csd01/stix-v2.1.1-csd01.docx" TargetMode="External" /><Relationship Type="http://schemas.openxmlformats.org/officeDocument/2006/relationships/hyperlink" Id="rId24" Target="https://docs.oasis-open.org/cti/stix/v2.1.1/csd01/stix-v2.1.1-csd01.html" TargetMode="External" /><Relationship Type="http://schemas.openxmlformats.org/officeDocument/2006/relationships/hyperlink" Id="rId25" Target="https://docs.oasis-open.org/cti/stix/v2.1.1/csd01/stix-v2.1.1-csd01.pdf" TargetMode="External" /><Relationship Type="http://schemas.openxmlformats.org/officeDocument/2006/relationships/hyperlink" Id="rId26" Target="https://docs.oasis-open.org/cti/stix/v2.1.1/stix-v2.1.1.docx" TargetMode="External" /><Relationship Type="http://schemas.openxmlformats.org/officeDocument/2006/relationships/hyperlink" Id="rId27" Target="https://docs.oasis-open.org/cti/stix/v2.1.1/stix-v2.1.1.html" TargetMode="External" /><Relationship Type="http://schemas.openxmlformats.org/officeDocument/2006/relationships/hyperlink" Id="rId28" Target="https://docs.oasis-open.org/cti/stix/v2.1.1/stix-v2.1.1.pdf" TargetMode="External" /><Relationship Type="http://schemas.openxmlformats.org/officeDocument/2006/relationships/hyperlink" Id="rId41" Target="https://docs.oasis-open.org/cti/stix/v2.1/stix-v2.1.html" TargetMode="External" /><Relationship Type="http://schemas.openxmlformats.org/officeDocument/2006/relationships/hyperlink" Id="rId42" Target="https://docs.oasis-open.org/cti/taxii/v2.1/taxii-v2.1.html" TargetMode="External" /><Relationship Type="http://schemas.openxmlformats.org/officeDocument/2006/relationships/hyperlink" Id="rId451" Target="https://earth-info.nga.mil/php/download.php?file=coord-wgs84" TargetMode="External" /><Relationship Type="http://schemas.openxmlformats.org/officeDocument/2006/relationships/hyperlink" Id="rId476" Target="https://en.wiktionary.org/w/index.php?title=Shannon_entropy&amp;oldid=65871309" TargetMode="External" /><Relationship Type="http://schemas.openxmlformats.org/officeDocument/2006/relationships/hyperlink" Id="rId445" Target="https://first.org/tlp" TargetMode="External" /><Relationship Type="http://schemas.openxmlformats.org/officeDocument/2006/relationships/hyperlink" Id="rId447" Target="https://github.com/trendmicro/tlsh/blob/master/TLSH_CTC_final.pdf" TargetMode="External" /><Relationship Type="http://schemas.openxmlformats.org/officeDocument/2006/relationships/hyperlink" Id="rId401" Target="https://nvd.nist.gov/cpe.cfm" TargetMode="External" /><Relationship Type="http://schemas.openxmlformats.org/officeDocument/2006/relationships/hyperlink" Id="rId480" Target="https://suricata-ids.org/" TargetMode="External" /><Relationship Type="http://schemas.openxmlformats.org/officeDocument/2006/relationships/hyperlink" Id="rId482" Target="https://unicode.org/reports/tr36/" TargetMode="External" /><Relationship Type="http://schemas.openxmlformats.org/officeDocument/2006/relationships/hyperlink" Id="rId449" Target="https://unstats.un.org/unsd/methodology/m49/" TargetMode="External" /><Relationship Type="http://schemas.openxmlformats.org/officeDocument/2006/relationships/hyperlink" Id="rId35" Target="https://www.accenture.com/" TargetMode="External" /><Relationship Type="http://schemas.openxmlformats.org/officeDocument/2006/relationships/hyperlink" Id="rId486" Target="https://www.cia.gov/resources/csi/studies-in-intelligence/archives/vol-8-no-4/words-of-estimative-probability/" TargetMode="External" /><Relationship Type="http://schemas.openxmlformats.org/officeDocument/2006/relationships/hyperlink" Id="rId33" Target="https://www.circl.lu/" TargetMode="External" /><Relationship Type="http://schemas.openxmlformats.org/officeDocument/2006/relationships/hyperlink" Id="rId462" Target="https://www.dni.gov/files/documents/ICD/ICD%20203%20Analytic%20Standards.pdf" TargetMode="External" /><Relationship Type="http://schemas.openxmlformats.org/officeDocument/2006/relationships/hyperlink" Id="rId391" Target="https://www.iso.org/standard/63545.html" TargetMode="External" /><Relationship Type="http://schemas.openxmlformats.org/officeDocument/2006/relationships/hyperlink" Id="rId443" Target="https://www.iso.org/standard/65666.html" TargetMode="External" /><Relationship Type="http://schemas.openxmlformats.org/officeDocument/2006/relationships/hyperlink" Id="rId393" Target="https://www.iso.org/standard/72483.html" TargetMode="External" /><Relationship Type="http://schemas.openxmlformats.org/officeDocument/2006/relationships/hyperlink" Id="rId453" Target="https://www.itu.int/rec/T-REC-X.509/" TargetMode="External" /><Relationship Type="http://schemas.openxmlformats.org/officeDocument/2006/relationships/hyperlink" Id="rId46" Target="https://www.oasis-open.org/committees/comments/index.php?wg_abbrev=cti" TargetMode="External" /><Relationship Type="http://schemas.openxmlformats.org/officeDocument/2006/relationships/hyperlink" Id="rId29" Target="https://www.oasis-open.org/committees/cti/" TargetMode="External" /><Relationship Type="http://schemas.openxmlformats.org/officeDocument/2006/relationships/hyperlink" Id="rId49" Target="https://www.oasis-open.org/committees/cti/ipr.php" TargetMode="External" /><Relationship Type="http://schemas.openxmlformats.org/officeDocument/2006/relationships/hyperlink" Id="rId45" Target="https://www.oasis-open.org/committees/tc_home.php?wg_abbrev=cti#technical" TargetMode="External" /><Relationship Type="http://schemas.openxmlformats.org/officeDocument/2006/relationships/hyperlink" Id="rId47" Target="https://www.oasis-open.org/policies-guidelines/ipr#Non-Assertion-Mode" TargetMode="External" /><Relationship Type="http://schemas.openxmlformats.org/officeDocument/2006/relationships/hyperlink" Id="rId48" Target="https://www.oasis-open.org/policies-guidelines/ipr/" TargetMode="External" /><Relationship Type="http://schemas.openxmlformats.org/officeDocument/2006/relationships/hyperlink" Id="rId50" Target="https://www.oasis-open.org/policies-guidelines/tc-process-2017-05-26#wpComponentsCompLang" TargetMode="External" /><Relationship Type="http://schemas.openxmlformats.org/officeDocument/2006/relationships/hyperlink" Id="rId492" Target="https://www.oasis-open.org/policies-guidelines/trademark/" TargetMode="External" /><Relationship Type="http://schemas.openxmlformats.org/officeDocument/2006/relationships/hyperlink" Id="rId374" Target="https://www.oasis-open.org/standards#oasiscommiteespecs" TargetMode="External" /><Relationship Type="http://schemas.openxmlformats.org/officeDocument/2006/relationships/hyperlink" Id="rId375" Target="https://www.oasis-open.org/standards#stix2.1" TargetMode="External" /><Relationship Type="http://schemas.openxmlformats.org/officeDocument/2006/relationships/hyperlink" Id="rId468" Target="https://www.pcre.org/" TargetMode="External" /><Relationship Type="http://schemas.openxmlformats.org/officeDocument/2006/relationships/hyperlink" Id="rId431" Target="https://www.rfc-editor.org/info/rfc7493" TargetMode="External" /><Relationship Type="http://schemas.openxmlformats.org/officeDocument/2006/relationships/hyperlink" Id="rId470" Target="https://www.rfc-editor.org/info/rfc7515" TargetMode="External" /><Relationship Type="http://schemas.openxmlformats.org/officeDocument/2006/relationships/hyperlink" Id="rId472" Target="https://www.rfc-editor.org/info/rfc7516" TargetMode="External" /><Relationship Type="http://schemas.openxmlformats.org/officeDocument/2006/relationships/hyperlink" Id="rId435" Target="https://www.rfc-editor.org/info/rfc8174" TargetMode="External" /><Relationship Type="http://schemas.openxmlformats.org/officeDocument/2006/relationships/hyperlink" Id="rId474" Target="https://www.rfc-editor.org/info/rfc8322" TargetMode="External" /><Relationship Type="http://schemas.openxmlformats.org/officeDocument/2006/relationships/hyperlink" Id="rId439" Target="https://www.rfc-editor.org/info/rfc8785" TargetMode="External" /><Relationship Type="http://schemas.openxmlformats.org/officeDocument/2006/relationships/hyperlink" Id="rId478" Target="https://www.snort.org/" TargetMode="External" /><Relationship Type="http://schemas.openxmlformats.org/officeDocument/2006/relationships/hyperlink" Id="rId32" Target="mailto:alexandre.dulaunoy@x.circl.lu" TargetMode="External" /><Relationship Type="http://schemas.openxmlformats.org/officeDocument/2006/relationships/hyperlink" Id="rId36" Target="mailto:bj@ctin.us" TargetMode="External" /><Relationship Type="http://schemas.openxmlformats.org/officeDocument/2006/relationships/hyperlink" Id="rId376" Target="mailto:chet.ensign@oasis-open.org" TargetMode="External" /><Relationship Type="http://schemas.openxmlformats.org/officeDocument/2006/relationships/hyperlink" Id="rId30" Target="mailto:marlon.taylor@cisa.dhs.gov" TargetMode="External" /><Relationship Type="http://schemas.openxmlformats.org/officeDocument/2006/relationships/hyperlink" Id="rId37" Target="mailto:rpiazza@mitre.org" TargetMode="External" /><Relationship Type="http://schemas.openxmlformats.org/officeDocument/2006/relationships/hyperlink" Id="rId34" Target="mailto:trey.darley@accenture.com" TargetMode="External" /></Relationships>
</file>

<file path=word/_rels/footnotes.xml.rels><?xml version="1.0" encoding="UTF-8"?><Relationships xmlns="http://schemas.openxmlformats.org/package/2006/relationships"><Relationship Type="http://schemas.openxmlformats.org/officeDocument/2006/relationships/hyperlink" Id="rId456" Target="http://capec.mitre.org/" TargetMode="External" /><Relationship Type="http://schemas.openxmlformats.org/officeDocument/2006/relationships/hyperlink" Id="rId458" Target="http://cve.mitre.org" TargetMode="External" /><Relationship Type="http://schemas.openxmlformats.org/officeDocument/2006/relationships/hyperlink" Id="rId373" Target="http://docs.oasis-open.org/cti/stix/v2.1/cs01/stix-v2.1-cs01.html" TargetMode="External" /><Relationship Type="http://schemas.openxmlformats.org/officeDocument/2006/relationships/hyperlink" Id="rId460" Target="http://goessner.net/articles/JsonPath/" TargetMode="External" /><Relationship Type="http://schemas.openxmlformats.org/officeDocument/2006/relationships/hyperlink" Id="rId387" Target="http://ieeexplore.ieee.org/document/4610935/" TargetMode="External" /><Relationship Type="http://schemas.openxmlformats.org/officeDocument/2006/relationships/hyperlink" Id="rId385" Target="http://nvlpubs.nist.gov/nistpubs/FIPS/NIST.FIPS.202.pdf" TargetMode="External" /><Relationship Type="http://schemas.openxmlformats.org/officeDocument/2006/relationships/hyperlink" Id="rId399" Target="http://nvlpubs.nist.gov/nistpubs/Legacy/SP/nistspecialpublication800-38d.pdf" TargetMode="External" /><Relationship Type="http://schemas.openxmlformats.org/officeDocument/2006/relationships/hyperlink" Id="rId395" Target="http://unicode.org/L2/L2010/10038-fcd10646-main.pdf" TargetMode="External" /><Relationship Type="http://schemas.openxmlformats.org/officeDocument/2006/relationships/hyperlink" Id="rId383" Target="http://unicode.org/reports/tr15/" TargetMode="External" /><Relationship Type="http://schemas.openxmlformats.org/officeDocument/2006/relationships/hyperlink" Id="rId484" Target="http://veriscommunity.net/vcdb.html" TargetMode="External" /><Relationship Type="http://schemas.openxmlformats.org/officeDocument/2006/relationships/hyperlink" Id="rId488" Target="http://virustotal.github.io/yara/" TargetMode="External" /><Relationship Type="http://schemas.openxmlformats.org/officeDocument/2006/relationships/hyperlink" Id="rId31" Target="http://www.cisa.gov/" TargetMode="External" /><Relationship Type="http://schemas.openxmlformats.org/officeDocument/2006/relationships/hyperlink" Id="rId381" Target="http://www.iana.org/assignments/character-sets/character-sets.xhtml" TargetMode="External" /><Relationship Type="http://schemas.openxmlformats.org/officeDocument/2006/relationships/hyperlink" Id="rId389" Target="http://www.iana.org/assignments/ipfix/ipfix.xhtml" TargetMode="External" /><Relationship Type="http://schemas.openxmlformats.org/officeDocument/2006/relationships/hyperlink" Id="rId397" Target="http://www.iana.org/assignments/media-types/media-types.xhtml" TargetMode="External" /><Relationship Type="http://schemas.openxmlformats.org/officeDocument/2006/relationships/hyperlink" Id="rId403" Target="http://www.iana.org/assignments/service-names-port-numbers/service-names-port-numbers.xhtml" TargetMode="External" /><Relationship Type="http://schemas.openxmlformats.org/officeDocument/2006/relationships/hyperlink" Id="rId39" Target="http://www.ibm.com/" TargetMode="External" /><Relationship Type="http://schemas.openxmlformats.org/officeDocument/2006/relationships/hyperlink" Id="rId38" Target="http://www.mitre.org/" TargetMode="External" /><Relationship Type="http://schemas.openxmlformats.org/officeDocument/2006/relationships/hyperlink" Id="rId377" Target="http://www.oasis-open.org/committees/cti/" TargetMode="External" /><Relationship Type="http://schemas.openxmlformats.org/officeDocument/2006/relationships/hyperlink" Id="rId405" Target="http://www.rfc-editor.org/info/rfc1034" TargetMode="External" /><Relationship Type="http://schemas.openxmlformats.org/officeDocument/2006/relationships/hyperlink" Id="rId407" Target="http://www.rfc-editor.org/info/rfc1321" TargetMode="External" /><Relationship Type="http://schemas.openxmlformats.org/officeDocument/2006/relationships/hyperlink" Id="rId409" Target="http://www.rfc-editor.org/info/rfc2047" TargetMode="External" /><Relationship Type="http://schemas.openxmlformats.org/officeDocument/2006/relationships/hyperlink" Id="rId411" Target="http://www.rfc-editor.org/info/rfc2119" TargetMode="External" /><Relationship Type="http://schemas.openxmlformats.org/officeDocument/2006/relationships/hyperlink" Id="rId413" Target="http://www.rfc-editor.org/info/rfc3174" TargetMode="External" /><Relationship Type="http://schemas.openxmlformats.org/officeDocument/2006/relationships/hyperlink" Id="rId415" Target="http://www.rfc-editor.org/info/rfc3339" TargetMode="External" /><Relationship Type="http://schemas.openxmlformats.org/officeDocument/2006/relationships/hyperlink" Id="rId417" Target="http://www.rfc-editor.org/info/rfc3986" TargetMode="External" /><Relationship Type="http://schemas.openxmlformats.org/officeDocument/2006/relationships/hyperlink" Id="rId419" Target="http://www.rfc-editor.org/info/rfc4122" TargetMode="External" /><Relationship Type="http://schemas.openxmlformats.org/officeDocument/2006/relationships/hyperlink" Id="rId421" Target="http://www.rfc-editor.org/info/rfc4648" TargetMode="External" /><Relationship Type="http://schemas.openxmlformats.org/officeDocument/2006/relationships/hyperlink" Id="rId423" Target="http://www.rfc-editor.org/info/rfc5322" TargetMode="External" /><Relationship Type="http://schemas.openxmlformats.org/officeDocument/2006/relationships/hyperlink" Id="rId425" Target="http://www.rfc-editor.org/info/rfc5646" TargetMode="External" /><Relationship Type="http://schemas.openxmlformats.org/officeDocument/2006/relationships/hyperlink" Id="rId427" Target="http://www.rfc-editor.org/info/rfc5890" TargetMode="External" /><Relationship Type="http://schemas.openxmlformats.org/officeDocument/2006/relationships/hyperlink" Id="rId429" Target="http://www.rfc-editor.org/info/rfc6234" TargetMode="External" /><Relationship Type="http://schemas.openxmlformats.org/officeDocument/2006/relationships/hyperlink" Id="rId433" Target="http://www.rfc-editor.org/info/rfc7539" TargetMode="External" /><Relationship Type="http://schemas.openxmlformats.org/officeDocument/2006/relationships/hyperlink" Id="rId437" Target="http://www.rfc-editor.org/info/rfc8259" TargetMode="External" /><Relationship Type="http://schemas.openxmlformats.org/officeDocument/2006/relationships/hyperlink" Id="rId464" Target="https://csrc.nist.gov/publications/detail/sp/800-83/rev-1/final" TargetMode="External" /><Relationship Type="http://schemas.openxmlformats.org/officeDocument/2006/relationships/hyperlink" Id="rId441" Target="https://dfrws.org/presentation/identifying-almost-identical-files-using-context-triggered-piecewise-hashing/" TargetMode="External" /><Relationship Type="http://schemas.openxmlformats.org/officeDocument/2006/relationships/hyperlink" Id="rId466" Target="https://docs.oasis-open.org/cti/stix-bp/v1.0.0/cn01/stix-bp-v1.0.0-cn01.html" TargetMode="External" /><Relationship Type="http://schemas.openxmlformats.org/officeDocument/2006/relationships/hyperlink" Id="rId43" Target="https://docs.oasis-open.org/cti/stix-taxii-2-interop-p1/v1.1/stix-taxii-2-interop-p1-v1.1.html" TargetMode="External" /><Relationship Type="http://schemas.openxmlformats.org/officeDocument/2006/relationships/hyperlink" Id="rId44" Target="https://docs.oasis-open.org/cti/stix-taxii-2-interop-p2/v1.0/stix-taxii-2-interop-p2-v1.0.html" TargetMode="External" /><Relationship Type="http://schemas.openxmlformats.org/officeDocument/2006/relationships/hyperlink" Id="rId23" Target="https://docs.oasis-open.org/cti/stix/v2.1.1/csd01/stix-v2.1.1-csd01.docx" TargetMode="External" /><Relationship Type="http://schemas.openxmlformats.org/officeDocument/2006/relationships/hyperlink" Id="rId24" Target="https://docs.oasis-open.org/cti/stix/v2.1.1/csd01/stix-v2.1.1-csd01.html" TargetMode="External" /><Relationship Type="http://schemas.openxmlformats.org/officeDocument/2006/relationships/hyperlink" Id="rId25" Target="https://docs.oasis-open.org/cti/stix/v2.1.1/csd01/stix-v2.1.1-csd01.pdf" TargetMode="External" /><Relationship Type="http://schemas.openxmlformats.org/officeDocument/2006/relationships/hyperlink" Id="rId26" Target="https://docs.oasis-open.org/cti/stix/v2.1.1/stix-v2.1.1.docx" TargetMode="External" /><Relationship Type="http://schemas.openxmlformats.org/officeDocument/2006/relationships/hyperlink" Id="rId27" Target="https://docs.oasis-open.org/cti/stix/v2.1.1/stix-v2.1.1.html" TargetMode="External" /><Relationship Type="http://schemas.openxmlformats.org/officeDocument/2006/relationships/hyperlink" Id="rId28" Target="https://docs.oasis-open.org/cti/stix/v2.1.1/stix-v2.1.1.pdf" TargetMode="External" /><Relationship Type="http://schemas.openxmlformats.org/officeDocument/2006/relationships/hyperlink" Id="rId41" Target="https://docs.oasis-open.org/cti/stix/v2.1/stix-v2.1.html" TargetMode="External" /><Relationship Type="http://schemas.openxmlformats.org/officeDocument/2006/relationships/hyperlink" Id="rId42" Target="https://docs.oasis-open.org/cti/taxii/v2.1/taxii-v2.1.html" TargetMode="External" /><Relationship Type="http://schemas.openxmlformats.org/officeDocument/2006/relationships/hyperlink" Id="rId451" Target="https://earth-info.nga.mil/php/download.php?file=coord-wgs84" TargetMode="External" /><Relationship Type="http://schemas.openxmlformats.org/officeDocument/2006/relationships/hyperlink" Id="rId476" Target="https://en.wiktionary.org/w/index.php?title=Shannon_entropy&amp;oldid=65871309" TargetMode="External" /><Relationship Type="http://schemas.openxmlformats.org/officeDocument/2006/relationships/hyperlink" Id="rId445" Target="https://first.org/tlp" TargetMode="External" /><Relationship Type="http://schemas.openxmlformats.org/officeDocument/2006/relationships/hyperlink" Id="rId447" Target="https://github.com/trendmicro/tlsh/blob/master/TLSH_CTC_final.pdf" TargetMode="External" /><Relationship Type="http://schemas.openxmlformats.org/officeDocument/2006/relationships/hyperlink" Id="rId401" Target="https://nvd.nist.gov/cpe.cfm" TargetMode="External" /><Relationship Type="http://schemas.openxmlformats.org/officeDocument/2006/relationships/hyperlink" Id="rId480" Target="https://suricata-ids.org/" TargetMode="External" /><Relationship Type="http://schemas.openxmlformats.org/officeDocument/2006/relationships/hyperlink" Id="rId482" Target="https://unicode.org/reports/tr36/" TargetMode="External" /><Relationship Type="http://schemas.openxmlformats.org/officeDocument/2006/relationships/hyperlink" Id="rId449" Target="https://unstats.un.org/unsd/methodology/m49/" TargetMode="External" /><Relationship Type="http://schemas.openxmlformats.org/officeDocument/2006/relationships/hyperlink" Id="rId35" Target="https://www.accenture.com/" TargetMode="External" /><Relationship Type="http://schemas.openxmlformats.org/officeDocument/2006/relationships/hyperlink" Id="rId486" Target="https://www.cia.gov/resources/csi/studies-in-intelligence/archives/vol-8-no-4/words-of-estimative-probability/" TargetMode="External" /><Relationship Type="http://schemas.openxmlformats.org/officeDocument/2006/relationships/hyperlink" Id="rId33" Target="https://www.circl.lu/" TargetMode="External" /><Relationship Type="http://schemas.openxmlformats.org/officeDocument/2006/relationships/hyperlink" Id="rId462" Target="https://www.dni.gov/files/documents/ICD/ICD%20203%20Analytic%20Standards.pdf" TargetMode="External" /><Relationship Type="http://schemas.openxmlformats.org/officeDocument/2006/relationships/hyperlink" Id="rId391" Target="https://www.iso.org/standard/63545.html" TargetMode="External" /><Relationship Type="http://schemas.openxmlformats.org/officeDocument/2006/relationships/hyperlink" Id="rId443" Target="https://www.iso.org/standard/65666.html" TargetMode="External" /><Relationship Type="http://schemas.openxmlformats.org/officeDocument/2006/relationships/hyperlink" Id="rId393" Target="https://www.iso.org/standard/72483.html" TargetMode="External" /><Relationship Type="http://schemas.openxmlformats.org/officeDocument/2006/relationships/hyperlink" Id="rId453" Target="https://www.itu.int/rec/T-REC-X.509/" TargetMode="External" /><Relationship Type="http://schemas.openxmlformats.org/officeDocument/2006/relationships/hyperlink" Id="rId46" Target="https://www.oasis-open.org/committees/comments/index.php?wg_abbrev=cti" TargetMode="External" /><Relationship Type="http://schemas.openxmlformats.org/officeDocument/2006/relationships/hyperlink" Id="rId29" Target="https://www.oasis-open.org/committees/cti/" TargetMode="External" /><Relationship Type="http://schemas.openxmlformats.org/officeDocument/2006/relationships/hyperlink" Id="rId49" Target="https://www.oasis-open.org/committees/cti/ipr.php" TargetMode="External" /><Relationship Type="http://schemas.openxmlformats.org/officeDocument/2006/relationships/hyperlink" Id="rId45" Target="https://www.oasis-open.org/committees/tc_home.php?wg_abbrev=cti#technical" TargetMode="External" /><Relationship Type="http://schemas.openxmlformats.org/officeDocument/2006/relationships/hyperlink" Id="rId47" Target="https://www.oasis-open.org/policies-guidelines/ipr#Non-Assertion-Mode" TargetMode="External" /><Relationship Type="http://schemas.openxmlformats.org/officeDocument/2006/relationships/hyperlink" Id="rId48" Target="https://www.oasis-open.org/policies-guidelines/ipr/" TargetMode="External" /><Relationship Type="http://schemas.openxmlformats.org/officeDocument/2006/relationships/hyperlink" Id="rId50" Target="https://www.oasis-open.org/policies-guidelines/tc-process-2017-05-26#wpComponentsCompLang" TargetMode="External" /><Relationship Type="http://schemas.openxmlformats.org/officeDocument/2006/relationships/hyperlink" Id="rId492" Target="https://www.oasis-open.org/policies-guidelines/trademark/" TargetMode="External" /><Relationship Type="http://schemas.openxmlformats.org/officeDocument/2006/relationships/hyperlink" Id="rId374" Target="https://www.oasis-open.org/standards#oasiscommiteespecs" TargetMode="External" /><Relationship Type="http://schemas.openxmlformats.org/officeDocument/2006/relationships/hyperlink" Id="rId375" Target="https://www.oasis-open.org/standards#stix2.1" TargetMode="External" /><Relationship Type="http://schemas.openxmlformats.org/officeDocument/2006/relationships/hyperlink" Id="rId468" Target="https://www.pcre.org/" TargetMode="External" /><Relationship Type="http://schemas.openxmlformats.org/officeDocument/2006/relationships/hyperlink" Id="rId431" Target="https://www.rfc-editor.org/info/rfc7493" TargetMode="External" /><Relationship Type="http://schemas.openxmlformats.org/officeDocument/2006/relationships/hyperlink" Id="rId470" Target="https://www.rfc-editor.org/info/rfc7515" TargetMode="External" /><Relationship Type="http://schemas.openxmlformats.org/officeDocument/2006/relationships/hyperlink" Id="rId472" Target="https://www.rfc-editor.org/info/rfc7516" TargetMode="External" /><Relationship Type="http://schemas.openxmlformats.org/officeDocument/2006/relationships/hyperlink" Id="rId435" Target="https://www.rfc-editor.org/info/rfc8174" TargetMode="External" /><Relationship Type="http://schemas.openxmlformats.org/officeDocument/2006/relationships/hyperlink" Id="rId474" Target="https://www.rfc-editor.org/info/rfc8322" TargetMode="External" /><Relationship Type="http://schemas.openxmlformats.org/officeDocument/2006/relationships/hyperlink" Id="rId439" Target="https://www.rfc-editor.org/info/rfc8785" TargetMode="External" /><Relationship Type="http://schemas.openxmlformats.org/officeDocument/2006/relationships/hyperlink" Id="rId478" Target="https://www.snort.org/" TargetMode="External" /><Relationship Type="http://schemas.openxmlformats.org/officeDocument/2006/relationships/hyperlink" Id="rId32" Target="mailto:alexandre.dulaunoy@x.circl.lu" TargetMode="External" /><Relationship Type="http://schemas.openxmlformats.org/officeDocument/2006/relationships/hyperlink" Id="rId36" Target="mailto:bj@ctin.us" TargetMode="External" /><Relationship Type="http://schemas.openxmlformats.org/officeDocument/2006/relationships/hyperlink" Id="rId376" Target="mailto:chet.ensign@oasis-open.org" TargetMode="External" /><Relationship Type="http://schemas.openxmlformats.org/officeDocument/2006/relationships/hyperlink" Id="rId30" Target="mailto:marlon.taylor@cisa.dhs.gov" TargetMode="External" /><Relationship Type="http://schemas.openxmlformats.org/officeDocument/2006/relationships/hyperlink" Id="rId37" Target="mailto:rpiazza@mitre.org" TargetMode="External" /><Relationship Type="http://schemas.openxmlformats.org/officeDocument/2006/relationships/hyperlink" Id="rId34" Target="mailto:trey.darley@accen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logo</dc:title>
  <dc:creator/>
  <cp:keywords/>
  <dcterms:created xsi:type="dcterms:W3CDTF">2025-02-19T10:15:14Z</dcterms:created>
  <dcterms:modified xsi:type="dcterms:W3CDTF">2025-02-19T10:15:14Z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2024-08-30</vt:lpwstr>
  </property>
</Properties>
</file>