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Pr="00A64B58" w:rsidRDefault="00ED37F2" w:rsidP="00642D0B">
      <w:pPr>
        <w:contextualSpacing/>
        <w:jc w:val="center"/>
        <w:rPr>
          <w:rFonts w:asciiTheme="minorHAnsi" w:hAnsiTheme="minorHAnsi"/>
          <w:b/>
          <w:bCs/>
          <w:sz w:val="32"/>
          <w:szCs w:val="32"/>
        </w:rPr>
      </w:pPr>
    </w:p>
    <w:p w14:paraId="0FE563E4" w14:textId="557E9A7E" w:rsidR="00ED37F2" w:rsidRPr="00A64B58" w:rsidRDefault="00ED37F2" w:rsidP="00ED37F2">
      <w:pPr>
        <w:contextualSpacing/>
        <w:jc w:val="center"/>
        <w:rPr>
          <w:rFonts w:asciiTheme="minorHAnsi" w:hAnsiTheme="minorHAnsi"/>
          <w:b/>
          <w:bCs/>
          <w:sz w:val="28"/>
          <w:szCs w:val="28"/>
        </w:rPr>
      </w:pPr>
      <w:r w:rsidRPr="00A64B58">
        <w:rPr>
          <w:rFonts w:asciiTheme="minorHAnsi" w:hAnsiTheme="minorHAnsi"/>
          <w:b/>
          <w:bCs/>
          <w:sz w:val="28"/>
          <w:szCs w:val="28"/>
        </w:rPr>
        <w:t>Homework</w:t>
      </w:r>
      <w:r w:rsidR="00284A30">
        <w:rPr>
          <w:rFonts w:asciiTheme="minorHAnsi" w:hAnsiTheme="minorHAnsi"/>
          <w:b/>
          <w:bCs/>
          <w:sz w:val="28"/>
          <w:szCs w:val="28"/>
        </w:rPr>
        <w:t>1</w:t>
      </w:r>
      <w:r w:rsidR="009979F0">
        <w:rPr>
          <w:rFonts w:asciiTheme="minorHAnsi" w:hAnsiTheme="minorHAnsi"/>
          <w:b/>
          <w:bCs/>
          <w:sz w:val="28"/>
          <w:szCs w:val="28"/>
        </w:rPr>
        <w:t>2</w:t>
      </w:r>
    </w:p>
    <w:p w14:paraId="5B1EAB6C" w14:textId="77777777" w:rsidR="005C31E9" w:rsidRDefault="005C31E9" w:rsidP="00ED37F2">
      <w:pPr>
        <w:contextualSpacing/>
        <w:jc w:val="both"/>
        <w:rPr>
          <w:rFonts w:asciiTheme="minorHAnsi" w:hAnsiTheme="minorHAnsi"/>
          <w:b/>
          <w:bCs/>
          <w:sz w:val="28"/>
          <w:szCs w:val="28"/>
          <w:u w:val="single"/>
        </w:rPr>
      </w:pPr>
    </w:p>
    <w:p w14:paraId="5CFD9EAD" w14:textId="1E36F632" w:rsidR="00ED37F2" w:rsidRDefault="00ED37F2" w:rsidP="00ED37F2">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sidR="00CB7BF5">
        <w:rPr>
          <w:rFonts w:asciiTheme="minorHAnsi" w:hAnsiTheme="minorHAnsi"/>
          <w:b/>
          <w:bCs/>
          <w:sz w:val="28"/>
          <w:szCs w:val="28"/>
          <w:u w:val="single"/>
        </w:rPr>
        <w:t>1</w:t>
      </w:r>
      <w:r w:rsidR="009979F0">
        <w:rPr>
          <w:rFonts w:asciiTheme="minorHAnsi" w:hAnsiTheme="minorHAnsi"/>
          <w:b/>
          <w:bCs/>
          <w:sz w:val="28"/>
          <w:szCs w:val="28"/>
          <w:u w:val="single"/>
        </w:rPr>
        <w:t>8</w:t>
      </w:r>
      <w:r w:rsidR="0064555B" w:rsidRPr="00A64B58">
        <w:rPr>
          <w:rFonts w:asciiTheme="minorHAnsi" w:hAnsiTheme="minorHAnsi"/>
          <w:b/>
          <w:bCs/>
          <w:sz w:val="28"/>
          <w:szCs w:val="28"/>
          <w:u w:val="single"/>
        </w:rPr>
        <w:t>.</w:t>
      </w:r>
      <w:r w:rsidR="009979F0">
        <w:rPr>
          <w:rFonts w:asciiTheme="minorHAnsi" w:hAnsiTheme="minorHAnsi"/>
          <w:b/>
          <w:bCs/>
          <w:sz w:val="28"/>
          <w:szCs w:val="28"/>
          <w:u w:val="single"/>
        </w:rPr>
        <w:t>1</w:t>
      </w:r>
    </w:p>
    <w:p w14:paraId="55852194" w14:textId="77777777" w:rsidR="009979F0" w:rsidRDefault="009979F0" w:rsidP="00ED37F2">
      <w:pPr>
        <w:contextualSpacing/>
        <w:jc w:val="both"/>
        <w:rPr>
          <w:rFonts w:asciiTheme="minorHAnsi" w:hAnsiTheme="minorHAnsi"/>
          <w:b/>
          <w:bCs/>
          <w:sz w:val="28"/>
          <w:szCs w:val="28"/>
          <w:u w:val="single"/>
        </w:rPr>
      </w:pPr>
    </w:p>
    <w:p w14:paraId="45C96B4D" w14:textId="3B91C5EE" w:rsidR="009979F0" w:rsidRPr="00F67BDF" w:rsidRDefault="009979F0" w:rsidP="00ED37F2">
      <w:pPr>
        <w:contextualSpacing/>
        <w:jc w:val="both"/>
        <w:rPr>
          <w:rFonts w:asciiTheme="minorHAnsi" w:hAnsiTheme="minorHAnsi"/>
        </w:rPr>
      </w:pPr>
      <w:r w:rsidRPr="00F67BDF">
        <w:rPr>
          <w:rFonts w:asciiTheme="minorHAnsi" w:hAnsiTheme="minorHAnsi"/>
        </w:rPr>
        <w:t xml:space="preserve">This is my approach to a comprehensive, deep-dive mathematical and structural blueprint for the Power Company Analytics Case. The framework laid out below tries to bridge the gap between statistical prediction, financial cost-benefit analysis and operational research to create and end-to-end prescriptive model. </w:t>
      </w:r>
    </w:p>
    <w:p w14:paraId="0B1020DC" w14:textId="77777777" w:rsidR="009979F0" w:rsidRPr="00F67BDF" w:rsidRDefault="009979F0" w:rsidP="00ED37F2">
      <w:pPr>
        <w:contextualSpacing/>
        <w:jc w:val="both"/>
        <w:rPr>
          <w:rFonts w:asciiTheme="minorHAnsi" w:hAnsiTheme="minorHAnsi"/>
        </w:rPr>
      </w:pPr>
    </w:p>
    <w:p w14:paraId="39C01555" w14:textId="709EAE9A" w:rsidR="009979F0" w:rsidRPr="00F67BDF" w:rsidRDefault="009979F0" w:rsidP="00ED37F2">
      <w:pPr>
        <w:contextualSpacing/>
        <w:jc w:val="both"/>
        <w:rPr>
          <w:rFonts w:asciiTheme="minorHAnsi" w:hAnsiTheme="minorHAnsi"/>
        </w:rPr>
      </w:pPr>
      <w:r w:rsidRPr="00F67BDF">
        <w:rPr>
          <w:rFonts w:asciiTheme="minorHAnsi" w:hAnsiTheme="minorHAnsi"/>
        </w:rPr>
        <w:t xml:space="preserve">The reason I state it as prescriptive model is 1) We are suggesting/proposing an optimal method to perform shut offs 2) We are also part predicting on which units to be shutoff in each month within a capacity constraint. </w:t>
      </w:r>
    </w:p>
    <w:p w14:paraId="631B03D4" w14:textId="77777777" w:rsidR="009979F0" w:rsidRDefault="009979F0" w:rsidP="00ED37F2">
      <w:pPr>
        <w:contextualSpacing/>
        <w:jc w:val="both"/>
        <w:rPr>
          <w:rFonts w:asciiTheme="minorHAnsi" w:hAnsiTheme="minorHAnsi"/>
          <w:sz w:val="28"/>
          <w:szCs w:val="28"/>
        </w:rPr>
      </w:pPr>
    </w:p>
    <w:p w14:paraId="198B157D" w14:textId="54D0DC82" w:rsidR="009979F0" w:rsidRPr="00F67BDF" w:rsidRDefault="009979F0" w:rsidP="00ED37F2">
      <w:pPr>
        <w:contextualSpacing/>
        <w:jc w:val="both"/>
        <w:rPr>
          <w:rFonts w:asciiTheme="minorHAnsi" w:hAnsiTheme="minorHAnsi"/>
          <w:b/>
          <w:bCs/>
          <w:sz w:val="28"/>
          <w:szCs w:val="28"/>
        </w:rPr>
      </w:pPr>
      <w:r w:rsidRPr="00F67BDF">
        <w:rPr>
          <w:rFonts w:asciiTheme="minorHAnsi" w:hAnsiTheme="minorHAnsi"/>
          <w:b/>
          <w:bCs/>
          <w:sz w:val="28"/>
          <w:szCs w:val="28"/>
        </w:rPr>
        <w:t xml:space="preserve">Phase 1: The </w:t>
      </w:r>
      <w:r w:rsidR="00920EBF" w:rsidRPr="00F67BDF">
        <w:rPr>
          <w:rFonts w:asciiTheme="minorHAnsi" w:hAnsiTheme="minorHAnsi"/>
          <w:b/>
          <w:bCs/>
          <w:sz w:val="28"/>
          <w:szCs w:val="28"/>
        </w:rPr>
        <w:t>Predictive Component (Logistic Regression)</w:t>
      </w:r>
    </w:p>
    <w:p w14:paraId="7BCF1379" w14:textId="77777777" w:rsidR="00920EBF" w:rsidRDefault="00920EBF" w:rsidP="00ED37F2">
      <w:pPr>
        <w:contextualSpacing/>
        <w:jc w:val="both"/>
        <w:rPr>
          <w:rFonts w:asciiTheme="minorHAnsi" w:hAnsiTheme="minorHAnsi"/>
          <w:sz w:val="28"/>
          <w:szCs w:val="28"/>
        </w:rPr>
      </w:pPr>
    </w:p>
    <w:p w14:paraId="1CCEF2F4" w14:textId="7A3B8B61" w:rsidR="00F67BDF" w:rsidRDefault="00920EBF" w:rsidP="00F67BDF">
      <w:pPr>
        <w:contextualSpacing/>
        <w:jc w:val="both"/>
        <w:rPr>
          <w:rFonts w:asciiTheme="minorHAnsi" w:hAnsiTheme="minorHAnsi"/>
        </w:rPr>
      </w:pPr>
      <w:r w:rsidRPr="00F67BDF">
        <w:rPr>
          <w:rFonts w:asciiTheme="minorHAnsi" w:hAnsiTheme="minorHAnsi"/>
        </w:rPr>
        <w:t xml:space="preserve">Before we can route a truck and determine the number of shut offs per month, we must predict the likelihood that a delinquent customer will self-correct (pay their bill without intervention). </w:t>
      </w:r>
      <w:r w:rsidRPr="007B0F54">
        <w:rPr>
          <w:rFonts w:asciiTheme="minorHAnsi" w:hAnsiTheme="minorHAnsi"/>
          <w:i/>
          <w:iCs/>
        </w:rPr>
        <w:t xml:space="preserve">Given </w:t>
      </w:r>
      <w:r w:rsidR="00F67BDF" w:rsidRPr="007B0F54">
        <w:rPr>
          <w:rFonts w:asciiTheme="minorHAnsi" w:hAnsiTheme="minorHAnsi"/>
          <w:i/>
          <w:iCs/>
        </w:rPr>
        <w:t>that “all customers who miss their payments are not guaranteed to be a delinquent customer”, use “classification(predictive) either logistic or SVM” to “predict the probability that a customer will pay their bill without a shut off”</w:t>
      </w:r>
      <w:r w:rsidR="00F67BDF" w:rsidRPr="00F67BDF">
        <w:rPr>
          <w:rFonts w:asciiTheme="minorHAnsi" w:hAnsiTheme="minorHAnsi"/>
        </w:rPr>
        <w:t xml:space="preserve">. This identifies “self-correcting” accounts that do not require an expensive field visit. </w:t>
      </w:r>
    </w:p>
    <w:p w14:paraId="0124EE8C" w14:textId="77777777" w:rsidR="00F67BDF" w:rsidRDefault="00F67BDF" w:rsidP="00F67BDF">
      <w:pPr>
        <w:contextualSpacing/>
        <w:jc w:val="both"/>
        <w:rPr>
          <w:rFonts w:asciiTheme="minorHAnsi" w:hAnsiTheme="minorHAnsi"/>
        </w:rPr>
      </w:pPr>
    </w:p>
    <w:p w14:paraId="159424FB" w14:textId="49D1DFFC" w:rsidR="000339E2" w:rsidRPr="000339E2" w:rsidRDefault="00F67BDF" w:rsidP="000339E2">
      <w:pPr>
        <w:pStyle w:val="ListParagraph"/>
        <w:numPr>
          <w:ilvl w:val="0"/>
          <w:numId w:val="77"/>
        </w:numPr>
        <w:ind w:left="360"/>
        <w:jc w:val="both"/>
        <w:rPr>
          <w:b/>
          <w:bCs/>
        </w:rPr>
      </w:pPr>
      <w:r w:rsidRPr="00F67BDF">
        <w:rPr>
          <w:b/>
          <w:bCs/>
        </w:rPr>
        <w:t xml:space="preserve">The Goal: </w:t>
      </w:r>
      <w:r>
        <w:t xml:space="preserve">Calculate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0339E2">
        <w:rPr>
          <w:rFonts w:eastAsiaTheme="minorEastAsia"/>
        </w:rPr>
        <w:t xml:space="preserve">, which is the probability that customer </w:t>
      </w:r>
      <m:oMath>
        <m:r>
          <w:rPr>
            <w:rFonts w:ascii="Cambria Math" w:eastAsiaTheme="minorEastAsia" w:hAnsi="Cambria Math"/>
          </w:rPr>
          <m:t>i</m:t>
        </m:r>
      </m:oMath>
      <w:r w:rsidR="000339E2">
        <w:rPr>
          <w:rFonts w:eastAsiaTheme="minorEastAsia"/>
        </w:rPr>
        <w:t xml:space="preserve"> will pay their bill organically within the next grace period.</w:t>
      </w:r>
    </w:p>
    <w:p w14:paraId="03A2580B" w14:textId="3BB00EF8" w:rsidR="000339E2" w:rsidRPr="000339E2" w:rsidRDefault="000339E2" w:rsidP="000339E2">
      <w:pPr>
        <w:pStyle w:val="ListParagraph"/>
        <w:numPr>
          <w:ilvl w:val="0"/>
          <w:numId w:val="77"/>
        </w:numPr>
        <w:ind w:left="360"/>
        <w:jc w:val="both"/>
        <w:rPr>
          <w:b/>
          <w:bCs/>
        </w:rPr>
      </w:pPr>
      <w:r>
        <w:rPr>
          <w:b/>
          <w:bCs/>
        </w:rPr>
        <w:t xml:space="preserve">The Logistic Regression Equation: </w:t>
      </w:r>
      <w:r w:rsidRPr="000339E2">
        <w:t xml:space="preserve">We model the probability using the sigmoid function. </w:t>
      </w:r>
    </w:p>
    <w:p w14:paraId="3D152538" w14:textId="6E1E7DFE" w:rsidR="000339E2" w:rsidRPr="000339E2" w:rsidRDefault="000339E2" w:rsidP="000339E2">
      <w:pPr>
        <w:pStyle w:val="ListParagraph"/>
        <w:ind w:left="360"/>
        <w:jc w:val="center"/>
        <w:rPr>
          <w:rFonts w:eastAsiaTheme="minorEastAsia"/>
          <w:bCs/>
        </w:rPr>
      </w:pPr>
      <m:oMathPara>
        <m:oMath>
          <m:sSub>
            <m:sSubPr>
              <m:ctrlPr>
                <w:rPr>
                  <w:rFonts w:ascii="Cambria Math" w:hAnsi="Cambria Math" w:cs="Cambria Math"/>
                  <w:bCs/>
                  <w:i/>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f>
            <m:fPr>
              <m:ctrlPr>
                <w:rPr>
                  <w:rFonts w:ascii="Cambria Math" w:hAnsi="Cambria Math"/>
                  <w:bCs/>
                </w:rPr>
              </m:ctrlPr>
            </m:fPr>
            <m:num>
              <m:r>
                <m:rPr>
                  <m:sty m:val="p"/>
                </m:rPr>
                <w:rPr>
                  <w:rFonts w:ascii="Cambria Math" w:hAnsi="Cambria Math" w:cs="Cambria Math"/>
                </w:rPr>
                <m:t>1</m:t>
              </m:r>
            </m:num>
            <m:den>
              <m:r>
                <m:rPr>
                  <m:sty m:val="p"/>
                </m:rPr>
                <w:rPr>
                  <w:rFonts w:ascii="Cambria Math" w:hAnsi="Cambria Math" w:cs="Cambria Math"/>
                </w:rPr>
                <m:t xml:space="preserve">1+ </m:t>
              </m:r>
              <m:sSup>
                <m:sSupPr>
                  <m:ctrlPr>
                    <w:rPr>
                      <w:rFonts w:ascii="Cambria Math" w:hAnsi="Cambria Math" w:cs="Cambria Math"/>
                      <w:bCs/>
                    </w:rPr>
                  </m:ctrlPr>
                </m:sSupPr>
                <m:e>
                  <m:r>
                    <w:rPr>
                      <w:rFonts w:ascii="Cambria Math" w:hAnsi="Cambria Math" w:cs="Cambria Math"/>
                    </w:rPr>
                    <m:t>e</m:t>
                  </m:r>
                </m:e>
                <m:sup>
                  <m:r>
                    <w:rPr>
                      <w:rFonts w:ascii="Cambria Math" w:hAnsi="Cambria Math" w:cs="Cambria Math"/>
                    </w:rPr>
                    <m:t>-(</m:t>
                  </m:r>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0</m:t>
                      </m:r>
                    </m:sub>
                  </m:sSub>
                  <m:r>
                    <w:rPr>
                      <w:rFonts w:ascii="Cambria Math" w:hAnsi="Cambria Math" w:cs="Cambria Math"/>
                    </w:rPr>
                    <m:t xml:space="preserve">+ </m:t>
                  </m:r>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1</m:t>
                      </m:r>
                    </m:sub>
                  </m:sSub>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1i</m:t>
                      </m:r>
                    </m:sub>
                  </m:sSub>
                  <m:r>
                    <w:rPr>
                      <w:rFonts w:ascii="Cambria Math" w:hAnsi="Cambria Math" w:cs="Cambria Math"/>
                    </w:rPr>
                    <m:t xml:space="preserve">+ </m:t>
                  </m:r>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2</m:t>
                      </m:r>
                    </m:sub>
                  </m:sSub>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2</m:t>
                      </m:r>
                      <m:r>
                        <w:rPr>
                          <w:rFonts w:ascii="Cambria Math" w:hAnsi="Cambria Math" w:cs="Cambria Math"/>
                        </w:rPr>
                        <m:t>i</m:t>
                      </m:r>
                    </m:sub>
                  </m:sSub>
                  <m:r>
                    <w:rPr>
                      <w:rFonts w:ascii="Cambria Math" w:hAnsi="Cambria Math" w:cs="Cambria Math"/>
                    </w:rPr>
                    <m:t>+</m:t>
                  </m:r>
                  <m:r>
                    <w:rPr>
                      <w:rFonts w:ascii="Cambria Math" w:hAnsi="Cambria Math" w:cs="Cambria Math"/>
                    </w:rPr>
                    <m:t>…+</m:t>
                  </m:r>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k</m:t>
                      </m:r>
                    </m:sub>
                  </m:sSub>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k</m:t>
                      </m:r>
                      <m:r>
                        <w:rPr>
                          <w:rFonts w:ascii="Cambria Math" w:hAnsi="Cambria Math" w:cs="Cambria Math"/>
                        </w:rPr>
                        <m:t>i</m:t>
                      </m:r>
                    </m:sub>
                  </m:sSub>
                  <m:r>
                    <w:rPr>
                      <w:rFonts w:ascii="Cambria Math" w:hAnsi="Cambria Math" w:cs="Cambria Math"/>
                    </w:rPr>
                    <m:t>)</m:t>
                  </m:r>
                </m:sup>
              </m:sSup>
            </m:den>
          </m:f>
        </m:oMath>
      </m:oMathPara>
    </w:p>
    <w:p w14:paraId="6DC5EACE" w14:textId="0368CAF1" w:rsidR="000339E2" w:rsidRPr="000339E2" w:rsidRDefault="000339E2" w:rsidP="000339E2">
      <w:pPr>
        <w:pStyle w:val="ListParagraph"/>
        <w:numPr>
          <w:ilvl w:val="0"/>
          <w:numId w:val="77"/>
        </w:numPr>
        <w:ind w:left="360"/>
        <w:jc w:val="both"/>
        <w:rPr>
          <w:b/>
          <w:bCs/>
        </w:rPr>
      </w:pPr>
      <w:r>
        <w:rPr>
          <w:b/>
          <w:bCs/>
        </w:rPr>
        <w:t>The Feature Vector (</w:t>
      </w:r>
      <m:oMath>
        <m:r>
          <m:rPr>
            <m:sty m:val="bi"/>
          </m:rPr>
          <w:rPr>
            <w:rFonts w:ascii="Cambria Math" w:hAnsi="Cambria Math"/>
          </w:rPr>
          <m:t>X</m:t>
        </m:r>
      </m:oMath>
      <w:r>
        <w:rPr>
          <w:rFonts w:eastAsiaTheme="minorEastAsia"/>
          <w:b/>
          <w:bCs/>
        </w:rPr>
        <w:t>):</w:t>
      </w:r>
    </w:p>
    <w:p w14:paraId="0FEFE9EC" w14:textId="18FFE24A" w:rsidR="000339E2" w:rsidRDefault="000339E2" w:rsidP="000339E2">
      <w:pPr>
        <w:pStyle w:val="ListParagraph"/>
        <w:ind w:left="360"/>
        <w:jc w:val="both"/>
      </w:pPr>
      <w:r>
        <w:t xml:space="preserve">To build the linear combination inside the exponent, we define specific variables: </w:t>
      </w:r>
    </w:p>
    <w:p w14:paraId="248BA2F0" w14:textId="0CBF47BA" w:rsidR="000339E2" w:rsidRPr="000339E2" w:rsidRDefault="000339E2" w:rsidP="000339E2">
      <w:pPr>
        <w:pStyle w:val="ListParagraph"/>
        <w:numPr>
          <w:ilvl w:val="0"/>
          <w:numId w:val="78"/>
        </w:numPr>
        <w:jc w:val="both"/>
      </w:pPr>
      <m:oMath>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1</m:t>
            </m:r>
          </m:sub>
        </m:sSub>
      </m:oMath>
      <w:r>
        <w:rPr>
          <w:rFonts w:eastAsiaTheme="minorEastAsia"/>
          <w:bCs/>
        </w:rPr>
        <w:t xml:space="preserve"> : </w:t>
      </w:r>
      <w:r w:rsidRPr="000339E2">
        <w:rPr>
          <w:rFonts w:eastAsiaTheme="minorEastAsia"/>
          <w:b/>
        </w:rPr>
        <w:t>Account Tenure</w:t>
      </w:r>
      <w:r>
        <w:rPr>
          <w:rFonts w:eastAsiaTheme="minorEastAsia"/>
          <w:bCs/>
        </w:rPr>
        <w:t xml:space="preserve"> (Months since the customer opened the account). </w:t>
      </w:r>
    </w:p>
    <w:p w14:paraId="5DFC03F3" w14:textId="0214BAE5" w:rsidR="000339E2" w:rsidRPr="000339E2" w:rsidRDefault="000339E2" w:rsidP="000339E2">
      <w:pPr>
        <w:pStyle w:val="ListParagraph"/>
        <w:numPr>
          <w:ilvl w:val="0"/>
          <w:numId w:val="78"/>
        </w:numPr>
        <w:jc w:val="both"/>
      </w:pPr>
      <m:oMath>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2</m:t>
            </m:r>
          </m:sub>
        </m:sSub>
      </m:oMath>
      <w:r>
        <w:rPr>
          <w:rFonts w:eastAsiaTheme="minorEastAsia"/>
          <w:bCs/>
        </w:rPr>
        <w:t xml:space="preserve"> : </w:t>
      </w:r>
      <w:r w:rsidRPr="000339E2">
        <w:rPr>
          <w:rFonts w:eastAsiaTheme="minorEastAsia"/>
          <w:b/>
        </w:rPr>
        <w:t>Historical Delinquency Rate</w:t>
      </w:r>
      <w:r>
        <w:rPr>
          <w:rFonts w:eastAsiaTheme="minorEastAsia"/>
          <w:bCs/>
        </w:rPr>
        <w:t xml:space="preserve"> </w:t>
      </w:r>
      <w:r>
        <w:rPr>
          <w:rFonts w:eastAsiaTheme="minorEastAsia"/>
          <w:bCs/>
        </w:rPr>
        <w:t>(</w:t>
      </w:r>
      <w:r>
        <w:rPr>
          <w:rFonts w:eastAsiaTheme="minorEastAsia"/>
          <w:bCs/>
        </w:rPr>
        <w:t>Percentage of past bills paid late).</w:t>
      </w:r>
      <w:r>
        <w:rPr>
          <w:rFonts w:eastAsiaTheme="minorEastAsia"/>
          <w:bCs/>
        </w:rPr>
        <w:t xml:space="preserve"> </w:t>
      </w:r>
    </w:p>
    <w:p w14:paraId="28305D4B" w14:textId="2846972D" w:rsidR="000339E2" w:rsidRPr="000339E2" w:rsidRDefault="000339E2" w:rsidP="000339E2">
      <w:pPr>
        <w:pStyle w:val="ListParagraph"/>
        <w:numPr>
          <w:ilvl w:val="0"/>
          <w:numId w:val="78"/>
        </w:numPr>
        <w:jc w:val="both"/>
      </w:pPr>
      <m:oMath>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3</m:t>
            </m:r>
          </m:sub>
        </m:sSub>
      </m:oMath>
      <w:r>
        <w:rPr>
          <w:rFonts w:eastAsiaTheme="minorEastAsia"/>
          <w:bCs/>
        </w:rPr>
        <w:t xml:space="preserve"> : </w:t>
      </w:r>
      <w:r>
        <w:rPr>
          <w:rFonts w:eastAsiaTheme="minorEastAsia"/>
          <w:b/>
        </w:rPr>
        <w:t>Cure Rate</w:t>
      </w:r>
      <w:r>
        <w:rPr>
          <w:rFonts w:eastAsiaTheme="minorEastAsia"/>
          <w:bCs/>
        </w:rPr>
        <w:t xml:space="preserve"> (</w:t>
      </w:r>
      <w:r>
        <w:rPr>
          <w:rFonts w:eastAsiaTheme="minorEastAsia"/>
          <w:bCs/>
        </w:rPr>
        <w:t>Number of times they are late but paid before a shutoff).</w:t>
      </w:r>
      <w:r>
        <w:rPr>
          <w:rFonts w:eastAsiaTheme="minorEastAsia"/>
          <w:bCs/>
        </w:rPr>
        <w:t xml:space="preserve"> </w:t>
      </w:r>
    </w:p>
    <w:p w14:paraId="117559A0" w14:textId="0E88BAD4" w:rsidR="000339E2" w:rsidRPr="007B0F54" w:rsidRDefault="006854EC" w:rsidP="000339E2">
      <w:pPr>
        <w:pStyle w:val="ListParagraph"/>
        <w:numPr>
          <w:ilvl w:val="0"/>
          <w:numId w:val="78"/>
        </w:numPr>
        <w:jc w:val="both"/>
      </w:pPr>
      <m:oMath>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4</m:t>
            </m:r>
          </m:sub>
        </m:sSub>
      </m:oMath>
      <w:r>
        <w:rPr>
          <w:rFonts w:eastAsiaTheme="minorEastAsia"/>
          <w:bCs/>
        </w:rPr>
        <w:t xml:space="preserve">: </w:t>
      </w:r>
      <w:r>
        <w:rPr>
          <w:rFonts w:eastAsiaTheme="minorEastAsia"/>
          <w:b/>
        </w:rPr>
        <w:t xml:space="preserve">Debt Ratio </w:t>
      </w:r>
      <w:r w:rsidRPr="006854EC">
        <w:rPr>
          <w:rFonts w:eastAsiaTheme="minorEastAsia"/>
          <w:bCs/>
        </w:rPr>
        <w:t>(</w:t>
      </w:r>
      <w:r w:rsidR="000339E2" w:rsidRPr="000339E2">
        <w:rPr>
          <w:rFonts w:eastAsiaTheme="minorEastAsia"/>
          <w:bCs/>
        </w:rPr>
        <w:t xml:space="preserve">Current amount owned divided hy their average historical monthly </w:t>
      </w:r>
      <w:r w:rsidR="000339E2">
        <w:rPr>
          <w:rFonts w:eastAsiaTheme="minorEastAsia"/>
          <w:bCs/>
        </w:rPr>
        <w:t>bill</w:t>
      </w:r>
      <w:r w:rsidR="000339E2" w:rsidRPr="000339E2">
        <w:rPr>
          <w:rFonts w:eastAsiaTheme="minorEastAsia"/>
          <w:bCs/>
        </w:rPr>
        <w:t xml:space="preserve">). </w:t>
      </w:r>
    </w:p>
    <w:p w14:paraId="5EAA4FF8" w14:textId="1652291D" w:rsidR="007B0F54" w:rsidRPr="000339E2" w:rsidRDefault="007B0F54" w:rsidP="000339E2">
      <w:pPr>
        <w:pStyle w:val="ListParagraph"/>
        <w:numPr>
          <w:ilvl w:val="0"/>
          <w:numId w:val="78"/>
        </w:numPr>
        <w:jc w:val="both"/>
      </w:pPr>
      <m:oMath>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5</m:t>
            </m:r>
          </m:sub>
        </m:sSub>
      </m:oMath>
      <w:r>
        <w:rPr>
          <w:rFonts w:eastAsiaTheme="minorEastAsia"/>
          <w:bCs/>
        </w:rPr>
        <w:t xml:space="preserve">: </w:t>
      </w:r>
      <w:r>
        <w:rPr>
          <w:rFonts w:eastAsiaTheme="minorEastAsia"/>
          <w:b/>
        </w:rPr>
        <w:t xml:space="preserve">Service Plan Type </w:t>
      </w:r>
      <w:r w:rsidRPr="006854EC">
        <w:rPr>
          <w:rFonts w:eastAsiaTheme="minorEastAsia"/>
          <w:bCs/>
        </w:rPr>
        <w:t>(</w:t>
      </w:r>
      <w:r w:rsidRPr="000339E2">
        <w:rPr>
          <w:rFonts w:eastAsiaTheme="minorEastAsia"/>
          <w:bCs/>
        </w:rPr>
        <w:t>Current</w:t>
      </w:r>
      <w:r>
        <w:rPr>
          <w:rFonts w:eastAsiaTheme="minorEastAsia"/>
          <w:bCs/>
        </w:rPr>
        <w:t xml:space="preserve"> type of service plan)</w:t>
      </w:r>
      <w:r w:rsidRPr="000339E2">
        <w:rPr>
          <w:rFonts w:eastAsiaTheme="minorEastAsia"/>
          <w:bCs/>
        </w:rPr>
        <w:t>.</w:t>
      </w:r>
    </w:p>
    <w:p w14:paraId="6547164D" w14:textId="0060762E" w:rsidR="000339E2" w:rsidRDefault="000339E2" w:rsidP="000339E2">
      <w:pPr>
        <w:jc w:val="both"/>
        <w:rPr>
          <w:rFonts w:asciiTheme="minorHAnsi" w:eastAsiaTheme="minorEastAsia" w:hAnsiTheme="minorHAnsi"/>
        </w:rPr>
      </w:pPr>
      <w:r w:rsidRPr="006854EC">
        <w:rPr>
          <w:rFonts w:asciiTheme="minorHAnsi" w:hAnsiTheme="minorHAnsi"/>
        </w:rPr>
        <w:t xml:space="preserve">The coefficients </w:t>
      </w:r>
      <w:r w:rsidRPr="006854EC">
        <w:rPr>
          <w:rFonts w:asciiTheme="minorHAnsi" w:hAnsiTheme="minorHAnsi"/>
        </w:rPr>
        <w:t>(</w:t>
      </w:r>
      <m:oMath>
        <m:r>
          <w:rPr>
            <w:rFonts w:ascii="Cambria Math" w:hAnsi="Cambria Math"/>
          </w:rPr>
          <m:t>β</m:t>
        </m:r>
      </m:oMath>
      <w:r w:rsidRPr="006854EC">
        <w:rPr>
          <w:rFonts w:asciiTheme="minorHAnsi" w:hAnsiTheme="minorHAnsi"/>
        </w:rPr>
        <w:t xml:space="preserve">) are “trained” on historical power company data. </w:t>
      </w:r>
      <w:r w:rsidR="006854EC" w:rsidRPr="006854EC">
        <w:rPr>
          <w:rFonts w:asciiTheme="minorHAnsi" w:hAnsiTheme="minorHAnsi"/>
        </w:rPr>
        <w:t xml:space="preserve">A high </w:t>
      </w:r>
      <m:oMath>
        <m:sSub>
          <m:sSubPr>
            <m:ctrlPr>
              <w:rPr>
                <w:rFonts w:ascii="Cambria Math" w:eastAsiaTheme="minorHAnsi" w:hAnsi="Cambria Math" w:cstheme="minorBidi"/>
                <w:i/>
                <w:kern w:val="2"/>
                <w14:ligatures w14:val="standardContextual"/>
              </w:rPr>
            </m:ctrlPr>
          </m:sSubPr>
          <m:e>
            <m:r>
              <w:rPr>
                <w:rFonts w:ascii="Cambria Math" w:hAnsi="Cambria Math"/>
              </w:rPr>
              <m:t>P</m:t>
            </m:r>
          </m:e>
          <m:sub>
            <m:r>
              <w:rPr>
                <w:rFonts w:ascii="Cambria Math" w:hAnsi="Cambria Math"/>
              </w:rPr>
              <m:t>i</m:t>
            </m:r>
          </m:sub>
        </m:sSub>
      </m:oMath>
      <w:r w:rsidR="006854EC" w:rsidRPr="006854EC">
        <w:rPr>
          <w:rFonts w:asciiTheme="minorHAnsi" w:eastAsiaTheme="minorEastAsia" w:hAnsiTheme="minorHAnsi"/>
        </w:rPr>
        <w:t xml:space="preserve"> means the customer is highly likely </w:t>
      </w:r>
      <w:r w:rsidR="007B0F54">
        <w:rPr>
          <w:rFonts w:asciiTheme="minorHAnsi" w:eastAsiaTheme="minorEastAsia" w:hAnsiTheme="minorHAnsi"/>
        </w:rPr>
        <w:t xml:space="preserve">to pay without us doing anything. </w:t>
      </w:r>
    </w:p>
    <w:p w14:paraId="6401FF1D" w14:textId="77777777" w:rsidR="007B0F54" w:rsidRDefault="007B0F54" w:rsidP="000339E2">
      <w:pPr>
        <w:jc w:val="both"/>
        <w:rPr>
          <w:rFonts w:asciiTheme="minorHAnsi" w:eastAsiaTheme="minorEastAsia" w:hAnsiTheme="minorHAnsi"/>
        </w:rPr>
      </w:pPr>
    </w:p>
    <w:p w14:paraId="26A5D428" w14:textId="7FFADB10" w:rsidR="007B0F54" w:rsidRDefault="007B0F54" w:rsidP="007B0F54">
      <w:pPr>
        <w:contextualSpacing/>
        <w:jc w:val="both"/>
        <w:rPr>
          <w:rFonts w:asciiTheme="minorHAnsi" w:hAnsiTheme="minorHAnsi"/>
          <w:b/>
          <w:bCs/>
          <w:sz w:val="28"/>
          <w:szCs w:val="28"/>
        </w:rPr>
      </w:pPr>
      <w:r w:rsidRPr="00F67BDF">
        <w:rPr>
          <w:rFonts w:asciiTheme="minorHAnsi" w:hAnsiTheme="minorHAnsi"/>
          <w:b/>
          <w:bCs/>
          <w:sz w:val="28"/>
          <w:szCs w:val="28"/>
        </w:rPr>
        <w:lastRenderedPageBreak/>
        <w:t xml:space="preserve">Phase </w:t>
      </w:r>
      <w:r>
        <w:rPr>
          <w:rFonts w:asciiTheme="minorHAnsi" w:hAnsiTheme="minorHAnsi"/>
          <w:b/>
          <w:bCs/>
          <w:sz w:val="28"/>
          <w:szCs w:val="28"/>
        </w:rPr>
        <w:t>2</w:t>
      </w:r>
      <w:r w:rsidRPr="00F67BDF">
        <w:rPr>
          <w:rFonts w:asciiTheme="minorHAnsi" w:hAnsiTheme="minorHAnsi"/>
          <w:b/>
          <w:bCs/>
          <w:sz w:val="28"/>
          <w:szCs w:val="28"/>
        </w:rPr>
        <w:t xml:space="preserve">: The </w:t>
      </w:r>
      <w:r>
        <w:rPr>
          <w:rFonts w:asciiTheme="minorHAnsi" w:hAnsiTheme="minorHAnsi"/>
          <w:b/>
          <w:bCs/>
          <w:sz w:val="28"/>
          <w:szCs w:val="28"/>
        </w:rPr>
        <w:t>Cost of Error Component (Financial Modeling)</w:t>
      </w:r>
    </w:p>
    <w:p w14:paraId="4D90EAA6" w14:textId="401D2356" w:rsidR="007B0F54" w:rsidRDefault="007B0F54" w:rsidP="007B0F54">
      <w:pPr>
        <w:contextualSpacing/>
        <w:jc w:val="both"/>
        <w:rPr>
          <w:rFonts w:asciiTheme="minorHAnsi" w:hAnsiTheme="minorHAnsi"/>
          <w:b/>
          <w:bCs/>
          <w:sz w:val="28"/>
          <w:szCs w:val="28"/>
        </w:rPr>
      </w:pPr>
    </w:p>
    <w:p w14:paraId="39FBB4A6" w14:textId="3BBEF6DE" w:rsidR="007B0F54" w:rsidRDefault="007B0F54" w:rsidP="007B0F54">
      <w:pPr>
        <w:contextualSpacing/>
        <w:jc w:val="both"/>
        <w:rPr>
          <w:rFonts w:asciiTheme="minorHAnsi" w:hAnsiTheme="minorHAnsi"/>
        </w:rPr>
      </w:pPr>
      <w:r w:rsidRPr="007B0F54">
        <w:rPr>
          <w:rFonts w:asciiTheme="minorHAnsi" w:hAnsiTheme="minorHAnsi"/>
        </w:rPr>
        <w:t xml:space="preserve">We cannot </w:t>
      </w:r>
      <w:r>
        <w:rPr>
          <w:rFonts w:asciiTheme="minorHAnsi" w:hAnsiTheme="minorHAnsi"/>
        </w:rPr>
        <w:t xml:space="preserve">simply shut off everyone with a low </w:t>
      </w:r>
      <m:oMath>
        <m:sSub>
          <m:sSubPr>
            <m:ctrlPr>
              <w:rPr>
                <w:rFonts w:ascii="Cambria Math" w:eastAsiaTheme="minorHAnsi" w:hAnsi="Cambria Math" w:cs="Cambria Math"/>
                <w:bCs/>
                <w:i/>
                <w:kern w:val="2"/>
                <w14:ligatures w14:val="standardContextual"/>
              </w:rPr>
            </m:ctrlPr>
          </m:sSubPr>
          <m:e>
            <m:r>
              <w:rPr>
                <w:rFonts w:ascii="Cambria Math" w:hAnsi="Cambria Math" w:cs="Cambria Math"/>
              </w:rPr>
              <m:t>P</m:t>
            </m:r>
          </m:e>
          <m:sub>
            <m:r>
              <w:rPr>
                <w:rFonts w:ascii="Cambria Math" w:hAnsi="Cambria Math" w:cs="Cambria Math"/>
              </w:rPr>
              <m:t>i</m:t>
            </m:r>
          </m:sub>
        </m:sSub>
      </m:oMath>
      <w:r>
        <w:rPr>
          <w:rFonts w:asciiTheme="minorHAnsi" w:hAnsiTheme="minorHAnsi"/>
          <w:bCs/>
          <w:kern w:val="2"/>
          <w14:ligatures w14:val="standardContextual"/>
        </w:rPr>
        <w:t xml:space="preserve">. We must convert that probability into a </w:t>
      </w:r>
      <w:r w:rsidRPr="007B0F54">
        <w:rPr>
          <w:rFonts w:asciiTheme="minorHAnsi" w:hAnsiTheme="minorHAnsi"/>
          <w:b/>
          <w:kern w:val="2"/>
          <w14:ligatures w14:val="standardContextual"/>
        </w:rPr>
        <w:t xml:space="preserve">Net Expected Value (NEV) </w:t>
      </w:r>
      <w:r>
        <w:rPr>
          <w:rFonts w:asciiTheme="minorHAnsi" w:hAnsiTheme="minorHAnsi"/>
          <w:bCs/>
          <w:kern w:val="2"/>
          <w14:ligatures w14:val="standardContextual"/>
        </w:rPr>
        <w:t xml:space="preserve">to account for the costs of making a mistake. </w:t>
      </w:r>
      <w:r w:rsidRPr="007B0F54">
        <w:rPr>
          <w:rFonts w:asciiTheme="minorHAnsi" w:hAnsiTheme="minorHAnsi"/>
          <w:i/>
          <w:iCs/>
        </w:rPr>
        <w:t>Given that “</w:t>
      </w:r>
      <w:r w:rsidR="00EE76F0">
        <w:rPr>
          <w:rFonts w:asciiTheme="minorHAnsi" w:hAnsiTheme="minorHAnsi"/>
          <w:i/>
          <w:iCs/>
        </w:rPr>
        <w:t>the power company does not infinite resources and there is cost incurred</w:t>
      </w:r>
      <w:r w:rsidRPr="007B0F54">
        <w:rPr>
          <w:rFonts w:asciiTheme="minorHAnsi" w:hAnsiTheme="minorHAnsi"/>
          <w:i/>
          <w:iCs/>
        </w:rPr>
        <w:t>”, use “</w:t>
      </w:r>
      <w:r w:rsidR="008E76D3">
        <w:rPr>
          <w:rFonts w:asciiTheme="minorHAnsi" w:hAnsiTheme="minorHAnsi"/>
          <w:i/>
          <w:iCs/>
        </w:rPr>
        <w:t>a ranking model to order customers”</w:t>
      </w:r>
      <w:r w:rsidRPr="007B0F54">
        <w:rPr>
          <w:rFonts w:asciiTheme="minorHAnsi" w:hAnsiTheme="minorHAnsi"/>
          <w:i/>
          <w:iCs/>
        </w:rPr>
        <w:t xml:space="preserve"> to “</w:t>
      </w:r>
      <w:r w:rsidR="008E76D3">
        <w:rPr>
          <w:rFonts w:asciiTheme="minorHAnsi" w:hAnsiTheme="minorHAnsi"/>
          <w:i/>
          <w:iCs/>
        </w:rPr>
        <w:t>calculate the expected financial value of executing a shutoff versus doing nothing”</w:t>
      </w:r>
      <w:r w:rsidR="008E76D3">
        <w:rPr>
          <w:rFonts w:asciiTheme="minorHAnsi" w:hAnsiTheme="minorHAnsi"/>
        </w:rPr>
        <w:t xml:space="preserve">. </w:t>
      </w:r>
    </w:p>
    <w:p w14:paraId="40EA6434" w14:textId="77777777" w:rsidR="00C068E2" w:rsidRDefault="00C068E2" w:rsidP="007B0F54">
      <w:pPr>
        <w:contextualSpacing/>
        <w:jc w:val="both"/>
        <w:rPr>
          <w:rFonts w:asciiTheme="minorHAnsi" w:hAnsiTheme="minorHAnsi"/>
        </w:rPr>
      </w:pPr>
    </w:p>
    <w:p w14:paraId="232A609B" w14:textId="508233E6" w:rsidR="00C068E2" w:rsidRPr="00C068E2" w:rsidRDefault="00C068E2" w:rsidP="00C068E2">
      <w:pPr>
        <w:pStyle w:val="ListParagraph"/>
        <w:numPr>
          <w:ilvl w:val="0"/>
          <w:numId w:val="79"/>
        </w:numPr>
        <w:ind w:left="360"/>
        <w:jc w:val="both"/>
        <w:rPr>
          <w:b/>
          <w:bCs/>
        </w:rPr>
      </w:pPr>
      <w:r w:rsidRPr="00C068E2">
        <w:rPr>
          <w:b/>
          <w:bCs/>
        </w:rPr>
        <w:t>Defining the Financial Parameters:</w:t>
      </w:r>
    </w:p>
    <w:p w14:paraId="767FD733" w14:textId="68F410C3" w:rsidR="008E76D3" w:rsidRPr="00C068E2" w:rsidRDefault="00C068E2" w:rsidP="00C068E2">
      <w:pPr>
        <w:pStyle w:val="ListParagraph"/>
        <w:numPr>
          <w:ilvl w:val="0"/>
          <w:numId w:val="80"/>
        </w:numPr>
        <w:jc w:val="both"/>
      </w:pPr>
      <m:oMath>
        <m:sSub>
          <m:sSubPr>
            <m:ctrlPr>
              <w:rPr>
                <w:rFonts w:ascii="Cambria Math" w:eastAsia="Times New Roman" w:hAnsi="Cambria Math" w:cs="Times New Roman"/>
                <w:b/>
                <w:bCs/>
                <w:i/>
                <w:kern w:val="0"/>
                <w14:ligatures w14:val="none"/>
              </w:rPr>
            </m:ctrlPr>
          </m:sSubPr>
          <m:e>
            <m:r>
              <m:rPr>
                <m:sty m:val="bi"/>
              </m:rPr>
              <w:rPr>
                <w:rFonts w:ascii="Cambria Math" w:hAnsi="Cambria Math"/>
              </w:rPr>
              <m:t>V</m:t>
            </m:r>
          </m:e>
          <m:sub>
            <m:r>
              <m:rPr>
                <m:sty m:val="bi"/>
              </m:rPr>
              <w:rPr>
                <w:rFonts w:ascii="Cambria Math" w:hAnsi="Cambria Math"/>
              </w:rPr>
              <m:t>i</m:t>
            </m:r>
          </m:sub>
        </m:sSub>
      </m:oMath>
      <w:r>
        <w:rPr>
          <w:rFonts w:eastAsiaTheme="minorEastAsia"/>
          <w:kern w:val="0"/>
          <w14:ligatures w14:val="none"/>
        </w:rPr>
        <w:t xml:space="preserve"> : Total debt owed by customer </w:t>
      </w:r>
      <m:oMath>
        <m:r>
          <w:rPr>
            <w:rFonts w:ascii="Cambria Math" w:hAnsi="Cambria Math"/>
          </w:rPr>
          <m:t>i</m:t>
        </m:r>
      </m:oMath>
      <w:r>
        <w:rPr>
          <w:rFonts w:eastAsiaTheme="minorEastAsia"/>
        </w:rPr>
        <w:t>.</w:t>
      </w:r>
    </w:p>
    <w:p w14:paraId="080D6A1C" w14:textId="00B40378" w:rsidR="00C068E2" w:rsidRPr="00C068E2" w:rsidRDefault="00C068E2" w:rsidP="00C068E2">
      <w:pPr>
        <w:pStyle w:val="ListParagraph"/>
        <w:numPr>
          <w:ilvl w:val="0"/>
          <w:numId w:val="80"/>
        </w:numPr>
        <w:jc w:val="both"/>
      </w:pPr>
      <m:oMath>
        <m:sSub>
          <m:sSubPr>
            <m:ctrlPr>
              <w:rPr>
                <w:rFonts w:ascii="Cambria Math" w:eastAsia="Times New Roman" w:hAnsi="Cambria Math" w:cs="Times New Roman"/>
                <w:b/>
                <w:bCs/>
                <w:i/>
                <w:kern w:val="0"/>
                <w14:ligatures w14:val="none"/>
              </w:rPr>
            </m:ctrlPr>
          </m:sSubPr>
          <m:e>
            <m:r>
              <m:rPr>
                <m:sty m:val="bi"/>
              </m:rPr>
              <w:rPr>
                <w:rFonts w:ascii="Cambria Math" w:hAnsi="Cambria Math"/>
              </w:rPr>
              <m:t>C</m:t>
            </m:r>
          </m:e>
          <m:sub>
            <m:r>
              <m:rPr>
                <m:sty m:val="bi"/>
              </m:rPr>
              <w:rPr>
                <w:rFonts w:ascii="Cambria Math" w:hAnsi="Cambria Math"/>
              </w:rPr>
              <m:t>s</m:t>
            </m:r>
          </m:sub>
        </m:sSub>
      </m:oMath>
      <w:r>
        <w:rPr>
          <w:rFonts w:eastAsiaTheme="minorEastAsia"/>
          <w:kern w:val="0"/>
          <w14:ligatures w14:val="none"/>
        </w:rPr>
        <w:t xml:space="preserve"> : </w:t>
      </w:r>
      <w:r>
        <w:rPr>
          <w:rFonts w:eastAsiaTheme="minorEastAsia"/>
          <w:kern w:val="0"/>
          <w14:ligatures w14:val="none"/>
        </w:rPr>
        <w:t xml:space="preserve">Logistical cost of a shutoff (truck fuel, technician hourly wage). </w:t>
      </w:r>
    </w:p>
    <w:p w14:paraId="59D6A2FD" w14:textId="6532EBCE" w:rsidR="00A52B2A" w:rsidRPr="00A52B2A" w:rsidRDefault="00C068E2" w:rsidP="00A52B2A">
      <w:pPr>
        <w:pStyle w:val="ListParagraph"/>
        <w:numPr>
          <w:ilvl w:val="0"/>
          <w:numId w:val="80"/>
        </w:numPr>
        <w:jc w:val="both"/>
      </w:pPr>
      <m:oMath>
        <m:sSub>
          <m:sSubPr>
            <m:ctrlPr>
              <w:rPr>
                <w:rFonts w:ascii="Cambria Math" w:eastAsia="Times New Roman" w:hAnsi="Cambria Math" w:cs="Times New Roman"/>
                <w:b/>
                <w:bCs/>
                <w:i/>
                <w:kern w:val="0"/>
                <w14:ligatures w14:val="none"/>
              </w:rPr>
            </m:ctrlPr>
          </m:sSubPr>
          <m:e>
            <m:r>
              <m:rPr>
                <m:sty m:val="bi"/>
              </m:rPr>
              <w:rPr>
                <w:rFonts w:ascii="Cambria Math" w:hAnsi="Cambria Math"/>
              </w:rPr>
              <m:t>C</m:t>
            </m:r>
          </m:e>
          <m:sub>
            <m:r>
              <m:rPr>
                <m:sty m:val="bi"/>
              </m:rPr>
              <w:rPr>
                <w:rFonts w:ascii="Cambria Math" w:hAnsi="Cambria Math"/>
              </w:rPr>
              <m:t>p</m:t>
            </m:r>
          </m:sub>
        </m:sSub>
      </m:oMath>
      <w:r w:rsidRPr="00C068E2">
        <w:rPr>
          <w:rFonts w:eastAsiaTheme="minorEastAsia"/>
          <w:kern w:val="0"/>
          <w14:ligatures w14:val="none"/>
        </w:rPr>
        <w:t xml:space="preserve"> : T</w:t>
      </w:r>
      <w:r w:rsidRPr="00C068E2">
        <w:rPr>
          <w:rFonts w:eastAsiaTheme="minorEastAsia"/>
          <w:kern w:val="0"/>
          <w14:ligatures w14:val="none"/>
        </w:rPr>
        <w:t>he “Penalty” cost of a False Positive (lost future revenue, customer service calls, or regulatory fines for shutting off a customer who was actively paying).</w:t>
      </w:r>
    </w:p>
    <w:p w14:paraId="00087410" w14:textId="4988BE9F" w:rsidR="00A52B2A" w:rsidRDefault="00A52B2A" w:rsidP="00A52B2A">
      <w:pPr>
        <w:pStyle w:val="ListParagraph"/>
        <w:numPr>
          <w:ilvl w:val="0"/>
          <w:numId w:val="79"/>
        </w:numPr>
        <w:ind w:left="360"/>
        <w:jc w:val="both"/>
        <w:rPr>
          <w:b/>
          <w:bCs/>
        </w:rPr>
      </w:pPr>
      <w:r>
        <w:rPr>
          <w:b/>
          <w:bCs/>
        </w:rPr>
        <w:t>The Confusion Matrix Outcomes:</w:t>
      </w:r>
    </w:p>
    <w:p w14:paraId="5C335297" w14:textId="15DD1501" w:rsidR="00A52B2A" w:rsidRPr="00A52B2A" w:rsidRDefault="00A52B2A" w:rsidP="00A52B2A">
      <w:pPr>
        <w:pStyle w:val="ListParagraph"/>
        <w:numPr>
          <w:ilvl w:val="0"/>
          <w:numId w:val="81"/>
        </w:numPr>
        <w:ind w:left="720"/>
        <w:jc w:val="both"/>
      </w:pPr>
      <w:r>
        <w:rPr>
          <w:b/>
          <w:bCs/>
        </w:rPr>
        <w:t xml:space="preserve">True Positive (TP): </w:t>
      </w:r>
      <w:r w:rsidRPr="00A52B2A">
        <w:t xml:space="preserve">We predict they won’t pay; we shut them off; we force the recovery of </w:t>
      </w:r>
      <m:oMath>
        <m:sSub>
          <m:sSubPr>
            <m:ctrlPr>
              <w:rPr>
                <w:rFonts w:ascii="Cambria Math" w:eastAsia="Times New Roman" w:hAnsi="Cambria Math" w:cs="Times New Roman"/>
                <w:i/>
                <w:kern w:val="0"/>
                <w14:ligatures w14:val="none"/>
              </w:rPr>
            </m:ctrlPr>
          </m:sSubPr>
          <m:e>
            <m:r>
              <w:rPr>
                <w:rFonts w:ascii="Cambria Math" w:hAnsi="Cambria Math"/>
              </w:rPr>
              <m:t>V</m:t>
            </m:r>
          </m:e>
          <m:sub>
            <m:r>
              <w:rPr>
                <w:rFonts w:ascii="Cambria Math" w:hAnsi="Cambria Math"/>
              </w:rPr>
              <m:t>i</m:t>
            </m:r>
          </m:sub>
        </m:sSub>
      </m:oMath>
      <w:r>
        <w:rPr>
          <w:rFonts w:eastAsiaTheme="minorEastAsia"/>
          <w:kern w:val="0"/>
          <w14:ligatures w14:val="none"/>
        </w:rPr>
        <w:t xml:space="preserve"> . The net gain is </w:t>
      </w:r>
      <m:oMath>
        <m:sSub>
          <m:sSubPr>
            <m:ctrlPr>
              <w:rPr>
                <w:rFonts w:ascii="Cambria Math" w:eastAsia="Times New Roman" w:hAnsi="Cambria Math" w:cs="Times New Roman"/>
                <w:i/>
                <w:kern w:val="0"/>
                <w14:ligatures w14:val="none"/>
              </w:rPr>
            </m:ctrlPr>
          </m:sSubPr>
          <m:e>
            <m:r>
              <w:rPr>
                <w:rFonts w:ascii="Cambria Math" w:hAnsi="Cambria Math"/>
              </w:rPr>
              <m:t>V</m:t>
            </m:r>
          </m:e>
          <m:sub>
            <m:r>
              <w:rPr>
                <w:rFonts w:ascii="Cambria Math" w:hAnsi="Cambria Math"/>
              </w:rPr>
              <m:t>i</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hAnsi="Cambria Math"/>
              </w:rPr>
              <m:t>C</m:t>
            </m:r>
          </m:e>
          <m:sub>
            <m:r>
              <w:rPr>
                <w:rFonts w:ascii="Cambria Math" w:hAnsi="Cambria Math"/>
              </w:rPr>
              <m:t>s</m:t>
            </m:r>
          </m:sub>
        </m:sSub>
      </m:oMath>
      <w:r>
        <w:rPr>
          <w:rFonts w:eastAsiaTheme="minorEastAsia"/>
          <w:kern w:val="0"/>
          <w14:ligatures w14:val="none"/>
        </w:rPr>
        <w:t>.</w:t>
      </w:r>
    </w:p>
    <w:p w14:paraId="644425DD" w14:textId="403523B9" w:rsidR="00A52B2A" w:rsidRPr="00A52B2A" w:rsidRDefault="00A52B2A" w:rsidP="00A52B2A">
      <w:pPr>
        <w:pStyle w:val="ListParagraph"/>
        <w:numPr>
          <w:ilvl w:val="0"/>
          <w:numId w:val="81"/>
        </w:numPr>
        <w:ind w:left="720"/>
        <w:jc w:val="both"/>
      </w:pPr>
      <w:r>
        <w:rPr>
          <w:b/>
          <w:bCs/>
        </w:rPr>
        <w:t>False Positive (FP)</w:t>
      </w:r>
      <w:r w:rsidRPr="00A52B2A">
        <w:t>:</w:t>
      </w:r>
      <w:r>
        <w:t xml:space="preserve"> We predict they won’t pay, we shut them off, but they were going to pay. We wasted the truck roll and angered the customer. The net loss is </w:t>
      </w:r>
      <m:oMath>
        <m:d>
          <m:dPr>
            <m:ctrlPr>
              <w:rPr>
                <w:rFonts w:ascii="Cambria Math" w:hAnsi="Cambria Math"/>
                <w:i/>
              </w:rPr>
            </m:ctrlPr>
          </m:dPr>
          <m:e>
            <m:sSub>
              <m:sSubPr>
                <m:ctrlPr>
                  <w:rPr>
                    <w:rFonts w:ascii="Cambria Math" w:eastAsia="Times New Roman" w:hAnsi="Cambria Math" w:cs="Times New Roman"/>
                    <w:i/>
                    <w:kern w:val="0"/>
                    <w14:ligatures w14:val="none"/>
                  </w:rPr>
                </m:ctrlPr>
              </m:sSubPr>
              <m:e>
                <m:r>
                  <w:rPr>
                    <w:rFonts w:ascii="Cambria Math" w:hAnsi="Cambria Math"/>
                  </w:rPr>
                  <m:t>-C</m:t>
                </m:r>
              </m:e>
              <m:sub>
                <m:r>
                  <w:rPr>
                    <w:rFonts w:ascii="Cambria Math" w:hAnsi="Cambria Math"/>
                  </w:rPr>
                  <m:t>s</m:t>
                </m:r>
              </m:sub>
            </m:sSub>
            <m:r>
              <w:rPr>
                <w:rFonts w:ascii="Cambria Math" w:hAnsi="Cambria Math"/>
              </w:rPr>
              <m:t xml:space="preserve">- </m:t>
            </m:r>
            <m:sSub>
              <m:sSubPr>
                <m:ctrlPr>
                  <w:rPr>
                    <w:rFonts w:ascii="Cambria Math" w:eastAsia="Times New Roman" w:hAnsi="Cambria Math" w:cs="Times New Roman"/>
                    <w:i/>
                    <w:kern w:val="0"/>
                    <w14:ligatures w14:val="none"/>
                  </w:rPr>
                </m:ctrlPr>
              </m:sSubPr>
              <m:e>
                <m:r>
                  <w:rPr>
                    <w:rFonts w:ascii="Cambria Math" w:hAnsi="Cambria Math"/>
                  </w:rPr>
                  <m:t>C</m:t>
                </m:r>
              </m:e>
              <m:sub>
                <m:r>
                  <w:rPr>
                    <w:rFonts w:ascii="Cambria Math" w:hAnsi="Cambria Math"/>
                  </w:rPr>
                  <m:t>p</m:t>
                </m:r>
              </m:sub>
            </m:sSub>
          </m:e>
        </m:d>
      </m:oMath>
      <w:r>
        <w:rPr>
          <w:rFonts w:eastAsiaTheme="minorEastAsia"/>
        </w:rPr>
        <w:t>.</w:t>
      </w:r>
    </w:p>
    <w:p w14:paraId="407B1C8A" w14:textId="2F8B2623" w:rsidR="00A52B2A" w:rsidRPr="00A52B2A" w:rsidRDefault="00A52B2A" w:rsidP="00A52B2A">
      <w:pPr>
        <w:pStyle w:val="ListParagraph"/>
        <w:numPr>
          <w:ilvl w:val="0"/>
          <w:numId w:val="81"/>
        </w:numPr>
        <w:ind w:left="720"/>
        <w:jc w:val="both"/>
      </w:pPr>
      <w:r>
        <w:rPr>
          <w:b/>
          <w:bCs/>
        </w:rPr>
        <w:t>True Negative (TN)</w:t>
      </w:r>
      <w:r w:rsidRPr="00A52B2A">
        <w:t>:</w:t>
      </w:r>
      <w:r>
        <w:t xml:space="preserve"> We predict they will pay; we do nothing, they pay. Net gain is </w:t>
      </w:r>
      <m:oMath>
        <m:sSub>
          <m:sSubPr>
            <m:ctrlPr>
              <w:rPr>
                <w:rFonts w:ascii="Cambria Math" w:eastAsia="Times New Roman" w:hAnsi="Cambria Math" w:cs="Times New Roman"/>
                <w:i/>
                <w:kern w:val="0"/>
                <w14:ligatures w14:val="none"/>
              </w:rPr>
            </m:ctrlPr>
          </m:sSubPr>
          <m:e>
            <m:r>
              <w:rPr>
                <w:rFonts w:ascii="Cambria Math" w:hAnsi="Cambria Math"/>
              </w:rPr>
              <m:t>V</m:t>
            </m:r>
          </m:e>
          <m:sub>
            <m:r>
              <w:rPr>
                <w:rFonts w:ascii="Cambria Math" w:hAnsi="Cambria Math"/>
              </w:rPr>
              <m:t>i</m:t>
            </m:r>
          </m:sub>
        </m:sSub>
      </m:oMath>
      <w:r>
        <w:rPr>
          <w:rFonts w:eastAsiaTheme="minorEastAsia"/>
          <w:kern w:val="0"/>
          <w14:ligatures w14:val="none"/>
        </w:rPr>
        <w:t>.</w:t>
      </w:r>
    </w:p>
    <w:p w14:paraId="17D77396" w14:textId="30EBCC9B" w:rsidR="00A52B2A" w:rsidRPr="00A52B2A" w:rsidRDefault="00A52B2A" w:rsidP="00A52B2A">
      <w:pPr>
        <w:pStyle w:val="ListParagraph"/>
        <w:numPr>
          <w:ilvl w:val="0"/>
          <w:numId w:val="81"/>
        </w:numPr>
        <w:ind w:left="720"/>
        <w:jc w:val="both"/>
      </w:pPr>
      <w:r>
        <w:rPr>
          <w:b/>
          <w:bCs/>
        </w:rPr>
        <w:t>False Negative (FN)</w:t>
      </w:r>
      <w:r w:rsidRPr="00A52B2A">
        <w:t>:</w:t>
      </w:r>
      <w:r>
        <w:t xml:space="preserve"> We predict they will pay; we do nothing, they default. We lose </w:t>
      </w:r>
      <m:oMath>
        <m:sSub>
          <m:sSubPr>
            <m:ctrlPr>
              <w:rPr>
                <w:rFonts w:ascii="Cambria Math" w:eastAsia="Times New Roman" w:hAnsi="Cambria Math" w:cs="Times New Roman"/>
                <w:i/>
                <w:kern w:val="0"/>
                <w14:ligatures w14:val="none"/>
              </w:rPr>
            </m:ctrlPr>
          </m:sSubPr>
          <m:e>
            <m:r>
              <w:rPr>
                <w:rFonts w:ascii="Cambria Math" w:hAnsi="Cambria Math"/>
              </w:rPr>
              <m:t>V</m:t>
            </m:r>
          </m:e>
          <m:sub>
            <m:r>
              <w:rPr>
                <w:rFonts w:ascii="Cambria Math" w:hAnsi="Cambria Math"/>
              </w:rPr>
              <m:t>i</m:t>
            </m:r>
          </m:sub>
        </m:sSub>
      </m:oMath>
      <w:r>
        <w:rPr>
          <w:rFonts w:eastAsiaTheme="minorEastAsia"/>
          <w:kern w:val="0"/>
          <w14:ligatures w14:val="none"/>
        </w:rPr>
        <w:t>.</w:t>
      </w:r>
    </w:p>
    <w:p w14:paraId="26A5681D" w14:textId="631BDACD" w:rsidR="00A52B2A" w:rsidRDefault="00A52B2A" w:rsidP="00A52B2A">
      <w:pPr>
        <w:pStyle w:val="ListParagraph"/>
        <w:numPr>
          <w:ilvl w:val="0"/>
          <w:numId w:val="79"/>
        </w:numPr>
        <w:ind w:left="360"/>
        <w:jc w:val="both"/>
        <w:rPr>
          <w:b/>
          <w:bCs/>
        </w:rPr>
      </w:pPr>
      <w:r w:rsidRPr="00A52B2A">
        <w:rPr>
          <w:b/>
          <w:bCs/>
        </w:rPr>
        <w:t>The Confusion Matrix Outcomes:</w:t>
      </w:r>
      <w:r>
        <w:rPr>
          <w:b/>
          <w:bCs/>
        </w:rPr>
        <w:t xml:space="preserve"> </w:t>
      </w:r>
    </w:p>
    <w:p w14:paraId="4095A2D8" w14:textId="4CEE97BE" w:rsidR="00A52B2A" w:rsidRPr="00A52B2A" w:rsidRDefault="00A52B2A" w:rsidP="00A52B2A">
      <w:pPr>
        <w:pStyle w:val="ListParagraph"/>
        <w:ind w:left="360"/>
        <w:jc w:val="both"/>
      </w:pPr>
      <w:r>
        <w:t>For every customer as stated above, we calculate the expected financial value of executing a shutoff versus doing nothing.</w:t>
      </w:r>
    </w:p>
    <w:p w14:paraId="0A3D5101" w14:textId="11F089E0" w:rsidR="007B0F54" w:rsidRPr="008E76D3" w:rsidRDefault="008E76D3" w:rsidP="008E76D3">
      <w:pPr>
        <w:contextualSpacing/>
        <w:jc w:val="center"/>
        <w:rPr>
          <w:rFonts w:asciiTheme="minorHAnsi" w:hAnsiTheme="minorHAnsi"/>
        </w:rPr>
      </w:pPr>
      <m:oMathPara>
        <m:oMath>
          <m:r>
            <w:rPr>
              <w:rFonts w:ascii="Cambria Math" w:hAnsi="Cambria Math"/>
            </w:rPr>
            <m:t>Expected Value of Shutoff</m:t>
          </m:r>
          <m:r>
            <w:rPr>
              <w:rFonts w:ascii="Cambria Math" w:hAnsi="Cambria Math"/>
            </w:rPr>
            <m:t>=</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i</m:t>
                  </m:r>
                </m:sub>
              </m:sSub>
            </m:e>
          </m:d>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s</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p</m:t>
                  </m:r>
                </m:sub>
              </m:sSub>
            </m:e>
          </m:d>
        </m:oMath>
      </m:oMathPara>
    </w:p>
    <w:p w14:paraId="7D724902" w14:textId="77777777" w:rsidR="008E76D3" w:rsidRPr="008E76D3" w:rsidRDefault="008E76D3" w:rsidP="008E76D3">
      <w:pPr>
        <w:contextualSpacing/>
        <w:jc w:val="center"/>
        <w:rPr>
          <w:rFonts w:asciiTheme="minorHAnsi" w:hAnsiTheme="minorHAnsi"/>
        </w:rPr>
      </w:pPr>
    </w:p>
    <w:p w14:paraId="114F15A0" w14:textId="1670436B" w:rsidR="008E76D3" w:rsidRPr="008E76D3" w:rsidRDefault="008E76D3" w:rsidP="008E76D3">
      <w:pPr>
        <w:contextualSpacing/>
        <w:jc w:val="center"/>
        <w:rPr>
          <w:rFonts w:asciiTheme="minorHAnsi" w:hAnsiTheme="minorHAnsi"/>
        </w:rPr>
      </w:pPr>
      <m:oMathPara>
        <m:oMath>
          <m:r>
            <w:rPr>
              <w:rFonts w:ascii="Cambria Math" w:hAnsi="Cambria Math"/>
            </w:rPr>
            <m:t xml:space="preserve">Expected Value of </m:t>
          </m:r>
          <m:r>
            <w:rPr>
              <w:rFonts w:ascii="Cambria Math" w:hAnsi="Cambria Math"/>
            </w:rPr>
            <m:t>Doing Nothing</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i</m:t>
                  </m:r>
                </m:sub>
              </m:sSub>
            </m:e>
          </m:d>
          <m:d>
            <m:dPr>
              <m:ctrlPr>
                <w:rPr>
                  <w:rFonts w:ascii="Cambria Math" w:hAnsi="Cambria Math"/>
                  <w:i/>
                </w:rPr>
              </m:ctrlPr>
            </m:dPr>
            <m:e>
              <m:r>
                <w:rPr>
                  <w:rFonts w:ascii="Cambria Math" w:hAnsi="Cambria Math"/>
                </w:rPr>
                <m:t>0</m:t>
              </m:r>
            </m:e>
          </m:d>
        </m:oMath>
      </m:oMathPara>
    </w:p>
    <w:p w14:paraId="340BA83B" w14:textId="77777777" w:rsidR="008E76D3" w:rsidRPr="008E76D3" w:rsidRDefault="008E76D3" w:rsidP="008E76D3">
      <w:pPr>
        <w:contextualSpacing/>
        <w:jc w:val="center"/>
        <w:rPr>
          <w:rFonts w:asciiTheme="minorHAnsi" w:hAnsiTheme="minorHAnsi"/>
        </w:rPr>
      </w:pPr>
    </w:p>
    <w:p w14:paraId="3F3D8AB7" w14:textId="35A54DD1" w:rsidR="007B0F54" w:rsidRDefault="008E76D3" w:rsidP="000339E2">
      <w:pPr>
        <w:jc w:val="both"/>
        <w:rPr>
          <w:rFonts w:asciiTheme="minorHAnsi" w:hAnsiTheme="minorHAnsi"/>
        </w:rPr>
      </w:pPr>
      <w:r>
        <w:rPr>
          <w:rFonts w:asciiTheme="minorHAnsi" w:hAnsiTheme="minorHAnsi"/>
        </w:rPr>
        <w:t xml:space="preserve">We only add customer </w:t>
      </w:r>
      <m:oMath>
        <m:r>
          <w:rPr>
            <w:rFonts w:ascii="Cambria Math" w:hAnsi="Cambria Math"/>
          </w:rPr>
          <m:t>i</m:t>
        </m:r>
      </m:oMath>
      <w:r>
        <w:rPr>
          <w:rFonts w:asciiTheme="minorHAnsi" w:hAnsiTheme="minorHAnsi"/>
        </w:rPr>
        <w:t xml:space="preserve"> to our “Candidate Shutoff List” if the Expected Value of Shutoff is greater than the Expected Value of Doing Nothing. This is our mathematical threshold for action. Let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Pr>
          <w:rFonts w:asciiTheme="minorHAnsi" w:hAnsiTheme="minorHAnsi"/>
        </w:rPr>
        <w:t xml:space="preserve"> be the isolated recovery value of a justified shutoff for customer </w:t>
      </w:r>
      <m:oMath>
        <m:r>
          <w:rPr>
            <w:rFonts w:ascii="Cambria Math" w:hAnsi="Cambria Math"/>
          </w:rPr>
          <m:t>i</m:t>
        </m:r>
      </m:oMath>
      <w:r w:rsidR="00901E5B">
        <w:rPr>
          <w:rFonts w:asciiTheme="minorHAnsi" w:hAnsiTheme="minorHAnsi"/>
        </w:rPr>
        <w:t xml:space="preserve">. This is simplified heuristic which represent avoidable loss where </w:t>
      </w:r>
      <m:oMath>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i</m:t>
                </m:r>
              </m:sub>
            </m:sSub>
          </m:e>
        </m:d>
        <m:sSub>
          <m:sSubPr>
            <m:ctrlPr>
              <w:rPr>
                <w:rFonts w:ascii="Cambria Math" w:hAnsi="Cambria Math"/>
                <w:i/>
              </w:rPr>
            </m:ctrlPr>
          </m:sSubPr>
          <m:e>
            <m:r>
              <w:rPr>
                <w:rFonts w:ascii="Cambria Math" w:hAnsi="Cambria Math"/>
              </w:rPr>
              <m:t>V</m:t>
            </m:r>
          </m:e>
          <m:sub>
            <m:r>
              <w:rPr>
                <w:rFonts w:ascii="Cambria Math" w:hAnsi="Cambria Math"/>
              </w:rPr>
              <m:t>i</m:t>
            </m:r>
          </m:sub>
        </m:sSub>
      </m:oMath>
      <w:r w:rsidR="00901E5B">
        <w:rPr>
          <w:rFonts w:asciiTheme="minorHAnsi" w:hAnsiTheme="minorHAnsi"/>
        </w:rPr>
        <w:t xml:space="preserve"> represents the amount of debt we expect to lose forever if we don’t act (it is the risk associate with customer </w:t>
      </w:r>
      <m:oMath>
        <m:r>
          <w:rPr>
            <w:rFonts w:ascii="Cambria Math" w:hAnsi="Cambria Math"/>
          </w:rPr>
          <m:t>i</m:t>
        </m:r>
      </m:oMath>
      <w:r w:rsidR="00901E5B">
        <w:rPr>
          <w:rFonts w:asciiTheme="minorHAnsi" w:hAnsiTheme="minorHAnsi"/>
        </w:rPr>
        <w:t xml:space="preserve">) and  </w:t>
      </w:r>
      <m:oMath>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 xml:space="preserve"> </m:t>
        </m:r>
      </m:oMath>
      <w:r w:rsidR="00901E5B">
        <w:rPr>
          <w:rFonts w:asciiTheme="minorHAnsi" w:hAnsiTheme="minorHAnsi"/>
        </w:rPr>
        <w:t>is the cost to eliminate that risk</w:t>
      </w:r>
      <w:r>
        <w:rPr>
          <w:rFonts w:asciiTheme="minorHAnsi" w:hAnsiTheme="minorHAnsi"/>
        </w:rPr>
        <w:t>:</w:t>
      </w:r>
    </w:p>
    <w:p w14:paraId="1BD8CA60" w14:textId="77777777" w:rsidR="006729E6" w:rsidRDefault="006729E6" w:rsidP="000339E2">
      <w:pPr>
        <w:jc w:val="both"/>
        <w:rPr>
          <w:rFonts w:asciiTheme="minorHAnsi" w:hAnsiTheme="minorHAnsi"/>
        </w:rPr>
      </w:pPr>
    </w:p>
    <w:p w14:paraId="6987FAE9" w14:textId="4761644C" w:rsidR="008E76D3" w:rsidRPr="008E76D3" w:rsidRDefault="008E76D3" w:rsidP="008E76D3">
      <w:pPr>
        <w:contextualSpacing/>
        <w:jc w:val="center"/>
        <w:rPr>
          <w:rFonts w:asciiTheme="minorHAnsi" w:hAnsiTheme="minorHAnsi"/>
        </w:rPr>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i</m:t>
                  </m:r>
                </m:sub>
              </m:sSub>
            </m:e>
          </m:d>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s</m:t>
              </m:r>
            </m:sub>
          </m:sSub>
        </m:oMath>
      </m:oMathPara>
    </w:p>
    <w:p w14:paraId="1C8A83F8" w14:textId="77777777" w:rsidR="006729E6" w:rsidRDefault="006729E6" w:rsidP="008E76D3">
      <w:pPr>
        <w:jc w:val="both"/>
        <w:rPr>
          <w:rFonts w:asciiTheme="minorHAnsi" w:hAnsiTheme="minorHAnsi"/>
        </w:rPr>
      </w:pPr>
    </w:p>
    <w:p w14:paraId="0E21C021" w14:textId="13875C52" w:rsidR="006729E6" w:rsidRDefault="006729E6" w:rsidP="008E76D3">
      <w:pPr>
        <w:jc w:val="both"/>
        <w:rPr>
          <w:rFonts w:asciiTheme="minorHAnsi" w:hAnsiTheme="minorHAnsi"/>
        </w:rPr>
      </w:pPr>
      <w:r>
        <w:rPr>
          <w:rFonts w:asciiTheme="minorHAnsi" w:hAnsiTheme="minorHAnsi"/>
        </w:rPr>
        <w:lastRenderedPageBreak/>
        <w:t xml:space="preserve">So,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Pr>
          <w:rFonts w:asciiTheme="minorHAnsi" w:hAnsiTheme="minorHAnsi"/>
        </w:rPr>
        <w:t xml:space="preserve"> tells the optimization model which is coming next “How much debt can I save by spending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Pr>
          <w:rFonts w:asciiTheme="minorHAnsi" w:hAnsiTheme="minorHAnsi"/>
        </w:rPr>
        <w:t xml:space="preserve"> on this specific customer?”</w:t>
      </w:r>
    </w:p>
    <w:p w14:paraId="1020108F" w14:textId="77777777" w:rsidR="006729E6" w:rsidRDefault="006729E6" w:rsidP="008E76D3">
      <w:pPr>
        <w:jc w:val="both"/>
        <w:rPr>
          <w:rFonts w:asciiTheme="minorHAnsi" w:hAnsiTheme="minorHAnsi"/>
        </w:rPr>
      </w:pPr>
    </w:p>
    <w:p w14:paraId="201C44EC" w14:textId="36BC63DB" w:rsidR="006729E6" w:rsidRDefault="006729E6" w:rsidP="006729E6">
      <w:pPr>
        <w:contextualSpacing/>
        <w:jc w:val="both"/>
        <w:rPr>
          <w:rFonts w:asciiTheme="minorHAnsi" w:hAnsiTheme="minorHAnsi"/>
          <w:b/>
          <w:bCs/>
          <w:sz w:val="28"/>
          <w:szCs w:val="28"/>
        </w:rPr>
      </w:pPr>
      <w:r w:rsidRPr="00F67BDF">
        <w:rPr>
          <w:rFonts w:asciiTheme="minorHAnsi" w:hAnsiTheme="minorHAnsi"/>
          <w:b/>
          <w:bCs/>
          <w:sz w:val="28"/>
          <w:szCs w:val="28"/>
        </w:rPr>
        <w:t xml:space="preserve">Phase </w:t>
      </w:r>
      <w:r>
        <w:rPr>
          <w:rFonts w:asciiTheme="minorHAnsi" w:hAnsiTheme="minorHAnsi"/>
          <w:b/>
          <w:bCs/>
          <w:sz w:val="28"/>
          <w:szCs w:val="28"/>
        </w:rPr>
        <w:t>3</w:t>
      </w:r>
      <w:r w:rsidRPr="00F67BDF">
        <w:rPr>
          <w:rFonts w:asciiTheme="minorHAnsi" w:hAnsiTheme="minorHAnsi"/>
          <w:b/>
          <w:bCs/>
          <w:sz w:val="28"/>
          <w:szCs w:val="28"/>
        </w:rPr>
        <w:t xml:space="preserve">: The </w:t>
      </w:r>
      <w:r>
        <w:rPr>
          <w:rFonts w:asciiTheme="minorHAnsi" w:hAnsiTheme="minorHAnsi"/>
          <w:b/>
          <w:bCs/>
          <w:sz w:val="28"/>
          <w:szCs w:val="28"/>
        </w:rPr>
        <w:t>Prescriptive Component (Optimization)</w:t>
      </w:r>
    </w:p>
    <w:p w14:paraId="0ADFABD9" w14:textId="77777777" w:rsidR="006729E6" w:rsidRDefault="006729E6" w:rsidP="006729E6">
      <w:pPr>
        <w:contextualSpacing/>
        <w:jc w:val="both"/>
        <w:rPr>
          <w:rFonts w:asciiTheme="minorHAnsi" w:hAnsiTheme="minorHAnsi"/>
        </w:rPr>
      </w:pPr>
    </w:p>
    <w:p w14:paraId="50768CB9" w14:textId="47FEA2CB" w:rsidR="006729E6" w:rsidRDefault="006729E6" w:rsidP="008E76D3">
      <w:pPr>
        <w:contextualSpacing/>
        <w:jc w:val="both"/>
        <w:rPr>
          <w:rFonts w:asciiTheme="minorHAnsi" w:hAnsiTheme="minorHAnsi"/>
        </w:rPr>
      </w:pPr>
      <w:r>
        <w:rPr>
          <w:rFonts w:asciiTheme="minorHAnsi" w:hAnsiTheme="minorHAnsi"/>
        </w:rPr>
        <w:t xml:space="preserve">This part is </w:t>
      </w:r>
      <w:r w:rsidR="00927881">
        <w:rPr>
          <w:rFonts w:asciiTheme="minorHAnsi" w:hAnsiTheme="minorHAnsi"/>
        </w:rPr>
        <w:t>like</w:t>
      </w:r>
      <w:r>
        <w:rPr>
          <w:rFonts w:asciiTheme="minorHAnsi" w:hAnsiTheme="minorHAnsi"/>
        </w:rPr>
        <w:t xml:space="preserve"> or can draw parallel with the vehicle routing problem (VRP) or Travelling Salesman Problem (TSP) and we need to determine the most efficient path for technicians, maximi</w:t>
      </w:r>
      <w:r w:rsidR="00927881">
        <w:rPr>
          <w:rFonts w:asciiTheme="minorHAnsi" w:hAnsiTheme="minorHAnsi"/>
        </w:rPr>
        <w:t xml:space="preserve">zing the number of shutoffs performed within the travel time constraints. </w:t>
      </w:r>
      <w:r w:rsidR="00927881" w:rsidRPr="00927881">
        <w:rPr>
          <w:rFonts w:asciiTheme="minorHAnsi" w:hAnsiTheme="minorHAnsi"/>
          <w:i/>
          <w:iCs/>
        </w:rPr>
        <w:t xml:space="preserve">Given “a candidate list of </w:t>
      </w:r>
      <w:r w:rsidRPr="00927881">
        <w:rPr>
          <w:rFonts w:asciiTheme="minorHAnsi" w:hAnsiTheme="minorHAnsi"/>
          <w:i/>
          <w:iCs/>
        </w:rPr>
        <w:t xml:space="preserve"> </w:t>
      </w:r>
      <m:oMath>
        <m:r>
          <w:rPr>
            <w:rFonts w:ascii="Cambria Math" w:hAnsi="Cambria Math"/>
          </w:rPr>
          <m:t>N</m:t>
        </m:r>
      </m:oMath>
      <w:r w:rsidR="00927881" w:rsidRPr="00927881">
        <w:rPr>
          <w:rFonts w:asciiTheme="minorHAnsi" w:hAnsiTheme="minorHAnsi"/>
          <w:i/>
          <w:iCs/>
        </w:rPr>
        <w:t xml:space="preserve"> customers where a shutoff makes financial sense</w:t>
      </w:r>
      <w:r w:rsidR="00927881">
        <w:rPr>
          <w:rFonts w:asciiTheme="minorHAnsi" w:hAnsiTheme="minorHAnsi"/>
          <w:i/>
          <w:iCs/>
        </w:rPr>
        <w:t xml:space="preserve">, each with an expected value of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00927881">
        <w:rPr>
          <w:rFonts w:asciiTheme="minorHAnsi" w:hAnsiTheme="minorHAnsi"/>
          <w:i/>
        </w:rPr>
        <w:t>”</w:t>
      </w:r>
      <w:r w:rsidR="00927881">
        <w:rPr>
          <w:rFonts w:asciiTheme="minorHAnsi" w:hAnsiTheme="minorHAnsi"/>
          <w:i/>
          <w:iCs/>
        </w:rPr>
        <w:t xml:space="preserve"> </w:t>
      </w:r>
      <w:r w:rsidR="00927881" w:rsidRPr="00927881">
        <w:rPr>
          <w:rFonts w:asciiTheme="minorHAnsi" w:hAnsiTheme="minorHAnsi"/>
          <w:i/>
          <w:iCs/>
        </w:rPr>
        <w:t>use “linear programming optimization model with variables, constrains and objective function” to “identify the optimal routing under the limited resources (number of technicians, finite hours in a day) to maximize the total expected recovery debt”.</w:t>
      </w:r>
      <w:r w:rsidR="00927881">
        <w:rPr>
          <w:rFonts w:asciiTheme="minorHAnsi" w:hAnsiTheme="minorHAnsi"/>
        </w:rPr>
        <w:t xml:space="preserve"> </w:t>
      </w:r>
      <w:r w:rsidR="007523AC">
        <w:rPr>
          <w:rFonts w:asciiTheme="minorHAnsi" w:hAnsiTheme="minorHAnsi"/>
        </w:rPr>
        <w:t xml:space="preserve">This is modeled as a prize-collecting vehicle routing problem: </w:t>
      </w:r>
    </w:p>
    <w:p w14:paraId="46BAC505" w14:textId="77777777" w:rsidR="007523AC" w:rsidRDefault="007523AC" w:rsidP="008E76D3">
      <w:pPr>
        <w:contextualSpacing/>
        <w:jc w:val="both"/>
        <w:rPr>
          <w:rFonts w:asciiTheme="minorHAnsi" w:hAnsiTheme="minorHAnsi"/>
        </w:rPr>
      </w:pPr>
    </w:p>
    <w:p w14:paraId="2C9068B6" w14:textId="27B89CA9" w:rsidR="007523AC" w:rsidRDefault="007523AC" w:rsidP="007523AC">
      <w:pPr>
        <w:pStyle w:val="ListParagraph"/>
        <w:numPr>
          <w:ilvl w:val="0"/>
          <w:numId w:val="82"/>
        </w:numPr>
        <w:ind w:left="360"/>
        <w:jc w:val="both"/>
        <w:rPr>
          <w:b/>
          <w:bCs/>
        </w:rPr>
      </w:pPr>
      <w:r w:rsidRPr="007523AC">
        <w:rPr>
          <w:b/>
          <w:bCs/>
        </w:rPr>
        <w:t>Sets and Parameters:</w:t>
      </w:r>
    </w:p>
    <w:p w14:paraId="7C5FC26A" w14:textId="346549C1" w:rsidR="007523AC" w:rsidRPr="007523AC" w:rsidRDefault="007523AC" w:rsidP="007523AC">
      <w:pPr>
        <w:pStyle w:val="ListParagraph"/>
        <w:numPr>
          <w:ilvl w:val="0"/>
          <w:numId w:val="83"/>
        </w:numPr>
        <w:ind w:left="720"/>
        <w:jc w:val="both"/>
        <w:rPr>
          <w:b/>
          <w:bCs/>
        </w:rPr>
      </w:pPr>
      <m:oMath>
        <m:r>
          <m:rPr>
            <m:sty m:val="bi"/>
          </m:rPr>
          <w:rPr>
            <w:rFonts w:ascii="Cambria Math" w:hAnsi="Cambria Math"/>
          </w:rPr>
          <m:t>N</m:t>
        </m:r>
      </m:oMath>
      <w:r>
        <w:rPr>
          <w:rFonts w:eastAsiaTheme="minorEastAsia"/>
          <w:iCs/>
        </w:rPr>
        <w:t xml:space="preserve"> : Set of all candidate customer locations, plus the depot (node 0).</w:t>
      </w:r>
    </w:p>
    <w:p w14:paraId="24DFCB92" w14:textId="49E56AFE" w:rsidR="007523AC" w:rsidRPr="007523AC" w:rsidRDefault="007523AC" w:rsidP="007523AC">
      <w:pPr>
        <w:pStyle w:val="ListParagraph"/>
        <w:numPr>
          <w:ilvl w:val="0"/>
          <w:numId w:val="83"/>
        </w:numPr>
        <w:ind w:left="720"/>
        <w:jc w:val="both"/>
        <w:rPr>
          <w:b/>
          <w:bCs/>
        </w:rPr>
      </w:pPr>
      <m:oMath>
        <m:r>
          <m:rPr>
            <m:sty m:val="bi"/>
          </m:rPr>
          <w:rPr>
            <w:rFonts w:ascii="Cambria Math" w:eastAsiaTheme="minorEastAsia" w:hAnsi="Cambria Math"/>
          </w:rPr>
          <m:t>K</m:t>
        </m:r>
      </m:oMath>
      <w:r>
        <w:rPr>
          <w:rFonts w:eastAsiaTheme="minorEastAsia"/>
          <w:iCs/>
        </w:rPr>
        <w:t xml:space="preserve"> : Set of all </w:t>
      </w:r>
      <w:r>
        <w:rPr>
          <w:rFonts w:eastAsiaTheme="minorEastAsia"/>
          <w:iCs/>
        </w:rPr>
        <w:t xml:space="preserve">available field technicians. </w:t>
      </w:r>
    </w:p>
    <w:p w14:paraId="38915803" w14:textId="4AAB5AC5" w:rsidR="007523AC" w:rsidRPr="007523AC" w:rsidRDefault="00B71A2A" w:rsidP="007523AC">
      <w:pPr>
        <w:pStyle w:val="ListParagraph"/>
        <w:numPr>
          <w:ilvl w:val="0"/>
          <w:numId w:val="83"/>
        </w:numPr>
        <w:ind w:left="720"/>
        <w:jc w:val="both"/>
        <w:rPr>
          <w:b/>
          <w:bCs/>
        </w:rPr>
      </w:pPr>
      <m:oMath>
        <m:sSub>
          <m:sSubPr>
            <m:ctrlPr>
              <w:rPr>
                <w:rFonts w:ascii="Cambria Math" w:eastAsiaTheme="minorEastAsia" w:hAnsi="Cambria Math"/>
                <w:b/>
                <w:bCs/>
                <w:i/>
                <w:iCs/>
              </w:rPr>
            </m:ctrlPr>
          </m:sSubPr>
          <m:e>
            <m:r>
              <m:rPr>
                <m:sty m:val="bi"/>
              </m:rPr>
              <w:rPr>
                <w:rFonts w:ascii="Cambria Math" w:eastAsiaTheme="minorEastAsia" w:hAnsi="Cambria Math"/>
              </w:rPr>
              <m:t>T</m:t>
            </m:r>
          </m:e>
          <m:sub>
            <m:r>
              <m:rPr>
                <m:sty m:val="bi"/>
              </m:rPr>
              <w:rPr>
                <w:rFonts w:ascii="Cambria Math" w:eastAsiaTheme="minorEastAsia" w:hAnsi="Cambria Math"/>
              </w:rPr>
              <m:t>max</m:t>
            </m:r>
          </m:sub>
        </m:sSub>
      </m:oMath>
      <w:r w:rsidR="007523AC">
        <w:rPr>
          <w:rFonts w:eastAsiaTheme="minorEastAsia"/>
          <w:iCs/>
        </w:rPr>
        <w:t xml:space="preserve"> : </w:t>
      </w:r>
      <w:r>
        <w:rPr>
          <w:rFonts w:eastAsiaTheme="minorEastAsia"/>
          <w:iCs/>
        </w:rPr>
        <w:t>Maximum shift time (e.g., 8 hours).</w:t>
      </w:r>
    </w:p>
    <w:p w14:paraId="3AEA38DE" w14:textId="0F332953" w:rsidR="007523AC" w:rsidRPr="00B71A2A" w:rsidRDefault="00B71A2A" w:rsidP="00FF0C00">
      <w:pPr>
        <w:pStyle w:val="ListParagraph"/>
        <w:numPr>
          <w:ilvl w:val="0"/>
          <w:numId w:val="83"/>
        </w:numPr>
        <w:ind w:left="720"/>
        <w:jc w:val="both"/>
        <w:rPr>
          <w:b/>
          <w:bCs/>
        </w:rPr>
      </w:pPr>
      <m:oMath>
        <m:sSub>
          <m:sSubPr>
            <m:ctrlPr>
              <w:rPr>
                <w:rFonts w:ascii="Cambria Math" w:eastAsiaTheme="minorEastAsia" w:hAnsi="Cambria Math"/>
                <w:b/>
                <w:bCs/>
                <w:i/>
                <w:iCs/>
              </w:rPr>
            </m:ctrlPr>
          </m:sSubPr>
          <m:e>
            <m:r>
              <m:rPr>
                <m:sty m:val="bi"/>
              </m:rPr>
              <w:rPr>
                <w:rFonts w:ascii="Cambria Math" w:eastAsiaTheme="minorEastAsia" w:hAnsi="Cambria Math"/>
              </w:rPr>
              <m:t>t</m:t>
            </m:r>
          </m:e>
          <m:sub>
            <m:r>
              <m:rPr>
                <m:sty m:val="bi"/>
              </m:rPr>
              <w:rPr>
                <w:rFonts w:ascii="Cambria Math" w:eastAsiaTheme="minorEastAsia" w:hAnsi="Cambria Math"/>
              </w:rPr>
              <m:t>ij</m:t>
            </m:r>
          </m:sub>
        </m:sSub>
      </m:oMath>
      <w:r w:rsidR="007523AC" w:rsidRPr="00B71A2A">
        <w:rPr>
          <w:rFonts w:eastAsiaTheme="minorEastAsia"/>
          <w:iCs/>
        </w:rPr>
        <w:t xml:space="preserve"> : </w:t>
      </w:r>
      <w:r w:rsidRPr="00B71A2A">
        <w:rPr>
          <w:rFonts w:eastAsiaTheme="minorEastAsia"/>
          <w:iCs/>
        </w:rPr>
        <w:t xml:space="preserve">Travel time from location </w:t>
      </w:r>
      <m:oMath>
        <m:r>
          <w:rPr>
            <w:rFonts w:ascii="Cambria Math" w:eastAsiaTheme="minorEastAsia" w:hAnsi="Cambria Math"/>
          </w:rPr>
          <m:t>i</m:t>
        </m:r>
      </m:oMath>
      <w:r w:rsidRPr="00B71A2A">
        <w:rPr>
          <w:rFonts w:eastAsiaTheme="minorEastAsia"/>
          <w:iCs/>
        </w:rPr>
        <w:t xml:space="preserve"> to location </w:t>
      </w:r>
      <m:oMath>
        <m:r>
          <w:rPr>
            <w:rFonts w:ascii="Cambria Math" w:eastAsiaTheme="minorEastAsia" w:hAnsi="Cambria Math"/>
          </w:rPr>
          <m:t>j</m:t>
        </m:r>
      </m:oMath>
      <w:r w:rsidRPr="00B71A2A">
        <w:rPr>
          <w:rFonts w:eastAsiaTheme="minorEastAsia"/>
          <w:iCs/>
        </w:rPr>
        <w:t xml:space="preserve">. </w:t>
      </w:r>
    </w:p>
    <w:p w14:paraId="70ECBC43" w14:textId="77777777" w:rsidR="00B71A2A" w:rsidRPr="00B71A2A" w:rsidRDefault="00B71A2A" w:rsidP="007523AC">
      <w:pPr>
        <w:pStyle w:val="ListParagraph"/>
        <w:numPr>
          <w:ilvl w:val="0"/>
          <w:numId w:val="83"/>
        </w:numPr>
        <w:ind w:left="720"/>
        <w:jc w:val="both"/>
        <w:rPr>
          <w:b/>
          <w:bCs/>
        </w:rPr>
      </w:pPr>
      <m:oMath>
        <m:sSub>
          <m:sSubPr>
            <m:ctrlPr>
              <w:rPr>
                <w:rFonts w:ascii="Cambria Math" w:eastAsiaTheme="minorEastAsia" w:hAnsi="Cambria Math"/>
                <w:b/>
                <w:bCs/>
                <w:i/>
                <w:iCs/>
              </w:rPr>
            </m:ctrlPr>
          </m:sSubPr>
          <m:e>
            <m:r>
              <m:rPr>
                <m:sty m:val="bi"/>
              </m:rPr>
              <w:rPr>
                <w:rFonts w:ascii="Cambria Math" w:eastAsiaTheme="minorEastAsia" w:hAnsi="Cambria Math"/>
              </w:rPr>
              <m:t>s</m:t>
            </m:r>
          </m:e>
          <m:sub>
            <m:r>
              <m:rPr>
                <m:sty m:val="bi"/>
              </m:rPr>
              <w:rPr>
                <w:rFonts w:ascii="Cambria Math" w:eastAsiaTheme="minorEastAsia" w:hAnsi="Cambria Math"/>
              </w:rPr>
              <m:t>i</m:t>
            </m:r>
          </m:sub>
        </m:sSub>
      </m:oMath>
      <w:r w:rsidRPr="00B71A2A">
        <w:rPr>
          <w:rFonts w:eastAsiaTheme="minorEastAsia"/>
          <w:b/>
          <w:bCs/>
          <w:iCs/>
        </w:rPr>
        <w:t xml:space="preserve"> </w:t>
      </w:r>
      <w:r w:rsidRPr="00B71A2A">
        <w:rPr>
          <w:rFonts w:eastAsiaTheme="minorEastAsia"/>
          <w:iCs/>
        </w:rPr>
        <w:t xml:space="preserve">: </w:t>
      </w:r>
      <w:r>
        <w:rPr>
          <w:rFonts w:eastAsiaTheme="minorEastAsia"/>
          <w:iCs/>
        </w:rPr>
        <w:t>Service time required to physically shut off the meter at location</w:t>
      </w:r>
      <w:r w:rsidRPr="00B71A2A">
        <w:rPr>
          <w:rFonts w:eastAsiaTheme="minorEastAsia"/>
          <w:iCs/>
        </w:rPr>
        <w:t xml:space="preserve"> </w:t>
      </w:r>
      <m:oMath>
        <m:r>
          <w:rPr>
            <w:rFonts w:ascii="Cambria Math" w:eastAsiaTheme="minorEastAsia" w:hAnsi="Cambria Math"/>
          </w:rPr>
          <m:t>i</m:t>
        </m:r>
      </m:oMath>
      <w:r>
        <w:rPr>
          <w:rFonts w:eastAsiaTheme="minorEastAsia"/>
          <w:iCs/>
        </w:rPr>
        <w:t>.</w:t>
      </w:r>
    </w:p>
    <w:p w14:paraId="0B9D401F" w14:textId="47D2803E" w:rsidR="007523AC" w:rsidRPr="007C1670" w:rsidRDefault="00B71A2A" w:rsidP="00B71A2A">
      <w:pPr>
        <w:pStyle w:val="ListParagraph"/>
        <w:numPr>
          <w:ilvl w:val="0"/>
          <w:numId w:val="82"/>
        </w:numPr>
        <w:ind w:left="360"/>
        <w:jc w:val="both"/>
        <w:rPr>
          <w:b/>
          <w:bCs/>
        </w:rPr>
      </w:pPr>
      <w:r w:rsidRPr="00B71A2A">
        <w:rPr>
          <w:rFonts w:eastAsiaTheme="minorEastAsia"/>
          <w:b/>
          <w:bCs/>
          <w:iCs/>
        </w:rPr>
        <w:t>Decision Variables:</w:t>
      </w:r>
      <w:r w:rsidRPr="00B71A2A">
        <w:rPr>
          <w:rFonts w:eastAsiaTheme="minorEastAsia"/>
          <w:b/>
          <w:bCs/>
          <w:iCs/>
        </w:rPr>
        <w:t xml:space="preserve"> </w:t>
      </w:r>
    </w:p>
    <w:p w14:paraId="2C7B453B" w14:textId="7A703145" w:rsidR="007C1670" w:rsidRPr="007C1670" w:rsidRDefault="007C1670" w:rsidP="007C1670">
      <w:pPr>
        <w:pStyle w:val="ListParagraph"/>
        <w:numPr>
          <w:ilvl w:val="0"/>
          <w:numId w:val="84"/>
        </w:numPr>
        <w:ind w:left="720"/>
        <w:jc w:val="both"/>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∈{0, 1}</m:t>
        </m:r>
      </m:oMath>
      <w:r w:rsidRPr="007C1670">
        <w:rPr>
          <w:rFonts w:eastAsiaTheme="minorEastAsia"/>
        </w:rPr>
        <w:t xml:space="preserve"> : Equals 1 if we decide to shut off customer </w:t>
      </w:r>
      <m:oMath>
        <m:r>
          <w:rPr>
            <w:rFonts w:ascii="Cambria Math" w:eastAsiaTheme="minorEastAsia" w:hAnsi="Cambria Math"/>
          </w:rPr>
          <m:t>i</m:t>
        </m:r>
      </m:oMath>
      <w:r w:rsidRPr="007C1670">
        <w:rPr>
          <w:rFonts w:eastAsiaTheme="minorEastAsia"/>
          <w:iCs/>
        </w:rPr>
        <w:t xml:space="preserve">, 0 otherwise. </w:t>
      </w:r>
    </w:p>
    <w:p w14:paraId="1BCCC2CC" w14:textId="4B667D42" w:rsidR="007C1670" w:rsidRPr="007C1670" w:rsidRDefault="007C1670" w:rsidP="007C1670">
      <w:pPr>
        <w:pStyle w:val="ListParagraph"/>
        <w:numPr>
          <w:ilvl w:val="0"/>
          <w:numId w:val="84"/>
        </w:numPr>
        <w:ind w:left="720"/>
        <w:jc w:val="both"/>
      </w:pPr>
      <m:oMath>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rPr>
              <m:t>jk</m:t>
            </m:r>
          </m:sub>
        </m:sSub>
        <m:r>
          <w:rPr>
            <w:rFonts w:ascii="Cambria Math" w:hAnsi="Cambria Math"/>
          </w:rPr>
          <m:t>∈{0, 1}</m:t>
        </m:r>
      </m:oMath>
      <w:r w:rsidRPr="007C1670">
        <w:rPr>
          <w:rFonts w:eastAsiaTheme="minorEastAsia"/>
        </w:rPr>
        <w:t xml:space="preserve"> : Equals 1 if </w:t>
      </w:r>
      <w:r>
        <w:rPr>
          <w:rFonts w:eastAsiaTheme="minorEastAsia"/>
        </w:rPr>
        <w:t xml:space="preserve">technician </w:t>
      </w:r>
      <m:oMath>
        <m:r>
          <w:rPr>
            <w:rFonts w:ascii="Cambria Math" w:eastAsiaTheme="minorEastAsia" w:hAnsi="Cambria Math"/>
          </w:rPr>
          <m:t>k</m:t>
        </m:r>
      </m:oMath>
      <w:r>
        <w:rPr>
          <w:rFonts w:eastAsiaTheme="minorEastAsia"/>
        </w:rPr>
        <w:t xml:space="preserve"> travels directly from node </w:t>
      </w:r>
      <m:oMath>
        <m:r>
          <w:rPr>
            <w:rFonts w:ascii="Cambria Math" w:eastAsiaTheme="minorEastAsia" w:hAnsi="Cambria Math"/>
          </w:rPr>
          <m:t>i</m:t>
        </m:r>
      </m:oMath>
      <w:r>
        <w:rPr>
          <w:rFonts w:eastAsiaTheme="minorEastAsia"/>
          <w:iCs/>
        </w:rPr>
        <w:t xml:space="preserve"> to node </w:t>
      </w:r>
      <m:oMath>
        <m:r>
          <w:rPr>
            <w:rFonts w:ascii="Cambria Math" w:eastAsiaTheme="minorEastAsia" w:hAnsi="Cambria Math"/>
          </w:rPr>
          <m:t>j</m:t>
        </m:r>
      </m:oMath>
      <w:r>
        <w:rPr>
          <w:rFonts w:eastAsiaTheme="minorEastAsia"/>
          <w:iCs/>
        </w:rPr>
        <w:t>.</w:t>
      </w:r>
      <w:r w:rsidRPr="007C1670">
        <w:rPr>
          <w:rFonts w:eastAsiaTheme="minorEastAsia"/>
          <w:iCs/>
        </w:rPr>
        <w:t xml:space="preserve"> </w:t>
      </w:r>
    </w:p>
    <w:p w14:paraId="2787B237" w14:textId="2E306E12" w:rsidR="007C1670" w:rsidRDefault="007C1670" w:rsidP="007C1670">
      <w:pPr>
        <w:pStyle w:val="ListParagraph"/>
        <w:numPr>
          <w:ilvl w:val="0"/>
          <w:numId w:val="82"/>
        </w:numPr>
        <w:ind w:left="360"/>
        <w:jc w:val="both"/>
        <w:rPr>
          <w:b/>
          <w:bCs/>
        </w:rPr>
      </w:pPr>
      <w:r w:rsidRPr="007C1670">
        <w:rPr>
          <w:b/>
          <w:bCs/>
        </w:rPr>
        <w:t>The Objective Function:</w:t>
      </w:r>
    </w:p>
    <w:p w14:paraId="48F7C9A4" w14:textId="7A960791" w:rsidR="007C1670" w:rsidRDefault="007C1670" w:rsidP="007C1670">
      <w:pPr>
        <w:pStyle w:val="ListParagraph"/>
        <w:ind w:left="360"/>
        <w:jc w:val="both"/>
      </w:pPr>
      <w:r>
        <w:t>Maximize the total expected recovered debt:</w:t>
      </w:r>
    </w:p>
    <w:p w14:paraId="582853E3" w14:textId="77777777" w:rsidR="007C1670" w:rsidRDefault="007C1670" w:rsidP="007C1670">
      <w:pPr>
        <w:pStyle w:val="ListParagraph"/>
        <w:ind w:left="360"/>
        <w:jc w:val="center"/>
      </w:pPr>
    </w:p>
    <w:p w14:paraId="5AE0A90C" w14:textId="305F2BC1" w:rsidR="007C1670" w:rsidRPr="007C1670" w:rsidRDefault="007C1670" w:rsidP="007C1670">
      <w:pPr>
        <w:pStyle w:val="ListParagraph"/>
        <w:ind w:left="360"/>
        <w:jc w:val="center"/>
        <w:rPr>
          <w:rFonts w:eastAsiaTheme="minorEastAsia"/>
        </w:rPr>
      </w:pPr>
      <m:oMathPara>
        <m:oMath>
          <m:r>
            <m:rPr>
              <m:sty m:val="p"/>
            </m:rPr>
            <w:rPr>
              <w:rFonts w:ascii="Cambria Math" w:hAnsi="Cambria Math"/>
            </w:rPr>
            <m:t>Maximize Z</m:t>
          </m:r>
          <m:r>
            <w:rPr>
              <w:rFonts w:ascii="Cambria Math" w:eastAsia="Cambria Math" w:hAnsi="Cambria Math" w:cs="Cambria Math"/>
            </w:rPr>
            <m:t>=</m:t>
          </m:r>
          <m:r>
            <w:rPr>
              <w:rFonts w:ascii="Cambria Math" w:eastAsia="Cambria Math" w:hAnsi="Cambria Math" w:cs="Cambria Math"/>
            </w:rPr>
            <m:t xml:space="preserve"> </m:t>
          </m:r>
          <m:nary>
            <m:naryPr>
              <m:chr m:val="∑"/>
              <m:limLoc m:val="undOvr"/>
              <m:supHide m:val="1"/>
              <m:ctrlPr>
                <w:rPr>
                  <w:rFonts w:ascii="Cambria Math" w:eastAsia="Cambria Math" w:hAnsi="Cambria Math" w:cs="Cambria Math"/>
                  <w:i/>
                </w:rPr>
              </m:ctrlPr>
            </m:naryPr>
            <m:sub>
              <m:r>
                <w:rPr>
                  <w:rFonts w:ascii="Cambria Math" w:eastAsia="Cambria Math" w:hAnsi="Cambria Math" w:cs="Cambria Math"/>
                </w:rPr>
                <m:t>i∈N</m:t>
              </m:r>
            </m:sub>
            <m:sup/>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i</m:t>
                  </m:r>
                </m:sub>
              </m:sSub>
            </m:e>
          </m:nary>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i</m:t>
              </m:r>
            </m:sub>
          </m:sSub>
        </m:oMath>
      </m:oMathPara>
    </w:p>
    <w:p w14:paraId="4EF4060A" w14:textId="77777777" w:rsidR="007C1670" w:rsidRPr="007C1670" w:rsidRDefault="007C1670" w:rsidP="007C1670">
      <w:pPr>
        <w:pStyle w:val="ListParagraph"/>
        <w:ind w:left="360"/>
        <w:jc w:val="center"/>
        <w:rPr>
          <w:rFonts w:eastAsiaTheme="minorEastAsia"/>
        </w:rPr>
      </w:pPr>
    </w:p>
    <w:p w14:paraId="7DD1C4CB" w14:textId="4D9ABBE6" w:rsidR="007C1670" w:rsidRPr="007C1670" w:rsidRDefault="007C1670" w:rsidP="007C1670">
      <w:pPr>
        <w:pStyle w:val="ListParagraph"/>
        <w:numPr>
          <w:ilvl w:val="0"/>
          <w:numId w:val="82"/>
        </w:numPr>
        <w:ind w:left="360"/>
        <w:jc w:val="both"/>
        <w:rPr>
          <w:b/>
          <w:bCs/>
        </w:rPr>
      </w:pPr>
      <w:r w:rsidRPr="007C1670">
        <w:rPr>
          <w:rFonts w:eastAsiaTheme="minorEastAsia"/>
          <w:b/>
          <w:bCs/>
        </w:rPr>
        <w:t>The Operational Constraints:</w:t>
      </w:r>
    </w:p>
    <w:p w14:paraId="33D0B941" w14:textId="57B76C0D" w:rsidR="007C1670" w:rsidRPr="007C1670" w:rsidRDefault="007C1670" w:rsidP="007C1670">
      <w:pPr>
        <w:pStyle w:val="ListParagraph"/>
        <w:numPr>
          <w:ilvl w:val="0"/>
          <w:numId w:val="85"/>
        </w:numPr>
        <w:ind w:left="720"/>
        <w:jc w:val="both"/>
        <w:rPr>
          <w:b/>
          <w:bCs/>
        </w:rPr>
      </w:pPr>
      <w:r>
        <w:rPr>
          <w:b/>
          <w:bCs/>
        </w:rPr>
        <w:t xml:space="preserve">Time/Capacity Constraint: </w:t>
      </w:r>
      <w:r w:rsidRPr="007C1670">
        <w:t xml:space="preserve">A technician cannot work longer than their shift. Travel time plus service time must be less than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max</m:t>
            </m:r>
          </m:sub>
        </m:sSub>
      </m:oMath>
      <w:r w:rsidRPr="007C1670">
        <w:rPr>
          <w:rFonts w:eastAsiaTheme="minorEastAsia"/>
          <w:iCs/>
        </w:rPr>
        <w:t xml:space="preserve"> :</w:t>
      </w:r>
    </w:p>
    <w:p w14:paraId="01421A34" w14:textId="0E601AE2" w:rsidR="007C1670" w:rsidRPr="005F0FE7" w:rsidRDefault="005F0FE7" w:rsidP="007C1670">
      <w:pPr>
        <w:jc w:val="center"/>
      </w:pPr>
      <m:oMathPara>
        <m:oMath>
          <m:r>
            <w:rPr>
              <w:rFonts w:ascii="Cambria Math" w:hAnsi="Cambria Math"/>
            </w:rPr>
            <m:t>∀k ϵ K :</m:t>
          </m:r>
          <m:nary>
            <m:naryPr>
              <m:chr m:val="∑"/>
              <m:limLoc m:val="undOvr"/>
              <m:supHide m:val="1"/>
              <m:ctrlPr>
                <w:rPr>
                  <w:rFonts w:ascii="Cambria Math" w:hAnsi="Cambria Math"/>
                </w:rPr>
              </m:ctrlPr>
            </m:naryPr>
            <m:sub>
              <m:r>
                <w:rPr>
                  <w:rFonts w:ascii="Cambria Math" w:eastAsia="Cambria Math" w:hAnsi="Cambria Math" w:cs="Cambria Math"/>
                </w:rPr>
                <m:t>i∈N</m:t>
              </m:r>
            </m:sub>
            <m:sup/>
            <m:e>
              <m:nary>
                <m:naryPr>
                  <m:chr m:val="∑"/>
                  <m:limLoc m:val="undOvr"/>
                  <m:supHide m:val="1"/>
                  <m:ctrlPr>
                    <w:rPr>
                      <w:rFonts w:ascii="Cambria Math" w:hAnsi="Cambria Math"/>
                      <w:i/>
                    </w:rPr>
                  </m:ctrlPr>
                </m:naryPr>
                <m:sub>
                  <m:r>
                    <w:rPr>
                      <w:rFonts w:ascii="Cambria Math" w:eastAsia="Cambria Math" w:hAnsi="Cambria Math" w:cs="Cambria Math"/>
                    </w:rPr>
                    <m:t>j</m:t>
                  </m:r>
                  <m:r>
                    <w:rPr>
                      <w:rFonts w:ascii="Cambria Math" w:eastAsia="Cambria Math" w:hAnsi="Cambria Math" w:cs="Cambria Math"/>
                    </w:rPr>
                    <m:t>∈N</m:t>
                  </m:r>
                </m:sub>
                <m:sup/>
                <m:e>
                  <m:r>
                    <w:rPr>
                      <w:rFonts w:ascii="Cambria Math" w:hAnsi="Cambria Math"/>
                    </w:rPr>
                    <m:t>(</m:t>
                  </m:r>
                </m:e>
              </m:nary>
              <m:sSub>
                <m:sSubPr>
                  <m:ctrlPr>
                    <w:rPr>
                      <w:rFonts w:ascii="Cambria Math" w:eastAsia="Cambria Math" w:hAnsi="Cambria Math" w:cs="Cambria Math"/>
                      <w:i/>
                      <w:kern w:val="2"/>
                      <w14:ligatures w14:val="standardContextual"/>
                    </w:rPr>
                  </m:ctrlPr>
                </m:sSubPr>
                <m:e>
                  <m:r>
                    <w:rPr>
                      <w:rFonts w:ascii="Cambria Math" w:eastAsia="Cambria Math" w:hAnsi="Cambria Math" w:cs="Cambria Math"/>
                    </w:rPr>
                    <m:t>t</m:t>
                  </m:r>
                </m:e>
                <m:sub>
                  <m:r>
                    <w:rPr>
                      <w:rFonts w:ascii="Cambria Math" w:eastAsia="Cambria Math" w:hAnsi="Cambria Math" w:cs="Cambria Math"/>
                    </w:rPr>
                    <m:t>i</m:t>
                  </m:r>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i/>
                      <w:kern w:val="2"/>
                      <w14:ligatures w14:val="standardContextual"/>
                    </w:rPr>
                  </m:ctrlPr>
                </m:sSubPr>
                <m:e>
                  <m:r>
                    <w:rPr>
                      <w:rFonts w:ascii="Cambria Math" w:eastAsia="Cambria Math" w:hAnsi="Cambria Math" w:cs="Cambria Math"/>
                    </w:rPr>
                    <m:t>x</m:t>
                  </m:r>
                </m:e>
                <m:sub>
                  <m:r>
                    <w:rPr>
                      <w:rFonts w:ascii="Cambria Math" w:eastAsia="Cambria Math" w:hAnsi="Cambria Math" w:cs="Cambria Math"/>
                    </w:rPr>
                    <m:t>i</m:t>
                  </m:r>
                  <m:r>
                    <w:rPr>
                      <w:rFonts w:ascii="Cambria Math" w:eastAsia="Cambria Math" w:hAnsi="Cambria Math" w:cs="Cambria Math"/>
                    </w:rPr>
                    <m:t>jk</m:t>
                  </m:r>
                </m:sub>
              </m:sSub>
              <m:r>
                <w:rPr>
                  <w:rFonts w:ascii="Cambria Math" w:eastAsia="Cambria Math" w:hAnsi="Cambria Math" w:cs="Cambria Math"/>
                  <w:kern w:val="2"/>
                  <w14:ligatures w14:val="standardContextual"/>
                </w:rPr>
                <m:t>)</m:t>
              </m:r>
            </m:e>
          </m:nary>
          <m:r>
            <w:rPr>
              <w:rFonts w:ascii="Cambria Math" w:hAnsi="Cambria Math"/>
            </w:rPr>
            <m:t>+</m:t>
          </m:r>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eastAsia="Cambria Math" w:hAnsi="Cambria Math" w:cs="Cambria Math"/>
                </w:rPr>
                <m:t>i</m:t>
              </m:r>
              <m:r>
                <w:rPr>
                  <w:rFonts w:ascii="Cambria Math" w:eastAsia="Cambria Math" w:hAnsi="Cambria Math" w:cs="Cambria Math"/>
                </w:rPr>
                <m:t>∈N</m:t>
              </m:r>
            </m:sub>
            <m:sup/>
            <m:e>
              <m:d>
                <m:dPr>
                  <m:ctrlPr>
                    <w:rPr>
                      <w:rFonts w:ascii="Cambria Math" w:hAnsi="Cambria Math"/>
                      <w:i/>
                    </w:rPr>
                  </m:ctrlPr>
                </m:dPr>
                <m:e>
                  <m:sSub>
                    <m:sSubPr>
                      <m:ctrlPr>
                        <w:rPr>
                          <w:rFonts w:ascii="Cambria Math" w:eastAsia="Cambria Math" w:hAnsi="Cambria Math" w:cs="Cambria Math"/>
                          <w:i/>
                          <w:kern w:val="2"/>
                          <w14:ligatures w14:val="standardContextual"/>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i/>
                          <w:kern w:val="2"/>
                          <w14:ligatures w14:val="standardContextual"/>
                        </w:rPr>
                      </m:ctrlPr>
                    </m:sSubPr>
                    <m:e>
                      <m:r>
                        <w:rPr>
                          <w:rFonts w:ascii="Cambria Math" w:eastAsia="Cambria Math" w:hAnsi="Cambria Math" w:cs="Cambria Math"/>
                        </w:rPr>
                        <m:t>y</m:t>
                      </m:r>
                    </m:e>
                    <m:sub>
                      <m:r>
                        <w:rPr>
                          <w:rFonts w:ascii="Cambria Math" w:eastAsia="Cambria Math" w:hAnsi="Cambria Math" w:cs="Cambria Math"/>
                        </w:rPr>
                        <m:t>i</m:t>
                      </m:r>
                    </m:sub>
                  </m:sSub>
                  <m:ctrlPr>
                    <w:rPr>
                      <w:rFonts w:ascii="Cambria Math" w:eastAsia="Cambria Math" w:hAnsi="Cambria Math" w:cs="Cambria Math"/>
                      <w:i/>
                      <w:kern w:val="2"/>
                      <w14:ligatures w14:val="standardContextual"/>
                    </w:rPr>
                  </m:ctrlPr>
                </m:e>
              </m:d>
            </m:e>
          </m:nary>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max</m:t>
              </m:r>
            </m:sub>
          </m:sSub>
        </m:oMath>
      </m:oMathPara>
    </w:p>
    <w:p w14:paraId="095F1DBD" w14:textId="116F3CC9" w:rsidR="005F0FE7" w:rsidRPr="005F0FE7" w:rsidRDefault="005F0FE7" w:rsidP="005F0FE7">
      <w:pPr>
        <w:pStyle w:val="ListParagraph"/>
        <w:numPr>
          <w:ilvl w:val="0"/>
          <w:numId w:val="85"/>
        </w:numPr>
        <w:ind w:left="720"/>
        <w:jc w:val="both"/>
        <w:rPr>
          <w:b/>
          <w:bCs/>
        </w:rPr>
      </w:pPr>
      <w:r>
        <w:rPr>
          <w:b/>
          <w:bCs/>
        </w:rPr>
        <w:t>Routing</w:t>
      </w:r>
      <w:r w:rsidRPr="005F0FE7">
        <w:rPr>
          <w:b/>
          <w:bCs/>
        </w:rPr>
        <w:t>/</w:t>
      </w:r>
      <w:r>
        <w:rPr>
          <w:b/>
          <w:bCs/>
        </w:rPr>
        <w:t>Flow</w:t>
      </w:r>
      <w:r w:rsidRPr="005F0FE7">
        <w:rPr>
          <w:b/>
          <w:bCs/>
        </w:rPr>
        <w:t xml:space="preserve"> Constraint: </w:t>
      </w:r>
      <w:r>
        <w:t>If a</w:t>
      </w:r>
      <w:r w:rsidRPr="005F0FE7">
        <w:t xml:space="preserve"> technician</w:t>
      </w:r>
      <w:r>
        <w:t xml:space="preserve"> arrives at a location, they must leave that location: </w:t>
      </w:r>
    </w:p>
    <w:p w14:paraId="1707AE22" w14:textId="5D7A331D" w:rsidR="005F0FE7" w:rsidRPr="00935818" w:rsidRDefault="005F0FE7" w:rsidP="005F0FE7">
      <w:pPr>
        <w:pStyle w:val="ListParagraph"/>
        <w:ind w:left="1080"/>
        <w:jc w:val="center"/>
        <w:rPr>
          <w:rFonts w:eastAsiaTheme="minorEastAsia"/>
          <w:kern w:val="0"/>
          <w14:ligatures w14:val="none"/>
        </w:rPr>
      </w:pPr>
      <m:oMathPara>
        <m:oMath>
          <m:r>
            <w:rPr>
              <w:rFonts w:ascii="Cambria Math" w:hAnsi="Cambria Math"/>
            </w:rPr>
            <m:t>∀</m:t>
          </m:r>
          <m:r>
            <w:rPr>
              <w:rFonts w:ascii="Cambria Math" w:hAnsi="Cambria Math"/>
            </w:rPr>
            <m:t>j</m:t>
          </m:r>
          <m:r>
            <w:rPr>
              <w:rFonts w:ascii="Cambria Math" w:hAnsi="Cambria Math"/>
            </w:rPr>
            <m:t xml:space="preserve"> ϵ </m:t>
          </m:r>
          <m:r>
            <w:rPr>
              <w:rFonts w:ascii="Cambria Math" w:hAnsi="Cambria Math"/>
            </w:rPr>
            <m:t>N,</m:t>
          </m:r>
          <m:r>
            <w:rPr>
              <w:rFonts w:ascii="Cambria Math" w:hAnsi="Cambria Math"/>
            </w:rPr>
            <m:t>∀</m:t>
          </m:r>
          <m:r>
            <w:rPr>
              <w:rFonts w:ascii="Cambria Math" w:hAnsi="Cambria Math"/>
            </w:rPr>
            <m:t>k</m:t>
          </m:r>
          <m:r>
            <w:rPr>
              <w:rFonts w:ascii="Cambria Math" w:hAnsi="Cambria Math"/>
            </w:rPr>
            <m:t xml:space="preserve"> ϵ </m:t>
          </m:r>
          <m:r>
            <w:rPr>
              <w:rFonts w:ascii="Cambria Math" w:hAnsi="Cambria Math"/>
            </w:rPr>
            <m:t xml:space="preserve">K </m:t>
          </m:r>
          <m:r>
            <w:rPr>
              <w:rFonts w:ascii="Cambria Math" w:hAnsi="Cambria Math"/>
            </w:rPr>
            <m:t xml:space="preserve"> :</m:t>
          </m:r>
          <m:nary>
            <m:naryPr>
              <m:chr m:val="∑"/>
              <m:limLoc m:val="undOvr"/>
              <m:supHide m:val="1"/>
              <m:ctrlPr>
                <w:rPr>
                  <w:rFonts w:ascii="Cambria Math" w:eastAsia="Times New Roman" w:hAnsi="Cambria Math" w:cs="Times New Roman"/>
                  <w:kern w:val="0"/>
                  <w14:ligatures w14:val="none"/>
                </w:rPr>
              </m:ctrlPr>
            </m:naryPr>
            <m:sub>
              <m:r>
                <w:rPr>
                  <w:rFonts w:ascii="Cambria Math" w:hAnsi="Cambria Math"/>
                </w:rPr>
                <m:t xml:space="preserve"> </m:t>
              </m:r>
              <m:r>
                <w:rPr>
                  <w:rFonts w:ascii="Cambria Math" w:hAnsi="Cambria Math"/>
                </w:rPr>
                <m:t>i</m:t>
              </m:r>
              <m:r>
                <w:rPr>
                  <w:rFonts w:ascii="Cambria Math" w:hAnsi="Cambria Math"/>
                </w:rPr>
                <m:t>ϵ</m:t>
              </m:r>
              <m:r>
                <w:rPr>
                  <w:rFonts w:ascii="Cambria Math" w:hAnsi="Cambria Math"/>
                </w:rPr>
                <m:t>N</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ijk</m:t>
                  </m:r>
                </m:sub>
              </m:sSub>
            </m:e>
          </m:nary>
          <m:r>
            <w:rPr>
              <w:rFonts w:ascii="Cambria Math" w:hAnsi="Cambria Math"/>
            </w:rPr>
            <m:t>=</m:t>
          </m:r>
          <m:r>
            <m:rPr>
              <m:sty m:val="p"/>
            </m:rPr>
            <w:rPr>
              <w:rFonts w:ascii="Cambria Math" w:hAnsi="Cambria Math"/>
            </w:rPr>
            <m:t xml:space="preserve"> </m:t>
          </m:r>
          <m:nary>
            <m:naryPr>
              <m:chr m:val="∑"/>
              <m:limLoc m:val="undOvr"/>
              <m:supHide m:val="1"/>
              <m:ctrlPr>
                <w:rPr>
                  <w:rFonts w:ascii="Cambria Math" w:eastAsia="Times New Roman" w:hAnsi="Cambria Math" w:cs="Times New Roman"/>
                  <w:kern w:val="0"/>
                  <w14:ligatures w14:val="none"/>
                </w:rPr>
              </m:ctrlPr>
            </m:naryPr>
            <m:sub>
              <m:r>
                <w:rPr>
                  <w:rFonts w:ascii="Cambria Math" w:eastAsia="Cambria Math" w:hAnsi="Cambria Math" w:cs="Cambria Math"/>
                </w:rPr>
                <m:t>m</m:t>
              </m:r>
              <m:r>
                <w:rPr>
                  <w:rFonts w:ascii="Cambria Math" w:eastAsia="Cambria Math" w:hAnsi="Cambria Math" w:cs="Cambria Math"/>
                </w:rPr>
                <m:t>∈N</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k</m:t>
                  </m:r>
                </m:sub>
              </m:sSub>
            </m:e>
          </m:nary>
          <m:r>
            <w:rPr>
              <w:rFonts w:ascii="Cambria Math" w:hAnsi="Cambria Math"/>
            </w:rPr>
            <m:t>=</m:t>
          </m:r>
          <m:r>
            <w:rPr>
              <w:rFonts w:ascii="Cambria Math" w:hAnsi="Cambria Math"/>
            </w:rPr>
            <m:t xml:space="preserve"> </m:t>
          </m:r>
          <m:sSub>
            <m:sSubPr>
              <m:ctrlPr>
                <w:rPr>
                  <w:rFonts w:ascii="Cambria Math" w:eastAsia="Times New Roman" w:hAnsi="Cambria Math" w:cs="Times New Roman"/>
                  <w:i/>
                  <w:kern w:val="0"/>
                  <w14:ligatures w14:val="none"/>
                </w:rPr>
              </m:ctrlPr>
            </m:sSubPr>
            <m:e>
              <m:r>
                <w:rPr>
                  <w:rFonts w:ascii="Cambria Math" w:hAnsi="Cambria Math"/>
                </w:rPr>
                <m:t>y</m:t>
              </m:r>
            </m:e>
            <m:sub>
              <m:r>
                <w:rPr>
                  <w:rFonts w:ascii="Cambria Math" w:eastAsia="Times New Roman" w:hAnsi="Cambria Math" w:cs="Times New Roman"/>
                  <w:kern w:val="0"/>
                  <w14:ligatures w14:val="none"/>
                </w:rPr>
                <m:t>j</m:t>
              </m:r>
            </m:sub>
          </m:sSub>
        </m:oMath>
      </m:oMathPara>
    </w:p>
    <w:p w14:paraId="298470D9" w14:textId="52B7EC2A" w:rsidR="00935818" w:rsidRDefault="00935818" w:rsidP="000F1990">
      <w:pPr>
        <w:pStyle w:val="ListParagraph"/>
        <w:numPr>
          <w:ilvl w:val="0"/>
          <w:numId w:val="85"/>
        </w:numPr>
        <w:jc w:val="both"/>
      </w:pPr>
      <w:r w:rsidRPr="00935818">
        <w:rPr>
          <w:b/>
          <w:bCs/>
        </w:rPr>
        <w:lastRenderedPageBreak/>
        <w:t>Single Visit</w:t>
      </w:r>
      <w:r w:rsidRPr="00935818">
        <w:rPr>
          <w:b/>
          <w:bCs/>
        </w:rPr>
        <w:t xml:space="preserve"> Constraint: </w:t>
      </w:r>
      <w:r>
        <w:t>A location can be visited by a maximum of one technician:</w:t>
      </w:r>
    </w:p>
    <w:p w14:paraId="0276EF13" w14:textId="43ECB30B" w:rsidR="005F0FE7" w:rsidRPr="00935818" w:rsidRDefault="00935818" w:rsidP="00935818">
      <w:pPr>
        <w:pStyle w:val="ListParagraph"/>
        <w:ind w:left="1080"/>
        <w:jc w:val="center"/>
        <w:rPr>
          <w:rFonts w:eastAsiaTheme="minorEastAsia"/>
          <w:kern w:val="0"/>
          <w14:ligatures w14:val="none"/>
        </w:rPr>
      </w:pPr>
      <m:oMathPara>
        <m:oMath>
          <m:r>
            <w:rPr>
              <w:rFonts w:ascii="Cambria Math" w:hAnsi="Cambria Math"/>
            </w:rPr>
            <m:t>∀</m:t>
          </m:r>
          <m:r>
            <w:rPr>
              <w:rFonts w:ascii="Cambria Math" w:hAnsi="Cambria Math"/>
            </w:rPr>
            <m:t>i</m:t>
          </m:r>
          <m:r>
            <w:rPr>
              <w:rFonts w:ascii="Cambria Math" w:hAnsi="Cambria Math"/>
            </w:rPr>
            <m:t xml:space="preserve"> ϵ </m:t>
          </m:r>
          <m:r>
            <w:rPr>
              <w:rFonts w:ascii="Cambria Math" w:hAnsi="Cambria Math"/>
            </w:rPr>
            <m:t xml:space="preserve">N </m:t>
          </m:r>
          <m:r>
            <w:rPr>
              <w:rFonts w:ascii="Cambria Math" w:hAnsi="Cambria Math"/>
            </w:rPr>
            <m:t xml:space="preserve"> :</m:t>
          </m:r>
          <m:nary>
            <m:naryPr>
              <m:chr m:val="∑"/>
              <m:limLoc m:val="undOvr"/>
              <m:supHide m:val="1"/>
              <m:ctrlPr>
                <w:rPr>
                  <w:rFonts w:ascii="Cambria Math" w:eastAsia="Times New Roman" w:hAnsi="Cambria Math" w:cs="Times New Roman"/>
                  <w:kern w:val="0"/>
                  <w14:ligatures w14:val="none"/>
                </w:rPr>
              </m:ctrlPr>
            </m:naryPr>
            <m:sub>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K</m:t>
              </m:r>
            </m:sub>
            <m:sup/>
            <m:e>
              <m:nary>
                <m:naryPr>
                  <m:chr m:val="∑"/>
                  <m:limLoc m:val="undOvr"/>
                  <m:supHide m:val="1"/>
                  <m:ctrlPr>
                    <w:rPr>
                      <w:rFonts w:ascii="Cambria Math" w:eastAsia="Times New Roman" w:hAnsi="Cambria Math" w:cs="Times New Roman"/>
                      <w:i/>
                      <w:kern w:val="0"/>
                      <w14:ligatures w14:val="none"/>
                    </w:rPr>
                  </m:ctrlPr>
                </m:naryPr>
                <m:sub>
                  <m:r>
                    <w:rPr>
                      <w:rFonts w:ascii="Cambria Math" w:eastAsia="Cambria Math" w:hAnsi="Cambria Math" w:cs="Cambria Math"/>
                    </w:rPr>
                    <m:t>j</m:t>
                  </m:r>
                  <m:r>
                    <w:rPr>
                      <w:rFonts w:ascii="Cambria Math" w:eastAsia="Cambria Math" w:hAnsi="Cambria Math" w:cs="Cambria Math"/>
                    </w:rPr>
                    <m:t>∈N</m:t>
                  </m:r>
                </m:sub>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ijk</m:t>
                      </m:r>
                    </m:sub>
                  </m:sSub>
                </m:e>
              </m:nary>
            </m:e>
          </m:nary>
          <m:r>
            <w:rPr>
              <w:rFonts w:ascii="Cambria Math" w:hAnsi="Cambria Math"/>
            </w:rPr>
            <m:t>=</m:t>
          </m:r>
          <m:r>
            <w:rPr>
              <w:rFonts w:ascii="Cambria Math" w:hAnsi="Cambria Math"/>
            </w:rPr>
            <m:t xml:space="preserve"> </m:t>
          </m:r>
          <m:sSub>
            <m:sSubPr>
              <m:ctrlPr>
                <w:rPr>
                  <w:rFonts w:ascii="Cambria Math" w:eastAsia="Times New Roman" w:hAnsi="Cambria Math" w:cs="Times New Roman"/>
                  <w:i/>
                  <w:kern w:val="0"/>
                  <w14:ligatures w14:val="none"/>
                </w:rPr>
              </m:ctrlPr>
            </m:sSubPr>
            <m:e>
              <m:r>
                <w:rPr>
                  <w:rFonts w:ascii="Cambria Math" w:hAnsi="Cambria Math"/>
                </w:rPr>
                <m:t>y</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 xml:space="preserve"> ≤1</m:t>
          </m:r>
        </m:oMath>
      </m:oMathPara>
    </w:p>
    <w:p w14:paraId="1C5A3DDE" w14:textId="6D8CCCDF" w:rsidR="00935818" w:rsidRDefault="00935818" w:rsidP="00935818">
      <w:pPr>
        <w:pStyle w:val="ListParagraph"/>
        <w:numPr>
          <w:ilvl w:val="0"/>
          <w:numId w:val="85"/>
        </w:numPr>
        <w:jc w:val="both"/>
        <w:rPr>
          <w:rFonts w:eastAsiaTheme="minorEastAsia"/>
          <w:kern w:val="0"/>
          <w14:ligatures w14:val="none"/>
        </w:rPr>
      </w:pPr>
      <w:r w:rsidRPr="00935818">
        <w:rPr>
          <w:rFonts w:eastAsiaTheme="minorEastAsia"/>
          <w:b/>
          <w:bCs/>
          <w:kern w:val="0"/>
          <w14:ligatures w14:val="none"/>
        </w:rPr>
        <w:t>Subtour Elimination Constraint:</w:t>
      </w:r>
      <w:r>
        <w:rPr>
          <w:rFonts w:eastAsiaTheme="minorEastAsia"/>
          <w:kern w:val="0"/>
          <w14:ligatures w14:val="none"/>
        </w:rPr>
        <w:t xml:space="preserve">  The solver finds that the shortest distance is to visit 5 houses in a perfect circle in one neighborhood and the other 5 in a circle in another neighborhood. Mathematically, every house has one entrance, and one exist, so the flow equations above will be satisfied. But physically, the technician is stuck in one loop and can never reach the other and neither loop is connected to the power company headquarters (the depot). Hence the common way to fix this is to assign a “sequence number” or “rank” to each stop. If a technician travels from house </w:t>
      </w:r>
      <m:oMath>
        <m:r>
          <w:rPr>
            <w:rFonts w:ascii="Cambria Math" w:eastAsiaTheme="minorEastAsia" w:hAnsi="Cambria Math"/>
            <w:kern w:val="0"/>
            <w14:ligatures w14:val="none"/>
          </w:rPr>
          <m:t>i</m:t>
        </m:r>
      </m:oMath>
      <w:r>
        <w:rPr>
          <w:rFonts w:eastAsiaTheme="minorEastAsia"/>
          <w:kern w:val="0"/>
          <w14:ligatures w14:val="none"/>
        </w:rPr>
        <w:t xml:space="preserve"> to house </w:t>
      </w:r>
      <m:oMath>
        <m:r>
          <w:rPr>
            <w:rFonts w:ascii="Cambria Math" w:eastAsiaTheme="minorEastAsia" w:hAnsi="Cambria Math"/>
            <w:kern w:val="0"/>
            <w14:ligatures w14:val="none"/>
          </w:rPr>
          <m:t>j</m:t>
        </m:r>
      </m:oMath>
      <w:r>
        <w:rPr>
          <w:rFonts w:eastAsiaTheme="minorEastAsia"/>
          <w:kern w:val="0"/>
          <w14:ligatures w14:val="none"/>
        </w:rPr>
        <w:t xml:space="preserve">, then house </w:t>
      </w:r>
      <m:oMath>
        <m:r>
          <w:rPr>
            <w:rFonts w:ascii="Cambria Math" w:eastAsiaTheme="minorEastAsia" w:hAnsi="Cambria Math"/>
            <w:kern w:val="0"/>
            <w14:ligatures w14:val="none"/>
          </w:rPr>
          <m:t>j</m:t>
        </m:r>
      </m:oMath>
      <w:r>
        <w:rPr>
          <w:rFonts w:eastAsiaTheme="minorEastAsia"/>
          <w:kern w:val="0"/>
          <w14:ligatures w14:val="none"/>
        </w:rPr>
        <w:t xml:space="preserve"> must be the “next” stop in the sequence and therefore the rank of </w:t>
      </w:r>
      <m:oMath>
        <m:r>
          <w:rPr>
            <w:rFonts w:ascii="Cambria Math" w:eastAsiaTheme="minorEastAsia" w:hAnsi="Cambria Math"/>
            <w:kern w:val="0"/>
            <w14:ligatures w14:val="none"/>
          </w:rPr>
          <m:t>j</m:t>
        </m:r>
      </m:oMath>
      <w:r>
        <w:rPr>
          <w:rFonts w:eastAsiaTheme="minorEastAsia"/>
          <w:kern w:val="0"/>
          <w14:ligatures w14:val="none"/>
        </w:rPr>
        <w:t xml:space="preserve"> must be greater than rank of </w:t>
      </w:r>
      <m:oMath>
        <m:r>
          <w:rPr>
            <w:rFonts w:ascii="Cambria Math" w:eastAsiaTheme="minorEastAsia" w:hAnsi="Cambria Math"/>
            <w:kern w:val="0"/>
            <w14:ligatures w14:val="none"/>
          </w:rPr>
          <m:t>i</m:t>
        </m:r>
      </m:oMath>
      <w:r>
        <w:rPr>
          <w:rFonts w:eastAsiaTheme="minorEastAsia"/>
          <w:kern w:val="0"/>
          <w14:ligatures w14:val="none"/>
        </w:rPr>
        <w:t xml:space="preserve">. Because the numbers must always increase (the rank number), we can never loop back to house we’ve already visited unless we go through the depot (where the sequence resets). This effectively “breaks” any potential subtours. </w:t>
      </w:r>
    </w:p>
    <w:p w14:paraId="0588430A" w14:textId="77777777" w:rsidR="00935818" w:rsidRDefault="00935818" w:rsidP="00935818">
      <w:pPr>
        <w:jc w:val="both"/>
        <w:rPr>
          <w:b/>
          <w:bCs/>
          <w:sz w:val="28"/>
          <w:szCs w:val="28"/>
        </w:rPr>
      </w:pPr>
    </w:p>
    <w:p w14:paraId="14EC993B" w14:textId="04428ED7" w:rsidR="00935818" w:rsidRDefault="00935818" w:rsidP="00935818">
      <w:pPr>
        <w:jc w:val="both"/>
        <w:rPr>
          <w:rFonts w:asciiTheme="minorHAnsi" w:hAnsiTheme="minorHAnsi"/>
          <w:b/>
          <w:bCs/>
          <w:sz w:val="28"/>
          <w:szCs w:val="28"/>
        </w:rPr>
      </w:pPr>
      <w:r w:rsidRPr="001C6F17">
        <w:rPr>
          <w:rFonts w:asciiTheme="minorHAnsi" w:hAnsiTheme="minorHAnsi"/>
          <w:b/>
          <w:bCs/>
          <w:sz w:val="28"/>
          <w:szCs w:val="28"/>
        </w:rPr>
        <w:t xml:space="preserve">Phase </w:t>
      </w:r>
      <w:r w:rsidR="001C6F17" w:rsidRPr="001C6F17">
        <w:rPr>
          <w:rFonts w:asciiTheme="minorHAnsi" w:hAnsiTheme="minorHAnsi"/>
          <w:b/>
          <w:bCs/>
          <w:sz w:val="28"/>
          <w:szCs w:val="28"/>
        </w:rPr>
        <w:t>4</w:t>
      </w:r>
      <w:r w:rsidRPr="001C6F17">
        <w:rPr>
          <w:rFonts w:asciiTheme="minorHAnsi" w:hAnsiTheme="minorHAnsi"/>
          <w:b/>
          <w:bCs/>
          <w:sz w:val="28"/>
          <w:szCs w:val="28"/>
        </w:rPr>
        <w:t xml:space="preserve">: </w:t>
      </w:r>
      <w:r w:rsidR="001C6F17">
        <w:rPr>
          <w:rFonts w:asciiTheme="minorHAnsi" w:hAnsiTheme="minorHAnsi"/>
          <w:b/>
          <w:bCs/>
          <w:sz w:val="28"/>
          <w:szCs w:val="28"/>
        </w:rPr>
        <w:t>System Integration</w:t>
      </w:r>
      <w:r w:rsidRPr="001C6F17">
        <w:rPr>
          <w:rFonts w:asciiTheme="minorHAnsi" w:hAnsiTheme="minorHAnsi"/>
          <w:b/>
          <w:bCs/>
          <w:sz w:val="28"/>
          <w:szCs w:val="28"/>
        </w:rPr>
        <w:t xml:space="preserve"> (</w:t>
      </w:r>
      <w:r w:rsidR="001C6F17">
        <w:rPr>
          <w:rFonts w:asciiTheme="minorHAnsi" w:hAnsiTheme="minorHAnsi"/>
          <w:b/>
          <w:bCs/>
          <w:sz w:val="28"/>
          <w:szCs w:val="28"/>
        </w:rPr>
        <w:t>The “Finer Details”)</w:t>
      </w:r>
    </w:p>
    <w:p w14:paraId="0FDBC06B" w14:textId="643EFB73" w:rsidR="00903BA6" w:rsidRDefault="00903BA6" w:rsidP="00903BA6">
      <w:pPr>
        <w:rPr>
          <w:rFonts w:asciiTheme="minorHAnsi" w:hAnsiTheme="minorHAnsi"/>
          <w:b/>
          <w:bCs/>
        </w:rPr>
      </w:pPr>
    </w:p>
    <w:p w14:paraId="6878F5F8" w14:textId="33BE8CFA" w:rsidR="00903BA6" w:rsidRDefault="00903BA6" w:rsidP="00903BA6">
      <w:pPr>
        <w:jc w:val="both"/>
        <w:rPr>
          <w:rFonts w:asciiTheme="minorHAnsi" w:hAnsiTheme="minorHAnsi"/>
        </w:rPr>
      </w:pPr>
      <w:r>
        <w:rPr>
          <w:rFonts w:asciiTheme="minorHAnsi" w:hAnsiTheme="minorHAnsi"/>
        </w:rPr>
        <w:t xml:space="preserve">The overall solution answered the following - </w:t>
      </w:r>
      <w:r w:rsidRPr="00927881">
        <w:rPr>
          <w:rFonts w:asciiTheme="minorHAnsi" w:hAnsiTheme="minorHAnsi"/>
          <w:i/>
          <w:iCs/>
        </w:rPr>
        <w:t>Given “</w:t>
      </w:r>
      <w:r>
        <w:rPr>
          <w:rFonts w:asciiTheme="minorHAnsi" w:hAnsiTheme="minorHAnsi"/>
          <w:i/>
          <w:iCs/>
        </w:rPr>
        <w:t>customer payment history, debt amounts, and field technician capacity”</w:t>
      </w:r>
      <w:r>
        <w:rPr>
          <w:rFonts w:asciiTheme="minorHAnsi" w:hAnsiTheme="minorHAnsi"/>
          <w:i/>
          <w:iCs/>
        </w:rPr>
        <w:t xml:space="preserve"> </w:t>
      </w:r>
      <w:r w:rsidRPr="00927881">
        <w:rPr>
          <w:rFonts w:asciiTheme="minorHAnsi" w:hAnsiTheme="minorHAnsi"/>
          <w:i/>
          <w:iCs/>
        </w:rPr>
        <w:t>use “</w:t>
      </w:r>
      <w:r>
        <w:rPr>
          <w:rFonts w:asciiTheme="minorHAnsi" w:hAnsiTheme="minorHAnsi"/>
          <w:i/>
          <w:iCs/>
        </w:rPr>
        <w:t xml:space="preserve">a combination of a Logistic Regression classifier and a </w:t>
      </w:r>
      <w:r w:rsidRPr="00927881">
        <w:rPr>
          <w:rFonts w:asciiTheme="minorHAnsi" w:hAnsiTheme="minorHAnsi"/>
          <w:i/>
          <w:iCs/>
        </w:rPr>
        <w:t>linear programming optimization mode</w:t>
      </w:r>
      <w:r>
        <w:rPr>
          <w:rFonts w:asciiTheme="minorHAnsi" w:hAnsiTheme="minorHAnsi"/>
          <w:i/>
          <w:iCs/>
        </w:rPr>
        <w:t>l</w:t>
      </w:r>
      <w:r w:rsidRPr="00927881">
        <w:rPr>
          <w:rFonts w:asciiTheme="minorHAnsi" w:hAnsiTheme="minorHAnsi"/>
          <w:i/>
          <w:iCs/>
        </w:rPr>
        <w:t xml:space="preserve">” to “identify the optimal </w:t>
      </w:r>
      <w:r>
        <w:rPr>
          <w:rFonts w:asciiTheme="minorHAnsi" w:hAnsiTheme="minorHAnsi"/>
          <w:i/>
          <w:iCs/>
        </w:rPr>
        <w:t>set of monthly shutoffs that maximizes debt recovery while minimizing travel time and operational costs</w:t>
      </w:r>
      <w:r w:rsidRPr="00927881">
        <w:rPr>
          <w:rFonts w:asciiTheme="minorHAnsi" w:hAnsiTheme="minorHAnsi"/>
          <w:i/>
          <w:iCs/>
        </w:rPr>
        <w:t>”</w:t>
      </w:r>
      <w:r>
        <w:rPr>
          <w:rFonts w:asciiTheme="minorHAnsi" w:hAnsiTheme="minorHAnsi"/>
          <w:i/>
          <w:iCs/>
        </w:rPr>
        <w:t xml:space="preserve">. </w:t>
      </w:r>
      <w:r>
        <w:rPr>
          <w:rFonts w:asciiTheme="minorHAnsi" w:hAnsiTheme="minorHAnsi"/>
        </w:rPr>
        <w:t>From the above methodology of implementation, the following questions have been integrated. 1) The model must prioritize accounts where the “propensity to pay” is low but the “recovery value” is high. 2) Given that travel consumes worker capacity, the model must “cluster” shutoffs geographically. A high-priority shutoff in a remote area might be less valuable than four medium priority shutoffs in a tight city block. 3) The predictive model must specifically flag customers who “just forgot” or have a high historical probability of paying within 10 days of a late notice. These accounts are “Capacity Free” recoveries – meaning you get the money without spending worker time.</w:t>
      </w:r>
    </w:p>
    <w:p w14:paraId="34E112CB" w14:textId="77777777" w:rsidR="00903BA6" w:rsidRDefault="00903BA6" w:rsidP="00903BA6">
      <w:pPr>
        <w:jc w:val="both"/>
        <w:rPr>
          <w:rFonts w:asciiTheme="minorHAnsi" w:hAnsiTheme="minorHAnsi"/>
        </w:rPr>
      </w:pPr>
    </w:p>
    <w:p w14:paraId="32964B7D" w14:textId="6E14E2FF" w:rsidR="00903BA6" w:rsidRDefault="00903BA6" w:rsidP="00903BA6">
      <w:pPr>
        <w:jc w:val="both"/>
        <w:rPr>
          <w:rFonts w:asciiTheme="minorHAnsi" w:hAnsiTheme="minorHAnsi"/>
        </w:rPr>
      </w:pPr>
      <w:r>
        <w:rPr>
          <w:rFonts w:asciiTheme="minorHAnsi" w:hAnsiTheme="minorHAnsi"/>
        </w:rPr>
        <w:t xml:space="preserve">To put this into production, the pipeline runs sequentially every morning: </w:t>
      </w:r>
    </w:p>
    <w:p w14:paraId="0B537927" w14:textId="1F920985" w:rsidR="00903BA6" w:rsidRPr="00903BA6" w:rsidRDefault="00903BA6" w:rsidP="00903BA6">
      <w:pPr>
        <w:pStyle w:val="ListParagraph"/>
        <w:numPr>
          <w:ilvl w:val="0"/>
          <w:numId w:val="86"/>
        </w:numPr>
        <w:jc w:val="both"/>
      </w:pPr>
      <w:r w:rsidRPr="00903BA6">
        <w:rPr>
          <w:b/>
          <w:bCs/>
        </w:rPr>
        <w:t>Batch Processing</w:t>
      </w:r>
      <w:r>
        <w:t xml:space="preserve">: Run yesterday’s billing data through the Logistic Regression model to update all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eastAsiaTheme="minorEastAsia"/>
        </w:rPr>
        <w:t xml:space="preserve"> values. </w:t>
      </w:r>
    </w:p>
    <w:p w14:paraId="2452D0B5" w14:textId="771889E7" w:rsidR="00903BA6" w:rsidRDefault="00903BA6" w:rsidP="00903BA6">
      <w:pPr>
        <w:pStyle w:val="ListParagraph"/>
        <w:numPr>
          <w:ilvl w:val="0"/>
          <w:numId w:val="86"/>
        </w:numPr>
        <w:jc w:val="both"/>
      </w:pPr>
      <w:r>
        <w:rPr>
          <w:b/>
          <w:bCs/>
        </w:rPr>
        <w:t xml:space="preserve">Threshold filtering: </w:t>
      </w:r>
      <w:r w:rsidRPr="00903BA6">
        <w:t>Run the Cost of Error equations. Drop all customers from the list where the expected value of doing nothing exceeds the value of a shutoff.</w:t>
      </w:r>
    </w:p>
    <w:p w14:paraId="60D9096D" w14:textId="641BA55B" w:rsidR="00903BA6" w:rsidRPr="00903BA6" w:rsidRDefault="00903BA6" w:rsidP="00903BA6">
      <w:pPr>
        <w:pStyle w:val="ListParagraph"/>
        <w:numPr>
          <w:ilvl w:val="0"/>
          <w:numId w:val="86"/>
        </w:numPr>
        <w:jc w:val="both"/>
      </w:pPr>
      <w:r>
        <w:rPr>
          <w:b/>
          <w:bCs/>
        </w:rPr>
        <w:t>Geospatial Matrix Generation:</w:t>
      </w:r>
      <w:r>
        <w:t xml:space="preserve"> Use an API (like Google Maps Distance Matrix) to calculate the real-world driving times </w:t>
      </w:r>
      <m:oMath>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oMath>
      <w:r>
        <w:rPr>
          <w:rFonts w:eastAsiaTheme="minorEastAsia"/>
        </w:rPr>
        <w:t xml:space="preserve"> between all surviving candidates.</w:t>
      </w:r>
    </w:p>
    <w:p w14:paraId="406B46E6" w14:textId="4E199FD2" w:rsidR="00903BA6" w:rsidRPr="00903BA6" w:rsidRDefault="00903BA6" w:rsidP="00903BA6">
      <w:pPr>
        <w:pStyle w:val="ListParagraph"/>
        <w:numPr>
          <w:ilvl w:val="0"/>
          <w:numId w:val="86"/>
        </w:numPr>
        <w:jc w:val="both"/>
      </w:pPr>
      <w:r w:rsidRPr="000A14E4">
        <w:rPr>
          <w:b/>
          <w:bCs/>
        </w:rPr>
        <w:lastRenderedPageBreak/>
        <w:t>Solver Execution</w:t>
      </w:r>
      <w:r>
        <w:t xml:space="preserve">: Feed the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Pr>
          <w:rFonts w:eastAsiaTheme="minorEastAsia"/>
        </w:rPr>
        <w:t xml:space="preserve"> values and </w:t>
      </w:r>
      <m:oMath>
        <m:sSub>
          <m:sSubPr>
            <m:ctrlPr>
              <w:rPr>
                <w:rFonts w:ascii="Cambria Math" w:hAnsi="Cambria Math"/>
                <w:i/>
              </w:rPr>
            </m:ctrlPr>
          </m:sSubPr>
          <m:e>
            <m:r>
              <w:rPr>
                <w:rFonts w:ascii="Cambria Math" w:hAnsi="Cambria Math"/>
              </w:rPr>
              <m:t>t</m:t>
            </m:r>
          </m:e>
          <m:sub>
            <m:r>
              <w:rPr>
                <w:rFonts w:ascii="Cambria Math" w:hAnsi="Cambria Math"/>
              </w:rPr>
              <m:t>ij</m:t>
            </m:r>
          </m:sub>
        </m:sSub>
      </m:oMath>
      <w:r>
        <w:rPr>
          <w:rFonts w:eastAsiaTheme="minorEastAsia"/>
        </w:rPr>
        <w:t xml:space="preserve"> matrix into a Mixed-Integer Linear Programming (MILP) solver (like PuLP in Python) to maximize </w:t>
      </w:r>
      <m:oMath>
        <m:r>
          <w:rPr>
            <w:rFonts w:ascii="Cambria Math" w:eastAsiaTheme="minorEastAsia" w:hAnsi="Cambria Math"/>
          </w:rPr>
          <m:t>Z</m:t>
        </m:r>
      </m:oMath>
      <w:r>
        <w:rPr>
          <w:rFonts w:eastAsiaTheme="minorEastAsia"/>
        </w:rPr>
        <w:t>.</w:t>
      </w:r>
    </w:p>
    <w:p w14:paraId="6A2C17ED" w14:textId="19F6E433" w:rsidR="00903BA6" w:rsidRPr="00903BA6" w:rsidRDefault="00903BA6" w:rsidP="00903BA6">
      <w:pPr>
        <w:pStyle w:val="ListParagraph"/>
        <w:numPr>
          <w:ilvl w:val="0"/>
          <w:numId w:val="86"/>
        </w:numPr>
        <w:jc w:val="both"/>
      </w:pPr>
      <w:r w:rsidRPr="000A14E4">
        <w:rPr>
          <w:rFonts w:eastAsiaTheme="minorEastAsia"/>
          <w:b/>
          <w:bCs/>
        </w:rPr>
        <w:t>Output:</w:t>
      </w:r>
      <w:r>
        <w:rPr>
          <w:rFonts w:eastAsiaTheme="minorEastAsia"/>
        </w:rPr>
        <w:t xml:space="preserve"> The solver outputs the exact </w:t>
      </w:r>
      <m:oMath>
        <m:sSub>
          <m:sSubPr>
            <m:ctrlPr>
              <w:rPr>
                <w:rFonts w:ascii="Cambria Math" w:hAnsi="Cambria Math"/>
                <w:i/>
              </w:rPr>
            </m:ctrlPr>
          </m:sSubPr>
          <m:e>
            <m:r>
              <w:rPr>
                <w:rFonts w:ascii="Cambria Math" w:hAnsi="Cambria Math"/>
              </w:rPr>
              <m:t>x</m:t>
            </m:r>
          </m:e>
          <m:sub>
            <m:r>
              <w:rPr>
                <w:rFonts w:ascii="Cambria Math" w:hAnsi="Cambria Math"/>
              </w:rPr>
              <m:t>ij</m:t>
            </m:r>
            <m:r>
              <w:rPr>
                <w:rFonts w:ascii="Cambria Math" w:hAnsi="Cambria Math"/>
              </w:rPr>
              <m:t>k</m:t>
            </m:r>
          </m:sub>
        </m:sSub>
      </m:oMath>
      <w:r w:rsidR="000A14E4">
        <w:rPr>
          <w:rFonts w:eastAsiaTheme="minorEastAsia"/>
        </w:rPr>
        <w:t xml:space="preserve"> paths. These are pushed to the </w:t>
      </w:r>
      <w:proofErr w:type="gramStart"/>
      <w:r w:rsidR="000A14E4">
        <w:rPr>
          <w:rFonts w:eastAsiaTheme="minorEastAsia"/>
        </w:rPr>
        <w:t>technicians</w:t>
      </w:r>
      <w:proofErr w:type="gramEnd"/>
      <w:r w:rsidR="000A14E4">
        <w:rPr>
          <w:rFonts w:eastAsiaTheme="minorEastAsia"/>
        </w:rPr>
        <w:t xml:space="preserve"> tablets as their daily route.</w:t>
      </w:r>
    </w:p>
    <w:p w14:paraId="058C20A6" w14:textId="77777777" w:rsidR="00935818" w:rsidRPr="00935818" w:rsidRDefault="00935818" w:rsidP="00935818">
      <w:pPr>
        <w:jc w:val="both"/>
        <w:rPr>
          <w:rFonts w:eastAsiaTheme="minorEastAsia"/>
        </w:rPr>
      </w:pPr>
    </w:p>
    <w:sectPr w:rsidR="00935818" w:rsidRPr="0093581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37A6B" w14:textId="77777777" w:rsidR="003012CC" w:rsidRDefault="003012CC" w:rsidP="00642D0B">
      <w:r>
        <w:separator/>
      </w:r>
    </w:p>
  </w:endnote>
  <w:endnote w:type="continuationSeparator" w:id="0">
    <w:p w14:paraId="225C7D58" w14:textId="77777777" w:rsidR="003012CC" w:rsidRDefault="003012CC" w:rsidP="0064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BB37E" w14:textId="77777777" w:rsidR="003012CC" w:rsidRDefault="003012CC" w:rsidP="00642D0B">
      <w:r>
        <w:separator/>
      </w:r>
    </w:p>
  </w:footnote>
  <w:footnote w:type="continuationSeparator" w:id="0">
    <w:p w14:paraId="2A00E249" w14:textId="77777777" w:rsidR="003012CC" w:rsidRDefault="003012CC" w:rsidP="0064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0F"/>
    <w:multiLevelType w:val="hybridMultilevel"/>
    <w:tmpl w:val="E26E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C0364"/>
    <w:multiLevelType w:val="hybridMultilevel"/>
    <w:tmpl w:val="7904E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2136C"/>
    <w:multiLevelType w:val="multilevel"/>
    <w:tmpl w:val="73D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6277"/>
    <w:multiLevelType w:val="hybridMultilevel"/>
    <w:tmpl w:val="8F60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718B3"/>
    <w:multiLevelType w:val="hybridMultilevel"/>
    <w:tmpl w:val="2C5E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F4435"/>
    <w:multiLevelType w:val="hybridMultilevel"/>
    <w:tmpl w:val="E9748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AF46BC"/>
    <w:multiLevelType w:val="hybridMultilevel"/>
    <w:tmpl w:val="047A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EC3D14"/>
    <w:multiLevelType w:val="multilevel"/>
    <w:tmpl w:val="2470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imes New Roman" w:hAnsi="Times New Roman"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710CF"/>
    <w:multiLevelType w:val="hybridMultilevel"/>
    <w:tmpl w:val="A93E61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DE1EE4"/>
    <w:multiLevelType w:val="hybridMultilevel"/>
    <w:tmpl w:val="0082E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6D300F"/>
    <w:multiLevelType w:val="hybridMultilevel"/>
    <w:tmpl w:val="CB18FF3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F1508B"/>
    <w:multiLevelType w:val="hybridMultilevel"/>
    <w:tmpl w:val="AB9E7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CD11F0"/>
    <w:multiLevelType w:val="hybridMultilevel"/>
    <w:tmpl w:val="9FBA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740D92"/>
    <w:multiLevelType w:val="hybridMultilevel"/>
    <w:tmpl w:val="B46C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2C6F3A"/>
    <w:multiLevelType w:val="hybridMultilevel"/>
    <w:tmpl w:val="A2E6E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6712C53"/>
    <w:multiLevelType w:val="multilevel"/>
    <w:tmpl w:val="614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F47EA"/>
    <w:multiLevelType w:val="multilevel"/>
    <w:tmpl w:val="58F65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922CB"/>
    <w:multiLevelType w:val="hybridMultilevel"/>
    <w:tmpl w:val="EC3C7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9837B2"/>
    <w:multiLevelType w:val="hybridMultilevel"/>
    <w:tmpl w:val="8158B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3D5741"/>
    <w:multiLevelType w:val="multilevel"/>
    <w:tmpl w:val="5F0A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44585B"/>
    <w:multiLevelType w:val="hybridMultilevel"/>
    <w:tmpl w:val="99EA186A"/>
    <w:lvl w:ilvl="0" w:tplc="4EEC3220">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014D11"/>
    <w:multiLevelType w:val="hybridMultilevel"/>
    <w:tmpl w:val="5A9CA940"/>
    <w:lvl w:ilvl="0" w:tplc="86F84EC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63139F"/>
    <w:multiLevelType w:val="multilevel"/>
    <w:tmpl w:val="FFA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6F239B"/>
    <w:multiLevelType w:val="hybridMultilevel"/>
    <w:tmpl w:val="3E441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767BFC"/>
    <w:multiLevelType w:val="hybridMultilevel"/>
    <w:tmpl w:val="A620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61B2310"/>
    <w:multiLevelType w:val="hybridMultilevel"/>
    <w:tmpl w:val="84FAD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6815388"/>
    <w:multiLevelType w:val="hybridMultilevel"/>
    <w:tmpl w:val="7C4264BE"/>
    <w:lvl w:ilvl="0" w:tplc="2FA086DE">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2A7C7F"/>
    <w:multiLevelType w:val="hybridMultilevel"/>
    <w:tmpl w:val="BC4AE8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A0825A8"/>
    <w:multiLevelType w:val="multilevel"/>
    <w:tmpl w:val="9174A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F41DBF"/>
    <w:multiLevelType w:val="hybridMultilevel"/>
    <w:tmpl w:val="ABDA6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E56586D"/>
    <w:multiLevelType w:val="hybridMultilevel"/>
    <w:tmpl w:val="0EBE0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FA92A16"/>
    <w:multiLevelType w:val="hybridMultilevel"/>
    <w:tmpl w:val="58AC24F4"/>
    <w:lvl w:ilvl="0" w:tplc="122809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7053B1"/>
    <w:multiLevelType w:val="hybridMultilevel"/>
    <w:tmpl w:val="D9CE4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5352F0"/>
    <w:multiLevelType w:val="hybridMultilevel"/>
    <w:tmpl w:val="A5868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994714"/>
    <w:multiLevelType w:val="hybridMultilevel"/>
    <w:tmpl w:val="67EE8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9A5B5F"/>
    <w:multiLevelType w:val="hybridMultilevel"/>
    <w:tmpl w:val="87D6C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5927101"/>
    <w:multiLevelType w:val="multilevel"/>
    <w:tmpl w:val="FE4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965F6A"/>
    <w:multiLevelType w:val="hybridMultilevel"/>
    <w:tmpl w:val="4CB4F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D10502F"/>
    <w:multiLevelType w:val="hybridMultilevel"/>
    <w:tmpl w:val="29E0E2E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004867"/>
    <w:multiLevelType w:val="hybridMultilevel"/>
    <w:tmpl w:val="AD08B9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F5C69B9"/>
    <w:multiLevelType w:val="hybridMultilevel"/>
    <w:tmpl w:val="8DE65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4B3A00"/>
    <w:multiLevelType w:val="hybridMultilevel"/>
    <w:tmpl w:val="C12A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D269C3"/>
    <w:multiLevelType w:val="hybridMultilevel"/>
    <w:tmpl w:val="1B944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FC414E"/>
    <w:multiLevelType w:val="hybridMultilevel"/>
    <w:tmpl w:val="CADCFAC6"/>
    <w:lvl w:ilvl="0" w:tplc="CD6892E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5FC16B5"/>
    <w:multiLevelType w:val="hybridMultilevel"/>
    <w:tmpl w:val="8A8CC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61F43E5"/>
    <w:multiLevelType w:val="hybridMultilevel"/>
    <w:tmpl w:val="97064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7A82EFE"/>
    <w:multiLevelType w:val="hybridMultilevel"/>
    <w:tmpl w:val="21D2D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7F00A2F"/>
    <w:multiLevelType w:val="hybridMultilevel"/>
    <w:tmpl w:val="A6F22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8911B48"/>
    <w:multiLevelType w:val="hybridMultilevel"/>
    <w:tmpl w:val="8216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165F6A"/>
    <w:multiLevelType w:val="hybridMultilevel"/>
    <w:tmpl w:val="627E0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A6A1885"/>
    <w:multiLevelType w:val="hybridMultilevel"/>
    <w:tmpl w:val="89BA1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CC861F8"/>
    <w:multiLevelType w:val="hybridMultilevel"/>
    <w:tmpl w:val="18888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DD642CB"/>
    <w:multiLevelType w:val="hybridMultilevel"/>
    <w:tmpl w:val="3644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DE63432"/>
    <w:multiLevelType w:val="hybridMultilevel"/>
    <w:tmpl w:val="0FC69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7B0032"/>
    <w:multiLevelType w:val="hybridMultilevel"/>
    <w:tmpl w:val="59E05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0FE5CF0"/>
    <w:multiLevelType w:val="multilevel"/>
    <w:tmpl w:val="66A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916779"/>
    <w:multiLevelType w:val="hybridMultilevel"/>
    <w:tmpl w:val="9E0C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97442B"/>
    <w:multiLevelType w:val="hybridMultilevel"/>
    <w:tmpl w:val="C66EE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2280783"/>
    <w:multiLevelType w:val="hybridMultilevel"/>
    <w:tmpl w:val="3FBA5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3D55BE1"/>
    <w:multiLevelType w:val="hybridMultilevel"/>
    <w:tmpl w:val="CF80F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52B2179"/>
    <w:multiLevelType w:val="hybridMultilevel"/>
    <w:tmpl w:val="B8A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111C3F"/>
    <w:multiLevelType w:val="hybridMultilevel"/>
    <w:tmpl w:val="6764D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6BC3CFC"/>
    <w:multiLevelType w:val="multilevel"/>
    <w:tmpl w:val="93C0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81438A"/>
    <w:multiLevelType w:val="hybridMultilevel"/>
    <w:tmpl w:val="51C8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8050F2F"/>
    <w:multiLevelType w:val="hybridMultilevel"/>
    <w:tmpl w:val="9752C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9EA3E3A"/>
    <w:multiLevelType w:val="hybridMultilevel"/>
    <w:tmpl w:val="12105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D508C8"/>
    <w:multiLevelType w:val="multilevel"/>
    <w:tmpl w:val="3B0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2458B0"/>
    <w:multiLevelType w:val="hybridMultilevel"/>
    <w:tmpl w:val="4B86A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6540001"/>
    <w:multiLevelType w:val="multilevel"/>
    <w:tmpl w:val="940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E75CC7"/>
    <w:multiLevelType w:val="hybridMultilevel"/>
    <w:tmpl w:val="0F8A7D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A32547C"/>
    <w:multiLevelType w:val="multilevel"/>
    <w:tmpl w:val="B040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305B24"/>
    <w:multiLevelType w:val="hybridMultilevel"/>
    <w:tmpl w:val="6A0CAA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BF14009"/>
    <w:multiLevelType w:val="multilevel"/>
    <w:tmpl w:val="CD6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B3658A"/>
    <w:multiLevelType w:val="hybridMultilevel"/>
    <w:tmpl w:val="C3E0E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DA34931"/>
    <w:multiLevelType w:val="hybridMultilevel"/>
    <w:tmpl w:val="38A0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E77979"/>
    <w:multiLevelType w:val="hybridMultilevel"/>
    <w:tmpl w:val="D0920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E7261D6"/>
    <w:multiLevelType w:val="hybridMultilevel"/>
    <w:tmpl w:val="3432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EE3390C"/>
    <w:multiLevelType w:val="hybridMultilevel"/>
    <w:tmpl w:val="EA4C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2C11433"/>
    <w:multiLevelType w:val="hybridMultilevel"/>
    <w:tmpl w:val="4D6CB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5905D28"/>
    <w:multiLevelType w:val="hybridMultilevel"/>
    <w:tmpl w:val="14C89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354BF1"/>
    <w:multiLevelType w:val="multilevel"/>
    <w:tmpl w:val="1DF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3B34E1"/>
    <w:multiLevelType w:val="hybridMultilevel"/>
    <w:tmpl w:val="B79A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C837B5F"/>
    <w:multiLevelType w:val="hybridMultilevel"/>
    <w:tmpl w:val="60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9B141F"/>
    <w:multiLevelType w:val="hybridMultilevel"/>
    <w:tmpl w:val="99EA186A"/>
    <w:lvl w:ilvl="0" w:tplc="FFFFFFFF">
      <w:start w:val="1"/>
      <w:numFmt w:val="decimal"/>
      <w:lvlText w:val="%1."/>
      <w:lvlJc w:val="left"/>
      <w:pPr>
        <w:ind w:left="720" w:hanging="360"/>
      </w:pPr>
      <w:rPr>
        <w:rFonts w:ascii="Times New Roman" w:eastAsia="Times New Roman" w:hAnsi="Times New Roman" w:cs="Times New Roma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CA638CA"/>
    <w:multiLevelType w:val="hybridMultilevel"/>
    <w:tmpl w:val="024A1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E7B1AA7"/>
    <w:multiLevelType w:val="hybridMultilevel"/>
    <w:tmpl w:val="50CAC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56312">
    <w:abstractNumId w:val="0"/>
  </w:num>
  <w:num w:numId="2" w16cid:durableId="1751346868">
    <w:abstractNumId w:val="21"/>
  </w:num>
  <w:num w:numId="3" w16cid:durableId="795638732">
    <w:abstractNumId w:val="6"/>
  </w:num>
  <w:num w:numId="4" w16cid:durableId="93861457">
    <w:abstractNumId w:val="53"/>
  </w:num>
  <w:num w:numId="5" w16cid:durableId="116877116">
    <w:abstractNumId w:val="29"/>
  </w:num>
  <w:num w:numId="6" w16cid:durableId="1293290796">
    <w:abstractNumId w:val="82"/>
  </w:num>
  <w:num w:numId="7" w16cid:durableId="1507940563">
    <w:abstractNumId w:val="12"/>
  </w:num>
  <w:num w:numId="8" w16cid:durableId="1209606586">
    <w:abstractNumId w:val="23"/>
  </w:num>
  <w:num w:numId="9" w16cid:durableId="1454518425">
    <w:abstractNumId w:val="4"/>
  </w:num>
  <w:num w:numId="10" w16cid:durableId="49354567">
    <w:abstractNumId w:val="25"/>
  </w:num>
  <w:num w:numId="11" w16cid:durableId="981810003">
    <w:abstractNumId w:val="63"/>
  </w:num>
  <w:num w:numId="12" w16cid:durableId="582107091">
    <w:abstractNumId w:val="60"/>
  </w:num>
  <w:num w:numId="13" w16cid:durableId="312486552">
    <w:abstractNumId w:val="48"/>
  </w:num>
  <w:num w:numId="14" w16cid:durableId="1988363353">
    <w:abstractNumId w:val="68"/>
  </w:num>
  <w:num w:numId="15" w16cid:durableId="1883904740">
    <w:abstractNumId w:val="41"/>
  </w:num>
  <w:num w:numId="16" w16cid:durableId="652100164">
    <w:abstractNumId w:val="17"/>
  </w:num>
  <w:num w:numId="17" w16cid:durableId="1039206003">
    <w:abstractNumId w:val="76"/>
  </w:num>
  <w:num w:numId="18" w16cid:durableId="774401461">
    <w:abstractNumId w:val="81"/>
  </w:num>
  <w:num w:numId="19" w16cid:durableId="1960649823">
    <w:abstractNumId w:val="3"/>
  </w:num>
  <w:num w:numId="20" w16cid:durableId="537624092">
    <w:abstractNumId w:val="33"/>
  </w:num>
  <w:num w:numId="21" w16cid:durableId="403768611">
    <w:abstractNumId w:val="1"/>
  </w:num>
  <w:num w:numId="22" w16cid:durableId="1636060978">
    <w:abstractNumId w:val="74"/>
  </w:num>
  <w:num w:numId="23" w16cid:durableId="1061290151">
    <w:abstractNumId w:val="46"/>
  </w:num>
  <w:num w:numId="24" w16cid:durableId="1393120567">
    <w:abstractNumId w:val="43"/>
  </w:num>
  <w:num w:numId="25" w16cid:durableId="167600340">
    <w:abstractNumId w:val="85"/>
  </w:num>
  <w:num w:numId="26" w16cid:durableId="299389418">
    <w:abstractNumId w:val="47"/>
  </w:num>
  <w:num w:numId="27" w16cid:durableId="1565291504">
    <w:abstractNumId w:val="31"/>
  </w:num>
  <w:num w:numId="28" w16cid:durableId="1192453634">
    <w:abstractNumId w:val="30"/>
  </w:num>
  <w:num w:numId="29" w16cid:durableId="693308272">
    <w:abstractNumId w:val="84"/>
  </w:num>
  <w:num w:numId="30" w16cid:durableId="271789170">
    <w:abstractNumId w:val="58"/>
  </w:num>
  <w:num w:numId="31" w16cid:durableId="1510176157">
    <w:abstractNumId w:val="49"/>
  </w:num>
  <w:num w:numId="32" w16cid:durableId="816606365">
    <w:abstractNumId w:val="72"/>
  </w:num>
  <w:num w:numId="33" w16cid:durableId="998725399">
    <w:abstractNumId w:val="16"/>
  </w:num>
  <w:num w:numId="34" w16cid:durableId="1633293705">
    <w:abstractNumId w:val="55"/>
  </w:num>
  <w:num w:numId="35" w16cid:durableId="1840076685">
    <w:abstractNumId w:val="42"/>
  </w:num>
  <w:num w:numId="36" w16cid:durableId="1770465425">
    <w:abstractNumId w:val="51"/>
  </w:num>
  <w:num w:numId="37" w16cid:durableId="448353623">
    <w:abstractNumId w:val="24"/>
  </w:num>
  <w:num w:numId="38" w16cid:durableId="1597639173">
    <w:abstractNumId w:val="7"/>
  </w:num>
  <w:num w:numId="39" w16cid:durableId="1154487212">
    <w:abstractNumId w:val="59"/>
  </w:num>
  <w:num w:numId="40" w16cid:durableId="1025594885">
    <w:abstractNumId w:val="52"/>
  </w:num>
  <w:num w:numId="41" w16cid:durableId="733506639">
    <w:abstractNumId w:val="15"/>
  </w:num>
  <w:num w:numId="42" w16cid:durableId="1974361076">
    <w:abstractNumId w:val="66"/>
  </w:num>
  <w:num w:numId="43" w16cid:durableId="65498313">
    <w:abstractNumId w:val="18"/>
  </w:num>
  <w:num w:numId="44" w16cid:durableId="765660204">
    <w:abstractNumId w:val="70"/>
  </w:num>
  <w:num w:numId="45" w16cid:durableId="315307283">
    <w:abstractNumId w:val="28"/>
  </w:num>
  <w:num w:numId="46" w16cid:durableId="1571842569">
    <w:abstractNumId w:val="62"/>
  </w:num>
  <w:num w:numId="47" w16cid:durableId="205917168">
    <w:abstractNumId w:val="14"/>
  </w:num>
  <w:num w:numId="48" w16cid:durableId="1555386515">
    <w:abstractNumId w:val="71"/>
  </w:num>
  <w:num w:numId="49" w16cid:durableId="717709167">
    <w:abstractNumId w:val="69"/>
  </w:num>
  <w:num w:numId="50" w16cid:durableId="1787387395">
    <w:abstractNumId w:val="11"/>
  </w:num>
  <w:num w:numId="51" w16cid:durableId="1070737189">
    <w:abstractNumId w:val="73"/>
  </w:num>
  <w:num w:numId="52" w16cid:durableId="1900481504">
    <w:abstractNumId w:val="35"/>
  </w:num>
  <w:num w:numId="53" w16cid:durableId="680936338">
    <w:abstractNumId w:val="32"/>
  </w:num>
  <w:num w:numId="54" w16cid:durableId="1828936849">
    <w:abstractNumId w:val="57"/>
  </w:num>
  <w:num w:numId="55" w16cid:durableId="1622105305">
    <w:abstractNumId w:val="40"/>
  </w:num>
  <w:num w:numId="56" w16cid:durableId="340857434">
    <w:abstractNumId w:val="61"/>
  </w:num>
  <w:num w:numId="57" w16cid:durableId="2050907752">
    <w:abstractNumId w:val="80"/>
  </w:num>
  <w:num w:numId="58" w16cid:durableId="1979650525">
    <w:abstractNumId w:val="36"/>
  </w:num>
  <w:num w:numId="59" w16cid:durableId="609356884">
    <w:abstractNumId w:val="2"/>
  </w:num>
  <w:num w:numId="60" w16cid:durableId="270667826">
    <w:abstractNumId w:val="22"/>
  </w:num>
  <w:num w:numId="61" w16cid:durableId="749035585">
    <w:abstractNumId w:val="39"/>
  </w:num>
  <w:num w:numId="62" w16cid:durableId="1152212254">
    <w:abstractNumId w:val="19"/>
  </w:num>
  <w:num w:numId="63" w16cid:durableId="606087017">
    <w:abstractNumId w:val="78"/>
  </w:num>
  <w:num w:numId="64" w16cid:durableId="494147927">
    <w:abstractNumId w:val="56"/>
  </w:num>
  <w:num w:numId="65" w16cid:durableId="1066882390">
    <w:abstractNumId w:val="5"/>
  </w:num>
  <w:num w:numId="66" w16cid:durableId="1317496040">
    <w:abstractNumId w:val="77"/>
  </w:num>
  <w:num w:numId="67" w16cid:durableId="992414206">
    <w:abstractNumId w:val="79"/>
  </w:num>
  <w:num w:numId="68" w16cid:durableId="2070766640">
    <w:abstractNumId w:val="45"/>
  </w:num>
  <w:num w:numId="69" w16cid:durableId="1766072653">
    <w:abstractNumId w:val="10"/>
  </w:num>
  <w:num w:numId="70" w16cid:durableId="168066210">
    <w:abstractNumId w:val="38"/>
  </w:num>
  <w:num w:numId="71" w16cid:durableId="176433944">
    <w:abstractNumId w:val="20"/>
  </w:num>
  <w:num w:numId="72" w16cid:durableId="1328168054">
    <w:abstractNumId w:val="50"/>
  </w:num>
  <w:num w:numId="73" w16cid:durableId="1709840232">
    <w:abstractNumId w:val="26"/>
  </w:num>
  <w:num w:numId="74" w16cid:durableId="414984932">
    <w:abstractNumId w:val="83"/>
  </w:num>
  <w:num w:numId="75" w16cid:durableId="1906408152">
    <w:abstractNumId w:val="65"/>
  </w:num>
  <w:num w:numId="76" w16cid:durableId="1067265131">
    <w:abstractNumId w:val="54"/>
  </w:num>
  <w:num w:numId="77" w16cid:durableId="54738757">
    <w:abstractNumId w:val="9"/>
  </w:num>
  <w:num w:numId="78" w16cid:durableId="1254821242">
    <w:abstractNumId w:val="44"/>
  </w:num>
  <w:num w:numId="79" w16cid:durableId="984578952">
    <w:abstractNumId w:val="8"/>
  </w:num>
  <w:num w:numId="80" w16cid:durableId="1763796298">
    <w:abstractNumId w:val="13"/>
  </w:num>
  <w:num w:numId="81" w16cid:durableId="625236273">
    <w:abstractNumId w:val="75"/>
  </w:num>
  <w:num w:numId="82" w16cid:durableId="2065785266">
    <w:abstractNumId w:val="34"/>
  </w:num>
  <w:num w:numId="83" w16cid:durableId="527064084">
    <w:abstractNumId w:val="37"/>
  </w:num>
  <w:num w:numId="84" w16cid:durableId="1821075685">
    <w:abstractNumId w:val="67"/>
  </w:num>
  <w:num w:numId="85" w16cid:durableId="1529366456">
    <w:abstractNumId w:val="27"/>
  </w:num>
  <w:num w:numId="86" w16cid:durableId="442383575">
    <w:abstractNumId w:val="6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24838"/>
    <w:rsid w:val="00026E00"/>
    <w:rsid w:val="000339E2"/>
    <w:rsid w:val="00034BF7"/>
    <w:rsid w:val="00075250"/>
    <w:rsid w:val="0008209E"/>
    <w:rsid w:val="00093DA3"/>
    <w:rsid w:val="0009588D"/>
    <w:rsid w:val="000A14E4"/>
    <w:rsid w:val="000A2731"/>
    <w:rsid w:val="000A454D"/>
    <w:rsid w:val="000A638B"/>
    <w:rsid w:val="000B5C52"/>
    <w:rsid w:val="000C1650"/>
    <w:rsid w:val="000C702A"/>
    <w:rsid w:val="000D0114"/>
    <w:rsid w:val="000D30CE"/>
    <w:rsid w:val="000D4AB7"/>
    <w:rsid w:val="000F5161"/>
    <w:rsid w:val="000F7B98"/>
    <w:rsid w:val="001048F9"/>
    <w:rsid w:val="00111B51"/>
    <w:rsid w:val="001163A8"/>
    <w:rsid w:val="00135164"/>
    <w:rsid w:val="00146776"/>
    <w:rsid w:val="00150C9A"/>
    <w:rsid w:val="001755A0"/>
    <w:rsid w:val="0018235D"/>
    <w:rsid w:val="00185FD1"/>
    <w:rsid w:val="00190242"/>
    <w:rsid w:val="001A046B"/>
    <w:rsid w:val="001A3520"/>
    <w:rsid w:val="001A39E4"/>
    <w:rsid w:val="001C3927"/>
    <w:rsid w:val="001C6F17"/>
    <w:rsid w:val="001D074B"/>
    <w:rsid w:val="001D76AD"/>
    <w:rsid w:val="001D7750"/>
    <w:rsid w:val="001E1850"/>
    <w:rsid w:val="001E432A"/>
    <w:rsid w:val="001F308C"/>
    <w:rsid w:val="001F67A1"/>
    <w:rsid w:val="001F6E6B"/>
    <w:rsid w:val="00210589"/>
    <w:rsid w:val="00220CCE"/>
    <w:rsid w:val="00225194"/>
    <w:rsid w:val="00233CB9"/>
    <w:rsid w:val="00241429"/>
    <w:rsid w:val="00251037"/>
    <w:rsid w:val="002522C9"/>
    <w:rsid w:val="00260200"/>
    <w:rsid w:val="00275FC3"/>
    <w:rsid w:val="002760ED"/>
    <w:rsid w:val="002811C5"/>
    <w:rsid w:val="00284A30"/>
    <w:rsid w:val="002862F5"/>
    <w:rsid w:val="00292A8F"/>
    <w:rsid w:val="00294D9B"/>
    <w:rsid w:val="002A2CC9"/>
    <w:rsid w:val="002B29D3"/>
    <w:rsid w:val="002B4508"/>
    <w:rsid w:val="002B79A4"/>
    <w:rsid w:val="002C704A"/>
    <w:rsid w:val="002D3B3A"/>
    <w:rsid w:val="002D575B"/>
    <w:rsid w:val="002D5A7E"/>
    <w:rsid w:val="002F5381"/>
    <w:rsid w:val="002F542D"/>
    <w:rsid w:val="00300F94"/>
    <w:rsid w:val="003012CC"/>
    <w:rsid w:val="00333C33"/>
    <w:rsid w:val="00344775"/>
    <w:rsid w:val="00345840"/>
    <w:rsid w:val="00361DD2"/>
    <w:rsid w:val="00366054"/>
    <w:rsid w:val="003707D8"/>
    <w:rsid w:val="00380CE9"/>
    <w:rsid w:val="0039778C"/>
    <w:rsid w:val="003A42F7"/>
    <w:rsid w:val="003B438E"/>
    <w:rsid w:val="003B6738"/>
    <w:rsid w:val="003C0C5B"/>
    <w:rsid w:val="003C2DB8"/>
    <w:rsid w:val="003C3C4A"/>
    <w:rsid w:val="003D6D7F"/>
    <w:rsid w:val="003F2A08"/>
    <w:rsid w:val="004308D4"/>
    <w:rsid w:val="004322F9"/>
    <w:rsid w:val="004369CD"/>
    <w:rsid w:val="00436CFF"/>
    <w:rsid w:val="00442A38"/>
    <w:rsid w:val="00445178"/>
    <w:rsid w:val="0045531A"/>
    <w:rsid w:val="004711B1"/>
    <w:rsid w:val="004723D8"/>
    <w:rsid w:val="00481A36"/>
    <w:rsid w:val="004823FC"/>
    <w:rsid w:val="00490C1C"/>
    <w:rsid w:val="004A07DA"/>
    <w:rsid w:val="004A165A"/>
    <w:rsid w:val="004B2ED0"/>
    <w:rsid w:val="004B72CE"/>
    <w:rsid w:val="0050730D"/>
    <w:rsid w:val="00507A84"/>
    <w:rsid w:val="0054016C"/>
    <w:rsid w:val="005552A6"/>
    <w:rsid w:val="00556974"/>
    <w:rsid w:val="00561139"/>
    <w:rsid w:val="005818F1"/>
    <w:rsid w:val="005938C0"/>
    <w:rsid w:val="005955CE"/>
    <w:rsid w:val="005B3763"/>
    <w:rsid w:val="005C31E9"/>
    <w:rsid w:val="005C592E"/>
    <w:rsid w:val="005C6BB1"/>
    <w:rsid w:val="005D321C"/>
    <w:rsid w:val="005D6B4E"/>
    <w:rsid w:val="005D78FD"/>
    <w:rsid w:val="005E071E"/>
    <w:rsid w:val="005E5CB1"/>
    <w:rsid w:val="005F0FE7"/>
    <w:rsid w:val="005F3544"/>
    <w:rsid w:val="006038D0"/>
    <w:rsid w:val="00605C64"/>
    <w:rsid w:val="00614A04"/>
    <w:rsid w:val="00615754"/>
    <w:rsid w:val="00631985"/>
    <w:rsid w:val="006363D1"/>
    <w:rsid w:val="006401D5"/>
    <w:rsid w:val="00642D0B"/>
    <w:rsid w:val="0064555B"/>
    <w:rsid w:val="00650A3B"/>
    <w:rsid w:val="006512EA"/>
    <w:rsid w:val="00667088"/>
    <w:rsid w:val="006729E6"/>
    <w:rsid w:val="00673795"/>
    <w:rsid w:val="006810D6"/>
    <w:rsid w:val="006854EC"/>
    <w:rsid w:val="00686180"/>
    <w:rsid w:val="0069259D"/>
    <w:rsid w:val="0069691E"/>
    <w:rsid w:val="006A59B4"/>
    <w:rsid w:val="006B073A"/>
    <w:rsid w:val="006C44E3"/>
    <w:rsid w:val="006D1CA8"/>
    <w:rsid w:val="006E443E"/>
    <w:rsid w:val="006F4F8B"/>
    <w:rsid w:val="0071684B"/>
    <w:rsid w:val="00720C4F"/>
    <w:rsid w:val="00740A44"/>
    <w:rsid w:val="007417E0"/>
    <w:rsid w:val="0074628C"/>
    <w:rsid w:val="00750B9A"/>
    <w:rsid w:val="007523AC"/>
    <w:rsid w:val="007539A9"/>
    <w:rsid w:val="00762E0E"/>
    <w:rsid w:val="007717FC"/>
    <w:rsid w:val="007738BD"/>
    <w:rsid w:val="007838C4"/>
    <w:rsid w:val="00786759"/>
    <w:rsid w:val="00792010"/>
    <w:rsid w:val="00793514"/>
    <w:rsid w:val="007A44B5"/>
    <w:rsid w:val="007B0F54"/>
    <w:rsid w:val="007B252C"/>
    <w:rsid w:val="007C1670"/>
    <w:rsid w:val="007C6EB4"/>
    <w:rsid w:val="007D451B"/>
    <w:rsid w:val="007F6656"/>
    <w:rsid w:val="00812661"/>
    <w:rsid w:val="00813FBC"/>
    <w:rsid w:val="00820ADF"/>
    <w:rsid w:val="00821C6A"/>
    <w:rsid w:val="00834F91"/>
    <w:rsid w:val="00852AA1"/>
    <w:rsid w:val="00857369"/>
    <w:rsid w:val="00867252"/>
    <w:rsid w:val="00870EC6"/>
    <w:rsid w:val="00895633"/>
    <w:rsid w:val="008A0954"/>
    <w:rsid w:val="008A7BA9"/>
    <w:rsid w:val="008B557C"/>
    <w:rsid w:val="008E76D3"/>
    <w:rsid w:val="008F0474"/>
    <w:rsid w:val="00901E5B"/>
    <w:rsid w:val="00903BA6"/>
    <w:rsid w:val="00920EBF"/>
    <w:rsid w:val="00921337"/>
    <w:rsid w:val="00927881"/>
    <w:rsid w:val="00935818"/>
    <w:rsid w:val="009622ED"/>
    <w:rsid w:val="0096626A"/>
    <w:rsid w:val="00966A5F"/>
    <w:rsid w:val="00970589"/>
    <w:rsid w:val="00972583"/>
    <w:rsid w:val="00973F49"/>
    <w:rsid w:val="009761F2"/>
    <w:rsid w:val="0098179A"/>
    <w:rsid w:val="009979F0"/>
    <w:rsid w:val="009A1C8D"/>
    <w:rsid w:val="009A2386"/>
    <w:rsid w:val="009B2147"/>
    <w:rsid w:val="009B61A9"/>
    <w:rsid w:val="009D52B9"/>
    <w:rsid w:val="009E744D"/>
    <w:rsid w:val="00A050E8"/>
    <w:rsid w:val="00A12865"/>
    <w:rsid w:val="00A14C84"/>
    <w:rsid w:val="00A31C14"/>
    <w:rsid w:val="00A346F9"/>
    <w:rsid w:val="00A43A9F"/>
    <w:rsid w:val="00A52B2A"/>
    <w:rsid w:val="00A54883"/>
    <w:rsid w:val="00A567C4"/>
    <w:rsid w:val="00A6103C"/>
    <w:rsid w:val="00A64B58"/>
    <w:rsid w:val="00A66871"/>
    <w:rsid w:val="00A97BE7"/>
    <w:rsid w:val="00AA6584"/>
    <w:rsid w:val="00AC6A25"/>
    <w:rsid w:val="00AD3989"/>
    <w:rsid w:val="00AD4EBC"/>
    <w:rsid w:val="00AE2166"/>
    <w:rsid w:val="00AE5F91"/>
    <w:rsid w:val="00AE7007"/>
    <w:rsid w:val="00AF1907"/>
    <w:rsid w:val="00AF43BE"/>
    <w:rsid w:val="00B00FC0"/>
    <w:rsid w:val="00B01657"/>
    <w:rsid w:val="00B10367"/>
    <w:rsid w:val="00B212D5"/>
    <w:rsid w:val="00B270EE"/>
    <w:rsid w:val="00B5381B"/>
    <w:rsid w:val="00B54577"/>
    <w:rsid w:val="00B67A96"/>
    <w:rsid w:val="00B71A2A"/>
    <w:rsid w:val="00B835FA"/>
    <w:rsid w:val="00B866D6"/>
    <w:rsid w:val="00B91821"/>
    <w:rsid w:val="00BA07E6"/>
    <w:rsid w:val="00BB7443"/>
    <w:rsid w:val="00BC7B1D"/>
    <w:rsid w:val="00BD02D5"/>
    <w:rsid w:val="00C030C5"/>
    <w:rsid w:val="00C068E2"/>
    <w:rsid w:val="00C11161"/>
    <w:rsid w:val="00C128C1"/>
    <w:rsid w:val="00C31ECA"/>
    <w:rsid w:val="00C50185"/>
    <w:rsid w:val="00C51705"/>
    <w:rsid w:val="00C6047A"/>
    <w:rsid w:val="00C65C2C"/>
    <w:rsid w:val="00C673B3"/>
    <w:rsid w:val="00C70B76"/>
    <w:rsid w:val="00C7273D"/>
    <w:rsid w:val="00C967C3"/>
    <w:rsid w:val="00CA466D"/>
    <w:rsid w:val="00CB7BF5"/>
    <w:rsid w:val="00CC0398"/>
    <w:rsid w:val="00CC56E6"/>
    <w:rsid w:val="00CC78BF"/>
    <w:rsid w:val="00D022C8"/>
    <w:rsid w:val="00D03A86"/>
    <w:rsid w:val="00D0668B"/>
    <w:rsid w:val="00D1174F"/>
    <w:rsid w:val="00D237A7"/>
    <w:rsid w:val="00D35631"/>
    <w:rsid w:val="00D35676"/>
    <w:rsid w:val="00D45115"/>
    <w:rsid w:val="00D520EE"/>
    <w:rsid w:val="00D61DA0"/>
    <w:rsid w:val="00D6291F"/>
    <w:rsid w:val="00D6633C"/>
    <w:rsid w:val="00DA33DE"/>
    <w:rsid w:val="00DA681A"/>
    <w:rsid w:val="00DB22F2"/>
    <w:rsid w:val="00DC0053"/>
    <w:rsid w:val="00DC3C9E"/>
    <w:rsid w:val="00DE2134"/>
    <w:rsid w:val="00DF2A1C"/>
    <w:rsid w:val="00E01E54"/>
    <w:rsid w:val="00E03565"/>
    <w:rsid w:val="00E07233"/>
    <w:rsid w:val="00E07A7E"/>
    <w:rsid w:val="00E10797"/>
    <w:rsid w:val="00E11751"/>
    <w:rsid w:val="00E11971"/>
    <w:rsid w:val="00E22333"/>
    <w:rsid w:val="00E41A74"/>
    <w:rsid w:val="00E50E4A"/>
    <w:rsid w:val="00E523C5"/>
    <w:rsid w:val="00EA0936"/>
    <w:rsid w:val="00EA780A"/>
    <w:rsid w:val="00EB01AA"/>
    <w:rsid w:val="00ED14B0"/>
    <w:rsid w:val="00ED3492"/>
    <w:rsid w:val="00ED37F2"/>
    <w:rsid w:val="00ED428C"/>
    <w:rsid w:val="00EE0205"/>
    <w:rsid w:val="00EE0893"/>
    <w:rsid w:val="00EE17E2"/>
    <w:rsid w:val="00EE447C"/>
    <w:rsid w:val="00EE76F0"/>
    <w:rsid w:val="00EF1617"/>
    <w:rsid w:val="00F04E33"/>
    <w:rsid w:val="00F131B2"/>
    <w:rsid w:val="00F2108D"/>
    <w:rsid w:val="00F26389"/>
    <w:rsid w:val="00F37B71"/>
    <w:rsid w:val="00F44798"/>
    <w:rsid w:val="00F45BC8"/>
    <w:rsid w:val="00F47353"/>
    <w:rsid w:val="00F513AD"/>
    <w:rsid w:val="00F57A85"/>
    <w:rsid w:val="00F613A7"/>
    <w:rsid w:val="00F67BDF"/>
    <w:rsid w:val="00F73B47"/>
    <w:rsid w:val="00F75DB2"/>
    <w:rsid w:val="00FC4767"/>
    <w:rsid w:val="00FD3DD4"/>
    <w:rsid w:val="00FE11FD"/>
    <w:rsid w:val="00FF28E1"/>
    <w:rsid w:val="00FF4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2D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42D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42D0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2D0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2D0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2D0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2D0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2D0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2D0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p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 w:type="character" w:customStyle="1" w:styleId="citation-988">
    <w:name w:val="citation-988"/>
    <w:basedOn w:val="DefaultParagraphFont"/>
    <w:rsid w:val="009D52B9"/>
  </w:style>
  <w:style w:type="character" w:customStyle="1" w:styleId="citation-987">
    <w:name w:val="citation-987"/>
    <w:basedOn w:val="DefaultParagraphFont"/>
    <w:rsid w:val="009D52B9"/>
  </w:style>
  <w:style w:type="character" w:customStyle="1" w:styleId="citation-921">
    <w:name w:val="citation-921"/>
    <w:basedOn w:val="DefaultParagraphFont"/>
    <w:rsid w:val="000A454D"/>
  </w:style>
  <w:style w:type="character" w:customStyle="1" w:styleId="citation-920">
    <w:name w:val="citation-920"/>
    <w:basedOn w:val="DefaultParagraphFont"/>
    <w:rsid w:val="000A454D"/>
  </w:style>
  <w:style w:type="character" w:customStyle="1" w:styleId="citation-919">
    <w:name w:val="citation-919"/>
    <w:basedOn w:val="DefaultParagraphFont"/>
    <w:rsid w:val="000A454D"/>
  </w:style>
  <w:style w:type="character" w:customStyle="1" w:styleId="citation-918">
    <w:name w:val="citation-918"/>
    <w:basedOn w:val="DefaultParagraphFont"/>
    <w:rsid w:val="000A454D"/>
  </w:style>
  <w:style w:type="character" w:customStyle="1" w:styleId="citation-917">
    <w:name w:val="citation-917"/>
    <w:basedOn w:val="DefaultParagraphFont"/>
    <w:rsid w:val="000A454D"/>
  </w:style>
  <w:style w:type="character" w:customStyle="1" w:styleId="citation-916">
    <w:name w:val="citation-916"/>
    <w:basedOn w:val="DefaultParagraphFont"/>
    <w:rsid w:val="000A454D"/>
  </w:style>
  <w:style w:type="character" w:customStyle="1" w:styleId="citation-915">
    <w:name w:val="citation-915"/>
    <w:basedOn w:val="DefaultParagraphFont"/>
    <w:rsid w:val="000A454D"/>
  </w:style>
  <w:style w:type="character" w:customStyle="1" w:styleId="citation-914">
    <w:name w:val="citation-914"/>
    <w:basedOn w:val="DefaultParagraphFont"/>
    <w:rsid w:val="000A454D"/>
  </w:style>
  <w:style w:type="character" w:customStyle="1" w:styleId="citation-977">
    <w:name w:val="citation-977"/>
    <w:basedOn w:val="DefaultParagraphFont"/>
    <w:rsid w:val="00DB22F2"/>
  </w:style>
  <w:style w:type="character" w:customStyle="1" w:styleId="citation-976">
    <w:name w:val="citation-976"/>
    <w:basedOn w:val="DefaultParagraphFont"/>
    <w:rsid w:val="00DB22F2"/>
  </w:style>
  <w:style w:type="character" w:customStyle="1" w:styleId="citation-975">
    <w:name w:val="citation-975"/>
    <w:basedOn w:val="DefaultParagraphFont"/>
    <w:rsid w:val="00DB22F2"/>
  </w:style>
  <w:style w:type="character" w:customStyle="1" w:styleId="citation-974">
    <w:name w:val="citation-974"/>
    <w:basedOn w:val="DefaultParagraphFont"/>
    <w:rsid w:val="00DB22F2"/>
  </w:style>
  <w:style w:type="character" w:customStyle="1" w:styleId="citation-973">
    <w:name w:val="citation-973"/>
    <w:basedOn w:val="DefaultParagraphFont"/>
    <w:rsid w:val="00DB22F2"/>
  </w:style>
  <w:style w:type="character" w:customStyle="1" w:styleId="citation-972">
    <w:name w:val="citation-972"/>
    <w:basedOn w:val="DefaultParagraphFont"/>
    <w:rsid w:val="00DB22F2"/>
  </w:style>
  <w:style w:type="character" w:customStyle="1" w:styleId="citation-971">
    <w:name w:val="citation-971"/>
    <w:basedOn w:val="DefaultParagraphFont"/>
    <w:rsid w:val="00DB22F2"/>
  </w:style>
  <w:style w:type="character" w:customStyle="1" w:styleId="citation-970">
    <w:name w:val="citation-970"/>
    <w:basedOn w:val="DefaultParagraphFont"/>
    <w:rsid w:val="00DB22F2"/>
  </w:style>
  <w:style w:type="character" w:customStyle="1" w:styleId="citation-969">
    <w:name w:val="citation-969"/>
    <w:basedOn w:val="DefaultParagraphFont"/>
    <w:rsid w:val="00DB22F2"/>
  </w:style>
  <w:style w:type="character" w:customStyle="1" w:styleId="citation-968">
    <w:name w:val="citation-968"/>
    <w:basedOn w:val="DefaultParagraphFont"/>
    <w:rsid w:val="00DB22F2"/>
  </w:style>
  <w:style w:type="character" w:customStyle="1" w:styleId="citation-967">
    <w:name w:val="citation-967"/>
    <w:basedOn w:val="DefaultParagraphFont"/>
    <w:rsid w:val="00DB22F2"/>
  </w:style>
  <w:style w:type="character" w:customStyle="1" w:styleId="citation-966">
    <w:name w:val="citation-966"/>
    <w:basedOn w:val="DefaultParagraphFont"/>
    <w:rsid w:val="00DB2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4786">
      <w:marLeft w:val="0"/>
      <w:marRight w:val="0"/>
      <w:marTop w:val="0"/>
      <w:marBottom w:val="0"/>
      <w:divBdr>
        <w:top w:val="none" w:sz="0" w:space="0" w:color="auto"/>
        <w:left w:val="none" w:sz="0" w:space="0" w:color="auto"/>
        <w:bottom w:val="none" w:sz="0" w:space="0" w:color="auto"/>
        <w:right w:val="none" w:sz="0" w:space="0" w:color="auto"/>
      </w:divBdr>
      <w:divsChild>
        <w:div w:id="1478570167">
          <w:marLeft w:val="0"/>
          <w:marRight w:val="0"/>
          <w:marTop w:val="0"/>
          <w:marBottom w:val="0"/>
          <w:divBdr>
            <w:top w:val="none" w:sz="0" w:space="0" w:color="auto"/>
            <w:left w:val="none" w:sz="0" w:space="0" w:color="auto"/>
            <w:bottom w:val="none" w:sz="0" w:space="0" w:color="auto"/>
            <w:right w:val="none" w:sz="0" w:space="0" w:color="auto"/>
          </w:divBdr>
        </w:div>
      </w:divsChild>
    </w:div>
    <w:div w:id="496774633">
      <w:marLeft w:val="0"/>
      <w:marRight w:val="0"/>
      <w:marTop w:val="0"/>
      <w:marBottom w:val="0"/>
      <w:divBdr>
        <w:top w:val="none" w:sz="0" w:space="0" w:color="auto"/>
        <w:left w:val="none" w:sz="0" w:space="0" w:color="auto"/>
        <w:bottom w:val="none" w:sz="0" w:space="0" w:color="auto"/>
        <w:right w:val="none" w:sz="0" w:space="0" w:color="auto"/>
      </w:divBdr>
      <w:divsChild>
        <w:div w:id="900673313">
          <w:marLeft w:val="0"/>
          <w:marRight w:val="0"/>
          <w:marTop w:val="0"/>
          <w:marBottom w:val="0"/>
          <w:divBdr>
            <w:top w:val="none" w:sz="0" w:space="0" w:color="auto"/>
            <w:left w:val="none" w:sz="0" w:space="0" w:color="auto"/>
            <w:bottom w:val="none" w:sz="0" w:space="0" w:color="auto"/>
            <w:right w:val="none" w:sz="0" w:space="0" w:color="auto"/>
          </w:divBdr>
        </w:div>
      </w:divsChild>
    </w:div>
    <w:div w:id="658657354">
      <w:marLeft w:val="0"/>
      <w:marRight w:val="0"/>
      <w:marTop w:val="0"/>
      <w:marBottom w:val="0"/>
      <w:divBdr>
        <w:top w:val="none" w:sz="0" w:space="0" w:color="auto"/>
        <w:left w:val="none" w:sz="0" w:space="0" w:color="auto"/>
        <w:bottom w:val="none" w:sz="0" w:space="0" w:color="auto"/>
        <w:right w:val="none" w:sz="0" w:space="0" w:color="auto"/>
      </w:divBdr>
      <w:divsChild>
        <w:div w:id="1512838373">
          <w:marLeft w:val="0"/>
          <w:marRight w:val="0"/>
          <w:marTop w:val="0"/>
          <w:marBottom w:val="0"/>
          <w:divBdr>
            <w:top w:val="none" w:sz="0" w:space="0" w:color="auto"/>
            <w:left w:val="none" w:sz="0" w:space="0" w:color="auto"/>
            <w:bottom w:val="none" w:sz="0" w:space="0" w:color="auto"/>
            <w:right w:val="none" w:sz="0" w:space="0" w:color="auto"/>
          </w:divBdr>
        </w:div>
      </w:divsChild>
    </w:div>
    <w:div w:id="1469205762">
      <w:marLeft w:val="0"/>
      <w:marRight w:val="0"/>
      <w:marTop w:val="0"/>
      <w:marBottom w:val="0"/>
      <w:divBdr>
        <w:top w:val="none" w:sz="0" w:space="0" w:color="auto"/>
        <w:left w:val="none" w:sz="0" w:space="0" w:color="auto"/>
        <w:bottom w:val="none" w:sz="0" w:space="0" w:color="auto"/>
        <w:right w:val="none" w:sz="0" w:space="0" w:color="auto"/>
      </w:divBdr>
      <w:divsChild>
        <w:div w:id="78910681">
          <w:marLeft w:val="0"/>
          <w:marRight w:val="0"/>
          <w:marTop w:val="0"/>
          <w:marBottom w:val="0"/>
          <w:divBdr>
            <w:top w:val="none" w:sz="0" w:space="0" w:color="auto"/>
            <w:left w:val="none" w:sz="0" w:space="0" w:color="auto"/>
            <w:bottom w:val="none" w:sz="0" w:space="0" w:color="auto"/>
            <w:right w:val="none" w:sz="0" w:space="0" w:color="auto"/>
          </w:divBdr>
        </w:div>
      </w:divsChild>
    </w:div>
    <w:div w:id="2010908047">
      <w:bodyDiv w:val="1"/>
      <w:marLeft w:val="0"/>
      <w:marRight w:val="0"/>
      <w:marTop w:val="0"/>
      <w:marBottom w:val="0"/>
      <w:divBdr>
        <w:top w:val="none" w:sz="0" w:space="0" w:color="auto"/>
        <w:left w:val="none" w:sz="0" w:space="0" w:color="auto"/>
        <w:bottom w:val="none" w:sz="0" w:space="0" w:color="auto"/>
        <w:right w:val="none" w:sz="0" w:space="0" w:color="auto"/>
      </w:divBdr>
      <w:divsChild>
        <w:div w:id="1341784104">
          <w:marLeft w:val="0"/>
          <w:marRight w:val="0"/>
          <w:marTop w:val="0"/>
          <w:marBottom w:val="0"/>
          <w:divBdr>
            <w:top w:val="none" w:sz="0" w:space="0" w:color="auto"/>
            <w:left w:val="none" w:sz="0" w:space="0" w:color="auto"/>
            <w:bottom w:val="none" w:sz="0" w:space="0" w:color="auto"/>
            <w:right w:val="none" w:sz="0" w:space="0" w:color="auto"/>
          </w:divBdr>
          <w:divsChild>
            <w:div w:id="79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1449</TotalTime>
  <Pages>5</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197</cp:revision>
  <dcterms:created xsi:type="dcterms:W3CDTF">2026-01-17T04:04:00Z</dcterms:created>
  <dcterms:modified xsi:type="dcterms:W3CDTF">2026-04-11T19:52:00Z</dcterms:modified>
</cp:coreProperties>
</file>