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712D0" w:rsidRPr="002A015C" w:rsidRDefault="00A171E6">
      <w:pPr>
        <w:rPr>
          <w:b/>
          <w:bCs/>
          <w:sz w:val="28"/>
          <w:szCs w:val="28"/>
        </w:rPr>
      </w:pPr>
      <w:r w:rsidRPr="002A015C">
        <w:rPr>
          <w:b/>
          <w:bCs/>
          <w:sz w:val="28"/>
          <w:szCs w:val="28"/>
        </w:rPr>
        <w:t>Question 2.1</w:t>
      </w:r>
    </w:p>
    <w:p w:rsidR="00A171E6" w:rsidRDefault="002A015C">
      <w:r>
        <w:t>One summer I worked for a potato growing company where they had to inspect potatoes and determine if they were good enough to sell. A classification model would be appropriate to assist with this task. Five predictors would be 1. Potato sugar levels 2. Days since harvest date 3. Average storage temperature 4. Harvest temperature 5. Average potato weight.</w:t>
      </w:r>
    </w:p>
    <w:p w:rsidR="00A171E6" w:rsidRPr="002A015C" w:rsidRDefault="00A171E6">
      <w:pPr>
        <w:rPr>
          <w:b/>
          <w:bCs/>
          <w:sz w:val="28"/>
          <w:szCs w:val="28"/>
        </w:rPr>
      </w:pPr>
      <w:r w:rsidRPr="002A015C">
        <w:rPr>
          <w:b/>
          <w:bCs/>
          <w:sz w:val="28"/>
          <w:szCs w:val="28"/>
        </w:rPr>
        <w:t>Question 2.2</w:t>
      </w:r>
    </w:p>
    <w:p w:rsidR="00A171E6" w:rsidRPr="00334567" w:rsidRDefault="00A171E6">
      <w:pPr>
        <w:rPr>
          <w:b/>
          <w:bCs/>
        </w:rPr>
      </w:pPr>
      <w:r w:rsidRPr="00334567">
        <w:rPr>
          <w:b/>
          <w:bCs/>
        </w:rPr>
        <w:t>Methodology:</w:t>
      </w:r>
    </w:p>
    <w:p w:rsidR="007E21C7" w:rsidRDefault="007E21C7">
      <w:r>
        <w:t xml:space="preserve">Support Vector </w:t>
      </w:r>
      <w:r w:rsidR="00334567">
        <w:t>Classifier</w:t>
      </w:r>
    </w:p>
    <w:p w:rsidR="00882B4E" w:rsidRDefault="00882B4E" w:rsidP="00882B4E">
      <w:pPr>
        <w:pStyle w:val="ListParagraph"/>
        <w:numPr>
          <w:ilvl w:val="0"/>
          <w:numId w:val="1"/>
        </w:numPr>
      </w:pPr>
      <w:r>
        <w:t>First</w:t>
      </w:r>
      <w:r w:rsidR="007D1788">
        <w:t>,</w:t>
      </w:r>
      <w:r>
        <w:t xml:space="preserve"> I loaded the credit card data and defined the </w:t>
      </w:r>
      <w:proofErr w:type="spellStart"/>
      <w:r>
        <w:t>ksvm</w:t>
      </w:r>
      <w:proofErr w:type="spellEnd"/>
      <w:r>
        <w:t xml:space="preserve"> model</w:t>
      </w:r>
      <w:r w:rsidR="00334567">
        <w:t xml:space="preserve"> using the</w:t>
      </w:r>
      <w:r>
        <w:t xml:space="preserve"> linear classifier (</w:t>
      </w:r>
      <w:proofErr w:type="spellStart"/>
      <w:r>
        <w:t>vinilladot</w:t>
      </w:r>
      <w:proofErr w:type="spellEnd"/>
      <w:r>
        <w:t>) for my first iteration and a lambda or C value of 100.</w:t>
      </w:r>
    </w:p>
    <w:p w:rsidR="007E21C7" w:rsidRDefault="00882B4E" w:rsidP="007E21C7">
      <w:pPr>
        <w:pStyle w:val="ListParagraph"/>
        <w:numPr>
          <w:ilvl w:val="0"/>
          <w:numId w:val="1"/>
        </w:numPr>
      </w:pPr>
      <w:r>
        <w:t>Next</w:t>
      </w:r>
      <w:r w:rsidR="007D1788">
        <w:t>,</w:t>
      </w:r>
      <w:r>
        <w:t xml:space="preserve"> I calculated the weighted linear combinations of model coefficients for each predictor by multiplying the </w:t>
      </w:r>
      <w:r w:rsidR="007D1788">
        <w:t xml:space="preserve">models </w:t>
      </w:r>
      <w:r>
        <w:t>coefficients with the X matrix and summing the column values.</w:t>
      </w:r>
      <w:r w:rsidR="007E21C7">
        <w:t xml:space="preserve"> I also calculated the intercept term after.</w:t>
      </w:r>
    </w:p>
    <w:p w:rsidR="007E21C7" w:rsidRDefault="007E21C7" w:rsidP="007E21C7">
      <w:pPr>
        <w:pStyle w:val="ListParagraph"/>
        <w:numPr>
          <w:ilvl w:val="0"/>
          <w:numId w:val="1"/>
        </w:numPr>
      </w:pPr>
      <w:r>
        <w:t>Finally, I created a vector of predictions by calling the predict function and using my model on the credit card data. I got the accuracy score by comparing the predictions to the actual values and converting that into a percentage based on the total number of observations.</w:t>
      </w:r>
    </w:p>
    <w:p w:rsidR="007E21C7" w:rsidRDefault="007E21C7" w:rsidP="007E21C7">
      <w:pPr>
        <w:pStyle w:val="ListParagraph"/>
        <w:numPr>
          <w:ilvl w:val="0"/>
          <w:numId w:val="1"/>
        </w:numPr>
      </w:pPr>
      <w:r>
        <w:t>After completing the full process once, I tried several other lambda values (.001, .01, 10, 500, 2000)</w:t>
      </w:r>
    </w:p>
    <w:p w:rsidR="007E21C7" w:rsidRDefault="007E21C7" w:rsidP="007E21C7">
      <w:pPr>
        <w:pStyle w:val="ListParagraph"/>
        <w:numPr>
          <w:ilvl w:val="0"/>
          <w:numId w:val="1"/>
        </w:numPr>
      </w:pPr>
      <w:r>
        <w:t>After trying various lambda values, I experimented with a polynomial kernel with a lambda value of 100.</w:t>
      </w:r>
    </w:p>
    <w:p w:rsidR="007E21C7" w:rsidRDefault="007E21C7" w:rsidP="007E21C7">
      <w:r>
        <w:t>K Nearest Neighbors</w:t>
      </w:r>
    </w:p>
    <w:p w:rsidR="00F7222A" w:rsidRDefault="007E21C7" w:rsidP="007D1788">
      <w:pPr>
        <w:pStyle w:val="ListParagraph"/>
        <w:numPr>
          <w:ilvl w:val="0"/>
          <w:numId w:val="2"/>
        </w:numPr>
      </w:pPr>
      <w:r>
        <w:t xml:space="preserve">Recognizing that </w:t>
      </w:r>
      <w:r w:rsidR="007D1788">
        <w:t>observation</w:t>
      </w:r>
      <w:r>
        <w:t xml:space="preserve"> </w:t>
      </w:r>
      <w:r w:rsidR="007D1788">
        <w:t>“</w:t>
      </w:r>
      <w:proofErr w:type="spellStart"/>
      <w:r>
        <w:t>i</w:t>
      </w:r>
      <w:proofErr w:type="spellEnd"/>
      <w:r w:rsidR="007D1788">
        <w:t>”</w:t>
      </w:r>
      <w:r>
        <w:t xml:space="preserve"> should not be used as a neighbor to also classify the same point </w:t>
      </w:r>
      <w:proofErr w:type="spellStart"/>
      <w:r>
        <w:t>i</w:t>
      </w:r>
      <w:proofErr w:type="spellEnd"/>
      <w:r>
        <w:t xml:space="preserve">, I </w:t>
      </w:r>
      <w:r w:rsidR="007D1788">
        <w:t>loop</w:t>
      </w:r>
      <w:r>
        <w:t xml:space="preserve"> through each observation in the credit card data set</w:t>
      </w:r>
      <w:r w:rsidR="007D1788">
        <w:t xml:space="preserve"> and ensure observation </w:t>
      </w:r>
      <w:proofErr w:type="spellStart"/>
      <w:r w:rsidR="007D1788">
        <w:t>i</w:t>
      </w:r>
      <w:proofErr w:type="spellEnd"/>
      <w:r w:rsidR="007D1788">
        <w:t xml:space="preserve"> is not used in both the test and training sets. </w:t>
      </w:r>
      <w:r w:rsidR="00F7222A">
        <w:t xml:space="preserve">This ensures that </w:t>
      </w:r>
      <w:r w:rsidR="007D1788">
        <w:t xml:space="preserve">in </w:t>
      </w:r>
      <w:r w:rsidR="00F7222A">
        <w:t xml:space="preserve">each iteration, the model won’t be “cheating” by using observation </w:t>
      </w:r>
      <w:proofErr w:type="spellStart"/>
      <w:r w:rsidR="00F7222A">
        <w:t>i</w:t>
      </w:r>
      <w:proofErr w:type="spellEnd"/>
      <w:r w:rsidR="00F7222A">
        <w:t xml:space="preserve"> to predict observation </w:t>
      </w:r>
      <w:proofErr w:type="spellStart"/>
      <w:r w:rsidR="00F7222A">
        <w:t>i</w:t>
      </w:r>
      <w:proofErr w:type="spellEnd"/>
      <w:r w:rsidR="00F7222A">
        <w:t>.</w:t>
      </w:r>
    </w:p>
    <w:p w:rsidR="00F7222A" w:rsidRDefault="00F7222A" w:rsidP="007E21C7">
      <w:pPr>
        <w:pStyle w:val="ListParagraph"/>
        <w:numPr>
          <w:ilvl w:val="0"/>
          <w:numId w:val="2"/>
        </w:numPr>
      </w:pPr>
      <w:r>
        <w:t>Next</w:t>
      </w:r>
      <w:r w:rsidR="007D1788">
        <w:t>,</w:t>
      </w:r>
      <w:r>
        <w:t xml:space="preserve"> I store each prediction in the predictions list. Once the predictions list is complete, I make all values greater than .5 a 1 and all values less than .5 a 0.</w:t>
      </w:r>
    </w:p>
    <w:p w:rsidR="007E21C7" w:rsidRDefault="00F7222A" w:rsidP="007E21C7">
      <w:pPr>
        <w:pStyle w:val="ListParagraph"/>
        <w:numPr>
          <w:ilvl w:val="0"/>
          <w:numId w:val="2"/>
        </w:numPr>
      </w:pPr>
      <w:r>
        <w:t>I then compared my predictions with the true values</w:t>
      </w:r>
      <w:r w:rsidR="007E21C7">
        <w:t xml:space="preserve"> </w:t>
      </w:r>
      <w:r>
        <w:t>and tested a few other values of K</w:t>
      </w:r>
    </w:p>
    <w:p w:rsidR="00A171E6" w:rsidRPr="00334567" w:rsidRDefault="00A171E6" w:rsidP="007E21C7">
      <w:pPr>
        <w:rPr>
          <w:b/>
          <w:bCs/>
        </w:rPr>
      </w:pPr>
      <w:r w:rsidRPr="00334567">
        <w:rPr>
          <w:b/>
          <w:bCs/>
        </w:rPr>
        <w:t>Results:</w:t>
      </w:r>
    </w:p>
    <w:p w:rsidR="00334567" w:rsidRDefault="00334567" w:rsidP="007E21C7">
      <w:r>
        <w:t>Support Vector Classifier</w:t>
      </w:r>
    </w:p>
    <w:p w:rsidR="00722087" w:rsidRPr="00722087" w:rsidRDefault="008679EC" w:rsidP="00722087">
      <w:r>
        <w:lastRenderedPageBreak/>
        <w:t xml:space="preserve">The equation of my </w:t>
      </w:r>
      <w:proofErr w:type="spellStart"/>
      <w:r>
        <w:t>ksvm</w:t>
      </w:r>
      <w:proofErr w:type="spellEnd"/>
      <w:r>
        <w:t xml:space="preserve"> classifier</w:t>
      </w:r>
      <w:r w:rsidR="00334567">
        <w:t xml:space="preserve"> with C = 100</w:t>
      </w:r>
      <w:r>
        <w:t xml:space="preserve"> is</w:t>
      </w:r>
      <w:r w:rsidR="00722087">
        <w:t xml:space="preserve"> y =</w:t>
      </w:r>
      <w:r>
        <w:t xml:space="preserve"> </w:t>
      </w:r>
      <w:r w:rsidR="00722087" w:rsidRPr="00722087">
        <w:t>-0.08158492</w:t>
      </w:r>
      <w:r w:rsidR="00722087">
        <w:t xml:space="preserve"> </w:t>
      </w:r>
      <w:r w:rsidR="00722087" w:rsidRPr="00722087">
        <w:t>-0.0010065348</w:t>
      </w:r>
      <w:r w:rsidR="00722087" w:rsidRPr="00722087">
        <w:rPr>
          <w:vertAlign w:val="subscript"/>
        </w:rPr>
        <w:t>A1</w:t>
      </w:r>
      <w:r w:rsidR="00722087">
        <w:t xml:space="preserve"> </w:t>
      </w:r>
      <w:r w:rsidR="00722087" w:rsidRPr="00722087">
        <w:t>-0.0011729048</w:t>
      </w:r>
      <w:r w:rsidR="00722087" w:rsidRPr="00722087">
        <w:rPr>
          <w:vertAlign w:val="subscript"/>
        </w:rPr>
        <w:t>A2</w:t>
      </w:r>
      <w:r w:rsidR="00722087">
        <w:t xml:space="preserve"> </w:t>
      </w:r>
      <w:r w:rsidR="00722087" w:rsidRPr="00722087">
        <w:t>-0.0016261967</w:t>
      </w:r>
      <w:r w:rsidR="00722087" w:rsidRPr="00722087">
        <w:rPr>
          <w:vertAlign w:val="subscript"/>
        </w:rPr>
        <w:t>A3</w:t>
      </w:r>
      <w:r w:rsidR="00722087">
        <w:t xml:space="preserve"> </w:t>
      </w:r>
      <w:r w:rsidR="00722087" w:rsidRPr="00722087">
        <w:t>0.0030064203</w:t>
      </w:r>
      <w:r w:rsidR="00722087" w:rsidRPr="00722087">
        <w:rPr>
          <w:vertAlign w:val="subscript"/>
        </w:rPr>
        <w:t>A8</w:t>
      </w:r>
      <w:r w:rsidR="00722087">
        <w:t xml:space="preserve"> + </w:t>
      </w:r>
      <w:r w:rsidR="00722087" w:rsidRPr="00722087">
        <w:t>1.0049405641</w:t>
      </w:r>
      <w:r w:rsidR="00722087" w:rsidRPr="00722087">
        <w:rPr>
          <w:vertAlign w:val="subscript"/>
        </w:rPr>
        <w:t>A9</w:t>
      </w:r>
      <w:r w:rsidR="00722087">
        <w:t xml:space="preserve"> </w:t>
      </w:r>
      <w:r w:rsidR="00722087" w:rsidRPr="00722087">
        <w:t>-0.0028259432</w:t>
      </w:r>
      <w:r w:rsidR="00722087" w:rsidRPr="00722087">
        <w:rPr>
          <w:vertAlign w:val="subscript"/>
        </w:rPr>
        <w:t>A10</w:t>
      </w:r>
      <w:r w:rsidR="00722087">
        <w:t xml:space="preserve"> + </w:t>
      </w:r>
      <w:r w:rsidR="00722087" w:rsidRPr="00722087">
        <w:t>0.0002600295</w:t>
      </w:r>
      <w:r w:rsidR="00722087" w:rsidRPr="00722087">
        <w:rPr>
          <w:vertAlign w:val="subscript"/>
        </w:rPr>
        <w:t>A11</w:t>
      </w:r>
      <w:r w:rsidR="00722087">
        <w:t xml:space="preserve"> </w:t>
      </w:r>
      <w:r w:rsidR="00722087" w:rsidRPr="00722087">
        <w:t>-0.0005349551</w:t>
      </w:r>
      <w:r w:rsidR="00722087" w:rsidRPr="00722087">
        <w:rPr>
          <w:vertAlign w:val="subscript"/>
        </w:rPr>
        <w:t>A12</w:t>
      </w:r>
      <w:r w:rsidR="00722087">
        <w:t xml:space="preserve"> </w:t>
      </w:r>
      <w:r w:rsidR="00722087" w:rsidRPr="00722087">
        <w:t>-0.0012283758</w:t>
      </w:r>
      <w:r w:rsidR="00722087" w:rsidRPr="00722087">
        <w:rPr>
          <w:vertAlign w:val="subscript"/>
        </w:rPr>
        <w:t>A14</w:t>
      </w:r>
      <w:r w:rsidR="00722087">
        <w:t xml:space="preserve"> + </w:t>
      </w:r>
      <w:r w:rsidR="00722087" w:rsidRPr="00722087">
        <w:t>0.1063633995</w:t>
      </w:r>
      <w:r w:rsidR="00722087" w:rsidRPr="00722087">
        <w:rPr>
          <w:vertAlign w:val="subscript"/>
        </w:rPr>
        <w:t>A15</w:t>
      </w:r>
    </w:p>
    <w:p w:rsidR="00334567" w:rsidRDefault="008679EC" w:rsidP="007E21C7">
      <w:r>
        <w:t>This model achieved an accuracy of 86.4%</w:t>
      </w:r>
      <w:r w:rsidR="00722087">
        <w:t>. The confusion matrix shows 2.5% of predictions were false positives</w:t>
      </w:r>
      <w:r w:rsidR="00334567">
        <w:t xml:space="preserve"> (</w:t>
      </w:r>
      <w:r w:rsidR="009C02DC">
        <w:t>negative loan</w:t>
      </w:r>
      <w:r w:rsidR="00334567">
        <w:t xml:space="preserve"> was </w:t>
      </w:r>
      <w:r w:rsidR="009C02DC">
        <w:t>actually approved</w:t>
      </w:r>
      <w:r w:rsidR="00334567">
        <w:t>) and 11% of predictions were false negatives (</w:t>
      </w:r>
      <w:r w:rsidR="009C02DC">
        <w:t>positive loan</w:t>
      </w:r>
      <w:r w:rsidR="00334567">
        <w:t xml:space="preserve"> </w:t>
      </w:r>
      <w:r w:rsidR="009C02DC">
        <w:t>was actually denied</w:t>
      </w:r>
      <w:r w:rsidR="00334567">
        <w:t>).</w:t>
      </w:r>
    </w:p>
    <w:tbl>
      <w:tblPr>
        <w:tblStyle w:val="TableGrid"/>
        <w:tblW w:w="0" w:type="auto"/>
        <w:tblLook w:val="04A0" w:firstRow="1" w:lastRow="0" w:firstColumn="1" w:lastColumn="0" w:noHBand="0" w:noVBand="1"/>
      </w:tblPr>
      <w:tblGrid>
        <w:gridCol w:w="3116"/>
        <w:gridCol w:w="3117"/>
        <w:gridCol w:w="3117"/>
      </w:tblGrid>
      <w:tr w:rsidR="009C02DC" w:rsidTr="009C02DC">
        <w:tc>
          <w:tcPr>
            <w:tcW w:w="3116" w:type="dxa"/>
          </w:tcPr>
          <w:p w:rsidR="009C02DC" w:rsidRDefault="009C02DC" w:rsidP="007E21C7"/>
        </w:tc>
        <w:tc>
          <w:tcPr>
            <w:tcW w:w="3117" w:type="dxa"/>
          </w:tcPr>
          <w:p w:rsidR="009C02DC" w:rsidRDefault="009C02DC" w:rsidP="007E21C7">
            <w:r>
              <w:t>0</w:t>
            </w:r>
          </w:p>
        </w:tc>
        <w:tc>
          <w:tcPr>
            <w:tcW w:w="3117" w:type="dxa"/>
          </w:tcPr>
          <w:p w:rsidR="009C02DC" w:rsidRDefault="009C02DC" w:rsidP="007E21C7">
            <w:r>
              <w:t>1</w:t>
            </w:r>
          </w:p>
        </w:tc>
      </w:tr>
      <w:tr w:rsidR="009C02DC" w:rsidTr="009C02DC">
        <w:tc>
          <w:tcPr>
            <w:tcW w:w="3116" w:type="dxa"/>
          </w:tcPr>
          <w:p w:rsidR="009C02DC" w:rsidRDefault="009C02DC" w:rsidP="007E21C7">
            <w:r>
              <w:t>0</w:t>
            </w:r>
          </w:p>
        </w:tc>
        <w:tc>
          <w:tcPr>
            <w:tcW w:w="3117" w:type="dxa"/>
          </w:tcPr>
          <w:p w:rsidR="009C02DC" w:rsidRDefault="009C02DC" w:rsidP="007E21C7">
            <w:r w:rsidRPr="00334567">
              <w:t>0.43730887</w:t>
            </w:r>
          </w:p>
        </w:tc>
        <w:tc>
          <w:tcPr>
            <w:tcW w:w="3117" w:type="dxa"/>
          </w:tcPr>
          <w:p w:rsidR="009C02DC" w:rsidRDefault="009C02DC" w:rsidP="007E21C7">
            <w:r w:rsidRPr="00334567">
              <w:t>0.11009174</w:t>
            </w:r>
          </w:p>
        </w:tc>
      </w:tr>
      <w:tr w:rsidR="009C02DC" w:rsidTr="009C02DC">
        <w:tc>
          <w:tcPr>
            <w:tcW w:w="3116" w:type="dxa"/>
          </w:tcPr>
          <w:p w:rsidR="009C02DC" w:rsidRDefault="009C02DC" w:rsidP="007E21C7">
            <w:r>
              <w:t>1</w:t>
            </w:r>
          </w:p>
        </w:tc>
        <w:tc>
          <w:tcPr>
            <w:tcW w:w="3117" w:type="dxa"/>
          </w:tcPr>
          <w:p w:rsidR="009C02DC" w:rsidRDefault="009C02DC" w:rsidP="007E21C7">
            <w:r w:rsidRPr="00334567">
              <w:t>0.02599388</w:t>
            </w:r>
          </w:p>
        </w:tc>
        <w:tc>
          <w:tcPr>
            <w:tcW w:w="3117" w:type="dxa"/>
          </w:tcPr>
          <w:p w:rsidR="009C02DC" w:rsidRDefault="009C02DC" w:rsidP="007E21C7">
            <w:r w:rsidRPr="00334567">
              <w:t>0.42660550</w:t>
            </w:r>
          </w:p>
        </w:tc>
      </w:tr>
    </w:tbl>
    <w:p w:rsidR="007D1788" w:rsidRDefault="00334567" w:rsidP="007E21C7">
      <w:r>
        <w:t>The polynomial kernel of degree 3 achieved an accuracy of 99% with only 4 false positives and 2 false negatives.</w:t>
      </w:r>
    </w:p>
    <w:p w:rsidR="00334567" w:rsidRDefault="00334567" w:rsidP="007E21C7">
      <w:r>
        <w:t>K-Nearest Neighbors</w:t>
      </w:r>
    </w:p>
    <w:p w:rsidR="00334567" w:rsidRDefault="00334567" w:rsidP="007E21C7">
      <w:r>
        <w:t xml:space="preserve">I achieved 85.1% accuracy with a KNN algorithm using a k value of 11. </w:t>
      </w:r>
    </w:p>
    <w:p w:rsidR="00A171E6" w:rsidRDefault="00A171E6">
      <w:pPr>
        <w:rPr>
          <w:b/>
          <w:bCs/>
        </w:rPr>
      </w:pPr>
      <w:r w:rsidRPr="00334567">
        <w:rPr>
          <w:b/>
          <w:bCs/>
        </w:rPr>
        <w:t>Discussion of Results:</w:t>
      </w:r>
    </w:p>
    <w:p w:rsidR="009C02DC" w:rsidRDefault="009C02DC">
      <w:r w:rsidRPr="009C02DC">
        <w:t>The support vector classifier model</w:t>
      </w:r>
      <w:r>
        <w:t xml:space="preserve"> I estimated denies more loans than the actual data suggests meaning the model is bias toward negative loans. This may be a good thing if the goal is to minimize the number of bad loans given out, even at the expense of some good loans potentially being denied.</w:t>
      </w:r>
    </w:p>
    <w:p w:rsidR="004441B1" w:rsidRDefault="009C02DC">
      <w:r>
        <w:t xml:space="preserve">The model performance did increase substantially (99% accuracy) when I used a polynomial kernel of degree 3. This suggests that the actual classification boundary is not linear. </w:t>
      </w:r>
    </w:p>
    <w:p w:rsidR="009C02DC" w:rsidRDefault="009C02DC">
      <w:r>
        <w:t xml:space="preserve">However, one consideration to keep in mind is </w:t>
      </w:r>
      <w:r w:rsidR="004441B1">
        <w:t xml:space="preserve">the problem of </w:t>
      </w:r>
      <w:r>
        <w:t xml:space="preserve">overfitting. Even though the polynomial classifier achieved a 99% accuracy, I </w:t>
      </w:r>
      <w:r w:rsidR="004441B1">
        <w:t>did not</w:t>
      </w:r>
      <w:r>
        <w:t xml:space="preserve"> go through the </w:t>
      </w:r>
      <w:r w:rsidR="004441B1">
        <w:t xml:space="preserve">proper </w:t>
      </w:r>
      <w:r>
        <w:t xml:space="preserve">cross validation process </w:t>
      </w:r>
      <w:r w:rsidR="004441B1">
        <w:t xml:space="preserve">with test and training sets </w:t>
      </w:r>
      <w:r>
        <w:t xml:space="preserve">to ensure the model </w:t>
      </w:r>
      <w:r w:rsidR="004441B1">
        <w:t>is robust</w:t>
      </w:r>
      <w:r>
        <w:t xml:space="preserve">. If I were to use the polynomial kernel SVM classifier on brand new data </w:t>
      </w:r>
      <w:r w:rsidR="004441B1">
        <w:t>never</w:t>
      </w:r>
      <w:r>
        <w:t xml:space="preserve"> seen</w:t>
      </w:r>
      <w:r w:rsidR="004441B1">
        <w:t xml:space="preserve"> observation</w:t>
      </w:r>
      <w:r>
        <w:t>, it</w:t>
      </w:r>
      <w:r w:rsidR="004441B1">
        <w:t xml:space="preserve"> likely would not perform with 99% accuracy.</w:t>
      </w:r>
    </w:p>
    <w:p w:rsidR="004441B1" w:rsidRDefault="004441B1">
      <w:r>
        <w:t>This raises questions of how ethical it can be to use a prediction model that was trained on one type of data when maybe new observations are fundamentally different than the data the model was previously trained on. If the model was overfit to now outdated data, the predictions will be biased. The training data needs to fully represent all groups of people and models should be continuously evaluated.</w:t>
      </w:r>
    </w:p>
    <w:p w:rsidR="00334567" w:rsidRPr="00334567" w:rsidRDefault="004441B1">
      <w:pPr>
        <w:rPr>
          <w:b/>
          <w:bCs/>
        </w:rPr>
      </w:pPr>
      <w:r>
        <w:t>I found my KNN algorithm to perform best using around 11 neighbors. The model performed considerably worse using just two or three neighbors which suggests the true classification boundary may be a little fuzzy.</w:t>
      </w:r>
    </w:p>
    <w:sectPr w:rsidR="00334567" w:rsidRPr="003345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AC7A02"/>
    <w:multiLevelType w:val="hybridMultilevel"/>
    <w:tmpl w:val="E6DE58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C260FFA"/>
    <w:multiLevelType w:val="hybridMultilevel"/>
    <w:tmpl w:val="5C6280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1927229">
    <w:abstractNumId w:val="0"/>
  </w:num>
  <w:num w:numId="2" w16cid:durableId="4700994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71E6"/>
    <w:rsid w:val="002A015C"/>
    <w:rsid w:val="00334567"/>
    <w:rsid w:val="00343DEC"/>
    <w:rsid w:val="004441B1"/>
    <w:rsid w:val="00646348"/>
    <w:rsid w:val="00722087"/>
    <w:rsid w:val="007D1788"/>
    <w:rsid w:val="007E21C7"/>
    <w:rsid w:val="008679EC"/>
    <w:rsid w:val="00882B4E"/>
    <w:rsid w:val="009C02DC"/>
    <w:rsid w:val="00A171E6"/>
    <w:rsid w:val="00B712D0"/>
    <w:rsid w:val="00EC5765"/>
    <w:rsid w:val="00F7222A"/>
    <w:rsid w:val="00F956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70248"/>
  <w15:chartTrackingRefBased/>
  <w15:docId w15:val="{3C58E75A-52D9-4423-AF57-4350191DE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71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171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171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71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171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71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71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71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71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1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171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171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71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71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71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71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71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71E6"/>
    <w:rPr>
      <w:rFonts w:eastAsiaTheme="majorEastAsia" w:cstheme="majorBidi"/>
      <w:color w:val="272727" w:themeColor="text1" w:themeTint="D8"/>
    </w:rPr>
  </w:style>
  <w:style w:type="paragraph" w:styleId="Title">
    <w:name w:val="Title"/>
    <w:basedOn w:val="Normal"/>
    <w:next w:val="Normal"/>
    <w:link w:val="TitleChar"/>
    <w:uiPriority w:val="10"/>
    <w:qFormat/>
    <w:rsid w:val="00A171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71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71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71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71E6"/>
    <w:pPr>
      <w:spacing w:before="160"/>
      <w:jc w:val="center"/>
    </w:pPr>
    <w:rPr>
      <w:i/>
      <w:iCs/>
      <w:color w:val="404040" w:themeColor="text1" w:themeTint="BF"/>
    </w:rPr>
  </w:style>
  <w:style w:type="character" w:customStyle="1" w:styleId="QuoteChar">
    <w:name w:val="Quote Char"/>
    <w:basedOn w:val="DefaultParagraphFont"/>
    <w:link w:val="Quote"/>
    <w:uiPriority w:val="29"/>
    <w:rsid w:val="00A171E6"/>
    <w:rPr>
      <w:i/>
      <w:iCs/>
      <w:color w:val="404040" w:themeColor="text1" w:themeTint="BF"/>
    </w:rPr>
  </w:style>
  <w:style w:type="paragraph" w:styleId="ListParagraph">
    <w:name w:val="List Paragraph"/>
    <w:basedOn w:val="Normal"/>
    <w:uiPriority w:val="34"/>
    <w:qFormat/>
    <w:rsid w:val="00A171E6"/>
    <w:pPr>
      <w:ind w:left="720"/>
      <w:contextualSpacing/>
    </w:pPr>
  </w:style>
  <w:style w:type="character" w:styleId="IntenseEmphasis">
    <w:name w:val="Intense Emphasis"/>
    <w:basedOn w:val="DefaultParagraphFont"/>
    <w:uiPriority w:val="21"/>
    <w:qFormat/>
    <w:rsid w:val="00A171E6"/>
    <w:rPr>
      <w:i/>
      <w:iCs/>
      <w:color w:val="2F5496" w:themeColor="accent1" w:themeShade="BF"/>
    </w:rPr>
  </w:style>
  <w:style w:type="paragraph" w:styleId="IntenseQuote">
    <w:name w:val="Intense Quote"/>
    <w:basedOn w:val="Normal"/>
    <w:next w:val="Normal"/>
    <w:link w:val="IntenseQuoteChar"/>
    <w:uiPriority w:val="30"/>
    <w:qFormat/>
    <w:rsid w:val="00A171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71E6"/>
    <w:rPr>
      <w:i/>
      <w:iCs/>
      <w:color w:val="2F5496" w:themeColor="accent1" w:themeShade="BF"/>
    </w:rPr>
  </w:style>
  <w:style w:type="character" w:styleId="IntenseReference">
    <w:name w:val="Intense Reference"/>
    <w:basedOn w:val="DefaultParagraphFont"/>
    <w:uiPriority w:val="32"/>
    <w:qFormat/>
    <w:rsid w:val="00A171E6"/>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7220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22087"/>
    <w:rPr>
      <w:rFonts w:ascii="Consolas" w:hAnsi="Consolas"/>
      <w:sz w:val="20"/>
      <w:szCs w:val="20"/>
    </w:rPr>
  </w:style>
  <w:style w:type="table" w:styleId="TableGrid">
    <w:name w:val="Table Grid"/>
    <w:basedOn w:val="TableNormal"/>
    <w:uiPriority w:val="39"/>
    <w:rsid w:val="009C02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765</TotalTime>
  <Pages>2</Pages>
  <Words>624</Words>
  <Characters>3557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Chad Nelson</dc:creator>
  <cp:keywords/>
  <dc:description/>
  <cp:lastModifiedBy>Chad Nelson</cp:lastModifiedBy>
  <cp:revision>2</cp:revision>
  <dcterms:created xsi:type="dcterms:W3CDTF">2026-01-19T01:00:00Z</dcterms:created>
  <dcterms:modified xsi:type="dcterms:W3CDTF">2026-01-19T17:27:00Z</dcterms:modified>
</cp:coreProperties>
</file>