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นนร.กฤษกร จำเนียร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๑๖๕๓๔๐๐๐๐๑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๑๑๓๙๖๐๐๒๕๑๒๑๒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กฤษกร จำเนียร_177751585938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๑๒ เม.ย. ๔๗  อายุ ๒๑ ปี  ส่วนสูง ๑๗๐ ซม. น้ำหนัก ๖๗ กก. กลุ่มเลือด บี ตำหนิแผลเป็น แผลเป็นเหนือคิ้วซ้าย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๙๕ หมู่ ๘ ต.คลองหนึ่ง อ.คลองหลวง จ.ปทุมธานี ๑๒๑๒๐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ร.อ.ไพบูลย์ จำเนียร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๑๑๐/๖ หมู่ ๘ ต.วังน้อย อ.วังน้อย จ.พระนครศรีอยุธยา ๑๓๑๗๐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นางละอองฟ้า จำเนียร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๑๑๐/๖ หมู่ ๘ ต.วังน้อย อ.วังน้อย จ.พระนครศรีอยุธยา ๑๓๑๗๐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นางสาวสุประวีณ์ จำเนียร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๑๑๐/๖ หมู่ ๘ ต.วังน้อย อ.วังน้อย จ.พระนครศรีอยุธยา ๑๓๑๗๐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๑๑๐/๖ หมู่ ๘ ต.วังน้อย อ.วังน้อย จ.พระนครศรีอยุธยา ๑๓๑๗๐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กฤษกร จำเนียร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กฤษกร จำเนียร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นนร.กฤษกร จำเนียร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กฤษกร จำเนียร_177751585938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ร.อ.ไพบูลย์ จำเนียร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๑๑๐/๖ หมู่ ๘ ต.วังน้อย อ.วังน้อย จ.พระนครศรีอยุธยา ๑๓๑๗๐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นางละอองฟ้า จำเนียร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๑๑๐/๖ หมู่ ๘ ต.วังน้อย อ.วังน้อย จ.พระนครศรีอยุธยา ๑๓๑๗๐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๑๑๐/๖ หมู่ ๘ ต.วังน้อย อ.วังน้อย จ.พระนครศรีอยุธยา ๑๓๑๗๐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นนร.กฤษกร จำเนียร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๑๖๕๓๔๐๐๐๐๑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๑๑๓๙๖๐๐๒๕๑๒๑๒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๑๒ เม.ย.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๖๗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แผลเป็นเหนือคิ้วซ้าย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๙๕ หมู่ ๘ ต.คลองหนึ่ง อ.คลองหลวง จ.ปทุมธานี ๑๒๑๒๐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๐๙๒-๓๙๔-๔๐๕๖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KrisakornChamnian@gmail.com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