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นนร.คมชาญ ไชยวงค์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๑๖๔๕๑๐๑๓๖๑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๑๕๒๙๙๐๒๑๕๖๐๒๒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คมชาญ ไชยวงค์_177751654384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ม.ค. ๔๖  อายุ ๒๒ ปี  ส่วนสูง ๑๘๒ ซม. น้ำหนัก ๖๘ กก. กลุ่มเลือด บี ตำหนิแผลเป็น 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๘๐ ถ.นาก่วม ต.ชมพู อ.เมือง จ.ลำปาง ๕๒๑๐๐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ว่าที่ร้อยตรีนิมิตร ไชยวงค์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ไม่มี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ถ.นาก่วม ต.ชมพู อ.เมือง จ.ลำปาง ๕๒๑๐๐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นางกรกนก ไชยวงค์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ไม่มี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ถ.นาก่วม ต.ชมพู อ.เมือง จ.ลำปาง ๕๒๑๐๐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ร.ท.หญิงณัฐณิชา ไชยวงค์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พยาบาลทหารบก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 ถ.นาก่วม ต.ชมพู อ.เมือง จ.ลำปาง ๕๒๑๐๐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รอยัลบี อพาร์ตเม้นท์ ๓๕ ซ.พหลโยธิน แขวงอนุสาวรีย์ เขตบางเขน กรุงเทพ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๑.พูดภาษาอังกฤษ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คมชาญ ไชยวงค์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คมชาญ ไชยวงค์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นนร.คมชาญ ไชยวงค์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คมชาญ ไชยวงค์_177751654384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ว่าที่ร้อยตรีนิมิตร ไชยวงค์                 อาชีพ ไม่มี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 ถ.นาก่วม ต.ชมพู อ.เมือง จ.ลำปาง ๕๒๑๐๐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นางกรกนก ไชยวงค์           อาชีพ ไม่มี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 ถ.นาก่วม ต.ชมพู อ.เมือง จ.ลำปาง ๕๒๑๐๐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รอยัลบี อพาร์ตเม้นท์ ๓๕ ซ.พหลโยธิน แขวงอนุสาวรีย์ เขตบางเขน กรุงเทพ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นนร.คมชาญ ไชยวงค์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๑๖๔๕๑๐๑๓๖๑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๑๕๒๙๙๐๒๑๕๖๐๒๒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ม.ค.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๑๘๒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๘๐ ถ.นาก่วม ต.ชมพู อ.เมือง จ.ลำปาง ๕๒๑๐๐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๐๘๒-๐๓๙-๗๘๔๐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non.komchan@gmail.com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พูดภาษาอังกฤษ   ไม่มี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