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นนร.ชลพรรษ อินต๊ะนางแล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๑๖๔๔๘๐๐๔๓๙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๑๑๐๒๒๐๐๑๙๕๙๖๓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ลพรรษ อินต๊ะนางแล_177751519125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ก.ค. ๔๖  อายุ ๒๒ ปี  ส่วนสูง ๑๗๘ ซม. น้ำหนัก ๖๘ กก. กลุ่มเลือด บี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โรงพยาบาลพญาไท๓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อาทร อินต๊ะนางแล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พนักงานบริษัท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๙/๖ ม.๒ ต.เนินพระ อ.เมือง จ.ระยอง ๒๑๐๐๐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เยาวมาศ อินต๊ะนางแล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๙/๖ ม.๒ ต.เนินพระ อ.เมือง จ.ระยอง ๒๑๐๐๐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พรรษชล อินต๊ะนางแล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๙/๖ ม.๒ ต.เนินพระ อ.เมือง จ.ระยอง ๒๑๐๐๐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๙/๖ ม.๒ ต.เนินพระ อ.เมือง จ.ระยอง ๒๑๐๐๐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ชลพรรษ อินต๊ะนางแล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ชลพรรษ อินต๊ะนางแล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นนร.ชลพรรษ อินต๊ะนางแล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ลพรรษ อินต๊ะนางแล_177751519125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อาทร อินต๊ะนางแล                 อาชีพ พนักงานบริษัท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๙/๖ ม.๒ ต.เนินพระ อ.เมือง จ.ระยอง ๒๑๐๐๐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เยาวมาศ อินต๊ะนางแล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๙/๖ ม.๒ ต.เนินพระ อ.เมือง จ.ระยอง ๒๑๐๐๐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๙/๖ ม.๒ ต.เนินพระ อ.เมือง จ.ระยอง ๒๑๐๐๐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นนร.ชลพรรษ อินต๊ะนางแล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๑๖๔๔๘๐๐๔๓๙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๑๑๐๒๒๐๐๑๙๕๙๖๓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ก.ค.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โรงพยาบาลพญาไท๓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๐๖๑-๑๑๙-๗๙๑๑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cholapasintananglae@gmail.com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เล่นกีตาร์   เล่นฟุตบอล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