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นนร.ธัชชัย ตรีทิพย์ภิญโญ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๑๖๓๖๕๐๒๐๖๒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๑๘๔๙๙๐๑๕๖๒๒๒๙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ัชชัย ตรีทิพย์ภิญโญ_177751339252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ก.ค. ๔๕  อายุ ๒๓ ปี  ส่วนสูง ๑๗๔ ซม. น้ำหนัก ๖๙ กก. กลุ่มเลือด โอ ตำหนิแผลเป็น แผลเป็นบริเวณข้อมือขวา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๓๓๓/๑ หมู่๔ ต.บ้านส้อง อ.เวียงสระ จ.สุราษฎร์ธานี ๘๔๑๙๐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ร.ต.อ.สมพงศ์ ตรีทิพย์ภิญโญ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๓๓๓/๑ หมู่๔ ต.บ้านส้อง อ.เวียงสระ จ.สุราษฎร์ธานี ๘๔๑๙๐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นางขวัญเรือน ตรีทิพย์ภิญโญ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๓๓๓/๑ หมู่๔ ต.บ้านส้อง อ.เวียงสระ จ.สุราษฎร์ธานี ๘๔๑๙๐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นางสาวธัญพิชชา ตรีทิพย์ภิญโญ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๓๓๓/๑ หมู่๔ ต.บ้านส้อง อ.เวียงสระ จ.สุราษฎร์ธานี ๘๔๑๙๐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๓๓๓/๑ หมู่๔ ต.บ้านส้อง อ.เวียงสระ จ.สุราษฎร์ธานี ๘๔๑๙๐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๑.เทเบิลเทนนิส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๒.เต้น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ธัชชัย ตรีทิพย์ภิญโญ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ธัชชัย ตรีทิพย์ภิญโญ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ฝอ.๑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นนร.ธัชชัย ตรีทิพย์ภิญโญ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ัชชัย ตรีทิพย์ภิญโญ_177751339252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ร.ต.อ.สมพงศ์ ตรีทิพย์ภิญโญ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๓๓๓/๑ หมู่๔ ต.บ้านส้อง อ.เวียงสระ จ.สุราษฎร์ธานี ๘๔๑๙๐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นางขวัญเรือน ตรีทิพย์ภิญโญ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๓๓๓/๑ หมู่๔ ต.บ้านส้อง อ.เวียงสระ จ.สุราษฎร์ธานี ๘๔๑๙๐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๓๓๓/๑ หมู่๔ ต.บ้านส้อง อ.เวียงสระ จ.สุราษฎร์ธานี ๘๔๑๙๐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นนร.ธัชชัย ตรีทิพย์ภิญโญ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๑๖๓๖๕๐๒๐๖๒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๑๘๔๙๙๐๑๕๖๒๒๒๙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๓๓๓/๑ หมู่๔ ต.บ้านส้อง อ.เวียงสระ จ.สุราษฎร์ธานี ๘๔๑๙๐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๐๙๖-๓๔๘-๗๔๘๗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tcttpy๖๓@gmail.com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เทเบิลเทนนิส   เต้น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