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นนร.ธีรภัทร ชัยวงษ์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๑๖๔๐๒๐๑๓๓๓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๑๑๐๓๗๐๒๘๕๗๓๕๑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ีรภัทร ชัยวงษ์_177751581810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๒๔   อัตราเงินเดือน ๑๓๐๗๐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๘ ส.ค. ๔๒  อายุ ๒๖ ปี  ส่วนสูง ๑๗๔ ซม. น้ำหนัก ๖๕ กก. กลุ่มเลือด บี ตำหนิแผลเป็น แผลเป็นบริเวณต้นคอ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๔๕ หมู่ที่ ๑ ต.ดงพลับ อ.บ้านหมี่ จ.ลพบุรี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นายสุภวัฒน์ ชัยวงษ์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ลูกจ้างชั่วคราว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๑๑/๑ รพ.มะเร็งลพบุรี ต.ทะเลชุบศร อ.เมืองลพบุรี จ.ลพบุรี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นางดวงมณี ชัยวงษ์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ลูกจ้างประจำ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๑๑/๑ รพ.มะเร็งลพบุรี ต.ทะเลชุบศร อ.เมืองลพบุรี จ.ลพบุรี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๑๑/๑ รพ.มะเร็งลพบุรี ต.ทะเลชุบศร อ.เมืองลพบุรี จ.ลพบุรี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ธีรภัทร ชัยวงษ์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ธีรภัทร ชัยวงษ์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นนร.ธีรภัทร ชัยวงษ์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๒๔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๑๓๐๗๐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ีรภัทร ชัยวงษ์_177751581810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นายสุภวัฒน์ ชัยวงษ์                 อาชีพ ลูกจ้างชั่วคราว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๑๑/๑ รพ.มะเร็งลพบุรี ต.ทะเลชุบศร อ.เมืองลพบุรี จ.ลพบุรี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นางดวงมณี ชัยวงษ์           อาชีพ ลูกจ้างประจำ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๑๑/๑ รพ.มะเร็งลพบุรี ต.ทะเลชุบศร อ.เมืองลพบุรี จ.ลพบุรี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๑๑/๑ รพ.มะเร็งลพบุรี ต.ทะเลชุบศร อ.เมืองลพบุรี จ.ลพบุรี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นนร.ธีรภัทร ชัยวงษ์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๑๖๔๐๒๐๑๓๓๓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๑๑๐๓๗๐๒๘๕๗๓๕๑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๘ ส.ค. ๔๒         อายุ ๒๖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๖๕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แผลเป็นบริเวณต้นคอ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๔๕ หมู่ที่ ๑ ต.ดงพลับ อ.บ้านหมี่ จ.ลพบุรี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๐๘๐-๖๑๐-๘๔๘๘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treraphut@hotmail.com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วิ่ง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