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นนร.ปัตติมงคล ปานสง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๑๖๔๓๓๐๑๕๗๐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๑๙๓๙๙๐๐๕๐๐๐๑๖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ัตติมงคล ปานสง_177751631741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ก.พ. ๔๖  อายุ ๒๒ ปี  ส่วนสูง ๑๗๓ ซม. น้ำหนัก ๖๕ กก. กลุ่มเลือด บี ตำหนิแผลเป็น ใต้คาง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๑๐๐/๓ ถ.วีระศักดิ์ราษฎร์พัฒนา ต.คูหาสวรรค์ อ.เมือง จ.พัทลุง ๙๓๐๐๐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นายสุระศักดิ์ ปานสง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๑๐๐/๓ ถ.วีระศักดิ์ราษฎร์พัฒนา ต.คูหาสวรรค์ อ.เมือง จ.พัทลุง ๙๓๐๐๐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นางสาวสดใส ก้งเส้ง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 ม.๑๓ ต.เกาะเต่า อ.ป่าพะยอม จ.พัทลุง ๙๓๒๑๐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ด.ช.อติเทพ ปานสง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๑๐๐/๓ ถ.วีระศักดิ์ราษฎร์พัฒนา ต.คูหาสวรรค์ อ.เมือง จ.พัทลุง ๙๓๐๐๐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๑๐๐/๓ ถ.วีระศักดิ์ราษฎร์พัฒนา ต.คูหาสวรรค์ อ.เมือง จ.พัทลุง ๙๓๐๐๐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๑.กีฬาเทควันโด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๒.กรีฑาวิ่งระยะไกล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ปัตติมงคล ปานสง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ปัตติมงคล ปานสง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นนร.ปัตติมงคล ปานสง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ัตติมงคล ปานสง_177751631741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นายสุระศักดิ์ ปานสง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๑๐๐/๓ ถ.วีระศักดิ์ราษฎร์พัฒนา ต.คูหาสวรรค์ อ.เมือง จ.พัทลุง ๙๓๐๐๐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นางสาวสดใส ก้งเส้ง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๒๑ ม.๑๓ ต.เกาะเต่า อ.ป่าพะยอม จ.พัทลุง ๙๓๒๑๐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๑๐๐/๓ ถ.วีระศักดิ์ราษฎร์พัฒนา ต.คูหาสวรรค์ อ.เมือง จ.พัทลุง ๙๓๐๐๐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นนร.ปัตติมงคล ปานสง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๑๖๔๓๓๐๑๕๗๐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๑๙๓๙๙๐๐๕๐๐๐๑๖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ก.พ.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๑๐๐/๓ ถ.วีระศักดิ์ราษฎร์พัฒนา ต.คูหาสวรรค์ อ.เมือง จ.พัทลุง ๙๓๐๐๐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๐๙๓-๖๒๙-๗๙๕๙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fflovecb.๒๕๕๙@gmail.com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กีฬาเทควันโด   กรีฑาวิ่งระยะไกล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