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นนร.ภาวิต วิลาวรณ์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๑๖๔๓๑๐๐๓๔๘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๑๑๐๐๗๐๓๕๑๒๗๑๑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าวิต วิลาวรณ์_177751616940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๕ ส.ค. ๔๖  อายุ ๒๒ ปี  ส่วนสูง ๑๖๘ ซม. น้ำหนัก ๕๙ กก. กลุ่มเลือด เอ ตำหนิแผลเป็น ไฝใต้คาง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๓๖/๑๓ถนนจรัญสนิทวงศ์ เขตบางกอกน้อย แขวงอรุณอมรินท์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กรินทร์ วิลาวรณ์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พนักงานธนาคาร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๑๘/๒๕ Qhouse คอนโดสาทร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กชพรรณ วิลาวรณ์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พนักงานธนาคาร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๑๘/๒๕ Qhouse คอนโดสาทร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ภัทรภาณี วิลาวรณ์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๑๘/๒๕ Qhouse คอนโดสาทร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๑๘/๒๕ Qhouse คอนโดสาทร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ภาวิต วิลาวรณ์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ภาวิต วิลาวรณ์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นนร.ภาวิต วิลาวรณ์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าวิต วิลาวรณ์_177751616940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กรินทร์ วิลาวรณ์                 อาชีพ พนักงานธนาคาร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๑๘/๒๕ Qhouse คอนโดสาทร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กชพรรณ วิลาวรณ์           อาชีพ พนักงานธนาคาร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๑๘/๒๕ Qhouse คอนโดสาทร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๑๘/๒๕ Qhouse คอนโดสาทร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นนร.ภาวิต วิลาวรณ์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๑๖๔๓๑๐๐๓๔๘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๑๑๐๐๗๐๓๕๑๒๗๑๑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๕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๕๙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ไฝใต้คาง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๓๖/๑๓ถนนจรัญสนิทวงศ์ เขตบางกอกน้อย แขวงอรุณอมรินท์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๐๖๓-๖๕๐-๔๔๗๕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pavit.vilavorn@gmail.com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