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นนร.วีระพรรณ แป้นสุขเย็น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๑๖๔๑๓๐๐๗๙๙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๑๑๐๓๗๐๓๕๘๕๕๑๗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วีระพรรณ แป้นสุขเย็น_177751482771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๑๓ มี.ค. ๔๖  อายุ ๒๒ ปี  ส่วนสูง ๑๗๑ ซม. น้ำหนัก ๗๐ กก. กลุ่มเลือด โอ ตำหนิแผลเป็น ศีรษะ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๑๙๕๑๙๗๑๙๙ ม.๑๐ ต.ยุหว่า อ.สันป่าตอง จ.เชียงใหม่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พล.ร.ต.วีระ แป้นสุขเย็น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๑๙๕๑๙๗๑๙๙ ม.๑๐ ต.ยุหว่า อ.สันป่าตอง จ.เชียงใหม่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พันธุ์วดี ณ ลำปาง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๑๙๕๑๙๗๑๙๙ ม.๑๐ ต.ยุหว่า อ.สันป่าตอง จ.เชียงใหม่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๕๐ อาคารที่พักบุคลากรม.เกษตร ลาดยาว จตุจักร กรุงเทพ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๑.ว่ายน้ำ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 เล่นดนตรี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วีระพรรณ แป้นสุขเย็น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วีระพรรณ แป้นสุขเย็น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หน.ร้อย.๑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นนร.วีระพรรณ แป้นสุขเย็น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วีระพรรณ แป้นสุขเย็น_177751482771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พล.ร.ต.วีระ แป้นสุขเย็น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๑๙๕๑๙๗๑๙๙ ม.๑๐ ต.ยุหว่า อ.สันป่าตอง จ.เชียงใหม่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พันธุ์วดี ณ ลำปาง           อาชีพ พนักงานราชการ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๑๙๕๑๙๗๑๙๙ ม.๑๐ ต.ยุหว่า อ.สันป่าตอง จ.เชียงใหม่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๕๐ อาคารที่พักบุคลากรม.เกษตร ลาดยาว จตุจักร กรุงเทพ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นนร.วีระพรรณ แป้นสุขเย็น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๑๖๔๑๓๐๐๗๙๙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๑๑๐๓๗๐๓๕๘๕๕๑๗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๑๓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ศีรษะ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๑๙๕๑๙๗๑๙๙ ม.๑๐ ต.ยุหว่า อ.สันป่าตอง จ.เชียงใหม่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๐๘๒-๒๐๓-๗๓๘๘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veerapan๑๓๑๓@gmail.com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ว่ายน้ำ   ร้องเพลง เล่นดนตรี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