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นนร.วุฒิกร อินทจักษ์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๑๖๔๕๖๐๒๙๒๔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๑๙๐๙๘๐๒๗๓๘๘๓๒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ุฒิกร อินทจักษ์_177751563110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เม.ย. ๔๖  อายุ ๒๒ ปี  ส่วนสูง ๑๖๖ ซม. น้ำหนัก ๖๒ กก. กลุ่มเลือด เอ ตำหนิแผลเป็น แขนซ้าย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๖๔/๗ ต.คลองทราย อ.นาทวี จ.สงขลา ๙๐๑๖๐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ด.ต.ประวุฒิ อินทจักษ์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๖๔/๗ ต.คลองทราย อ.นาทวี จ.สงขลา ๙๐๑๖๐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นางนิศากร อินทจักษ์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๖๔/๗ ต.คลองทราย อ.นาทวี จ.สงขลา ๙๐๑๖๐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ณัฐชนน อินทจักษ์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๖๔/๗ ต.คลองทราย อ.นาทวี จ.สงขลา ๙๐๑๖๐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รพ.บ้าน ต.บ้านนา อ.บ้านนา จ.นครนายก ๒๑๑๖๐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๑.กรีฑา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วุฒิกร อินทจักษ์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วุฒิกร อินทจักษ์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นนร.วุฒิกร อินทจักษ์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ุฒิกร อินทจักษ์_177751563110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ด.ต.ประวุฒิ อินทจักษ์                 อาชีพ 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๖๔/๗ ต.คลองทราย อ.นาทวี จ.สงขลา ๙๐๑๖๐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นางนิศากร อินทจักษ์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๖๔/๗ ต.คลองทราย อ.นาทวี จ.สงขลา ๙๐๑๖๐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รพ.บ้าน ต.บ้านนา อ.บ้านนา จ.นครนายก ๒๑๑๖๐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นนร.วุฒิกร อินทจักษ์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๑๖๔๕๖๐๒๙๒๔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๑๙๐๙๘๐๒๗๓๘๘๓๒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เม.ย.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๑๖๖ ซม.   น้ำหนัก ๖๒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แขนซ้าย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๖๔/๗ ต.คลองทราย อ.นาทวี จ.สงขลา ๙๐๑๖๐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๐๖๒-๗๔๙-๐๖๕๔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Tarraria๔๘๘๖@gmail.com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กรีฑา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