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นนร.ศุกล คิดคำนวน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๑๖๓๖๐๐๑๒๒๕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๑๗๔๙๙๐๐๘๖๖๘๑๑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กล คิดคำนวน_177751420259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๓๑ ต.ค. ๔๕  อายุ ๒๒ ปี  ส่วนสูง ๑๗๐ ซม. น้ำหนัก ๕๕ กก. กลุ่มเลือด โอ ตำหนิแผลเป็น ปานใต้ราวนมซ้าย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๔๙/๑๐๘๔ ม.๔ ต.โคกขาม อ.เมือง จ.สมุทรสาคร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นายวรดร คิดคำนวน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๔๙/๑๐๘๔ ต.โคกขาม อ.เมือง จ.สมุทรสาคร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นางจันจิลา คิดคำนวน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๔๙/๑๐๘๔ ต.โคกขาม อ.เมือง จ.สมุทรสาคร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สุทธดา คิดคำนวน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๔๙/๑๐๘๔ ต.โคกขาม อ.เมือง จ.สมุทรสาคร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พัน ๑ กรม นนร.รอ.รร.จปร. บ้านเลขที่ ๙๙ หมู่ ๑ ถ.สุวรรณศรี พรหมณี เมืองนครนายก นครนายก ๒๖๐๐๑ ตำบลพรหมณี อำเภอเมืองนครนายก จังหวัดนครนายก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๑.ทางด้านดนตรี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๒.กิฬาแบตมินตัน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ศุกล คิดคำนวน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ศุกล คิดคำนวน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นนร.ศุกล คิดคำนวน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กล คิดคำนวน_177751420259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นายวรดร คิดคำนวน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๔๙/๑๐๘๔ ต.โคกขาม อ.เมือง จ.สมุทรสาคร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นางจันจิลา คิดคำนวน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๔๙/๑๐๘๔ ต.โคกขาม อ.เมือง จ.สมุทรสาคร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พัน ๑ กรม นนร.รอ.รร.จปร. บ้านเลขที่ ๙๙ หมู่ ๑ ถ.สุวรรณศรี พรหมณี เมืองนครนายก นครนายก ๒๖๐๐๑ ตำบลพรหมณี อำเภอเมืองนครนายก จังหวัดนครนายก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นนร.ศุกล คิดคำนวน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๑๖๓๖๐๐๑๒๒๕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๑๗๔๙๙๐๐๘๖๖๘๑๑             กำเนิด นนร.ตท.๖๒/จปร.๗๓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๓๑ ต.ค.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๕๕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ปานใต้ราวนมซ้าย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๔๙/๑๐๘๔ ม.๔ ต.โคกขาม อ.เมือง จ.สมุทรสาคร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๐๘๐-๕๗๗-๕๕๖๙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E๒๙fou@gmail.com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ทางด้านดนตรี   กิฬาแบตมินตัน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