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นนร.สุเมธ เสารึก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๑๖๐๐๕๐๒๖๖๙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๑๔๐๙๙๐๑๒๗๙๖๑๐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ุเมธ เสารึก_177751549723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๒๔   อัตราเงินเดือน ๑๓๐๗๐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เม.ย. ๓๘  อายุ ๓๐ ปี  ส่วนสูง ๑๗๗ ซม. น้ำหนัก ๘๐ กก. กลุ่มเลือด โอ ตำหนิแผลเป็น นิ้วชี้มือซ้าย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๒๔ ม.๓ ต.หนองกุงธนสาร อ.ภูเวียง จ.ขอนแก่น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นานเมธินทร์ เสารึก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ครู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๗๖ ม.๕ ต.เวียงคำ อ.กุมภวาปี จ.อุดรธานี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นางฐิติชญาน์ รัสเซลล์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 หมู่ที่ ๒ ต.หนองกอมเกาะ อ.เมืองหนองคาย จ.หนองคาย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นายคุณากร เสารึก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ข้าราชการตำรวจ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 ม.๓ ต.หนองกุงธนสาร อ.ภูเวียง จ.ขอนแก่น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 ม.๓ ต.หนองกุงธนสาร อ.ภูเวียง จ.ขอนแก่น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๑.ยิงปืนพกแข่งขัน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๒.ความสามารถปฐมพยาบาล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สุเมธ เสารึก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สุเมธ เสารึก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หน.พัน.๒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นนร.สุเมธ เสารึก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๒๔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๑๓๐๗๐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ุเมธ เสารึก_177751549723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นานเมธินทร์ เสารึก                 อาชีพ ครู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๗๖ ม.๕ ต.เวียงคำ อ.กุมภวาปี จ.อุดรธานี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นางฐิติชญาน์ รัสเซลล์           อาชีพ ข้าราชการ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๘๑/๑ หมู่ที่ ๒ ต.หนองกอมเกาะ อ.เมืองหนองคาย จ.หนองคาย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๒๔ ม.๓ ต.หนองกุงธนสาร อ.ภูเวียง จ.ขอนแก่น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นนร.สุเมธ เสารึก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๑๖๐๐๕๐๒๖๖๙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๑๔๐๙๙๐๑๒๗๙๖๑๐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เม.ย. ๓๘         อายุ ๓๐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๘๐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นิ้วชี้มือซ้าย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๒๔ ม.๓ ต.หนองกุงธนสาร อ.ภูเวียง จ.ขอนแก่น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๐๘๘-๒๓๑-๗๔๓๔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Supertza@gmail.com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ยิงปืนพกแข่งขัน   ความสามารถปฐมพยาบาล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