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นนร.อัษฎาวุธ วงสมศรี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๑๖๓๔๖๐๓๑๗๔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๑๓๑๙๘๐๐๓๕๔๓๑๕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ัษฎาวุธ วงสมศรี_177751471235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ก.ย. ๔๕  อายุ ๒๓ ปี  ส่วนสูง ๑๗๖ ซม. น้ำหนัก ๗๖ กก. กลุ่มเลือด เอ ตำหนิแผลเป็น ไหล่ซ่้ย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๓๙๓/๑๐ ถ.รณชัยชาญยุทธ ต.ในเมือง อ.เมือง จะ.ร้อยเอ็ด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นายจักราวุธ วงสมศรี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๓๙๓/๑๐ ถ.รณชัยชาญยุทธ ต.ในเมือง อ.เมือง จะ.ร้อยเอ็ด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นางอาทิตยา วงสมศรี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๓๙๓/๑๐ ถ.รณชัยชาญยุทธ ต.ในเมือง อ.เมือง จะ.ร้อยเอ็ด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นนร.เมธาวุธ วงสมศรี นางสาวอริสรา วงสมศรี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๓๙๓/๑๐ ถ.รณชัยชาญยุทธ ต.ในเมือง อ.เมือง จะ.ร้อยเอ็ด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หอพัก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อัษฎาวุธ วงสมศรี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อัษฎาวุธ วงสมศรี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นนร.อัษฎาวุธ วงสมศรี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ัษฎาวุธ วงสมศรี_177751471235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นายจักราวุธ วงสมศรี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๓๙๓/๑๐ ถ.รณชัยชาญยุทธ ต.ในเมือง อ.เมือง จะ.ร้อยเอ็ด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นางอาทิตยา วงสมศรี           อาชีพ 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๓๙๓/๑๐ ถ.รณชัยชาญยุทธ ต.ในเมือง อ.เมือง จะ.ร้อยเอ็ด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หอพัก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นนร.อัษฎาวุธ วงสมศรี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๑๖๓๔๖๐๓๑๗๔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๑๓๑๙๘๐๐๓๕๔๓๑๕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๗๖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ไหล่ซ่้ย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๓๙๓/๑๐ ถ.รณชัยชาญยุทธ ต.ในเมือง อ.เมือง จะ.ร้อยเอ็ด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๐๖๒-๑๒๓-๓๕๓๓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fifafedfee@gmail.com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