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นนร.เสฎฐวุฒิ วิเศษสรรค์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๑๖๔๓๘๐๑๖๗๔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๑๖๕๙๙๐๒๑๖๔๓๘๕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เสฎฐวุฒิ วิเศษสรรค์_1777514352012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๑๗   อัตราเงินเดือน ๔๑๖๐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๓๑ ม.ค. ๔๖  อายุ ๒๒ ปี  ส่วนสูง ๑๘๑ ซม. น้ำหนัก ๗๕ กก. กลุ่มเลือด บี ตำหนิแผลเป็น แผลเป็นนิ้วชี้มือซ้าย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๕๗ หมู่ ๑๒ ต.บ้านแยง อ.นครไทย จ.พิษณุโลก ๖๕๑๒๐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สมประสงค์ วิเศษสรรค์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ค้าขาย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๕๗ หมู่ ๑๒ บ้านแยง นครไทย พิษณุโลก ๖๕๑๒๐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ญาณินี มหาราช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ค้าขาย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๕๗ หมู่ ๑๒ บ้านแยง นครไทย พิษณุโลก ๖๕๑๒๐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สุรยุทธิ์ วิเศษสรรค์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๕๗ หมู่ ๑๒ บ้านแยง นครไทย พิษณุโลก ๖๕๑๒๐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๕๗ หมู่ ๑๒ บ้านแยง นครไทย พิษณุโลก ๖๕๑๒๐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๑.เล่นกีฬาได้หลายชนิด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๒.เรียนรู้ไวและปรับตัวได้ง่าย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เสฎฐวุฒิ วิเศษสรรค์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เสฎฐวุฒิ วิเศษสรรค์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ผช.ฝอ.๔ นนร.(๑)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๑๘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นนร.เสฎฐวุฒิ วิเศษสรรค์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๑๗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๔๑๖๐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เสฎฐวุฒิ วิเศษสรรค์_1777514352012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สมประสงค์ วิเศษสรรค์                 อาชีพ ค้าขาย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๕๗ หมู่ ๑๒ บ้านแยง นครไทย พิษณุโลก ๖๕๑๒๐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นางสาว ญาณินี มหาราช           อาชีพ ค้าขาย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๕๗ หมู่ ๑๒ บ้านแยง นครไทย พิษณุโลก ๖๕๑๒๐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๕๗ หมู่ ๑๒ บ้านแยง นครไทย พิษณุโลก ๖๕๑๒๐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นนร.เสฎฐวุฒิ วิเศษสรรค์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๑๖๔๓๘๐๑๖๗๔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๑๖๕๙๙๐๒๑๖๔๓๘๕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๓๑ ม.ค.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๑๘๑ ซม.   น้ำหนัก ๗๕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แผลเป็นนิ้วชี้มือซ้าย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๕๗ หมู่ ๑๒ ต.บ้านแยง อ.นครไทย จ.พิษณุโลก ๖๕๑๒๐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๐๖๔ - ๙๙๖ - ๓๙๒๐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FLAMEPOMZE@GMAIL.COM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ร.ท.กานต์ดนัย กล้าหาญ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พัน.๓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๐๘๑-๕๗๗-๙๖๖๙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ร.อ.อชิระ ปานเเพ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พัน.๓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๐๘๑-๑๙๘-๗๕๗๕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เล่นกีฬาได้หลายชนิด   เรียนรู้ไวและปรับตัวได้ง่าย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