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B6CA" w14:textId="51E047DD" w:rsidR="00E61C63" w:rsidRDefault="00E61C6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\n \h \z \u </w:instrText>
      </w:r>
      <w:r>
        <w:rPr>
          <w:b/>
          <w:bCs/>
        </w:rPr>
        <w:fldChar w:fldCharType="separate"/>
      </w:r>
      <w:hyperlink w:anchor="_Toc159263089" w:history="1">
        <w:r w:rsidRPr="0048439E">
          <w:rPr>
            <w:rStyle w:val="Hyperlink"/>
            <w:noProof/>
          </w:rPr>
          <w:t>Preprocessing</w:t>
        </w:r>
      </w:hyperlink>
    </w:p>
    <w:p w14:paraId="7F3F14D5" w14:textId="2439F2BF" w:rsidR="00E61C63" w:rsidRDefault="00E61C6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9263090" w:history="1">
        <w:r w:rsidRPr="0048439E">
          <w:rPr>
            <w:rStyle w:val="Hyperlink"/>
            <w:noProof/>
          </w:rPr>
          <w:t>Logistic regression model</w:t>
        </w:r>
      </w:hyperlink>
    </w:p>
    <w:p w14:paraId="320F2B17" w14:textId="668ACDA8" w:rsidR="00E61C63" w:rsidRDefault="00E61C6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9263091" w:history="1">
        <w:r w:rsidRPr="0048439E">
          <w:rPr>
            <w:rStyle w:val="Hyperlink"/>
            <w:noProof/>
          </w:rPr>
          <w:t>LDA model</w:t>
        </w:r>
      </w:hyperlink>
    </w:p>
    <w:p w14:paraId="0AF4D791" w14:textId="0F443C83" w:rsidR="00E61C63" w:rsidRDefault="00E61C6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9263092" w:history="1">
        <w:r w:rsidRPr="0048439E">
          <w:rPr>
            <w:rStyle w:val="Hyperlink"/>
            <w:noProof/>
          </w:rPr>
          <w:t>QDA model</w:t>
        </w:r>
      </w:hyperlink>
    </w:p>
    <w:p w14:paraId="6DFE90B8" w14:textId="61FDE9D9" w:rsidR="00E61C63" w:rsidRDefault="00E61C6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9263093" w:history="1">
        <w:r w:rsidRPr="0048439E">
          <w:rPr>
            <w:rStyle w:val="Hyperlink"/>
            <w:noProof/>
          </w:rPr>
          <w:t>KNN model</w:t>
        </w:r>
      </w:hyperlink>
    </w:p>
    <w:p w14:paraId="5A02C1C7" w14:textId="758BD169" w:rsidR="00E61C63" w:rsidRDefault="00E61C6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9263094" w:history="1">
        <w:r w:rsidRPr="0048439E">
          <w:rPr>
            <w:rStyle w:val="Hyperlink"/>
            <w:noProof/>
          </w:rPr>
          <w:t>Penalized logistic regression model</w:t>
        </w:r>
      </w:hyperlink>
    </w:p>
    <w:p w14:paraId="36D0CE87" w14:textId="2764BCAC" w:rsidR="00E61C63" w:rsidRDefault="00E61C6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9263095" w:history="1">
        <w:r w:rsidRPr="0048439E">
          <w:rPr>
            <w:rStyle w:val="Hyperlink"/>
            <w:noProof/>
          </w:rPr>
          <w:t>Conclusions</w:t>
        </w:r>
      </w:hyperlink>
    </w:p>
    <w:p w14:paraId="63C7D167" w14:textId="038FE5B7" w:rsidR="00E61C63" w:rsidRDefault="00E61C63">
      <w:pPr>
        <w:rPr>
          <w:b/>
          <w:bCs/>
        </w:rPr>
      </w:pPr>
      <w:r>
        <w:rPr>
          <w:b/>
          <w:bCs/>
        </w:rPr>
        <w:fldChar w:fldCharType="end"/>
      </w:r>
    </w:p>
    <w:p w14:paraId="3FF8B698" w14:textId="4381C0A2" w:rsidR="00E61C63" w:rsidRDefault="00E61C63">
      <w:pPr>
        <w:rPr>
          <w:b/>
          <w:bCs/>
        </w:rPr>
      </w:pPr>
      <w:r>
        <w:rPr>
          <w:b/>
          <w:bCs/>
        </w:rPr>
        <w:br w:type="page"/>
      </w:r>
    </w:p>
    <w:p w14:paraId="5087E9D5" w14:textId="0182285E" w:rsidR="00E61C63" w:rsidRDefault="00E61C63" w:rsidP="00E61C63">
      <w:pPr>
        <w:pStyle w:val="Heading1"/>
      </w:pPr>
      <w:bookmarkStart w:id="0" w:name="_Toc159263089"/>
      <w:r>
        <w:lastRenderedPageBreak/>
        <w:t>Preprocessing</w:t>
      </w:r>
      <w:bookmarkEnd w:id="0"/>
    </w:p>
    <w:p w14:paraId="20E20648" w14:textId="6758B0EA" w:rsidR="003C3FED" w:rsidRDefault="00000000" w:rsidP="003C3FED">
      <w:sdt>
        <w:sdtPr>
          <w:id w:val="2092348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3FED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  <w:t>import libraries and set seed</w:t>
      </w:r>
    </w:p>
    <w:p w14:paraId="0928BEAE" w14:textId="463D809A" w:rsidR="003C3FED" w:rsidRDefault="00000000" w:rsidP="003C3FED">
      <w:sdt>
        <w:sdtPr>
          <w:id w:val="-3928837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3FED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  <w:t>Load data (3.3)</w:t>
      </w:r>
    </w:p>
    <w:p w14:paraId="1384E907" w14:textId="3E475E82" w:rsidR="003C3FED" w:rsidRDefault="00000000" w:rsidP="003C3FED">
      <w:sdt>
        <w:sdtPr>
          <w:id w:val="584644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3FED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  <w:t>Remove columns/</w:t>
      </w:r>
      <w:proofErr w:type="spellStart"/>
      <w:r w:rsidR="003C3FED">
        <w:t>nas</w:t>
      </w:r>
      <w:proofErr w:type="spellEnd"/>
      <w:r w:rsidR="003C3FED">
        <w:t>, constants (3.3)</w:t>
      </w:r>
    </w:p>
    <w:p w14:paraId="64228356" w14:textId="77777777" w:rsidR="003C3FED" w:rsidRDefault="00000000" w:rsidP="003C3FED">
      <w:sdt>
        <w:sdtPr>
          <w:id w:val="-444918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3FED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  <w:t>Exploratory data analysis (3.3)</w:t>
      </w:r>
    </w:p>
    <w:p w14:paraId="120541BF" w14:textId="718A5D19" w:rsidR="003C3FED" w:rsidRDefault="003C3FED" w:rsidP="003C3FED">
      <w:r>
        <w:tab/>
      </w:r>
      <w:sdt>
        <w:sdtPr>
          <w:id w:val="256797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correlation matrix</w:t>
      </w:r>
    </w:p>
    <w:p w14:paraId="474A3A5D" w14:textId="60CB298A" w:rsidR="003C3FED" w:rsidRDefault="00000000" w:rsidP="003C3FED">
      <w:pPr>
        <w:ind w:firstLine="720"/>
      </w:pPr>
      <w:sdt>
        <w:sdtPr>
          <w:id w:val="-151608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3FED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  <w:t xml:space="preserve">data visualizations </w:t>
      </w:r>
    </w:p>
    <w:p w14:paraId="079D7790" w14:textId="77777777" w:rsidR="00EC4F28" w:rsidRDefault="00EC4F28">
      <w:r>
        <w:br w:type="page"/>
      </w:r>
    </w:p>
    <w:p w14:paraId="28171528" w14:textId="0107142B" w:rsidR="003C3FED" w:rsidRDefault="003C3FED" w:rsidP="00E61C63">
      <w:pPr>
        <w:pStyle w:val="Heading1"/>
      </w:pPr>
      <w:bookmarkStart w:id="1" w:name="_Toc159263090"/>
      <w:r>
        <w:t>Logistic regression model</w:t>
      </w:r>
      <w:bookmarkEnd w:id="1"/>
    </w:p>
    <w:p w14:paraId="3F56F637" w14:textId="77777777" w:rsidR="00EC4F28" w:rsidRDefault="00EC4F28" w:rsidP="00EC4F28">
      <w:sdt>
        <w:sdtPr>
          <w:id w:val="-214010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show parameter tuning (3.4)</w:t>
      </w:r>
    </w:p>
    <w:p w14:paraId="06308136" w14:textId="77777777" w:rsidR="00EC4F28" w:rsidRDefault="00EC4F28" w:rsidP="00EC4F28">
      <w:r>
        <w:tab/>
      </w:r>
      <w:sdt>
        <w:sdtPr>
          <w:id w:val="-957108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discuss results (3.4)</w:t>
      </w:r>
    </w:p>
    <w:p w14:paraId="0DD9B74F" w14:textId="77777777" w:rsidR="00EC4F28" w:rsidRDefault="00EC4F28" w:rsidP="00EC4F28">
      <w:sdt>
        <w:sdtPr>
          <w:id w:val="7919535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model validation (3.4)</w:t>
      </w:r>
    </w:p>
    <w:p w14:paraId="7459F822" w14:textId="77777777" w:rsidR="00EC4F28" w:rsidRDefault="00EC4F28" w:rsidP="00EC4F28">
      <w:sdt>
        <w:sdtPr>
          <w:id w:val="-1567956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show results of threshold selection (3.5)</w:t>
      </w:r>
    </w:p>
    <w:p w14:paraId="3A913786" w14:textId="77777777" w:rsidR="00EC4F28" w:rsidRDefault="00EC4F28" w:rsidP="00EC4F28">
      <w:r>
        <w:tab/>
      </w:r>
      <w:sdt>
        <w:sdtPr>
          <w:id w:val="1677616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threshold selection (3.4)</w:t>
      </w:r>
    </w:p>
    <w:p w14:paraId="700BDD3A" w14:textId="77777777" w:rsidR="00EC4F28" w:rsidRDefault="00EC4F28" w:rsidP="00EC4F28">
      <w:pPr>
        <w:ind w:firstLine="720"/>
      </w:pPr>
      <w:sdt>
        <w:sdtPr>
          <w:id w:val="3745841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Results: selected threshold (3.6)</w:t>
      </w:r>
    </w:p>
    <w:p w14:paraId="1232FA33" w14:textId="77777777" w:rsidR="00EC4F28" w:rsidRDefault="00EC4F28" w:rsidP="00EC4F28">
      <w:sdt>
        <w:sdtPr>
          <w:id w:val="-1200466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discuss model performance (3.5)</w:t>
      </w:r>
    </w:p>
    <w:p w14:paraId="48B54161" w14:textId="77777777" w:rsidR="00EC4F28" w:rsidRDefault="00EC4F28" w:rsidP="00EC4F28">
      <w:pPr>
        <w:ind w:firstLine="720"/>
      </w:pPr>
      <w:sdt>
        <w:sdtPr>
          <w:id w:val="1012569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metrics used for performance evaluation (3.4)</w:t>
      </w:r>
    </w:p>
    <w:p w14:paraId="6C9A11AF" w14:textId="77777777" w:rsidR="00EC4F28" w:rsidRDefault="00EC4F28" w:rsidP="00EC4F28">
      <w:pPr>
        <w:ind w:firstLine="720"/>
      </w:pPr>
      <w:sdt>
        <w:sdtPr>
          <w:id w:val="1894620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ROC + AUC (3.6)</w:t>
      </w:r>
    </w:p>
    <w:p w14:paraId="6DA5528B" w14:textId="77777777" w:rsidR="00EC4F28" w:rsidRDefault="00EC4F28" w:rsidP="00EC4F28">
      <w:pPr>
        <w:ind w:firstLine="720"/>
      </w:pPr>
      <w:sdt>
        <w:sdtPr>
          <w:id w:val="146939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Optimal model tuning parameters (3.6)</w:t>
      </w:r>
    </w:p>
    <w:p w14:paraId="7A5C94F4" w14:textId="77777777" w:rsidR="00EC4F28" w:rsidRDefault="00EC4F28" w:rsidP="00EC4F28">
      <w:pPr>
        <w:ind w:firstLine="720"/>
      </w:pPr>
      <w:sdt>
        <w:sdtPr>
          <w:id w:val="-556402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Accuracy, TPR, FPR, and precision calculated at chosen threshold (3.6)</w:t>
      </w:r>
    </w:p>
    <w:p w14:paraId="10C066E8" w14:textId="4CCB5B96" w:rsidR="00EC4F28" w:rsidRDefault="00EC4F28">
      <w:r>
        <w:br w:type="page"/>
      </w:r>
    </w:p>
    <w:p w14:paraId="4EE8D426" w14:textId="5FAA7987" w:rsidR="003C3FED" w:rsidRDefault="003C3FED" w:rsidP="00E61C63">
      <w:pPr>
        <w:pStyle w:val="Heading1"/>
      </w:pPr>
      <w:bookmarkStart w:id="2" w:name="_Toc159263091"/>
      <w:r>
        <w:t>LDA model</w:t>
      </w:r>
      <w:bookmarkEnd w:id="2"/>
    </w:p>
    <w:p w14:paraId="21CBDB60" w14:textId="77777777" w:rsidR="00EC4F28" w:rsidRDefault="00EC4F28" w:rsidP="00EC4F28">
      <w:sdt>
        <w:sdtPr>
          <w:id w:val="-21370934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show parameter tuning (3.4)</w:t>
      </w:r>
    </w:p>
    <w:p w14:paraId="24ABBA55" w14:textId="77777777" w:rsidR="00EC4F28" w:rsidRDefault="00EC4F28" w:rsidP="00EC4F28">
      <w:r>
        <w:tab/>
      </w:r>
      <w:sdt>
        <w:sdtPr>
          <w:id w:val="1158582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discuss results (3.4)</w:t>
      </w:r>
    </w:p>
    <w:p w14:paraId="6B181B27" w14:textId="77777777" w:rsidR="00EC4F28" w:rsidRDefault="00EC4F28" w:rsidP="00EC4F28">
      <w:sdt>
        <w:sdtPr>
          <w:id w:val="-1734085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model validation (3.4)</w:t>
      </w:r>
    </w:p>
    <w:p w14:paraId="16D6A3ED" w14:textId="77777777" w:rsidR="00EC4F28" w:rsidRDefault="00EC4F28" w:rsidP="00EC4F28">
      <w:sdt>
        <w:sdtPr>
          <w:id w:val="594979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show results of threshold selection (3.5)</w:t>
      </w:r>
    </w:p>
    <w:p w14:paraId="435B7F35" w14:textId="77777777" w:rsidR="00EC4F28" w:rsidRDefault="00EC4F28" w:rsidP="00EC4F28">
      <w:r>
        <w:tab/>
      </w:r>
      <w:sdt>
        <w:sdtPr>
          <w:id w:val="-852030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threshold selection (3.4)</w:t>
      </w:r>
    </w:p>
    <w:p w14:paraId="282BF25E" w14:textId="77777777" w:rsidR="00EC4F28" w:rsidRDefault="00EC4F28" w:rsidP="00EC4F28">
      <w:pPr>
        <w:ind w:firstLine="720"/>
      </w:pPr>
      <w:sdt>
        <w:sdtPr>
          <w:id w:val="1763189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Results: selected threshold (3.6)</w:t>
      </w:r>
    </w:p>
    <w:p w14:paraId="38FDB905" w14:textId="77777777" w:rsidR="00EC4F28" w:rsidRDefault="00EC4F28" w:rsidP="00EC4F28">
      <w:sdt>
        <w:sdtPr>
          <w:id w:val="-832842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discuss model performance (3.5)</w:t>
      </w:r>
    </w:p>
    <w:p w14:paraId="78AFC97B" w14:textId="77777777" w:rsidR="00EC4F28" w:rsidRDefault="00EC4F28" w:rsidP="00EC4F28">
      <w:pPr>
        <w:ind w:firstLine="720"/>
      </w:pPr>
      <w:sdt>
        <w:sdtPr>
          <w:id w:val="447822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metrics used for performance evaluation (3.4)</w:t>
      </w:r>
    </w:p>
    <w:p w14:paraId="0AD17DA1" w14:textId="77777777" w:rsidR="00EC4F28" w:rsidRDefault="00EC4F28" w:rsidP="00EC4F28">
      <w:pPr>
        <w:ind w:firstLine="720"/>
      </w:pPr>
      <w:sdt>
        <w:sdtPr>
          <w:id w:val="-1270074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ROC + AUC (3.6)</w:t>
      </w:r>
    </w:p>
    <w:p w14:paraId="21CD4C67" w14:textId="77777777" w:rsidR="00EC4F28" w:rsidRDefault="00EC4F28" w:rsidP="00EC4F28">
      <w:pPr>
        <w:ind w:firstLine="720"/>
      </w:pPr>
      <w:sdt>
        <w:sdtPr>
          <w:id w:val="-5949410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Optimal model tuning parameters (3.6)</w:t>
      </w:r>
    </w:p>
    <w:p w14:paraId="5BF8C6C3" w14:textId="77777777" w:rsidR="00EC4F28" w:rsidRDefault="00EC4F28" w:rsidP="00EC4F28">
      <w:pPr>
        <w:ind w:firstLine="720"/>
      </w:pPr>
      <w:sdt>
        <w:sdtPr>
          <w:id w:val="-1391270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Accuracy, TPR, FPR, and precision calculated at chosen threshold (3.6)</w:t>
      </w:r>
    </w:p>
    <w:p w14:paraId="55913FF5" w14:textId="71EDFB48" w:rsidR="00EC4F28" w:rsidRDefault="00EC4F28">
      <w:r>
        <w:br w:type="page"/>
      </w:r>
    </w:p>
    <w:p w14:paraId="20447EA9" w14:textId="7AF362F0" w:rsidR="003C3FED" w:rsidRDefault="003C3FED" w:rsidP="00E61C63">
      <w:pPr>
        <w:pStyle w:val="Heading1"/>
      </w:pPr>
      <w:bookmarkStart w:id="3" w:name="_Toc159263092"/>
      <w:r>
        <w:t>QDA model</w:t>
      </w:r>
      <w:bookmarkEnd w:id="3"/>
    </w:p>
    <w:p w14:paraId="556E314D" w14:textId="77777777" w:rsidR="00EC4F28" w:rsidRDefault="00EC4F28" w:rsidP="00EC4F28">
      <w:sdt>
        <w:sdtPr>
          <w:id w:val="1139923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show parameter tuning (3.4)</w:t>
      </w:r>
    </w:p>
    <w:p w14:paraId="7F6640B1" w14:textId="77777777" w:rsidR="00EC4F28" w:rsidRDefault="00EC4F28" w:rsidP="00EC4F28">
      <w:r>
        <w:tab/>
      </w:r>
      <w:sdt>
        <w:sdtPr>
          <w:id w:val="1021287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discuss results (3.4)</w:t>
      </w:r>
    </w:p>
    <w:p w14:paraId="10CCD1D2" w14:textId="77777777" w:rsidR="00EC4F28" w:rsidRDefault="00EC4F28" w:rsidP="00EC4F28">
      <w:sdt>
        <w:sdtPr>
          <w:id w:val="-1616204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model validation (3.4)</w:t>
      </w:r>
    </w:p>
    <w:p w14:paraId="1C9A2129" w14:textId="77777777" w:rsidR="00EC4F28" w:rsidRDefault="00EC4F28" w:rsidP="00EC4F28">
      <w:sdt>
        <w:sdtPr>
          <w:id w:val="-241796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show results of threshold selection (3.5)</w:t>
      </w:r>
    </w:p>
    <w:p w14:paraId="5FF6DA64" w14:textId="77777777" w:rsidR="00EC4F28" w:rsidRDefault="00EC4F28" w:rsidP="00EC4F28">
      <w:r>
        <w:tab/>
      </w:r>
      <w:sdt>
        <w:sdtPr>
          <w:id w:val="-1611206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threshold selection (3.4)</w:t>
      </w:r>
    </w:p>
    <w:p w14:paraId="1C250685" w14:textId="77777777" w:rsidR="00EC4F28" w:rsidRDefault="00EC4F28" w:rsidP="00EC4F28">
      <w:pPr>
        <w:ind w:firstLine="720"/>
      </w:pPr>
      <w:sdt>
        <w:sdtPr>
          <w:id w:val="-173192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Results: selected threshold (3.6)</w:t>
      </w:r>
    </w:p>
    <w:p w14:paraId="5377EE23" w14:textId="77777777" w:rsidR="00EC4F28" w:rsidRDefault="00EC4F28" w:rsidP="00EC4F28">
      <w:sdt>
        <w:sdtPr>
          <w:id w:val="-196467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discuss model performance (3.5)</w:t>
      </w:r>
    </w:p>
    <w:p w14:paraId="3AF79C0B" w14:textId="77777777" w:rsidR="00EC4F28" w:rsidRDefault="00EC4F28" w:rsidP="00EC4F28">
      <w:pPr>
        <w:ind w:firstLine="720"/>
      </w:pPr>
      <w:sdt>
        <w:sdtPr>
          <w:id w:val="-1470816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metrics used for performance evaluation (3.4)</w:t>
      </w:r>
    </w:p>
    <w:p w14:paraId="482A17FB" w14:textId="77777777" w:rsidR="00EC4F28" w:rsidRDefault="00EC4F28" w:rsidP="00EC4F28">
      <w:pPr>
        <w:ind w:firstLine="720"/>
      </w:pPr>
      <w:sdt>
        <w:sdtPr>
          <w:id w:val="1316839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ROC + AUC (3.6)</w:t>
      </w:r>
    </w:p>
    <w:p w14:paraId="11E6C4B0" w14:textId="77777777" w:rsidR="00EC4F28" w:rsidRDefault="00EC4F28" w:rsidP="00EC4F28">
      <w:pPr>
        <w:ind w:firstLine="720"/>
      </w:pPr>
      <w:sdt>
        <w:sdtPr>
          <w:id w:val="-1900743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Optimal model tuning parameters (3.6)</w:t>
      </w:r>
    </w:p>
    <w:p w14:paraId="5D1458DF" w14:textId="77777777" w:rsidR="00EC4F28" w:rsidRDefault="00EC4F28" w:rsidP="00EC4F28">
      <w:pPr>
        <w:ind w:firstLine="720"/>
      </w:pPr>
      <w:sdt>
        <w:sdtPr>
          <w:id w:val="-1342619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Accuracy, TPR, FPR, and precision calculated at chosen threshold (3.6)</w:t>
      </w:r>
    </w:p>
    <w:p w14:paraId="1BA641A1" w14:textId="77777777" w:rsidR="00EC4F28" w:rsidRDefault="00EC4F28">
      <w:r>
        <w:br w:type="page"/>
      </w:r>
    </w:p>
    <w:p w14:paraId="13E275F5" w14:textId="70A2410B" w:rsidR="003C3FED" w:rsidRDefault="003C3FED" w:rsidP="00E61C63">
      <w:pPr>
        <w:pStyle w:val="Heading1"/>
      </w:pPr>
      <w:bookmarkStart w:id="4" w:name="_Toc159263093"/>
      <w:r>
        <w:t>KNN model</w:t>
      </w:r>
      <w:bookmarkEnd w:id="4"/>
    </w:p>
    <w:p w14:paraId="0ADA4358" w14:textId="77777777" w:rsidR="00EC4F28" w:rsidRDefault="00EC4F28" w:rsidP="00EC4F28">
      <w:sdt>
        <w:sdtPr>
          <w:id w:val="1182709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show parameter tuning (3.4)</w:t>
      </w:r>
    </w:p>
    <w:p w14:paraId="72563845" w14:textId="77777777" w:rsidR="00EC4F28" w:rsidRDefault="00EC4F28" w:rsidP="00EC4F28">
      <w:r>
        <w:tab/>
      </w:r>
      <w:sdt>
        <w:sdtPr>
          <w:id w:val="-1739327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discuss results (3.4)</w:t>
      </w:r>
    </w:p>
    <w:p w14:paraId="70B99CD5" w14:textId="77777777" w:rsidR="00EC4F28" w:rsidRDefault="00EC4F28" w:rsidP="00EC4F28">
      <w:sdt>
        <w:sdtPr>
          <w:id w:val="-10455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model validation (3.4)</w:t>
      </w:r>
    </w:p>
    <w:p w14:paraId="1BC29BA1" w14:textId="77777777" w:rsidR="00EC4F28" w:rsidRDefault="00EC4F28" w:rsidP="00EC4F28">
      <w:sdt>
        <w:sdtPr>
          <w:id w:val="-18002249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show results of threshold selection (3.5)</w:t>
      </w:r>
    </w:p>
    <w:p w14:paraId="13D939E5" w14:textId="77777777" w:rsidR="00EC4F28" w:rsidRDefault="00EC4F28" w:rsidP="00EC4F28">
      <w:r>
        <w:tab/>
      </w:r>
      <w:sdt>
        <w:sdtPr>
          <w:id w:val="1025360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threshold selection (3.4)</w:t>
      </w:r>
    </w:p>
    <w:p w14:paraId="0F8EC7D5" w14:textId="77777777" w:rsidR="00EC4F28" w:rsidRDefault="00EC4F28" w:rsidP="00EC4F28">
      <w:pPr>
        <w:ind w:firstLine="720"/>
      </w:pPr>
      <w:sdt>
        <w:sdtPr>
          <w:id w:val="1711229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Results: selected threshold (3.6)</w:t>
      </w:r>
    </w:p>
    <w:p w14:paraId="7394EE59" w14:textId="77777777" w:rsidR="00EC4F28" w:rsidRDefault="00EC4F28" w:rsidP="00EC4F28">
      <w:sdt>
        <w:sdtPr>
          <w:id w:val="9353241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discuss model performance (3.5)</w:t>
      </w:r>
    </w:p>
    <w:p w14:paraId="3388C079" w14:textId="77777777" w:rsidR="00EC4F28" w:rsidRDefault="00EC4F28" w:rsidP="00EC4F28">
      <w:pPr>
        <w:ind w:firstLine="720"/>
      </w:pPr>
      <w:sdt>
        <w:sdtPr>
          <w:id w:val="2074622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metrics used for performance evaluation (3.4)</w:t>
      </w:r>
    </w:p>
    <w:p w14:paraId="204CAA6A" w14:textId="77777777" w:rsidR="00EC4F28" w:rsidRDefault="00EC4F28" w:rsidP="00EC4F28">
      <w:pPr>
        <w:ind w:firstLine="720"/>
      </w:pPr>
      <w:sdt>
        <w:sdtPr>
          <w:id w:val="-268155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ROC + AUC (3.6)</w:t>
      </w:r>
    </w:p>
    <w:p w14:paraId="383270C9" w14:textId="77777777" w:rsidR="00EC4F28" w:rsidRDefault="00EC4F28" w:rsidP="00EC4F28">
      <w:pPr>
        <w:ind w:firstLine="720"/>
      </w:pPr>
      <w:sdt>
        <w:sdtPr>
          <w:id w:val="-863206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Optimal model tuning parameters (3.6)</w:t>
      </w:r>
    </w:p>
    <w:p w14:paraId="021DA56A" w14:textId="77777777" w:rsidR="00EC4F28" w:rsidRDefault="00EC4F28" w:rsidP="00EC4F28">
      <w:pPr>
        <w:ind w:firstLine="720"/>
      </w:pPr>
      <w:sdt>
        <w:sdtPr>
          <w:id w:val="-1141107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Accuracy, TPR, FPR, and precision calculated at chosen threshold (3.6)</w:t>
      </w:r>
    </w:p>
    <w:p w14:paraId="5C4586A3" w14:textId="77777777" w:rsidR="00EC4F28" w:rsidRDefault="00EC4F28">
      <w:r>
        <w:br w:type="page"/>
      </w:r>
    </w:p>
    <w:p w14:paraId="0DCC7919" w14:textId="465F978B" w:rsidR="003C3FED" w:rsidRDefault="003C3FED" w:rsidP="00EC4F28">
      <w:pPr>
        <w:pStyle w:val="Heading1"/>
      </w:pPr>
      <w:bookmarkStart w:id="5" w:name="_Toc159263094"/>
      <w:r>
        <w:t>Penalized logistic regression model</w:t>
      </w:r>
      <w:bookmarkEnd w:id="5"/>
    </w:p>
    <w:p w14:paraId="732CF6F4" w14:textId="60057CAC" w:rsidR="003C3FED" w:rsidRDefault="00000000" w:rsidP="003C3FED">
      <w:sdt>
        <w:sdtPr>
          <w:id w:val="-2728610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3FED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</w:r>
      <w:r w:rsidR="007A2E0F">
        <w:t>describe and show parameter tuning (3.4)</w:t>
      </w:r>
    </w:p>
    <w:p w14:paraId="32456E73" w14:textId="71956A9F" w:rsidR="007A2E0F" w:rsidRDefault="007A2E0F" w:rsidP="003C3FED">
      <w:r>
        <w:tab/>
      </w:r>
      <w:sdt>
        <w:sdtPr>
          <w:id w:val="2113477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discuss results (3.4)</w:t>
      </w:r>
    </w:p>
    <w:p w14:paraId="69F3778A" w14:textId="23518C18" w:rsidR="003C3FED" w:rsidRDefault="00000000" w:rsidP="003C3FED">
      <w:sdt>
        <w:sdtPr>
          <w:id w:val="1041628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3FED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</w:r>
      <w:r w:rsidR="007A2E0F">
        <w:t>describe and justify model validation (3.4)</w:t>
      </w:r>
    </w:p>
    <w:p w14:paraId="173A70B4" w14:textId="13728DF9" w:rsidR="003C3FED" w:rsidRDefault="00000000" w:rsidP="003C3FED">
      <w:sdt>
        <w:sdtPr>
          <w:id w:val="1790710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3FED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</w:r>
      <w:r w:rsidR="007A2E0F">
        <w:t>describe and show results of threshold selection (3.5)</w:t>
      </w:r>
    </w:p>
    <w:p w14:paraId="0B40AE4F" w14:textId="31A839E7" w:rsidR="007A2E0F" w:rsidRDefault="007A2E0F" w:rsidP="007A2E0F">
      <w:r>
        <w:tab/>
      </w:r>
      <w:sdt>
        <w:sdtPr>
          <w:id w:val="-2127756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threshold selection</w:t>
      </w:r>
      <w:r>
        <w:t xml:space="preserve"> (3.4)</w:t>
      </w:r>
    </w:p>
    <w:p w14:paraId="5FFA3806" w14:textId="7EE85327" w:rsidR="00EC4F28" w:rsidRDefault="00EC4F28" w:rsidP="00EC4F28">
      <w:pPr>
        <w:ind w:firstLine="720"/>
      </w:pPr>
      <w:sdt>
        <w:sdtPr>
          <w:id w:val="-760910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Results: s</w:t>
      </w:r>
      <w:r>
        <w:t>elected threshold (3.6)</w:t>
      </w:r>
    </w:p>
    <w:p w14:paraId="3CE2C428" w14:textId="08033146" w:rsidR="007A2E0F" w:rsidRDefault="007A2E0F" w:rsidP="007A2E0F">
      <w:sdt>
        <w:sdtPr>
          <w:id w:val="-817571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discuss model performance (3.5)</w:t>
      </w:r>
    </w:p>
    <w:p w14:paraId="20C34DAC" w14:textId="508F12D3" w:rsidR="007A2E0F" w:rsidRDefault="007A2E0F" w:rsidP="00EC4F28">
      <w:pPr>
        <w:ind w:firstLine="720"/>
      </w:pPr>
      <w:sdt>
        <w:sdtPr>
          <w:id w:val="15562676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describe and justify metrics used for performance evaluation (3.4)</w:t>
      </w:r>
    </w:p>
    <w:p w14:paraId="7A1D8360" w14:textId="3F83AE99" w:rsidR="003C3FED" w:rsidRDefault="00000000" w:rsidP="00EC4F28">
      <w:pPr>
        <w:ind w:firstLine="720"/>
      </w:pPr>
      <w:sdt>
        <w:sdtPr>
          <w:id w:val="1879351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4F28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</w:r>
      <w:r w:rsidR="00EC4F28">
        <w:t>ROC + AUC (3.6)</w:t>
      </w:r>
    </w:p>
    <w:p w14:paraId="5945E446" w14:textId="1A4A5A71" w:rsidR="003C3FED" w:rsidRDefault="00000000" w:rsidP="00EC4F28">
      <w:pPr>
        <w:ind w:firstLine="720"/>
      </w:pPr>
      <w:sdt>
        <w:sdtPr>
          <w:id w:val="-1981531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3FED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</w:r>
      <w:r w:rsidR="00EC4F28">
        <w:t>Optimal model tuning parameters (3.6)</w:t>
      </w:r>
    </w:p>
    <w:p w14:paraId="32A64741" w14:textId="409156C0" w:rsidR="003C3FED" w:rsidRDefault="00000000" w:rsidP="00EC4F28">
      <w:pPr>
        <w:ind w:firstLine="720"/>
      </w:pPr>
      <w:sdt>
        <w:sdtPr>
          <w:id w:val="4917564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3FED">
            <w:rPr>
              <w:rFonts w:ascii="MS Gothic" w:eastAsia="MS Gothic" w:hAnsi="MS Gothic" w:hint="eastAsia"/>
            </w:rPr>
            <w:t>☐</w:t>
          </w:r>
        </w:sdtContent>
      </w:sdt>
      <w:r w:rsidR="003C3FED">
        <w:tab/>
      </w:r>
      <w:r w:rsidR="00EC4F28">
        <w:t>Accuracy, TPR, FPR, and precision calculated at chosen threshold (3.6)</w:t>
      </w:r>
    </w:p>
    <w:p w14:paraId="52FBB989" w14:textId="77777777" w:rsidR="00EC4F28" w:rsidRDefault="00EC4F28" w:rsidP="00EC4F28">
      <w:pPr>
        <w:ind w:firstLine="720"/>
      </w:pPr>
    </w:p>
    <w:p w14:paraId="7125CD5E" w14:textId="77777777" w:rsidR="00EC4F28" w:rsidRDefault="00EC4F28">
      <w:r>
        <w:br w:type="page"/>
      </w:r>
    </w:p>
    <w:p w14:paraId="458773A1" w14:textId="59A77B0A" w:rsidR="00EC4F28" w:rsidRPr="00EC4F28" w:rsidRDefault="00EC4F28" w:rsidP="00EC4F28">
      <w:pPr>
        <w:pStyle w:val="Heading1"/>
      </w:pPr>
      <w:bookmarkStart w:id="6" w:name="_Toc159263095"/>
      <w:r w:rsidRPr="00EC4F28">
        <w:t>Conclusions</w:t>
      </w:r>
      <w:bookmarkEnd w:id="6"/>
    </w:p>
    <w:p w14:paraId="411FED8F" w14:textId="724B1592" w:rsidR="00EC4F28" w:rsidRDefault="00EC4F28" w:rsidP="00EC4F28">
      <w:sdt>
        <w:sdtPr>
          <w:id w:val="1413046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Conclusion 1: determination and justification of what algorithm works best (3.7)</w:t>
      </w:r>
    </w:p>
    <w:p w14:paraId="49516B2A" w14:textId="1DA83D8A" w:rsidR="00EC4F28" w:rsidRDefault="00EC4F28" w:rsidP="00EC4F28">
      <w:sdt>
        <w:sdtPr>
          <w:id w:val="-849719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Conclusion </w:t>
      </w:r>
      <w:r>
        <w:t>2</w:t>
      </w:r>
      <w:r>
        <w:t xml:space="preserve">: </w:t>
      </w:r>
      <w:r>
        <w:t>(3.7)</w:t>
      </w:r>
    </w:p>
    <w:p w14:paraId="65E82717" w14:textId="66C9193B" w:rsidR="00EC4F28" w:rsidRDefault="00EC4F28" w:rsidP="00EC4F28">
      <w:r>
        <w:tab/>
      </w:r>
      <w:sdt>
        <w:sdtPr>
          <w:id w:val="-599803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decide what conclusion to draw (what interests us?)</w:t>
      </w:r>
    </w:p>
    <w:p w14:paraId="6BF52A74" w14:textId="5E03E1F3" w:rsidR="00EC4F28" w:rsidRDefault="00EC4F28" w:rsidP="00EC4F28">
      <w:r>
        <w:tab/>
      </w:r>
      <w:sdt>
        <w:sdtPr>
          <w:id w:val="-1219668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writeup</w:t>
      </w:r>
      <w:r>
        <w:t xml:space="preserve"> </w:t>
      </w:r>
    </w:p>
    <w:p w14:paraId="3371D669" w14:textId="2F46F76E" w:rsidR="00EC4F28" w:rsidRDefault="00EC4F28" w:rsidP="00EC4F28">
      <w:sdt>
        <w:sdtPr>
          <w:id w:val="717859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Conclusion </w:t>
      </w:r>
      <w:r>
        <w:t>3</w:t>
      </w:r>
      <w:r>
        <w:t>: (3.7)</w:t>
      </w:r>
    </w:p>
    <w:p w14:paraId="313B56E8" w14:textId="77777777" w:rsidR="00EC4F28" w:rsidRDefault="00EC4F28" w:rsidP="00EC4F28">
      <w:r>
        <w:tab/>
      </w:r>
      <w:sdt>
        <w:sdtPr>
          <w:id w:val="98070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decide what conclusion to draw (what interests us?)</w:t>
      </w:r>
    </w:p>
    <w:p w14:paraId="6C63AD7D" w14:textId="4C81D72D" w:rsidR="00EC4F28" w:rsidRDefault="00EC4F28" w:rsidP="00EC4F28">
      <w:r>
        <w:tab/>
      </w:r>
      <w:sdt>
        <w:sdtPr>
          <w:id w:val="-699311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writeup</w:t>
      </w:r>
    </w:p>
    <w:p w14:paraId="465DCC53" w14:textId="77777777" w:rsidR="00EC4F28" w:rsidRDefault="00EC4F28" w:rsidP="00EC4F28"/>
    <w:p w14:paraId="016B164A" w14:textId="77777777" w:rsidR="003C3FED" w:rsidRPr="003C3FED" w:rsidRDefault="003C3FED" w:rsidP="003C3FED"/>
    <w:sectPr w:rsidR="003C3FED" w:rsidRPr="003C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9E"/>
    <w:rsid w:val="003C3FED"/>
    <w:rsid w:val="006F3D9E"/>
    <w:rsid w:val="007A2E0F"/>
    <w:rsid w:val="00AB69B4"/>
    <w:rsid w:val="00B10BD7"/>
    <w:rsid w:val="00E61C63"/>
    <w:rsid w:val="00EC4F28"/>
    <w:rsid w:val="00F2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D358"/>
  <w15:chartTrackingRefBased/>
  <w15:docId w15:val="{36606F73-D0CB-44EA-9485-68D965DD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28"/>
  </w:style>
  <w:style w:type="paragraph" w:styleId="Heading1">
    <w:name w:val="heading 1"/>
    <w:basedOn w:val="Normal"/>
    <w:next w:val="Normal"/>
    <w:link w:val="Heading1Char"/>
    <w:uiPriority w:val="9"/>
    <w:qFormat/>
    <w:rsid w:val="00EC4F2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2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61C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1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4E925-757A-4DC8-81BA-64546FB7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Penalized logistic regression model</vt:lpstr>
      <vt:lpstr>Conclusions</vt:lpstr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Desrosiers, Becky (rn7ena)</dc:creator>
  <cp:keywords/>
  <dc:description/>
  <cp:lastModifiedBy>Desrosiers, Becky (rn7ena)</cp:lastModifiedBy>
  <cp:revision>4</cp:revision>
  <dcterms:created xsi:type="dcterms:W3CDTF">2024-02-20T00:04:00Z</dcterms:created>
  <dcterms:modified xsi:type="dcterms:W3CDTF">2024-02-20T00:24:00Z</dcterms:modified>
</cp:coreProperties>
</file>