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nge-management-volume-11-part-06"/>
    <w:p>
      <w:pPr>
        <w:pStyle w:val="Heading1"/>
      </w:pPr>
      <w:r>
        <w:t xml:space="preserve">Change Management Volume 11 (Part 06)</w:t>
      </w:r>
    </w:p>
    <w:bookmarkEnd w:id="20"/>
    <w:bookmarkStart w:id="21" w:name="chapter-6"/>
    <w:p>
      <w:pPr>
        <w:pStyle w:val="Heading1"/>
      </w:pPr>
      <w:r>
        <w:t xml:space="preserve">CHAPTER 6</w:t>
      </w:r>
    </w:p>
    <w:bookmarkEnd w:id="21"/>
    <w:bookmarkStart w:id="22" w:name="change-governance-declaration"/>
    <w:p>
      <w:pPr>
        <w:pStyle w:val="Heading1"/>
      </w:pPr>
      <w:r>
        <w:t xml:space="preserve">CHANGE GOVERNANCE DECLARATION</w:t>
      </w:r>
    </w:p>
    <w:p>
      <w:pPr>
        <w:pStyle w:val="FirstParagraph"/>
      </w:pPr>
      <w:r>
        <w:t xml:space="preserve">All enterprise changes shall be:</w:t>
      </w:r>
    </w:p>
    <w:p>
      <w:pPr>
        <w:pStyle w:val="Compact"/>
        <w:numPr>
          <w:ilvl w:val="0"/>
          <w:numId w:val="1001"/>
        </w:numPr>
      </w:pPr>
      <w:r>
        <w:t xml:space="preserve">Authorized</w:t>
      </w:r>
    </w:p>
    <w:p>
      <w:pPr>
        <w:pStyle w:val="Compact"/>
        <w:numPr>
          <w:ilvl w:val="0"/>
          <w:numId w:val="1001"/>
        </w:numPr>
      </w:pPr>
      <w:r>
        <w:t xml:space="preserve">Traceable</w:t>
      </w:r>
    </w:p>
    <w:p>
      <w:pPr>
        <w:pStyle w:val="Compact"/>
        <w:numPr>
          <w:ilvl w:val="0"/>
          <w:numId w:val="1001"/>
        </w:numPr>
      </w:pPr>
      <w:r>
        <w:t xml:space="preserve">Reviewable</w:t>
      </w:r>
    </w:p>
    <w:p>
      <w:pPr>
        <w:pStyle w:val="Compact"/>
        <w:numPr>
          <w:ilvl w:val="0"/>
          <w:numId w:val="1001"/>
        </w:numPr>
      </w:pPr>
      <w:r>
        <w:t xml:space="preserve">Governed</w:t>
      </w:r>
    </w:p>
    <w:p>
      <w:r>
        <w:pict>
          <v:rect style="width:0;height:1.5pt" o:hralign="center" o:hrstd="t" o:hr="t"/>
        </w:pict>
      </w:r>
    </w:p>
    <w:bookmarkEnd w:id="22"/>
    <w:bookmarkStart w:id="23" w:name="volume-11-completion-statement"/>
    <w:p>
      <w:pPr>
        <w:pStyle w:val="Heading1"/>
      </w:pPr>
      <w:r>
        <w:t xml:space="preserve">VOLUME 11 COMPLETION STATEMENT</w:t>
      </w:r>
    </w:p>
    <w:p>
      <w:pPr>
        <w:pStyle w:val="FirstParagraph"/>
      </w:pPr>
      <w:r>
        <w:t xml:space="preserve">Volume Status:</w:t>
      </w:r>
    </w:p>
    <w:p>
      <w:pPr>
        <w:pStyle w:val="BodyText"/>
      </w:pPr>
      <w:r>
        <w:t xml:space="preserve">COMPLETE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2026-06-10T10:50:20Z</dcterms:created>
  <dcterms:modified xsi:type="dcterms:W3CDTF">2026-06-10T10:50:20Z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